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375D">
        <w:rPr>
          <w:rFonts w:ascii="Times New Roman" w:hAnsi="Times New Roman" w:cs="Times New Roman"/>
          <w:sz w:val="28"/>
          <w:szCs w:val="28"/>
        </w:rPr>
        <w:t>Через Единый портал государственных услуг </w:t>
      </w:r>
      <w:hyperlink r:id="rId5" w:history="1">
        <w:r w:rsidRPr="00B3375D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3375D">
        <w:rPr>
          <w:rFonts w:ascii="Times New Roman" w:hAnsi="Times New Roman" w:cs="Times New Roman"/>
          <w:sz w:val="28"/>
          <w:szCs w:val="28"/>
        </w:rPr>
        <w:t> можно обратиться за государственными и муниципальными услугами в электронной форме в любое удобное для Вас время.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 Единый портал государственных услуг работает в сети Интернет круглосуточно и Вы можете обратиться за получением переведённых в электронный вид услуг в любое удобное для Вас время. В случае затруднений с отправкой электронного заявления на получение услуги, можно обратиться в службу поддержки пользователей портала также круглосуточно по бесплатному номеру: 8-800-100-70-10.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 Используя домашний компьютер, заявитель может ознакомиться с условиями оказания той или иной государственной, муниципальной услуги, подать электронное заявление на получение услуг, переведённых в электронный вид, следить за ходом предоставления услуги (в ходе оказания услуги орган, предоставляющий услуг, направляет в личный кабинет заявителя информацию об этапе исполнения услуги), а по некоторым услугам – получить результат в электронной форме (например, узнать задолженность по налогам, штрафам за нарушение правил дорожного движения).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 При необходимости прикрепления к электронному заявлению копий документов, при отсутствии под рукой сканера, их можно сфотографировать с помощью камеры сотового телефона или цифрового фотоаппарата.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 До подачи заявления на получение государственной или муниципальной услуги на Едином портале государственных услуг можно ознакомиться с порядком обращения и составом необходимых документов, узнать режим работы органа, предоставляющего требуемую услугу.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 В карточке услуги на вкладке «Описание услуги» размещена информация о том, как получить услугу, стоимости и порядке оплаты, сроках оказания услуги, категориях получателей, основаниях для оказания услуги, либо отказа в предоставлении, результате оказания услуги, а на вкладке «Документы» — о документах, необходимых для получения услуги и о предоставляемых по завершению оказания услуги.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  Вкладка «Контакты» содержит данные о руководителе, адресе, телефоне, факсе, электронной почте, веб - сайте, графике работы органа, предоставляющего услугу. Комментарии экспертов, сведения о контролирующих органах, правах заявителя и обязанностях органа, предоставляющего услугу, порядке обжалования, нормативно-правовых актах размещены на вкладке «Дополнительная информация».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lastRenderedPageBreak/>
        <w:t>     В карточке «Органа, предоставляющего услугу» на Едином портале государственных услуг представлена информация об оказываемых им услугах, контактных лицах, местах обращения, территориальных органах.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Теперь нет необходимости ехать в другой населённый пункт для обращения за услугой, предоставляемой органом, размещённым в нём.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 Единый портал государственных услуг позволяет обратиться за переведёнными в электронный вид услугами независимо места пребывания заявителя.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 Например, жители сёл могут, находясь у себя дома за несколько десятков километров от районного центра, обратиться за предоставлением услуг районных отделов записи актов гражданского состояния, либо за назначением пособия по уходу за ребёнком в районное управление социальной защиты населения через Единый портал государственных услуг и, в случае соблюдения условий, предусмотренных регламентом, приехать в орган, предоставляющий услуги, лишь один раз для предъявления оригиналов документов и получения результата оказания услуги.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 Также дистанционно можно обратиться за услугами краевых управлений в сфере содействия занятости населения, поддержки предпринимательства, охраны окружающей среды, земельных отношений и строительства.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 Форма заявления при подаче с Единого портала государственных услуг максимально упрощена и понятна заявителям.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 При переводе услуги в электронный вид аналитики проводят оценку соответствия законодательству запрашиваемого у заявителя перечня сведений и документов с целью его сокращения. Кроме исключения документов, часть из них, ранее запрашиваемых у заявителя, теперь предоставляется по каналам межведомственного электронного взаимодействия.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 Форма электронного заявления содержит различные справочники и подсказки для того, чтобы заявителю было проще его заполнить. Сведения, внесённые заявителем, проходят проверку на корректность. Например, адрес какого-либо объекта заявитель заполняет, используя справочник КЛАДР, который содержит сведения обо всех улицах населённых пунктов страны.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1. Преимущества получения государственных и муниципаль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ных услуг в электронном виде через Портал </w:t>
      </w:r>
      <w:hyperlink r:id="rId6" w:history="1">
        <w:r w:rsidRPr="00B3375D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3375D">
        <w:rPr>
          <w:rFonts w:ascii="Times New Roman" w:hAnsi="Times New Roman" w:cs="Times New Roman"/>
          <w:sz w:val="28"/>
          <w:szCs w:val="28"/>
        </w:rPr>
        <w:t>: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     </w:t>
      </w:r>
      <w:hyperlink r:id="rId7" w:history="1">
        <w:r w:rsidRPr="00B3375D">
          <w:rPr>
            <w:rStyle w:val="a4"/>
            <w:rFonts w:ascii="Times New Roman" w:hAnsi="Times New Roman" w:cs="Times New Roman"/>
            <w:sz w:val="28"/>
            <w:szCs w:val="28"/>
          </w:rPr>
          <w:t>Единый портал</w:t>
        </w:r>
      </w:hyperlink>
      <w:r w:rsidRPr="00B3375D">
        <w:rPr>
          <w:rFonts w:ascii="Times New Roman" w:hAnsi="Times New Roman" w:cs="Times New Roman"/>
          <w:sz w:val="28"/>
          <w:szCs w:val="28"/>
        </w:rPr>
        <w:t xml:space="preserve"> доступен любому пользователю информационно-телекоммуникационной сети Интернет и организован таким образом, чтобы </w:t>
      </w:r>
      <w:r w:rsidRPr="00B3375D">
        <w:rPr>
          <w:rFonts w:ascii="Times New Roman" w:hAnsi="Times New Roman" w:cs="Times New Roman"/>
          <w:sz w:val="28"/>
          <w:szCs w:val="28"/>
        </w:rPr>
        <w:lastRenderedPageBreak/>
        <w:t>обеспечить простой и эффективный поиск информации по государственным и муниципальным услугам.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а) упрощение получения государственной и муниципальной услуги и другой полезной информации;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б) сокращение времени от подачи заявления до выдачи оформленного документа;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в) сокращение количества предоставляемых документов;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г) информирование гражданина на каждом этапе работы по его заявле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нию;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д) заявление о предоставлении государственных и муниципальных услуг можно подать практически не выходя из дома или не покидая рабочего места.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2. Процесс регистрации на портале государственных услуг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Процедура регистрации на Едином портале государственных услуг начинается с нажатия кнопки «Регистрация».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1. В верхнем правом углу нажмите кнопку «Войдите в личный кабинет».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2. Далее нажмите кнопку «Зарегистрироваться».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3. Внесите в предложенные системой поля необходимые достоверные сведения: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-  Фамилия;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-  Имя;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-  Номер мобильного телефона (на него система отправит код подтверждения, который действует 300 секунд) или адрес электронной почты (ссылка в письме действует 3 суток);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-  Введите полученный в сообщении сгенерированный системой код.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-  Введите придуманный Вами пароль;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-  Подтвердите указанный выше пароль;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4. После ввода необходимых для регистрации сведений нажать кнопку «Зарегистрироваться». При успешной регистрации система переведет Вас на страницу входа в личный ка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бинет.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5.  В поле «СНИЛС» необходимо ввести № СНИЛСа, указанный при ре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гистрации.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6.  В поле «Пароль» необходимо ввести пароль, указанный при регистра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ции и нажать кнопку «Войти».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lastRenderedPageBreak/>
        <w:t>7.  При успешном входе в личный кабинет в верхнем правом углу будут отражаться Ваши Фамилия, Имя и Отчество.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Модуль «Личный кабинет» позволяет пользователю после прохождения процедуры регистрации: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•   просматривать информацию о государственной или муници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пальной услуге (функции);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•   получить доступ к формам заявлений и иных документов, необходимых для получения государственной или муниципальной услуги (функции), обеспечит их заполнение и представление в электрон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ной форме;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•   осуществлять обращение в электронной форме в государ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ственные органы или органы местного самоуправления;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•   осуществлять мониторинга хода предоставления государ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ственной или муниципальной услуги или исполнения государственной функции;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•   просматривать перечень начислений и оплачивать государ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ственные пошлины, штрафы и сборы.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3. Отслеживание процессов оказания услуги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В личном кабинете пользователю предоставлена возможность отслежи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вать процесс исполнения направленного запроса. Для этого необходимо: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1. Войти в личный кабинет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2. Войти в раздел «Мои заявки»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3. Нажать на кнопку «История заявлений», расположенные под интересующим за</w:t>
      </w:r>
      <w:r w:rsidRPr="00B3375D">
        <w:rPr>
          <w:rFonts w:ascii="Times New Roman" w:hAnsi="Times New Roman" w:cs="Times New Roman"/>
          <w:sz w:val="28"/>
          <w:szCs w:val="28"/>
        </w:rPr>
        <w:softHyphen/>
        <w:t>явлением.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На вкладке «Мои заявки» в личном кабинете заявителя отображаются поданные заявления и черновики заявлений, информация по заявлению, сведения о результатах оказания услуги, истории рассмотрения заявления, отправленных заявителю файлах, счетах к оплате.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Орган, предоставляющий услугу, информирует заявителя о ходе движения заявления, направляет заявителю уведомления о соответствии сведений в заявлении и пакета документов требованиям административного регламента, об отправке межведомственных электронных запросов, необходимых для оказания услуги, времени и месте получения результата.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 xml:space="preserve">Уведомления также содержат пояснения специалистов органа, предоставляющего услугу, о действиях заявителя по устранению замечаний для повторного обращения за услугой, в случае отказа в предоставлении </w:t>
      </w:r>
      <w:r w:rsidRPr="00B3375D">
        <w:rPr>
          <w:rFonts w:ascii="Times New Roman" w:hAnsi="Times New Roman" w:cs="Times New Roman"/>
          <w:sz w:val="28"/>
          <w:szCs w:val="28"/>
        </w:rPr>
        <w:lastRenderedPageBreak/>
        <w:t>услуги из-за несоответствия заявления и приложенных документов требованиям административного регламента.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В ходе оказания услуги заявитель получает уведомления в личный кабинет на Едином портале государственных услуг о возможности приехать в предложенное время в орган, предоставляющий услугу, для предъявления оригиналов документов и получения результата оказания услуги.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Учитывая то, что у специалистов органа, предоставляющего услугу, было время, подробно изучить представленные в заявлении сведения и электронные копии документов, при приёме заявителя требуется минимальное время для сверки оригиналов с электронными копиями документов, направленными вместе с заявлением с Единого портала государственных услуг.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Обеспечена высокая степень информационной безопасности при взаимодействии через Единый портал государственных услуг заявителя с органами, предоставляющими услуги.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Персональные данные, содержащиеся в Вашем личном кабинете на Едином портале государственных услуг, а также в заявлении на получение той или иной услуги защищены современными средствами информационной безопасности.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В системе безопасности портала государственных услуг используется обширный набор механизмов безопасности: межсетевые экраны, средства анализа содержимого, средства предотвращения вторжений, антивирусные средства, средства мониторинга и контроля защищенности.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На Едином портале государственных услуг фиксируется вся информация о рассмотрении обращения заявителя и, в случае его несогласия с решением органа, предоставляющего услугу, она передаётся контролирующим органам для оценки обоснованности указанного решения, исходя из требований законодательства и административного регламента предоставления услуги.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технологий обеспечивает неукоснительное соблюдение административного регламента предоставления услуги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Шаги процесса оказания государственных и муниципальных услуг, переведённых в электронный вид, определены компьютерной программой, которую используют служащие для предоставления услуги, в том числе для взаимодействия с заявителем и межведомственного электронного взаимодействия.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lastRenderedPageBreak/>
        <w:t>Время и сами действия служащего при обработке обращения заявителя фиксируются в программе, что обеспечивает соблюдение административного регламента.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На Едином портале государственных услуг обеспечена защита прав заявителя на досудебное обжалование решения органа, предоставляющего государственную или муниципальную услугу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С 1 января 2012 года, в соответствии с Федеральным законом от 27.07.2010 №210-ФЗ, у органов исполнительной власти и у органов местного самоуправления появилась обязанность по рассмотрению жалоб на нарушения порядка предоставления государственных и муниципальных услуг.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Такие жалобы рассматриваются служащими в течение 15 календарных дней с момента регистрации. Граждане могут оперативно подать жалобу в письменной или электронной форме в органы власти через их официальные сайты или через Единый портал государственных услуг, а также по единому телефону доверия.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На Едином портале государственных услуг предусмотрена возможность оценки качества оказания государственных и муниципальных услуг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В личном кабинете заявителя по результатам оказания государственной или муниципальной услуги заявитель может оценить качество её предоставления. При этом оценивается: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· время предоставления государственной услуги время ожидания в очереди при получении государственной услуги,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· вежливость и компетентность сотрудника, взаимодействующего с заявителем при предоставлении государственной услуги,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· комфортность условий в помещении, в котором предоставлена государственная услуга,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· доступность информации о порядке предоставления государственной услуги, электронных форм документов, необходимых для предоставления услуги; инструментов совершения в электронном виде платежей, необходимых для получения услуги,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· время ожидания ответа на подачу заявления,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>· время предоставления государственной услуги,</w:t>
      </w:r>
    </w:p>
    <w:p w:rsidR="00B3375D" w:rsidRPr="00B3375D" w:rsidRDefault="00B3375D" w:rsidP="00B3375D">
      <w:pPr>
        <w:rPr>
          <w:rFonts w:ascii="Times New Roman" w:hAnsi="Times New Roman" w:cs="Times New Roman"/>
          <w:sz w:val="28"/>
          <w:szCs w:val="28"/>
        </w:rPr>
      </w:pPr>
      <w:r w:rsidRPr="00B3375D">
        <w:rPr>
          <w:rFonts w:ascii="Times New Roman" w:hAnsi="Times New Roman" w:cs="Times New Roman"/>
          <w:sz w:val="28"/>
          <w:szCs w:val="28"/>
        </w:rPr>
        <w:t xml:space="preserve">· удобство процедур предоставления государственной услуги, включая процедуры и доступность информации при подаче заявления, записи на прием, подачи заявления, оплаты обязательных платежей, информирования </w:t>
      </w:r>
      <w:r w:rsidRPr="00B3375D">
        <w:rPr>
          <w:rFonts w:ascii="Times New Roman" w:hAnsi="Times New Roman" w:cs="Times New Roman"/>
          <w:sz w:val="28"/>
          <w:szCs w:val="28"/>
        </w:rPr>
        <w:lastRenderedPageBreak/>
        <w:t>заявителя о ходе предоставления государственной услуги, получения результата предоставления государственной услуги.</w:t>
      </w:r>
    </w:p>
    <w:bookmarkEnd w:id="0"/>
    <w:p w:rsidR="00FD194F" w:rsidRPr="00B3375D" w:rsidRDefault="00FD194F" w:rsidP="00B3375D">
      <w:pPr>
        <w:rPr>
          <w:rFonts w:ascii="Times New Roman" w:hAnsi="Times New Roman" w:cs="Times New Roman"/>
          <w:sz w:val="28"/>
          <w:szCs w:val="28"/>
        </w:rPr>
      </w:pPr>
    </w:p>
    <w:sectPr w:rsidR="00FD194F" w:rsidRPr="00B3375D" w:rsidSect="00FD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75"/>
    <w:rsid w:val="00044F75"/>
    <w:rsid w:val="00266157"/>
    <w:rsid w:val="00B3375D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4F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4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vrn.ru/uslu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Воробьевский муниципальный район</dc:creator>
  <cp:lastModifiedBy>Воробьевский муниципальный район</cp:lastModifiedBy>
  <cp:revision>2</cp:revision>
  <dcterms:created xsi:type="dcterms:W3CDTF">2023-11-27T08:53:00Z</dcterms:created>
  <dcterms:modified xsi:type="dcterms:W3CDTF">2023-11-27T08:53:00Z</dcterms:modified>
</cp:coreProperties>
</file>