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2719070</wp:posOffset>
            </wp:positionH>
            <wp:positionV relativeFrom="paragraph">
              <wp:posOffset>-569595</wp:posOffset>
            </wp:positionV>
            <wp:extent cx="488315" cy="60261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от   </w:t>
      </w:r>
      <w:r>
        <w:rPr>
          <w:u w:val="single"/>
        </w:rPr>
        <w:t>29</w:t>
      </w:r>
      <w:r>
        <w:rPr>
          <w:u w:val="single"/>
        </w:rPr>
        <w:t xml:space="preserve">       апреля 2025 г. №</w:t>
        <w:tab/>
      </w:r>
      <w:r>
        <w:rPr>
          <w:u w:val="single"/>
        </w:rPr>
        <w:t>330</w:t>
      </w:r>
      <w:r>
        <w:rPr>
          <w:u w:val="single"/>
        </w:rPr>
        <w:tab/>
        <w:tab/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  <w:t>с. Воробьёвка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251" w:hanging="0"/>
        <w:jc w:val="both"/>
        <w:rPr/>
      </w:pPr>
      <w:r>
        <w:rPr>
          <w:b/>
        </w:rPr>
        <w:t>О внесении изменений в постановление администрации Воробьёвского муниципального района от 27.02.2023 г. № 191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Воробьёвского муниципального района, о форме и сроках формирования отчета об их исполнении»</w:t>
      </w:r>
    </w:p>
    <w:p>
      <w:pPr>
        <w:pStyle w:val="Normal"/>
        <w:rPr/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В соответствии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 администрация Воробьёвского муниципального района  </w:t>
      </w:r>
      <w:r>
        <w:rPr>
          <w:b/>
        </w:rPr>
        <w:t>п о с т а н о в л я е т :</w:t>
      </w:r>
    </w:p>
    <w:p>
      <w:pPr>
        <w:pStyle w:val="Normal"/>
        <w:spacing w:lineRule="auto" w:line="360"/>
        <w:ind w:firstLine="708"/>
        <w:jc w:val="both"/>
        <w:rPr>
          <w:color w:val="000000" w:themeColor="text1"/>
          <w:spacing w:val="2"/>
          <w:shd w:fill="FFFFFF" w:val="clear"/>
        </w:rPr>
      </w:pPr>
      <w:r>
        <w:rPr>
          <w:color w:val="000000" w:themeColor="text1"/>
          <w:spacing w:val="2"/>
          <w:shd w:fill="FFFFFF" w:val="clear"/>
        </w:rPr>
        <w:t>1. Внести в постановление  администрации Воробьёвского муниципального района от 27.02.2023 г. № 191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Воробьёвского муниципального района, о форме и сроках формирования отчета об их исполнении» следующие изменения:</w:t>
      </w:r>
    </w:p>
    <w:p>
      <w:pPr>
        <w:pStyle w:val="Normal"/>
        <w:spacing w:lineRule="auto" w:line="360"/>
        <w:ind w:firstLine="708"/>
        <w:jc w:val="both"/>
        <w:rPr>
          <w:color w:val="000000" w:themeColor="text1"/>
          <w:spacing w:val="2"/>
          <w:shd w:fill="FFFFFF" w:val="clear"/>
        </w:rPr>
      </w:pPr>
      <w:r>
        <w:rPr>
          <w:color w:val="000000" w:themeColor="text1"/>
          <w:spacing w:val="2"/>
          <w:shd w:fill="FFFFFF" w:val="clear"/>
        </w:rPr>
        <w:t>1.1. Пункт 1 постановления изложить в следующей редакции:</w:t>
      </w:r>
    </w:p>
    <w:p>
      <w:pPr>
        <w:pStyle w:val="Normal"/>
        <w:spacing w:lineRule="auto" w:line="336"/>
        <w:ind w:firstLine="708"/>
        <w:jc w:val="both"/>
        <w:rPr/>
      </w:pPr>
      <w:r>
        <w:rPr>
          <w:color w:val="000000" w:themeColor="text1"/>
          <w:spacing w:val="2"/>
          <w:shd w:fill="FFFFFF" w:val="clear"/>
        </w:rPr>
        <w:t xml:space="preserve">«1. </w:t>
      </w:r>
      <w:r>
        <w:rPr/>
        <w:t>Утвердить прилагаемые:</w:t>
      </w:r>
    </w:p>
    <w:p>
      <w:pPr>
        <w:pStyle w:val="Normal"/>
        <w:spacing w:lineRule="auto" w:line="336"/>
        <w:ind w:firstLine="708"/>
        <w:jc w:val="both"/>
        <w:rPr/>
      </w:pPr>
      <w:r>
        <w:rPr/>
        <w:t>1.1.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>
        <w:rPr>
          <w:i/>
        </w:rPr>
        <w:t xml:space="preserve"> </w:t>
      </w:r>
      <w:r>
        <w:rPr/>
        <w:t>Воробьёвского муниципального района.</w:t>
      </w:r>
    </w:p>
    <w:p>
      <w:pPr>
        <w:pStyle w:val="Normal"/>
        <w:spacing w:lineRule="auto" w:line="336"/>
        <w:ind w:firstLine="708"/>
        <w:jc w:val="both"/>
        <w:rPr/>
      </w:pPr>
      <w:r>
        <w:rPr/>
        <w:t>1.2.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</w:t>
      </w:r>
      <w:r>
        <w:rPr>
          <w:i/>
        </w:rPr>
        <w:t xml:space="preserve"> </w:t>
      </w:r>
      <w:r>
        <w:rPr/>
        <w:t>Воробьёвского муниципального района.</w:t>
      </w:r>
    </w:p>
    <w:p>
      <w:pPr>
        <w:pStyle w:val="Normal"/>
        <w:spacing w:lineRule="auto" w:line="360"/>
        <w:ind w:firstLine="708"/>
        <w:jc w:val="both"/>
        <w:rPr>
          <w:color w:val="000000" w:themeColor="text1"/>
          <w:spacing w:val="2"/>
          <w:shd w:fill="FFFFFF" w:val="clear"/>
        </w:rPr>
      </w:pPr>
      <w:r>
        <w:rPr>
          <w:color w:val="000000" w:themeColor="text1"/>
          <w:spacing w:val="2"/>
          <w:shd w:fill="FFFFFF" w:val="clear"/>
        </w:rPr>
        <w:t>1.3. П</w:t>
      </w:r>
      <w:r>
        <w:rPr/>
        <w:t>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Воробьёвского муниципального района (далее – Перечень услуг).».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color w:val="000000" w:themeColor="text1"/>
          <w:spacing w:val="2"/>
          <w:shd w:fill="FFFFFF" w:val="clear"/>
        </w:rPr>
        <w:t>1.2. В</w:t>
      </w:r>
      <w:r>
        <w:rPr/>
        <w:t xml:space="preserve">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Воробьёвского муниципального района: 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1.2.1. Абзац 4 пункта 1 порядка изложить в следующей редакции: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 </w:t>
      </w:r>
      <w:r>
        <w:rPr/>
        <w:t>«правила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 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законами»;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1.2.2 Пункт 1 после абзаца 6 дополнить абзацем 7 следующего содержания: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«организации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 частью 8 статьи 6 Федерального закона №189-ФЗ». 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1.2.3. В пункте 3 слова «согласно приложению к настоящему Порядку» заменить словами «согласно Приложению № 1 к настоящему Порядку»;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1.2.4. В пунктах 6 и 7 слова «приложения к настоящему Порядку» заменить словами «приложения № 1 к настоящему Порядку»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1.2.5. В пункте 10: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- после слов «Федерального закона» дополнить словом «№ 189-ФЗ»;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- слова  «(приложение к настоящему Порядку)» заменить словами «(приложения № 1 к настоящему Порядку)».</w:t>
      </w:r>
    </w:p>
    <w:p>
      <w:pPr>
        <w:pStyle w:val="Normal"/>
        <w:spacing w:lineRule="auto" w:line="360" w:before="0" w:after="160"/>
        <w:ind w:firstLine="708"/>
        <w:contextualSpacing/>
        <w:jc w:val="both"/>
        <w:rPr/>
      </w:pPr>
      <w:r>
        <w:rPr/>
        <w:t>1.2.6. В пункте 16 слова «в порядке, установленном Министерством финансов Российской Федерации» заменить словами «в соответствии с порядком 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деятельности»;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1.2.7. Дополнить порядок пунктом 31 следующего содержания: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 </w:t>
      </w:r>
      <w:r>
        <w:rPr/>
        <w:t>«31.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 устанавливаются в соответствии с Приложением № 2 к настоящему Порядку и подлежат размещению на едином портале бюджетной системы Российской Федерации в информационно-телекоммуникационной сети «Интернет».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1.2.8. Приложение к порядку «Муниципальный социальный заказ на оказание муниципальных услуг в социальной сфере на 20__ год и на плановый период 20__ - 20__ годов» считать Приложением № 1.</w:t>
      </w:r>
    </w:p>
    <w:p>
      <w:pPr>
        <w:pStyle w:val="Normal"/>
        <w:spacing w:lineRule="auto" w:line="360"/>
        <w:ind w:firstLine="708"/>
        <w:jc w:val="both"/>
        <w:rPr>
          <w:color w:val="000000" w:themeColor="text1"/>
          <w:spacing w:val="2"/>
          <w:shd w:fill="FFFFFF" w:val="clear"/>
        </w:rPr>
      </w:pPr>
      <w:r>
        <w:rPr>
          <w:color w:val="000000" w:themeColor="text1"/>
          <w:spacing w:val="2"/>
          <w:shd w:fill="FFFFFF" w:val="clear"/>
        </w:rPr>
        <w:t>1.2.9. Дополнить порядок приложением № 2 «Показатели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заказа» согласно приложению № 1 к настоящему постановлению.</w:t>
      </w:r>
    </w:p>
    <w:p>
      <w:pPr>
        <w:pStyle w:val="Normal"/>
        <w:spacing w:lineRule="auto" w:line="360"/>
        <w:ind w:firstLine="708"/>
        <w:jc w:val="both"/>
        <w:rPr>
          <w:color w:val="000000" w:themeColor="text1"/>
          <w:spacing w:val="2"/>
          <w:shd w:fill="FFFFFF" w:val="clear"/>
        </w:rPr>
      </w:pPr>
      <w:r>
        <w:rPr>
          <w:color w:val="000000" w:themeColor="text1"/>
          <w:spacing w:val="2"/>
          <w:shd w:fill="FFFFFF" w:val="clear"/>
        </w:rPr>
        <w:t xml:space="preserve">1.3. Дополнить постановление перечнем </w:t>
      </w:r>
      <w:r>
        <w:rPr/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Воробьёвского муниципального района согласно приложению № 2 к настоящему постановлению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2. Отделу по образованию администрации Воробьёвского муниципального района обеспечить направление информации о Перечне услуг в финансовый отдел администрации Воробьёвского муниципального района для последующего размещения на едином портале бюджетной системы Российской Федерации в информационно-телекоммуникационной сети «Интернет».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3. Настоящее постановление вступает в силу со дня его подписания и подлежит обязательному опубликованию.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4. Контроль за исполнением настоящего постановления возложить на заместителя главы администрации муниципального района – руководителя отдела по образованию Письяукова С.А.</w:t>
      </w:r>
    </w:p>
    <w:p>
      <w:pPr>
        <w:pStyle w:val="Normal"/>
        <w:ind w:left="142" w:firstLine="720"/>
        <w:jc w:val="both"/>
        <w:rPr/>
      </w:pPr>
      <w:r>
        <w:rPr/>
      </w:r>
    </w:p>
    <w:p>
      <w:pPr>
        <w:pStyle w:val="Normal"/>
        <w:ind w:left="142" w:firstLine="720"/>
        <w:jc w:val="both"/>
        <w:rPr/>
      </w:pPr>
      <w:r>
        <w:rPr/>
      </w:r>
    </w:p>
    <w:p>
      <w:pPr>
        <w:pStyle w:val="Normal"/>
        <w:ind w:left="142" w:firstLine="720"/>
        <w:jc w:val="both"/>
        <w:rPr/>
      </w:pPr>
      <w:r>
        <w:rPr/>
      </w:r>
    </w:p>
    <w:p>
      <w:pPr>
        <w:pStyle w:val="Normal"/>
        <w:ind w:left="142" w:hanging="0"/>
        <w:jc w:val="both"/>
        <w:rPr/>
      </w:pPr>
      <w:r>
        <w:rPr/>
        <w:t>Глава Воробьёвского</w:t>
      </w:r>
    </w:p>
    <w:p>
      <w:pPr>
        <w:pStyle w:val="Normal"/>
        <w:ind w:left="142" w:hanging="0"/>
        <w:jc w:val="both"/>
        <w:rPr/>
      </w:pPr>
      <w:r>
        <w:rPr/>
        <w:t xml:space="preserve">муниципального района                              </w:t>
        <w:tab/>
        <w:tab/>
        <w:tab/>
        <w:t>М.П.Гордиенко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  <w:bookmarkStart w:id="0" w:name="_GoBack"/>
      <w:bookmarkStart w:id="1" w:name="_GoBack"/>
      <w:bookmarkEnd w:id="1"/>
    </w:p>
    <w:p>
      <w:pPr>
        <w:sectPr>
          <w:type w:val="nextPage"/>
          <w:pgSz w:w="11906" w:h="16838"/>
          <w:pgMar w:left="1985" w:right="567" w:gutter="0" w:header="0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Воробьёвского муниципального района 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29.</w:t>
      </w:r>
      <w:r>
        <w:rPr>
          <w:rFonts w:cs="Times New Roman" w:ascii="Times New Roman" w:hAnsi="Times New Roman"/>
          <w:sz w:val="24"/>
          <w:szCs w:val="24"/>
        </w:rPr>
        <w:t>_04.2025 г. № _</w:t>
      </w:r>
      <w:r>
        <w:rPr>
          <w:rFonts w:cs="Times New Roman" w:ascii="Times New Roman" w:hAnsi="Times New Roman"/>
          <w:sz w:val="24"/>
          <w:szCs w:val="24"/>
        </w:rPr>
        <w:t>330</w:t>
      </w:r>
      <w:r>
        <w:rPr>
          <w:rFonts w:cs="Times New Roman" w:ascii="Times New Roman" w:hAnsi="Times New Roman"/>
          <w:sz w:val="24"/>
          <w:szCs w:val="24"/>
        </w:rPr>
        <w:t>____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«Приложение № 2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порядку формирования муниципальных социальных заказов на оказание </w:t>
      </w:r>
      <w:r>
        <w:rPr>
          <w:rFonts w:cs="Times New Roman" w:ascii="Times New Roman" w:hAnsi="Times New Roman"/>
          <w:iCs/>
          <w:sz w:val="24"/>
          <w:szCs w:val="24"/>
        </w:rPr>
        <w:t>муниципальных услуг</w:t>
      </w:r>
      <w:r>
        <w:rPr>
          <w:rFonts w:cs="Times New Roman" w:ascii="Times New Roman" w:hAnsi="Times New Roman"/>
          <w:sz w:val="24"/>
          <w:szCs w:val="24"/>
        </w:rPr>
        <w:t xml:space="preserve"> в социальной сфере, отнесенных к полномочиям </w:t>
      </w:r>
      <w:r>
        <w:rPr>
          <w:rFonts w:cs="Times New Roman" w:ascii="Times New Roman" w:hAnsi="Times New Roman"/>
          <w:bCs/>
          <w:sz w:val="24"/>
          <w:szCs w:val="24"/>
        </w:rPr>
        <w:t>органов местного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самоуправления </w:t>
      </w:r>
      <w:r>
        <w:rPr>
          <w:rFonts w:cs="Times New Roman" w:ascii="Times New Roman" w:hAnsi="Times New Roman"/>
          <w:sz w:val="24"/>
          <w:szCs w:val="24"/>
        </w:rPr>
        <w:t>Воробьёвского муниципального района</w:t>
      </w:r>
    </w:p>
    <w:p>
      <w:pPr>
        <w:pStyle w:val="ConsPlusNormal"/>
        <w:numPr>
          <w:ilvl w:val="0"/>
          <w:numId w:val="0"/>
        </w:numPr>
        <w:ind w:hanging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Показатели эффективности</w:t>
      </w:r>
      <w:r>
        <w:rPr>
          <w:rFonts w:eastAsia="Calibri"/>
          <w:b/>
          <w:iCs/>
          <w:sz w:val="24"/>
          <w:szCs w:val="24"/>
        </w:rPr>
        <w:t xml:space="preserve"> </w:t>
      </w:r>
      <w:r>
        <w:rPr>
          <w:sz w:val="24"/>
          <w:szCs w:val="24"/>
        </w:rPr>
        <w:t>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</w:t>
      </w:r>
    </w:p>
    <w:tbl>
      <w:tblPr>
        <w:tblStyle w:val="1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6613"/>
        <w:gridCol w:w="2982"/>
        <w:gridCol w:w="1395"/>
        <w:gridCol w:w="1398"/>
        <w:gridCol w:w="1328"/>
      </w:tblGrid>
      <w:tr>
        <w:trPr>
          <w:tblHeader w:val="true"/>
          <w:trHeight w:val="20" w:hRule="atLeast"/>
        </w:trPr>
        <w:tc>
          <w:tcPr>
            <w:tcW w:w="853" w:type="dxa"/>
            <w:vMerge w:val="restart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613" w:type="dxa"/>
            <w:vMerge w:val="restart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2982" w:type="dxa"/>
            <w:vMerge w:val="restart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Ответственный исполнитель</w:t>
            </w:r>
          </w:p>
        </w:tc>
        <w:tc>
          <w:tcPr>
            <w:tcW w:w="4121" w:type="dxa"/>
            <w:gridSpan w:val="3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Значение показателя</w:t>
            </w:r>
          </w:p>
        </w:tc>
      </w:tr>
      <w:tr>
        <w:trPr>
          <w:tblHeader w:val="true"/>
          <w:trHeight w:val="20" w:hRule="atLeast"/>
        </w:trPr>
        <w:tc>
          <w:tcPr>
            <w:tcW w:w="853" w:type="dxa"/>
            <w:vMerge w:val="continue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613" w:type="dxa"/>
            <w:vMerge w:val="continue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2025 год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2027 год</w:t>
            </w:r>
          </w:p>
        </w:tc>
      </w:tr>
      <w:tr>
        <w:trPr>
          <w:trHeight w:val="20" w:hRule="atLeast"/>
        </w:trPr>
        <w:tc>
          <w:tcPr>
            <w:tcW w:w="853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613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982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>
          <w:trHeight w:val="20" w:hRule="atLeast"/>
        </w:trPr>
        <w:tc>
          <w:tcPr>
            <w:tcW w:w="853" w:type="dxa"/>
            <w:tcBorders/>
          </w:tcPr>
          <w:p>
            <w:pPr>
              <w:pStyle w:val="Normal"/>
              <w:widowControl/>
              <w:spacing w:lineRule="auto" w:line="254" w:before="0" w:after="0"/>
              <w:ind w:left="360" w:right="0" w:firstLine="72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6613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2982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Отдел по образованию администрации Воробьёвского муниципального района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20" w:hRule="atLeast"/>
        </w:trPr>
        <w:tc>
          <w:tcPr>
            <w:tcW w:w="853" w:type="dxa"/>
            <w:tcBorders/>
          </w:tcPr>
          <w:p>
            <w:pPr>
              <w:pStyle w:val="Normal"/>
              <w:widowControl/>
              <w:spacing w:lineRule="auto" w:line="254" w:before="0" w:after="0"/>
              <w:ind w:left="360" w:right="0" w:firstLine="72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6613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</w:t>
            </w:r>
          </w:p>
        </w:tc>
        <w:tc>
          <w:tcPr>
            <w:tcW w:w="2982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Отдел по образованию администрации Воробьёвского муниципального района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Человеко-часы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Человеко-часы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Человеко-часы</w:t>
            </w:r>
          </w:p>
        </w:tc>
      </w:tr>
      <w:tr>
        <w:trPr>
          <w:trHeight w:val="20" w:hRule="atLeast"/>
        </w:trPr>
        <w:tc>
          <w:tcPr>
            <w:tcW w:w="853" w:type="dxa"/>
            <w:tcBorders/>
          </w:tcPr>
          <w:p>
            <w:pPr>
              <w:pStyle w:val="Normal"/>
              <w:widowControl/>
              <w:spacing w:lineRule="auto" w:line="254" w:before="0" w:after="0"/>
              <w:ind w:left="360" w:right="0" w:firstLine="72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6613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2982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Отдел по образованию администрации Воробьёвского муниципального района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Человеко-часы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Человеко-часы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Человеко-часы</w:t>
            </w:r>
          </w:p>
        </w:tc>
      </w:tr>
      <w:tr>
        <w:trPr>
          <w:trHeight w:val="20" w:hRule="atLeast"/>
        </w:trPr>
        <w:tc>
          <w:tcPr>
            <w:tcW w:w="853" w:type="dxa"/>
            <w:tcBorders/>
          </w:tcPr>
          <w:p>
            <w:pPr>
              <w:pStyle w:val="Normal"/>
              <w:widowControl/>
              <w:spacing w:lineRule="auto" w:line="254" w:before="0" w:after="0"/>
              <w:ind w:left="360" w:right="0" w:firstLine="72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613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2982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Отдел по образованию администрации Воробьёвского муниципального района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</w:tr>
      <w:tr>
        <w:trPr>
          <w:trHeight w:val="20" w:hRule="atLeast"/>
        </w:trPr>
        <w:tc>
          <w:tcPr>
            <w:tcW w:w="853" w:type="dxa"/>
            <w:tcBorders/>
          </w:tcPr>
          <w:p>
            <w:pPr>
              <w:pStyle w:val="Normal"/>
              <w:widowControl/>
              <w:spacing w:lineRule="auto" w:line="254" w:before="0" w:after="0"/>
              <w:ind w:left="360" w:right="0" w:firstLine="72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6613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2982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Отдел по образованию администрации Воробьёвского муниципального района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/>
              <w:spacing w:lineRule="auto" w:line="254" w:before="0"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</w:tr>
    </w:tbl>
    <w:p>
      <w:pPr>
        <w:pStyle w:val="ConsPlusNormal"/>
        <w:numPr>
          <w:ilvl w:val="0"/>
          <w:numId w:val="0"/>
        </w:num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Воробьёвского муниципального района 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29.</w:t>
      </w:r>
      <w:r>
        <w:rPr>
          <w:rFonts w:cs="Times New Roman" w:ascii="Times New Roman" w:hAnsi="Times New Roman"/>
          <w:sz w:val="24"/>
          <w:szCs w:val="24"/>
        </w:rPr>
        <w:t>04.2025 г. № _</w:t>
      </w:r>
      <w:r>
        <w:rPr>
          <w:rFonts w:cs="Times New Roman" w:ascii="Times New Roman" w:hAnsi="Times New Roman"/>
          <w:sz w:val="24"/>
          <w:szCs w:val="24"/>
        </w:rPr>
        <w:t>330</w:t>
      </w:r>
      <w:r>
        <w:rPr>
          <w:rFonts w:cs="Times New Roman" w:ascii="Times New Roman" w:hAnsi="Times New Roman"/>
          <w:sz w:val="24"/>
          <w:szCs w:val="24"/>
        </w:rPr>
        <w:t>_____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«Утвержден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постановлением администрации Воробьёвского муниципального района</w:t>
      </w:r>
    </w:p>
    <w:p>
      <w:pPr>
        <w:pStyle w:val="ConsPlusNormal"/>
        <w:numPr>
          <w:ilvl w:val="0"/>
          <w:numId w:val="0"/>
        </w:numPr>
        <w:ind w:left="9214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27.02.2023 г. № 191</w:t>
      </w:r>
    </w:p>
    <w:p>
      <w:pPr>
        <w:pStyle w:val="Normal"/>
        <w:spacing w:lineRule="atLeast" w:line="25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5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муниципальных услуг </w:t>
      </w:r>
      <w:r>
        <w:rPr>
          <w:rFonts w:cs="Times New Roman" w:ascii="Times New Roman" w:hAnsi="Times New Roman"/>
          <w:sz w:val="24"/>
          <w:szCs w:val="24"/>
        </w:rPr>
        <w:t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Воробьёвского муниципального района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3362"/>
        <w:gridCol w:w="2697"/>
        <w:gridCol w:w="3188"/>
        <w:gridCol w:w="2210"/>
        <w:gridCol w:w="2335"/>
      </w:tblGrid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услуги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Условие оказания муниципальной услуги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804200О.99.0.ББ52АЖ72000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804200О.99.0.ББ52АЗ44000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804200О.99.0.ББ52АЗ45000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804200О.99.0.ББ52АЖ96000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804200О.99.0.ББ52АЗ20000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804200О.99.0.ББ52АЗ33000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804200О.99.0.ББ52АЗ68000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854100О.99.0.ББ52БР20000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854100О.99.0.ББ52БР25000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  <w:tr>
        <w:trPr>
          <w:trHeight w:val="2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854100О.99.0.ББ52БС88000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Отдел по образованию администрации Воробьевского муниципального района</w:t>
            </w:r>
          </w:p>
        </w:tc>
      </w:tr>
    </w:tbl>
    <w:p>
      <w:pPr>
        <w:pStyle w:val="Normal"/>
        <w:spacing w:lineRule="atLeast" w:line="25"/>
        <w:jc w:val="both"/>
        <w:rPr/>
      </w:pPr>
      <w:r>
        <w:rPr/>
        <w:t>.»</w:t>
      </w:r>
    </w:p>
    <w:sectPr>
      <w:type w:val="nextPage"/>
      <w:pgSz w:orient="landscape" w:w="16838" w:h="11906"/>
      <w:pgMar w:left="1134" w:right="1134" w:gutter="0" w:header="0" w:top="1985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9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35" w:qFormat="1"/>
    <w:lsdException w:name="Title" w:locked="1" w:uiPriority="10" w:semiHidden="0" w:unhideWhenUsed="0" w:qFormat="1"/>
    <w:lsdException w:name="Default Paragraph Font" w:locked="1" w:uiPriority="0" w:semiHidden="0" w:unhideWhenUsed="0"/>
    <w:lsdException w:name="Subtitle" w:locked="1" w:uiPriority="11" w:semiHidden="0" w:unhideWhenUsed="0" w:qFormat="1"/>
    <w:lsdException w:name="Strong" w:locked="1" w:uiPriority="22" w:semiHidden="0" w:unhideWhenUsed="0" w:qFormat="1"/>
    <w:lsdException w:name="Emphasis" w:locked="1" w:uiPriority="20" w:semiHidden="0" w:unhideWhenUsed="0" w:qFormat="1"/>
    <w:lsdException w:name="Table Grid" w:locked="1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2d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locked/>
    <w:rsid w:val="00ca480f"/>
    <w:pPr>
      <w:keepNext w:val="true"/>
      <w:keepLines/>
      <w:spacing w:lineRule="auto" w:line="259"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locked/>
    <w:rsid w:val="00ca480f"/>
    <w:pPr>
      <w:keepNext w:val="true"/>
      <w:keepLines/>
      <w:spacing w:lineRule="auto" w:line="259"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Normal"/>
    <w:next w:val="Normal"/>
    <w:link w:val="31"/>
    <w:uiPriority w:val="9"/>
    <w:unhideWhenUsed/>
    <w:qFormat/>
    <w:locked/>
    <w:rsid w:val="00ca480f"/>
    <w:pPr>
      <w:keepNext w:val="true"/>
      <w:keepLines/>
      <w:spacing w:lineRule="auto" w:line="259"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val="365F9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locked/>
    <w:rsid w:val="00ca480f"/>
    <w:pPr>
      <w:keepNext w:val="true"/>
      <w:keepLines/>
      <w:spacing w:lineRule="auto" w:line="259"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locked/>
    <w:rsid w:val="00ca480f"/>
    <w:pPr>
      <w:keepNext w:val="true"/>
      <w:keepLines/>
      <w:spacing w:lineRule="auto" w:line="259"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locked/>
    <w:rsid w:val="00ca480f"/>
    <w:pPr>
      <w:keepNext w:val="true"/>
      <w:keepLines/>
      <w:spacing w:lineRule="auto" w:line="259"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locked/>
    <w:rsid w:val="00ca480f"/>
    <w:pPr>
      <w:keepNext w:val="true"/>
      <w:keepLines/>
      <w:spacing w:lineRule="auto" w:line="259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locked/>
    <w:rsid w:val="00ca480f"/>
    <w:pPr>
      <w:keepNext w:val="true"/>
      <w:keepLines/>
      <w:spacing w:lineRule="auto" w:line="259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locked/>
    <w:rsid w:val="00ca480f"/>
    <w:pPr>
      <w:keepNext w:val="true"/>
      <w:keepLines/>
      <w:spacing w:lineRule="auto" w:line="259"/>
      <w:outlineLvl w:val="8"/>
    </w:pPr>
    <w:rPr>
      <w:rFonts w:ascii="Calibri" w:hAnsi="Calibri" w:eastAsia="" w:cs="" w:asciiTheme="minorHAnsi" w:cstheme="majorBidi" w:eastAsiaTheme="majorEastAsia" w:hAnsiTheme="minorHAns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ca480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styleId="31" w:customStyle="1">
    <w:name w:val="Заголовок 3 Знак"/>
    <w:basedOn w:val="DefaultParagraphFont"/>
    <w:uiPriority w:val="9"/>
    <w:qFormat/>
    <w:rsid w:val="00ca480f"/>
    <w:rPr>
      <w:rFonts w:ascii="Calibri" w:hAnsi="Calibri" w:eastAsia="" w:cs="" w:asciiTheme="minorHAnsi" w:cstheme="majorBidi" w:eastAsiaTheme="majorEastAsia" w:hAnsiTheme="minorHAns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ca480f"/>
    <w:rPr>
      <w:rFonts w:ascii="Calibri" w:hAnsi="Calibri" w:eastAsia="" w:cs="" w:asciiTheme="minorHAnsi" w:cstheme="majorBidi" w:eastAsiaTheme="majorEastAsia" w:hAnsiTheme="minorHAnsi"/>
      <w:i/>
      <w:iCs/>
      <w:color w:val="365F91" w:themeColor="accent1" w:themeShade="bf"/>
      <w:kern w:val="2"/>
      <w:lang w:eastAsia="en-US"/>
      <w14:ligatures w14:val="standardContextual"/>
    </w:rPr>
  </w:style>
  <w:style w:type="character" w:styleId="Style5" w:customStyle="1">
    <w:name w:val="Текст выноски Знак"/>
    <w:basedOn w:val="DefaultParagraphFont"/>
    <w:link w:val="BalloonText"/>
    <w:uiPriority w:val="99"/>
    <w:semiHidden/>
    <w:qFormat/>
    <w:locked/>
    <w:rsid w:val="00452d91"/>
    <w:rPr>
      <w:rFonts w:ascii="Tahoma" w:hAnsi="Tahoma" w:cs="Tahoma"/>
      <w:sz w:val="16"/>
      <w:szCs w:val="16"/>
      <w:lang w:eastAsia="ru-RU"/>
    </w:rPr>
  </w:style>
  <w:style w:type="character" w:styleId="Style6" w:customStyle="1">
    <w:name w:val="Текст примечания Знак"/>
    <w:basedOn w:val="DefaultParagraphFont"/>
    <w:link w:val="Annotationtext"/>
    <w:uiPriority w:val="99"/>
    <w:qFormat/>
    <w:rsid w:val="00e722cf"/>
    <w:rPr>
      <w:rFonts w:ascii="Calibri" w:hAnsi="Calibri" w:eastAsia="" w:cs="" w:asciiTheme="minorHAnsi" w:cstheme="minorBidi" w:eastAsiaTheme="minorEastAsia" w:hAnsiTheme="minorHAnsi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722cf"/>
    <w:rPr>
      <w:sz w:val="16"/>
      <w:szCs w:val="16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e722cf"/>
    <w:rPr>
      <w:rFonts w:ascii="Times New Roman" w:hAnsi="Times New Roman" w:eastAsia="Times New Roman"/>
      <w:sz w:val="28"/>
      <w:szCs w:val="28"/>
    </w:rPr>
  </w:style>
  <w:style w:type="character" w:styleId="Style8" w:customStyle="1">
    <w:name w:val="Нижний колонтитул Знак"/>
    <w:basedOn w:val="DefaultParagraphFont"/>
    <w:uiPriority w:val="99"/>
    <w:qFormat/>
    <w:rsid w:val="00e722cf"/>
    <w:rPr>
      <w:rFonts w:ascii="Times New Roman" w:hAnsi="Times New Roman" w:eastAsia="Times New Roman"/>
      <w:sz w:val="28"/>
      <w:szCs w:val="28"/>
    </w:rPr>
  </w:style>
  <w:style w:type="character" w:styleId="-">
    <w:name w:val="Hyperlink"/>
    <w:basedOn w:val="DefaultParagraphFont"/>
    <w:uiPriority w:val="99"/>
    <w:unhideWhenUsed/>
    <w:rsid w:val="008d629b"/>
    <w:rPr>
      <w:color w:val="0000FF" w:themeColor="hyperlink"/>
      <w:u w:val="single"/>
    </w:rPr>
  </w:style>
  <w:style w:type="character" w:styleId="Style9" w:customStyle="1">
    <w:name w:val="Тема примечания Знак"/>
    <w:basedOn w:val="Style6"/>
    <w:link w:val="Annotationsubject"/>
    <w:uiPriority w:val="99"/>
    <w:semiHidden/>
    <w:qFormat/>
    <w:rsid w:val="003f512e"/>
    <w:rPr>
      <w:rFonts w:ascii="Calibri" w:hAnsi="Calibri" w:eastAsia="Calibri" w:cs="" w:asciiTheme="minorHAnsi" w:cstheme="minorBidi" w:eastAsiaTheme="minorHAnsi" w:hAnsiTheme="minorHAnsi"/>
      <w:b/>
      <w:bCs/>
      <w:sz w:val="20"/>
      <w:szCs w:val="20"/>
      <w:lang w:eastAsia="en-US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ca480f"/>
    <w:rPr>
      <w:rFonts w:ascii="Calibri" w:hAnsi="Calibri" w:eastAsia="" w:cs="" w:asciiTheme="minorHAnsi" w:cstheme="majorBidi" w:eastAsiaTheme="majorEastAsia" w:hAnsiTheme="minorHAnsi"/>
      <w:color w:val="365F91" w:themeColor="accent1" w:themeShade="bf"/>
      <w:kern w:val="2"/>
      <w:lang w:eastAsia="en-US"/>
      <w14:ligatures w14:val="standardContextual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ca480f"/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  <w:kern w:val="2"/>
      <w:lang w:eastAsia="en-US"/>
      <w14:ligatures w14:val="standardContextual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ca480f"/>
    <w:rPr>
      <w:rFonts w:ascii="Calibri" w:hAnsi="Calibri" w:eastAsia="" w:cs="" w:asciiTheme="minorHAnsi" w:cstheme="majorBidi" w:eastAsiaTheme="majorEastAsia" w:hAnsiTheme="minorHAnsi"/>
      <w:color w:val="595959" w:themeColor="text1" w:themeTint="a6"/>
      <w:kern w:val="2"/>
      <w:lang w:eastAsia="en-US"/>
      <w14:ligatures w14:val="standardContextual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ca480f"/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  <w:kern w:val="2"/>
      <w:lang w:eastAsia="en-US"/>
      <w14:ligatures w14:val="standardContextual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ca480f"/>
    <w:rPr>
      <w:rFonts w:ascii="Calibri" w:hAnsi="Calibri" w:eastAsia="" w:cs="" w:asciiTheme="minorHAnsi" w:cstheme="majorBidi" w:eastAsiaTheme="majorEastAsia" w:hAnsiTheme="minorHAnsi"/>
      <w:color w:val="272727" w:themeColor="text1" w:themeTint="d8"/>
      <w:kern w:val="2"/>
      <w:lang w:eastAsia="en-US"/>
      <w14:ligatures w14:val="standardContextual"/>
    </w:rPr>
  </w:style>
  <w:style w:type="character" w:styleId="Style10" w:customStyle="1">
    <w:name w:val="Название Знак"/>
    <w:basedOn w:val="DefaultParagraphFont"/>
    <w:uiPriority w:val="10"/>
    <w:qFormat/>
    <w:rsid w:val="00ca480f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character" w:styleId="Style11" w:customStyle="1">
    <w:name w:val="Подзаголовок Знак"/>
    <w:basedOn w:val="DefaultParagraphFont"/>
    <w:uiPriority w:val="11"/>
    <w:qFormat/>
    <w:rsid w:val="00ca480f"/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ca480f"/>
    <w:rPr>
      <w:rFonts w:ascii="Calibri" w:hAnsi="Calibri" w:eastAsia="Calibri" w:cs="" w:asciiTheme="minorHAnsi" w:cstheme="minorBid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80f"/>
    <w:rPr>
      <w:i/>
      <w:iCs/>
      <w:color w:val="365F91" w:themeColor="accent1" w:themeShade="bf"/>
    </w:rPr>
  </w:style>
  <w:style w:type="character" w:styleId="Style12" w:customStyle="1">
    <w:name w:val="Выделенная цитата Знак"/>
    <w:basedOn w:val="DefaultParagraphFont"/>
    <w:link w:val="IntenseQuote"/>
    <w:uiPriority w:val="30"/>
    <w:qFormat/>
    <w:rsid w:val="00ca480f"/>
    <w:rPr>
      <w:rFonts w:ascii="Calibri" w:hAnsi="Calibri" w:eastAsia="Calibri" w:cs="" w:asciiTheme="minorHAnsi" w:cstheme="minorBidi" w:eastAsiaTheme="minorHAnsi" w:hAnsiTheme="minorHAnsi"/>
      <w:i/>
      <w:iCs/>
      <w:color w:val="365F91" w:themeColor="accent1" w:themeShade="bf"/>
      <w:kern w:val="2"/>
      <w:lang w:eastAsia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ca480f"/>
    <w:rPr>
      <w:b/>
      <w:bCs/>
      <w:smallCaps/>
      <w:color w:val="365F91" w:themeColor="accent1" w:themeShade="bf"/>
      <w:spacing w:val="5"/>
    </w:rPr>
  </w:style>
  <w:style w:type="character" w:styleId="Heading2Char" w:customStyle="1">
    <w:name w:val="Heading 2 Char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uiPriority w:val="10"/>
    <w:qFormat/>
    <w:rsid w:val="00ca480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har" w:customStyle="1">
    <w:name w:val="Subtitle Char"/>
    <w:uiPriority w:val="11"/>
    <w:qFormat/>
    <w:rsid w:val="00ca480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QuoteChar" w:customStyle="1">
    <w:name w:val="Quote Char"/>
    <w:uiPriority w:val="29"/>
    <w:qFormat/>
    <w:rsid w:val="00ca480f"/>
    <w:rPr>
      <w:i/>
      <w:iCs/>
      <w:color w:val="000000" w:themeColor="text1"/>
    </w:rPr>
  </w:style>
  <w:style w:type="character" w:styleId="IntenseQuoteChar" w:customStyle="1">
    <w:name w:val="Intense Quote Char"/>
    <w:uiPriority w:val="30"/>
    <w:qFormat/>
    <w:rsid w:val="00ca480f"/>
    <w:rPr>
      <w:b/>
      <w:bCs/>
      <w:i/>
      <w:iCs/>
      <w:color w:val="4F81BD" w:themeColor="accent1"/>
    </w:rPr>
  </w:style>
  <w:style w:type="character" w:styleId="PlainTextChar" w:customStyle="1">
    <w:name w:val="Plain Text Char"/>
    <w:uiPriority w:val="99"/>
    <w:qFormat/>
    <w:rsid w:val="00ca480f"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uiPriority w:val="99"/>
    <w:qFormat/>
    <w:rsid w:val="00ca480f"/>
    <w:rPr/>
  </w:style>
  <w:style w:type="character" w:styleId="FooterChar" w:customStyle="1">
    <w:name w:val="Footer Char"/>
    <w:uiPriority w:val="99"/>
    <w:qFormat/>
    <w:rsid w:val="00ca480f"/>
    <w:rPr/>
  </w:style>
  <w:style w:type="character" w:styleId="Heading1Char" w:customStyle="1">
    <w:name w:val="Heading 1 Char"/>
    <w:uiPriority w:val="9"/>
    <w:qFormat/>
    <w:rsid w:val="00ca480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uiPriority w:val="19"/>
    <w:qFormat/>
    <w:rsid w:val="00ca480f"/>
    <w:rPr>
      <w:i/>
      <w:iCs/>
      <w:color w:val="808080" w:themeColor="text1" w:themeTint="7f"/>
    </w:rPr>
  </w:style>
  <w:style w:type="character" w:styleId="Style13">
    <w:name w:val="Emphasis"/>
    <w:uiPriority w:val="20"/>
    <w:qFormat/>
    <w:locked/>
    <w:rsid w:val="00ca480f"/>
    <w:rPr>
      <w:i/>
      <w:iCs/>
    </w:rPr>
  </w:style>
  <w:style w:type="character" w:styleId="Strong">
    <w:name w:val="Strong"/>
    <w:uiPriority w:val="22"/>
    <w:qFormat/>
    <w:locked/>
    <w:rsid w:val="00ca480f"/>
    <w:rPr>
      <w:b/>
      <w:bCs/>
    </w:rPr>
  </w:style>
  <w:style w:type="character" w:styleId="SubtleReference">
    <w:name w:val="Subtle Reference"/>
    <w:uiPriority w:val="31"/>
    <w:qFormat/>
    <w:rsid w:val="00ca480f"/>
    <w:rPr>
      <w:smallCaps/>
      <w:color w:val="C0504D" w:themeColor="accent2"/>
      <w:u w:val="single"/>
    </w:rPr>
  </w:style>
  <w:style w:type="character" w:styleId="BookTitle">
    <w:name w:val="Book Title"/>
    <w:uiPriority w:val="33"/>
    <w:qFormat/>
    <w:rsid w:val="00ca480f"/>
    <w:rPr>
      <w:b/>
      <w:bCs/>
      <w:smallCaps/>
      <w:spacing w:val="5"/>
    </w:rPr>
  </w:style>
  <w:style w:type="character" w:styleId="Style14" w:customStyle="1">
    <w:name w:val="Текст концевой сноски Знак"/>
    <w:basedOn w:val="DefaultParagraphFont"/>
    <w:uiPriority w:val="99"/>
    <w:semiHidden/>
    <w:qFormat/>
    <w:rsid w:val="00ca480f"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character" w:styleId="Style15" w:customStyle="1">
    <w:name w:val="Текст Знак"/>
    <w:basedOn w:val="DefaultParagraphFont"/>
    <w:link w:val="PlainText"/>
    <w:uiPriority w:val="99"/>
    <w:semiHidden/>
    <w:qFormat/>
    <w:rsid w:val="00ca480f"/>
    <w:rPr>
      <w:rFonts w:ascii="Courier New" w:hAnsi="Courier New" w:eastAsia="Calibri" w:cs="Courier New" w:eastAsiaTheme="minorHAnsi"/>
      <w:sz w:val="21"/>
      <w:szCs w:val="21"/>
      <w:lang w:eastAsia="en-US"/>
    </w:rPr>
  </w:style>
  <w:style w:type="character" w:styleId="12" w:customStyle="1">
    <w:name w:val="Текст сноски Знак1"/>
    <w:basedOn w:val="DefaultParagraphFont"/>
    <w:uiPriority w:val="99"/>
    <w:semiHidden/>
    <w:qFormat/>
    <w:rsid w:val="00ca480f"/>
    <w:rPr>
      <w:rFonts w:ascii="Times New Roman" w:hAnsi="Times New Roman" w:eastAsia="" w:cs="" w:cstheme="minorBidi" w:eastAsiaTheme="minorEastAsia"/>
      <w:sz w:val="20"/>
      <w:szCs w:val="20"/>
    </w:rPr>
  </w:style>
  <w:style w:type="character" w:styleId="Style16" w:customStyle="1">
    <w:name w:val="Текст сноски Знак"/>
    <w:basedOn w:val="DefaultParagraphFont"/>
    <w:link w:val="13"/>
    <w:uiPriority w:val="99"/>
    <w:semiHidden/>
    <w:qFormat/>
    <w:rsid w:val="00ca480f"/>
    <w:rPr>
      <w:rFonts w:ascii="Calibri" w:hAnsi="Calibri" w:eastAsia="Calibri" w:cs="" w:asciiTheme="minorHAnsi" w:cstheme="minorBidi" w:eastAsiaTheme="minorHAnsi" w:hAnsiTheme="minorHAnsi"/>
      <w:sz w:val="20"/>
      <w:szCs w:val="20"/>
      <w:lang w:val="en-US" w:eastAsia="en-US"/>
    </w:rPr>
  </w:style>
  <w:style w:type="character" w:styleId="Style17">
    <w:name w:val="FollowedHyperlink"/>
    <w:basedOn w:val="DefaultParagraphFont"/>
    <w:uiPriority w:val="99"/>
    <w:semiHidden/>
    <w:unhideWhenUsed/>
    <w:rsid w:val="004f78b9"/>
    <w:rPr>
      <w:color w:val="800080" w:themeColor="followed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5"/>
    <w:uiPriority w:val="99"/>
    <w:semiHidden/>
    <w:qFormat/>
    <w:rsid w:val="00452d91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42852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42852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Annotationtext">
    <w:name w:val="annotation text"/>
    <w:basedOn w:val="Normal"/>
    <w:link w:val="Style6"/>
    <w:uiPriority w:val="99"/>
    <w:unhideWhenUsed/>
    <w:qFormat/>
    <w:rsid w:val="00e722cf"/>
    <w:pPr>
      <w:spacing w:before="0" w:after="200"/>
    </w:pPr>
    <w:rPr>
      <w:rFonts w:ascii="Calibri" w:hAnsi="Calibri" w:eastAsia="" w:cs="" w:asciiTheme="minorHAnsi" w:cstheme="minorBidi" w:eastAsiaTheme="minorEastAsia" w:hAnsi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e722cf"/>
    <w:pPr>
      <w:spacing w:before="0" w:after="200"/>
    </w:pPr>
    <w:rPr>
      <w:rFonts w:ascii="Calibri" w:hAnsi="Calibri" w:eastAsia="" w:cs="" w:asciiTheme="minorHAnsi" w:cstheme="minorBidi" w:eastAsiaTheme="minorEastAsia" w:hAnsiTheme="minorHAnsi"/>
      <w:b/>
      <w:bCs/>
      <w:color w:val="4F81BD" w:themeColor="accent1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7"/>
    <w:uiPriority w:val="99"/>
    <w:unhideWhenUsed/>
    <w:rsid w:val="00e722c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8"/>
    <w:uiPriority w:val="99"/>
    <w:unhideWhenUsed/>
    <w:rsid w:val="00e722c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3f512e"/>
    <w:pPr/>
    <w:rPr>
      <w:rFonts w:eastAsia="Calibri" w:eastAsiaTheme="minorHAnsi"/>
      <w:b/>
      <w:bCs/>
      <w:lang w:eastAsia="en-US"/>
    </w:rPr>
  </w:style>
  <w:style w:type="paragraph" w:styleId="ConsPlusNonformat" w:customStyle="1">
    <w:name w:val="ConsPlusNonformat"/>
    <w:uiPriority w:val="99"/>
    <w:semiHidden/>
    <w:qFormat/>
    <w:rsid w:val="003f512e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ca480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26">
    <w:name w:val="Title"/>
    <w:basedOn w:val="Normal"/>
    <w:next w:val="Normal"/>
    <w:link w:val="Style10"/>
    <w:uiPriority w:val="10"/>
    <w:qFormat/>
    <w:locked/>
    <w:rsid w:val="00ca480f"/>
    <w:pPr>
      <w:spacing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Style27">
    <w:name w:val="Subtitle"/>
    <w:basedOn w:val="Normal"/>
    <w:next w:val="Normal"/>
    <w:link w:val="Style11"/>
    <w:uiPriority w:val="11"/>
    <w:qFormat/>
    <w:locked/>
    <w:rsid w:val="00ca480f"/>
    <w:pPr>
      <w:spacing w:lineRule="auto" w:line="259" w:before="0" w:after="160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kern w:val="2"/>
      <w:lang w:eastAsia="en-US"/>
      <w14:ligatures w14:val="standardContextual"/>
    </w:rPr>
  </w:style>
  <w:style w:type="paragraph" w:styleId="Quote">
    <w:name w:val="Quote"/>
    <w:basedOn w:val="Normal"/>
    <w:next w:val="Normal"/>
    <w:link w:val="22"/>
    <w:uiPriority w:val="29"/>
    <w:qFormat/>
    <w:rsid w:val="00ca480f"/>
    <w:pPr>
      <w:spacing w:lineRule="auto" w:line="259" w:before="160" w:after="16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Style12"/>
    <w:uiPriority w:val="30"/>
    <w:qFormat/>
    <w:rsid w:val="00ca480f"/>
    <w:pPr>
      <w:pBdr>
        <w:top w:val="single" w:sz="4" w:space="10" w:color="365F91"/>
        <w:bottom w:val="single" w:sz="4" w:space="10" w:color="365F91"/>
      </w:pBdr>
      <w:spacing w:lineRule="auto" w:line="259" w:before="360" w:after="360"/>
      <w:ind w:left="864" w:right="864" w:hanging="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Style28">
    <w:name w:val="Endnote Text"/>
    <w:link w:val="Style14"/>
    <w:uiPriority w:val="99"/>
    <w:semiHidden/>
    <w:unhideWhenUsed/>
    <w:rsid w:val="00ca480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eastAsia="en-US" w:val="ru-RU" w:bidi="ar-SA"/>
    </w:rPr>
  </w:style>
  <w:style w:type="paragraph" w:styleId="PlainText">
    <w:name w:val="Plain Text"/>
    <w:link w:val="Style15"/>
    <w:uiPriority w:val="99"/>
    <w:semiHidden/>
    <w:unhideWhenUsed/>
    <w:qFormat/>
    <w:rsid w:val="00ca480f"/>
    <w:pPr>
      <w:widowControl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1"/>
      <w:szCs w:val="21"/>
      <w:lang w:eastAsia="en-US" w:val="ru-RU" w:bidi="ar-SA"/>
    </w:rPr>
  </w:style>
  <w:style w:type="paragraph" w:styleId="13" w:customStyle="1">
    <w:name w:val="Текст сноски1"/>
    <w:basedOn w:val="Normal"/>
    <w:next w:val="Style29"/>
    <w:link w:val="Style16"/>
    <w:uiPriority w:val="99"/>
    <w:semiHidden/>
    <w:unhideWhenUsed/>
    <w:qFormat/>
    <w:rsid w:val="00ca480f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val="en-US" w:eastAsia="en-US"/>
    </w:rPr>
  </w:style>
  <w:style w:type="paragraph" w:styleId="Style29">
    <w:name w:val="Footnote Text"/>
    <w:basedOn w:val="Normal"/>
    <w:link w:val="12"/>
    <w:uiPriority w:val="99"/>
    <w:semiHidden/>
    <w:unhideWhenUsed/>
    <w:rsid w:val="00ca480f"/>
    <w:pPr>
      <w:jc w:val="both"/>
    </w:pPr>
    <w:rPr>
      <w:rFonts w:eastAsia="" w:cs="" w:cstheme="minorBidi" w:eastAsiaTheme="minorEastAsia"/>
      <w:sz w:val="20"/>
      <w:szCs w:val="20"/>
    </w:rPr>
  </w:style>
  <w:style w:type="paragraph" w:styleId="ConsPlusTitle" w:customStyle="1">
    <w:name w:val="ConsPlusTitle"/>
    <w:uiPriority w:val="99"/>
    <w:qFormat/>
    <w:rsid w:val="00ca480f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ca480f"/>
    <w:pPr>
      <w:spacing w:beforeAutospacing="1" w:afterAutospacing="1"/>
    </w:pPr>
    <w:rPr>
      <w:sz w:val="24"/>
      <w:szCs w:val="24"/>
    </w:rPr>
  </w:style>
  <w:style w:type="paragraph" w:styleId="Xl65" w:customStyle="1">
    <w:name w:val="xl65"/>
    <w:basedOn w:val="Normal"/>
    <w:qFormat/>
    <w:rsid w:val="00ca480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66" w:customStyle="1">
    <w:name w:val="xl66"/>
    <w:basedOn w:val="Normal"/>
    <w:qFormat/>
    <w:rsid w:val="00ca480f"/>
    <w:pPr>
      <w:pBdr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sz w:val="24"/>
      <w:szCs w:val="24"/>
    </w:rPr>
  </w:style>
  <w:style w:type="paragraph" w:styleId="Xl67" w:customStyle="1">
    <w:name w:val="xl67"/>
    <w:basedOn w:val="Normal"/>
    <w:qFormat/>
    <w:rsid w:val="00ca48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68" w:customStyle="1">
    <w:name w:val="xl68"/>
    <w:basedOn w:val="Normal"/>
    <w:qFormat/>
    <w:rsid w:val="00ca48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69" w:customStyle="1">
    <w:name w:val="xl69"/>
    <w:basedOn w:val="Normal"/>
    <w:qFormat/>
    <w:rsid w:val="00ca48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sz w:val="24"/>
      <w:szCs w:val="24"/>
    </w:rPr>
  </w:style>
  <w:style w:type="paragraph" w:styleId="Xl70" w:customStyle="1">
    <w:name w:val="xl70"/>
    <w:basedOn w:val="Normal"/>
    <w:qFormat/>
    <w:rsid w:val="00ca48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71" w:customStyle="1">
    <w:name w:val="xl71"/>
    <w:basedOn w:val="Normal"/>
    <w:qFormat/>
    <w:rsid w:val="00ca480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sz w:val="24"/>
      <w:szCs w:val="24"/>
    </w:rPr>
  </w:style>
  <w:style w:type="paragraph" w:styleId="Xl72" w:customStyle="1">
    <w:name w:val="xl72"/>
    <w:basedOn w:val="Normal"/>
    <w:qFormat/>
    <w:rsid w:val="00ca480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3714cb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8BE3-92FB-45FF-A3DB-4A1ED1CF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LibreOffice/7.5.7.1$Windows_X86_64 LibreOffice_project/47eb0cf7efbacdee9b19ae25d6752381ede23126</Application>
  <AppVersion>15.0000</AppVersion>
  <Pages>11</Pages>
  <Words>1510</Words>
  <Characters>11850</Characters>
  <CharactersWithSpaces>13260</CharactersWithSpaces>
  <Paragraphs>161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2025-04-29T08:51:00Z</dcterms:created>
  <dc:creator>Admin</dc:creator>
  <dc:description/>
  <dc:language>ru-RU</dc:language>
  <cp:lastModifiedBy/>
  <cp:lastPrinted>2025-04-29T11:47:00Z</cp:lastPrinted>
  <dcterms:modified xsi:type="dcterms:W3CDTF">2025-05-01T14:59:01Z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