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2CB" w:rsidRPr="002F4036" w:rsidRDefault="00A74AC5" w:rsidP="00FA62CB">
      <w:pPr>
        <w:spacing w:line="288" w:lineRule="auto"/>
        <w:jc w:val="center"/>
        <w:rPr>
          <w:b/>
          <w:smallCaps/>
          <w:sz w:val="32"/>
          <w:szCs w:val="32"/>
        </w:rPr>
      </w:pPr>
      <w:r w:rsidRPr="002F4036">
        <w:rPr>
          <w:noProof/>
          <w:sz w:val="28"/>
          <w:szCs w:val="28"/>
        </w:rPr>
        <w:drawing>
          <wp:anchor distT="0" distB="0" distL="114300" distR="114300" simplePos="0" relativeHeight="251657728" behindDoc="0" locked="0" layoutInCell="1" allowOverlap="0">
            <wp:simplePos x="0" y="0"/>
            <wp:positionH relativeFrom="column">
              <wp:posOffset>2725420</wp:posOffset>
            </wp:positionH>
            <wp:positionV relativeFrom="paragraph">
              <wp:posOffset>-507365</wp:posOffset>
            </wp:positionV>
            <wp:extent cx="489585" cy="611505"/>
            <wp:effectExtent l="0" t="0" r="5715" b="0"/>
            <wp:wrapTopAndBottom/>
            <wp:docPr id="3" name="Рисунок 3" descr="Воробьевский МР к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Воробьевский МР кон"/>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9585" cy="611505"/>
                    </a:xfrm>
                    <a:prstGeom prst="rect">
                      <a:avLst/>
                    </a:prstGeom>
                    <a:noFill/>
                  </pic:spPr>
                </pic:pic>
              </a:graphicData>
            </a:graphic>
          </wp:anchor>
        </w:drawing>
      </w:r>
      <w:r w:rsidR="00FA62CB" w:rsidRPr="002F4036">
        <w:rPr>
          <w:b/>
          <w:smallCaps/>
          <w:sz w:val="32"/>
          <w:szCs w:val="32"/>
        </w:rPr>
        <w:t xml:space="preserve">АДМИНИСТРАЦИЯ ВОРОБЬЕВСКОГО </w:t>
      </w:r>
    </w:p>
    <w:p w:rsidR="00FA62CB" w:rsidRPr="002F4036" w:rsidRDefault="00FA62CB" w:rsidP="00FA62CB">
      <w:pPr>
        <w:jc w:val="center"/>
        <w:rPr>
          <w:b/>
          <w:sz w:val="32"/>
          <w:szCs w:val="32"/>
        </w:rPr>
      </w:pPr>
      <w:r w:rsidRPr="002F4036">
        <w:rPr>
          <w:b/>
          <w:smallCaps/>
          <w:sz w:val="32"/>
          <w:szCs w:val="32"/>
        </w:rPr>
        <w:t>МУНИЦИПАЛЬНОГО РАЙОНА ВОРОНЕЖСКОЙ ОБЛАСТИ</w:t>
      </w:r>
    </w:p>
    <w:p w:rsidR="00FA62CB" w:rsidRPr="002F4036" w:rsidRDefault="00FA62CB" w:rsidP="00FA62CB">
      <w:pPr>
        <w:jc w:val="center"/>
        <w:rPr>
          <w:rFonts w:ascii="Arial" w:hAnsi="Arial"/>
        </w:rPr>
      </w:pPr>
    </w:p>
    <w:p w:rsidR="00FA62CB" w:rsidRPr="002F4036" w:rsidRDefault="00FA62CB" w:rsidP="00FA62CB">
      <w:pPr>
        <w:jc w:val="center"/>
        <w:rPr>
          <w:b/>
          <w:sz w:val="36"/>
          <w:szCs w:val="36"/>
        </w:rPr>
      </w:pPr>
      <w:proofErr w:type="gramStart"/>
      <w:r w:rsidRPr="002F4036">
        <w:rPr>
          <w:b/>
          <w:sz w:val="36"/>
          <w:szCs w:val="36"/>
        </w:rPr>
        <w:t>П</w:t>
      </w:r>
      <w:proofErr w:type="gramEnd"/>
      <w:r w:rsidRPr="002F4036">
        <w:rPr>
          <w:b/>
          <w:sz w:val="36"/>
          <w:szCs w:val="36"/>
        </w:rPr>
        <w:t xml:space="preserve"> О С Т А Н О В Л Е Н И Е</w:t>
      </w:r>
    </w:p>
    <w:p w:rsidR="00FA62CB" w:rsidRPr="002F4036" w:rsidRDefault="00FA62CB" w:rsidP="00FA62CB">
      <w:pPr>
        <w:jc w:val="center"/>
        <w:rPr>
          <w:b/>
          <w:sz w:val="32"/>
        </w:rPr>
      </w:pPr>
    </w:p>
    <w:p w:rsidR="00FA62CB" w:rsidRPr="002F4036" w:rsidRDefault="00FA62CB" w:rsidP="007D5A25">
      <w:pPr>
        <w:jc w:val="both"/>
      </w:pPr>
      <w:r w:rsidRPr="002F4036">
        <w:rPr>
          <w:sz w:val="28"/>
          <w:szCs w:val="28"/>
          <w:u w:val="single"/>
        </w:rPr>
        <w:t xml:space="preserve">от </w:t>
      </w:r>
      <w:r w:rsidR="00CC02C1" w:rsidRPr="002F4036">
        <w:rPr>
          <w:sz w:val="28"/>
          <w:szCs w:val="28"/>
          <w:u w:val="single"/>
        </w:rPr>
        <w:t xml:space="preserve"> </w:t>
      </w:r>
      <w:r w:rsidR="00B0773F">
        <w:rPr>
          <w:sz w:val="28"/>
          <w:szCs w:val="28"/>
          <w:u w:val="single"/>
        </w:rPr>
        <w:t xml:space="preserve">17 </w:t>
      </w:r>
      <w:r w:rsidR="007D5A25" w:rsidRPr="002F4036">
        <w:rPr>
          <w:sz w:val="28"/>
          <w:szCs w:val="28"/>
          <w:u w:val="single"/>
        </w:rPr>
        <w:t xml:space="preserve">января 2022 г. </w:t>
      </w:r>
      <w:r w:rsidR="00F53377" w:rsidRPr="002F4036">
        <w:rPr>
          <w:sz w:val="28"/>
          <w:szCs w:val="28"/>
          <w:u w:val="single"/>
        </w:rPr>
        <w:t>№</w:t>
      </w:r>
      <w:r w:rsidR="00A67287" w:rsidRPr="002F4036">
        <w:rPr>
          <w:sz w:val="28"/>
          <w:szCs w:val="28"/>
          <w:u w:val="single"/>
        </w:rPr>
        <w:t xml:space="preserve">   </w:t>
      </w:r>
      <w:r w:rsidR="00730907" w:rsidRPr="002F4036">
        <w:rPr>
          <w:sz w:val="28"/>
          <w:szCs w:val="28"/>
          <w:u w:val="single"/>
        </w:rPr>
        <w:t xml:space="preserve"> </w:t>
      </w:r>
      <w:r w:rsidR="004912B9">
        <w:rPr>
          <w:sz w:val="28"/>
          <w:szCs w:val="28"/>
          <w:u w:val="single"/>
        </w:rPr>
        <w:t>20</w:t>
      </w:r>
      <w:r w:rsidR="00A67287" w:rsidRPr="002F4036">
        <w:rPr>
          <w:sz w:val="28"/>
          <w:szCs w:val="28"/>
          <w:u w:val="single"/>
        </w:rPr>
        <w:t xml:space="preserve"> </w:t>
      </w:r>
      <w:r w:rsidR="007D5A25" w:rsidRPr="002F4036">
        <w:rPr>
          <w:sz w:val="28"/>
          <w:szCs w:val="28"/>
          <w:u w:val="single"/>
        </w:rPr>
        <w:tab/>
      </w:r>
      <w:r w:rsidR="00A67287" w:rsidRPr="002F4036">
        <w:rPr>
          <w:sz w:val="28"/>
          <w:szCs w:val="28"/>
          <w:u w:val="single"/>
        </w:rPr>
        <w:t xml:space="preserve">          </w:t>
      </w:r>
      <w:r w:rsidR="00A67287" w:rsidRPr="002F4036">
        <w:rPr>
          <w:color w:val="EEECE1"/>
          <w:sz w:val="28"/>
          <w:szCs w:val="28"/>
          <w:u w:val="single"/>
        </w:rPr>
        <w:t>.</w:t>
      </w:r>
      <w:r w:rsidRPr="002F4036">
        <w:tab/>
        <w:t xml:space="preserve"> </w:t>
      </w:r>
    </w:p>
    <w:p w:rsidR="00FA62CB" w:rsidRPr="002F4036" w:rsidRDefault="00FA62CB" w:rsidP="00FA62CB">
      <w:pPr>
        <w:jc w:val="both"/>
      </w:pPr>
      <w:r w:rsidRPr="002F4036">
        <w:t xml:space="preserve"> </w:t>
      </w:r>
      <w:r w:rsidRPr="002F4036">
        <w:tab/>
        <w:t xml:space="preserve"> с. Воробьевка</w:t>
      </w:r>
    </w:p>
    <w:p w:rsidR="00FA62CB" w:rsidRPr="002F4036" w:rsidRDefault="00FA62CB" w:rsidP="00FA62CB">
      <w:pPr>
        <w:ind w:right="4534"/>
        <w:jc w:val="both"/>
        <w:rPr>
          <w:b/>
        </w:rPr>
      </w:pPr>
    </w:p>
    <w:p w:rsidR="000F3AB8" w:rsidRPr="002F4036" w:rsidRDefault="000F3AB8" w:rsidP="000F3AB8">
      <w:pPr>
        <w:shd w:val="clear" w:color="auto" w:fill="FFFFFF"/>
        <w:ind w:right="4251"/>
        <w:jc w:val="both"/>
        <w:textAlignment w:val="baseline"/>
        <w:rPr>
          <w:b/>
          <w:sz w:val="28"/>
          <w:szCs w:val="28"/>
        </w:rPr>
      </w:pPr>
      <w:r w:rsidRPr="002F4036">
        <w:rPr>
          <w:b/>
          <w:bCs/>
          <w:spacing w:val="2"/>
          <w:sz w:val="28"/>
          <w:szCs w:val="28"/>
        </w:rPr>
        <w:t>О</w:t>
      </w:r>
      <w:r w:rsidR="004330A5" w:rsidRPr="002F4036">
        <w:rPr>
          <w:b/>
          <w:bCs/>
          <w:spacing w:val="2"/>
          <w:sz w:val="28"/>
          <w:szCs w:val="28"/>
        </w:rPr>
        <w:t>б</w:t>
      </w:r>
      <w:r w:rsidRPr="002F4036">
        <w:rPr>
          <w:b/>
          <w:bCs/>
          <w:spacing w:val="2"/>
          <w:sz w:val="28"/>
          <w:szCs w:val="28"/>
        </w:rPr>
        <w:t xml:space="preserve"> </w:t>
      </w:r>
      <w:r w:rsidR="004330A5" w:rsidRPr="002F4036">
        <w:rPr>
          <w:b/>
          <w:bCs/>
          <w:spacing w:val="2"/>
          <w:sz w:val="28"/>
          <w:szCs w:val="28"/>
        </w:rPr>
        <w:t>утверждении муниципальной пр</w:t>
      </w:r>
      <w:r w:rsidR="004330A5" w:rsidRPr="002F4036">
        <w:rPr>
          <w:b/>
          <w:bCs/>
          <w:spacing w:val="2"/>
          <w:sz w:val="28"/>
          <w:szCs w:val="28"/>
        </w:rPr>
        <w:t>о</w:t>
      </w:r>
      <w:r w:rsidR="004330A5" w:rsidRPr="002F4036">
        <w:rPr>
          <w:b/>
          <w:bCs/>
          <w:spacing w:val="2"/>
          <w:sz w:val="28"/>
          <w:szCs w:val="28"/>
        </w:rPr>
        <w:t xml:space="preserve">граммы </w:t>
      </w:r>
      <w:r w:rsidR="004330A5" w:rsidRPr="002F4036">
        <w:rPr>
          <w:b/>
          <w:sz w:val="28"/>
          <w:szCs w:val="28"/>
        </w:rPr>
        <w:t xml:space="preserve"> </w:t>
      </w:r>
      <w:r w:rsidRPr="002F4036">
        <w:rPr>
          <w:b/>
          <w:sz w:val="28"/>
          <w:szCs w:val="28"/>
        </w:rPr>
        <w:t xml:space="preserve"> Воробьевского муниципал</w:t>
      </w:r>
      <w:r w:rsidRPr="002F4036">
        <w:rPr>
          <w:b/>
          <w:sz w:val="28"/>
          <w:szCs w:val="28"/>
        </w:rPr>
        <w:t>ь</w:t>
      </w:r>
      <w:r w:rsidRPr="002F4036">
        <w:rPr>
          <w:b/>
          <w:sz w:val="28"/>
          <w:szCs w:val="28"/>
        </w:rPr>
        <w:t>ного района «Развитие образования</w:t>
      </w:r>
      <w:r w:rsidR="00290B52" w:rsidRPr="002F4036">
        <w:rPr>
          <w:b/>
          <w:sz w:val="28"/>
          <w:szCs w:val="28"/>
        </w:rPr>
        <w:t>»</w:t>
      </w:r>
      <w:r w:rsidR="004330A5" w:rsidRPr="002F4036">
        <w:rPr>
          <w:b/>
          <w:sz w:val="28"/>
          <w:szCs w:val="28"/>
        </w:rPr>
        <w:t xml:space="preserve"> </w:t>
      </w:r>
      <w:r w:rsidR="00290B52" w:rsidRPr="002F4036">
        <w:rPr>
          <w:b/>
          <w:sz w:val="28"/>
          <w:szCs w:val="28"/>
        </w:rPr>
        <w:t xml:space="preserve"> </w:t>
      </w:r>
    </w:p>
    <w:p w:rsidR="00F155A9" w:rsidRPr="002F4036" w:rsidRDefault="00F155A9" w:rsidP="00F155A9">
      <w:pPr>
        <w:shd w:val="clear" w:color="auto" w:fill="FFFFFF"/>
        <w:spacing w:line="274" w:lineRule="exact"/>
        <w:rPr>
          <w:sz w:val="28"/>
          <w:szCs w:val="28"/>
        </w:rPr>
      </w:pPr>
    </w:p>
    <w:p w:rsidR="00FA62CB" w:rsidRPr="002F4036" w:rsidRDefault="00FA62CB" w:rsidP="00FA62CB">
      <w:pPr>
        <w:shd w:val="clear" w:color="auto" w:fill="FFFFFF"/>
        <w:spacing w:line="360" w:lineRule="auto"/>
        <w:rPr>
          <w:sz w:val="28"/>
          <w:szCs w:val="28"/>
        </w:rPr>
      </w:pPr>
    </w:p>
    <w:p w:rsidR="00F155A9" w:rsidRPr="002F4036" w:rsidRDefault="00F155A9" w:rsidP="00C747D2">
      <w:pPr>
        <w:spacing w:line="360" w:lineRule="auto"/>
        <w:ind w:firstLine="708"/>
        <w:jc w:val="both"/>
        <w:rPr>
          <w:sz w:val="28"/>
          <w:szCs w:val="28"/>
        </w:rPr>
      </w:pPr>
      <w:r w:rsidRPr="002F4036">
        <w:rPr>
          <w:sz w:val="28"/>
          <w:szCs w:val="28"/>
        </w:rPr>
        <w:t>В соответствии со статьей 179 Бюджетного кодекса Российской Фед</w:t>
      </w:r>
      <w:r w:rsidRPr="002F4036">
        <w:rPr>
          <w:sz w:val="28"/>
          <w:szCs w:val="28"/>
        </w:rPr>
        <w:t>е</w:t>
      </w:r>
      <w:r w:rsidRPr="002F4036">
        <w:rPr>
          <w:sz w:val="28"/>
          <w:szCs w:val="28"/>
        </w:rPr>
        <w:t>рации, постановлением администрации Воробьевского муниципального ра</w:t>
      </w:r>
      <w:r w:rsidRPr="002F4036">
        <w:rPr>
          <w:sz w:val="28"/>
          <w:szCs w:val="28"/>
        </w:rPr>
        <w:t>й</w:t>
      </w:r>
      <w:r w:rsidRPr="002F4036">
        <w:rPr>
          <w:sz w:val="28"/>
          <w:szCs w:val="28"/>
        </w:rPr>
        <w:t>она от 18.11.2013 № 512</w:t>
      </w:r>
      <w:r w:rsidR="00C747D2" w:rsidRPr="002F4036">
        <w:rPr>
          <w:sz w:val="28"/>
          <w:szCs w:val="28"/>
        </w:rPr>
        <w:t xml:space="preserve"> </w:t>
      </w:r>
      <w:r w:rsidRPr="002F4036">
        <w:rPr>
          <w:sz w:val="28"/>
          <w:szCs w:val="28"/>
        </w:rPr>
        <w:t>«</w:t>
      </w:r>
      <w:r w:rsidRPr="002F4036">
        <w:rPr>
          <w:kern w:val="28"/>
          <w:sz w:val="28"/>
          <w:szCs w:val="28"/>
        </w:rPr>
        <w:t>О</w:t>
      </w:r>
      <w:r w:rsidR="00C747D2" w:rsidRPr="002F4036">
        <w:rPr>
          <w:kern w:val="28"/>
          <w:sz w:val="28"/>
          <w:szCs w:val="28"/>
        </w:rPr>
        <w:t xml:space="preserve"> </w:t>
      </w:r>
      <w:r w:rsidRPr="002F4036">
        <w:rPr>
          <w:kern w:val="28"/>
          <w:sz w:val="28"/>
          <w:szCs w:val="28"/>
        </w:rPr>
        <w:t>порядке</w:t>
      </w:r>
      <w:r w:rsidR="00C747D2" w:rsidRPr="002F4036">
        <w:rPr>
          <w:kern w:val="28"/>
          <w:sz w:val="28"/>
          <w:szCs w:val="28"/>
        </w:rPr>
        <w:t xml:space="preserve"> </w:t>
      </w:r>
      <w:r w:rsidRPr="002F4036">
        <w:rPr>
          <w:kern w:val="28"/>
          <w:sz w:val="28"/>
          <w:szCs w:val="28"/>
        </w:rPr>
        <w:t>принятия</w:t>
      </w:r>
      <w:r w:rsidR="00C747D2" w:rsidRPr="002F4036">
        <w:rPr>
          <w:kern w:val="28"/>
          <w:sz w:val="28"/>
          <w:szCs w:val="28"/>
        </w:rPr>
        <w:t xml:space="preserve"> </w:t>
      </w:r>
      <w:r w:rsidRPr="002F4036">
        <w:rPr>
          <w:kern w:val="28"/>
          <w:sz w:val="28"/>
          <w:szCs w:val="28"/>
        </w:rPr>
        <w:t>решений о разработке, реал</w:t>
      </w:r>
      <w:r w:rsidRPr="002F4036">
        <w:rPr>
          <w:kern w:val="28"/>
          <w:sz w:val="28"/>
          <w:szCs w:val="28"/>
        </w:rPr>
        <w:t>и</w:t>
      </w:r>
      <w:r w:rsidRPr="002F4036">
        <w:rPr>
          <w:kern w:val="28"/>
          <w:sz w:val="28"/>
          <w:szCs w:val="28"/>
        </w:rPr>
        <w:t>зации и оценке эффективности муниципальных программ</w:t>
      </w:r>
      <w:r w:rsidR="00C747D2" w:rsidRPr="002F4036">
        <w:rPr>
          <w:kern w:val="28"/>
          <w:sz w:val="28"/>
          <w:szCs w:val="28"/>
        </w:rPr>
        <w:t xml:space="preserve"> </w:t>
      </w:r>
      <w:r w:rsidRPr="002F4036">
        <w:rPr>
          <w:kern w:val="28"/>
          <w:sz w:val="28"/>
          <w:szCs w:val="28"/>
        </w:rPr>
        <w:t>Воробьевского м</w:t>
      </w:r>
      <w:r w:rsidRPr="002F4036">
        <w:rPr>
          <w:kern w:val="28"/>
          <w:sz w:val="28"/>
          <w:szCs w:val="28"/>
        </w:rPr>
        <w:t>у</w:t>
      </w:r>
      <w:r w:rsidRPr="002F4036">
        <w:rPr>
          <w:kern w:val="28"/>
          <w:sz w:val="28"/>
          <w:szCs w:val="28"/>
        </w:rPr>
        <w:t>ниципального района», распоряжением администрации</w:t>
      </w:r>
      <w:r w:rsidR="00C747D2" w:rsidRPr="002F4036">
        <w:rPr>
          <w:kern w:val="28"/>
          <w:sz w:val="28"/>
          <w:szCs w:val="28"/>
        </w:rPr>
        <w:t xml:space="preserve"> </w:t>
      </w:r>
      <w:r w:rsidRPr="002F4036">
        <w:rPr>
          <w:kern w:val="28"/>
          <w:sz w:val="28"/>
          <w:szCs w:val="28"/>
        </w:rPr>
        <w:t>Воробьевского мун</w:t>
      </w:r>
      <w:r w:rsidRPr="002F4036">
        <w:rPr>
          <w:kern w:val="28"/>
          <w:sz w:val="28"/>
          <w:szCs w:val="28"/>
        </w:rPr>
        <w:t>и</w:t>
      </w:r>
      <w:r w:rsidRPr="002F4036">
        <w:rPr>
          <w:kern w:val="28"/>
          <w:sz w:val="28"/>
          <w:szCs w:val="28"/>
        </w:rPr>
        <w:t>ципального района от 01.10.2013 № 207-р «Об</w:t>
      </w:r>
      <w:r w:rsidR="00C747D2" w:rsidRPr="002F4036">
        <w:rPr>
          <w:kern w:val="28"/>
          <w:sz w:val="28"/>
          <w:szCs w:val="28"/>
        </w:rPr>
        <w:t xml:space="preserve"> </w:t>
      </w:r>
      <w:r w:rsidRPr="002F4036">
        <w:rPr>
          <w:kern w:val="28"/>
          <w:sz w:val="28"/>
          <w:szCs w:val="28"/>
        </w:rPr>
        <w:t>утвержде</w:t>
      </w:r>
      <w:r w:rsidR="00487AD8" w:rsidRPr="002F4036">
        <w:rPr>
          <w:kern w:val="28"/>
          <w:sz w:val="28"/>
          <w:szCs w:val="28"/>
        </w:rPr>
        <w:t>нии</w:t>
      </w:r>
      <w:r w:rsidR="00C747D2" w:rsidRPr="002F4036">
        <w:rPr>
          <w:kern w:val="28"/>
          <w:sz w:val="28"/>
          <w:szCs w:val="28"/>
        </w:rPr>
        <w:t xml:space="preserve"> </w:t>
      </w:r>
      <w:r w:rsidRPr="002F4036">
        <w:rPr>
          <w:kern w:val="28"/>
          <w:sz w:val="28"/>
          <w:szCs w:val="28"/>
        </w:rPr>
        <w:t>перечня муниц</w:t>
      </w:r>
      <w:r w:rsidRPr="002F4036">
        <w:rPr>
          <w:kern w:val="28"/>
          <w:sz w:val="28"/>
          <w:szCs w:val="28"/>
        </w:rPr>
        <w:t>и</w:t>
      </w:r>
      <w:r w:rsidRPr="002F4036">
        <w:rPr>
          <w:kern w:val="28"/>
          <w:sz w:val="28"/>
          <w:szCs w:val="28"/>
        </w:rPr>
        <w:t>пальных программ Воробьевского</w:t>
      </w:r>
      <w:r w:rsidR="00C747D2" w:rsidRPr="002F4036">
        <w:rPr>
          <w:kern w:val="28"/>
          <w:sz w:val="28"/>
          <w:szCs w:val="28"/>
        </w:rPr>
        <w:t xml:space="preserve"> </w:t>
      </w:r>
      <w:r w:rsidRPr="002F4036">
        <w:rPr>
          <w:kern w:val="28"/>
          <w:sz w:val="28"/>
          <w:szCs w:val="28"/>
        </w:rPr>
        <w:t xml:space="preserve">муниципального района», и </w:t>
      </w:r>
      <w:r w:rsidRPr="002F4036">
        <w:rPr>
          <w:sz w:val="28"/>
          <w:szCs w:val="28"/>
        </w:rPr>
        <w:t>в целях пов</w:t>
      </w:r>
      <w:r w:rsidRPr="002F4036">
        <w:rPr>
          <w:sz w:val="28"/>
          <w:szCs w:val="28"/>
        </w:rPr>
        <w:t>ы</w:t>
      </w:r>
      <w:r w:rsidRPr="002F4036">
        <w:rPr>
          <w:sz w:val="28"/>
          <w:szCs w:val="28"/>
        </w:rPr>
        <w:t>шения эффективности расходов бюджета Воробьевского муниципального района, администрация</w:t>
      </w:r>
      <w:r w:rsidR="00C747D2" w:rsidRPr="002F4036">
        <w:rPr>
          <w:sz w:val="28"/>
          <w:szCs w:val="28"/>
        </w:rPr>
        <w:t xml:space="preserve"> </w:t>
      </w:r>
      <w:r w:rsidRPr="002F4036">
        <w:rPr>
          <w:sz w:val="28"/>
          <w:szCs w:val="28"/>
        </w:rPr>
        <w:t>Воробьевского муниципального района</w:t>
      </w:r>
      <w:r w:rsidR="00C747D2" w:rsidRPr="002F4036">
        <w:rPr>
          <w:sz w:val="28"/>
          <w:szCs w:val="28"/>
        </w:rPr>
        <w:t xml:space="preserve"> </w:t>
      </w:r>
      <w:r w:rsidR="00E5060A">
        <w:rPr>
          <w:sz w:val="28"/>
          <w:szCs w:val="28"/>
        </w:rPr>
        <w:t xml:space="preserve"> </w:t>
      </w:r>
      <w:bookmarkStart w:id="0" w:name="_GoBack"/>
      <w:bookmarkEnd w:id="0"/>
      <w:r w:rsidR="00FA62CB" w:rsidRPr="002F4036">
        <w:rPr>
          <w:b/>
          <w:sz w:val="28"/>
          <w:szCs w:val="28"/>
        </w:rPr>
        <w:t xml:space="preserve">п о с т а н о в л я е т </w:t>
      </w:r>
      <w:r w:rsidRPr="002F4036">
        <w:rPr>
          <w:sz w:val="28"/>
          <w:szCs w:val="28"/>
        </w:rPr>
        <w:t>:</w:t>
      </w:r>
    </w:p>
    <w:p w:rsidR="000F3AB8" w:rsidRPr="002F4036" w:rsidRDefault="00F155A9" w:rsidP="002B2722">
      <w:pPr>
        <w:spacing w:line="360" w:lineRule="auto"/>
        <w:ind w:firstLine="708"/>
        <w:jc w:val="both"/>
        <w:rPr>
          <w:sz w:val="28"/>
          <w:szCs w:val="28"/>
        </w:rPr>
      </w:pPr>
      <w:r w:rsidRPr="002F4036">
        <w:rPr>
          <w:sz w:val="28"/>
          <w:szCs w:val="28"/>
        </w:rPr>
        <w:t xml:space="preserve">1. </w:t>
      </w:r>
      <w:r w:rsidR="002B2722" w:rsidRPr="002F4036">
        <w:rPr>
          <w:sz w:val="28"/>
          <w:szCs w:val="28"/>
        </w:rPr>
        <w:t xml:space="preserve">Утвердить </w:t>
      </w:r>
      <w:r w:rsidR="007D5A25" w:rsidRPr="002F4036">
        <w:rPr>
          <w:sz w:val="28"/>
          <w:szCs w:val="28"/>
        </w:rPr>
        <w:t xml:space="preserve">прилагаемую </w:t>
      </w:r>
      <w:r w:rsidR="002B2722" w:rsidRPr="002F4036">
        <w:rPr>
          <w:sz w:val="28"/>
          <w:szCs w:val="28"/>
        </w:rPr>
        <w:t>муниципальную программу</w:t>
      </w:r>
      <w:r w:rsidR="000F3AB8" w:rsidRPr="002F4036">
        <w:rPr>
          <w:sz w:val="28"/>
          <w:szCs w:val="28"/>
        </w:rPr>
        <w:t xml:space="preserve"> Воробьевского муниципального района </w:t>
      </w:r>
      <w:r w:rsidR="00876993" w:rsidRPr="002F4036">
        <w:rPr>
          <w:sz w:val="28"/>
          <w:szCs w:val="28"/>
        </w:rPr>
        <w:t>«Развитие образования</w:t>
      </w:r>
      <w:r w:rsidR="000F3AB8" w:rsidRPr="002F4036">
        <w:rPr>
          <w:sz w:val="28"/>
          <w:szCs w:val="28"/>
        </w:rPr>
        <w:t>»</w:t>
      </w:r>
      <w:r w:rsidR="002B2722" w:rsidRPr="002F4036">
        <w:rPr>
          <w:sz w:val="28"/>
          <w:szCs w:val="28"/>
        </w:rPr>
        <w:t>.</w:t>
      </w:r>
    </w:p>
    <w:p w:rsidR="00F155A9" w:rsidRPr="002F4036" w:rsidRDefault="002B2722" w:rsidP="005954AC">
      <w:pPr>
        <w:spacing w:line="360" w:lineRule="auto"/>
        <w:ind w:firstLine="708"/>
        <w:jc w:val="both"/>
        <w:rPr>
          <w:sz w:val="28"/>
          <w:szCs w:val="28"/>
        </w:rPr>
      </w:pPr>
      <w:r w:rsidRPr="002F4036">
        <w:rPr>
          <w:sz w:val="28"/>
          <w:szCs w:val="28"/>
        </w:rPr>
        <w:t xml:space="preserve">2. </w:t>
      </w:r>
      <w:r w:rsidR="00290B52" w:rsidRPr="002F4036">
        <w:rPr>
          <w:sz w:val="28"/>
          <w:szCs w:val="28"/>
        </w:rPr>
        <w:t xml:space="preserve"> Настоящее постановление вступает в силу после его официального опубликования и распространяет свое действие на правоотношения, возни</w:t>
      </w:r>
      <w:r w:rsidR="00290B52" w:rsidRPr="002F4036">
        <w:rPr>
          <w:sz w:val="28"/>
          <w:szCs w:val="28"/>
        </w:rPr>
        <w:t>к</w:t>
      </w:r>
      <w:r w:rsidR="00290B52" w:rsidRPr="002F4036">
        <w:rPr>
          <w:sz w:val="28"/>
          <w:szCs w:val="28"/>
        </w:rPr>
        <w:t>шие с 01 января 2022 года.</w:t>
      </w:r>
      <w:r w:rsidR="00F155A9" w:rsidRPr="002F4036">
        <w:rPr>
          <w:sz w:val="28"/>
          <w:szCs w:val="28"/>
        </w:rPr>
        <w:t xml:space="preserve"> </w:t>
      </w:r>
    </w:p>
    <w:p w:rsidR="00F155A9" w:rsidRPr="002F4036" w:rsidRDefault="00F155A9" w:rsidP="00F155A9">
      <w:pPr>
        <w:ind w:firstLine="720"/>
        <w:jc w:val="both"/>
        <w:rPr>
          <w:sz w:val="28"/>
          <w:szCs w:val="28"/>
        </w:rPr>
      </w:pPr>
    </w:p>
    <w:p w:rsidR="00FA62CB" w:rsidRPr="002F4036" w:rsidRDefault="00FA62CB" w:rsidP="00F155A9">
      <w:pPr>
        <w:ind w:firstLine="720"/>
        <w:jc w:val="both"/>
        <w:rPr>
          <w:sz w:val="28"/>
          <w:szCs w:val="28"/>
        </w:rPr>
      </w:pPr>
    </w:p>
    <w:p w:rsidR="00FA62CB" w:rsidRPr="002F4036" w:rsidRDefault="00FA62CB" w:rsidP="00F155A9">
      <w:pPr>
        <w:ind w:firstLine="720"/>
        <w:jc w:val="both"/>
        <w:rPr>
          <w:sz w:val="28"/>
          <w:szCs w:val="28"/>
        </w:rPr>
      </w:pPr>
    </w:p>
    <w:p w:rsidR="00F155A9" w:rsidRPr="002F4036" w:rsidRDefault="00F155A9" w:rsidP="00F155A9">
      <w:pPr>
        <w:jc w:val="both"/>
        <w:rPr>
          <w:sz w:val="28"/>
          <w:szCs w:val="28"/>
        </w:rPr>
      </w:pPr>
      <w:r w:rsidRPr="002F4036">
        <w:rPr>
          <w:sz w:val="28"/>
          <w:szCs w:val="28"/>
        </w:rPr>
        <w:t xml:space="preserve">Глава </w:t>
      </w:r>
      <w:r w:rsidR="000F3AB8" w:rsidRPr="002F4036">
        <w:rPr>
          <w:sz w:val="28"/>
          <w:szCs w:val="28"/>
        </w:rPr>
        <w:t xml:space="preserve">Воробьевского </w:t>
      </w:r>
    </w:p>
    <w:p w:rsidR="004A1B41" w:rsidRPr="002F4036" w:rsidRDefault="00F155A9" w:rsidP="00F155A9">
      <w:pPr>
        <w:jc w:val="both"/>
        <w:rPr>
          <w:sz w:val="28"/>
          <w:szCs w:val="28"/>
        </w:rPr>
      </w:pPr>
      <w:r w:rsidRPr="002F4036">
        <w:rPr>
          <w:sz w:val="28"/>
          <w:szCs w:val="28"/>
        </w:rPr>
        <w:t xml:space="preserve">муниципального района  </w:t>
      </w:r>
      <w:r w:rsidRPr="002F4036">
        <w:rPr>
          <w:sz w:val="28"/>
          <w:szCs w:val="28"/>
        </w:rPr>
        <w:tab/>
      </w:r>
      <w:r w:rsidRPr="002F4036">
        <w:rPr>
          <w:sz w:val="28"/>
          <w:szCs w:val="28"/>
        </w:rPr>
        <w:tab/>
      </w:r>
      <w:r w:rsidRPr="002F4036">
        <w:rPr>
          <w:sz w:val="28"/>
          <w:szCs w:val="28"/>
        </w:rPr>
        <w:tab/>
      </w:r>
      <w:r w:rsidRPr="002F4036">
        <w:rPr>
          <w:sz w:val="28"/>
          <w:szCs w:val="28"/>
        </w:rPr>
        <w:tab/>
        <w:t xml:space="preserve">                       </w:t>
      </w:r>
      <w:r w:rsidR="00EB6DA6" w:rsidRPr="002F4036">
        <w:rPr>
          <w:sz w:val="28"/>
          <w:szCs w:val="28"/>
        </w:rPr>
        <w:t>М</w:t>
      </w:r>
      <w:r w:rsidRPr="002F4036">
        <w:rPr>
          <w:sz w:val="28"/>
          <w:szCs w:val="28"/>
        </w:rPr>
        <w:t>.</w:t>
      </w:r>
      <w:r w:rsidR="00EB6DA6" w:rsidRPr="002F4036">
        <w:rPr>
          <w:sz w:val="28"/>
          <w:szCs w:val="28"/>
        </w:rPr>
        <w:t>П</w:t>
      </w:r>
      <w:r w:rsidRPr="002F4036">
        <w:rPr>
          <w:sz w:val="28"/>
          <w:szCs w:val="28"/>
        </w:rPr>
        <w:t xml:space="preserve">. </w:t>
      </w:r>
      <w:r w:rsidR="00EB6DA6" w:rsidRPr="002F4036">
        <w:rPr>
          <w:sz w:val="28"/>
          <w:szCs w:val="28"/>
        </w:rPr>
        <w:t>Гордиенко</w:t>
      </w:r>
    </w:p>
    <w:p w:rsidR="004A1B41" w:rsidRPr="002F4036" w:rsidRDefault="004A1B41" w:rsidP="004A1B41">
      <w:pPr>
        <w:rPr>
          <w:sz w:val="28"/>
          <w:szCs w:val="28"/>
        </w:rPr>
      </w:pPr>
      <w:r w:rsidRPr="002F4036">
        <w:rPr>
          <w:sz w:val="28"/>
          <w:szCs w:val="28"/>
        </w:rPr>
        <w:br w:type="page"/>
      </w:r>
    </w:p>
    <w:p w:rsidR="004A1B41" w:rsidRPr="002F4036" w:rsidRDefault="004A1B41" w:rsidP="004A1B41">
      <w:pPr>
        <w:rPr>
          <w:sz w:val="28"/>
          <w:szCs w:val="28"/>
        </w:rPr>
      </w:pPr>
    </w:p>
    <w:p w:rsidR="004A1B41" w:rsidRPr="002F4036" w:rsidRDefault="004A1B41" w:rsidP="004A1B41">
      <w:pPr>
        <w:rPr>
          <w:sz w:val="28"/>
          <w:szCs w:val="28"/>
        </w:rPr>
      </w:pPr>
    </w:p>
    <w:p w:rsidR="004A1B41" w:rsidRPr="002F4036" w:rsidRDefault="004A1B41" w:rsidP="004A1B41">
      <w:pPr>
        <w:rPr>
          <w:sz w:val="28"/>
          <w:szCs w:val="28"/>
        </w:rPr>
      </w:pPr>
    </w:p>
    <w:p w:rsidR="004A1B41" w:rsidRPr="002F4036" w:rsidRDefault="004A1B41" w:rsidP="004A1B41">
      <w:pPr>
        <w:rPr>
          <w:sz w:val="28"/>
          <w:szCs w:val="28"/>
        </w:rPr>
      </w:pPr>
    </w:p>
    <w:p w:rsidR="004A1B41" w:rsidRPr="002F4036" w:rsidRDefault="004A1B41" w:rsidP="004A1B41">
      <w:pPr>
        <w:rPr>
          <w:sz w:val="28"/>
          <w:szCs w:val="28"/>
        </w:rPr>
      </w:pPr>
    </w:p>
    <w:p w:rsidR="004A1B41" w:rsidRPr="002F4036" w:rsidRDefault="004A1B41" w:rsidP="004A1B41">
      <w:pPr>
        <w:rPr>
          <w:sz w:val="28"/>
          <w:szCs w:val="28"/>
        </w:rPr>
      </w:pPr>
    </w:p>
    <w:p w:rsidR="004A1B41" w:rsidRPr="002F4036" w:rsidRDefault="004A1B41" w:rsidP="004A1B41">
      <w:pPr>
        <w:rPr>
          <w:sz w:val="28"/>
          <w:szCs w:val="28"/>
        </w:rPr>
      </w:pPr>
    </w:p>
    <w:p w:rsidR="004A1B41" w:rsidRPr="002F4036" w:rsidRDefault="004A1B41" w:rsidP="004A1B41">
      <w:pPr>
        <w:rPr>
          <w:sz w:val="28"/>
          <w:szCs w:val="28"/>
        </w:rPr>
      </w:pPr>
    </w:p>
    <w:p w:rsidR="004A1B41" w:rsidRPr="002F4036" w:rsidRDefault="004A1B41" w:rsidP="004A1B41">
      <w:pPr>
        <w:rPr>
          <w:sz w:val="28"/>
          <w:szCs w:val="28"/>
        </w:rPr>
      </w:pPr>
    </w:p>
    <w:p w:rsidR="004A1B41" w:rsidRPr="002F4036" w:rsidRDefault="004A1B41" w:rsidP="004A1B41">
      <w:pPr>
        <w:rPr>
          <w:sz w:val="28"/>
          <w:szCs w:val="28"/>
        </w:rPr>
      </w:pPr>
    </w:p>
    <w:p w:rsidR="004A1B41" w:rsidRPr="002F4036" w:rsidRDefault="004A1B41" w:rsidP="004A1B41">
      <w:pPr>
        <w:rPr>
          <w:sz w:val="28"/>
          <w:szCs w:val="28"/>
        </w:rPr>
      </w:pPr>
    </w:p>
    <w:p w:rsidR="004A1B41" w:rsidRPr="002F4036" w:rsidRDefault="004A1B41" w:rsidP="004A1B41">
      <w:pPr>
        <w:rPr>
          <w:sz w:val="28"/>
          <w:szCs w:val="28"/>
        </w:rPr>
      </w:pPr>
    </w:p>
    <w:p w:rsidR="004A1B41" w:rsidRPr="002F4036" w:rsidRDefault="004A1B41" w:rsidP="004A1B41">
      <w:pPr>
        <w:rPr>
          <w:sz w:val="28"/>
          <w:szCs w:val="28"/>
        </w:rPr>
      </w:pPr>
    </w:p>
    <w:p w:rsidR="004A1B41" w:rsidRPr="002F4036" w:rsidRDefault="004A1B41" w:rsidP="004A1B41">
      <w:pPr>
        <w:rPr>
          <w:sz w:val="28"/>
          <w:szCs w:val="28"/>
        </w:rPr>
      </w:pPr>
    </w:p>
    <w:p w:rsidR="004A1B41" w:rsidRPr="002F4036" w:rsidRDefault="004A1B41" w:rsidP="004A1B41">
      <w:pPr>
        <w:rPr>
          <w:sz w:val="28"/>
          <w:szCs w:val="28"/>
        </w:rPr>
      </w:pPr>
    </w:p>
    <w:p w:rsidR="004A1B41" w:rsidRPr="002F4036" w:rsidRDefault="004A1B41" w:rsidP="004A1B41">
      <w:pPr>
        <w:rPr>
          <w:sz w:val="28"/>
          <w:szCs w:val="28"/>
        </w:rPr>
      </w:pPr>
    </w:p>
    <w:p w:rsidR="004A1B41" w:rsidRPr="002F4036" w:rsidRDefault="004A1B41" w:rsidP="004A1B41">
      <w:pPr>
        <w:rPr>
          <w:sz w:val="28"/>
          <w:szCs w:val="28"/>
        </w:rPr>
      </w:pPr>
    </w:p>
    <w:p w:rsidR="004A1B41" w:rsidRPr="002F4036" w:rsidRDefault="004A1B41" w:rsidP="004A1B41">
      <w:pPr>
        <w:rPr>
          <w:sz w:val="28"/>
          <w:szCs w:val="28"/>
        </w:rPr>
      </w:pPr>
    </w:p>
    <w:p w:rsidR="004A1B41" w:rsidRPr="002F4036" w:rsidRDefault="004A1B41" w:rsidP="004A1B41">
      <w:pPr>
        <w:rPr>
          <w:sz w:val="28"/>
          <w:szCs w:val="28"/>
        </w:rPr>
      </w:pPr>
    </w:p>
    <w:p w:rsidR="004A1B41" w:rsidRPr="002F4036" w:rsidRDefault="004A1B41" w:rsidP="004A1B41">
      <w:pPr>
        <w:rPr>
          <w:sz w:val="28"/>
          <w:szCs w:val="28"/>
        </w:rPr>
      </w:pPr>
    </w:p>
    <w:p w:rsidR="004A1B41" w:rsidRPr="002F4036" w:rsidRDefault="004A1B41" w:rsidP="004A1B41">
      <w:pPr>
        <w:rPr>
          <w:sz w:val="28"/>
          <w:szCs w:val="28"/>
        </w:rPr>
      </w:pPr>
    </w:p>
    <w:p w:rsidR="004A1B41" w:rsidRPr="002F4036" w:rsidRDefault="004A1B41" w:rsidP="004A1B41">
      <w:pPr>
        <w:rPr>
          <w:sz w:val="28"/>
          <w:szCs w:val="28"/>
        </w:rPr>
      </w:pPr>
    </w:p>
    <w:p w:rsidR="004A1B41" w:rsidRPr="002F4036" w:rsidRDefault="004A1B41" w:rsidP="004A1B41">
      <w:pPr>
        <w:rPr>
          <w:sz w:val="28"/>
          <w:szCs w:val="28"/>
        </w:rPr>
      </w:pPr>
    </w:p>
    <w:p w:rsidR="004A1B41" w:rsidRPr="002F4036" w:rsidRDefault="004A1B41" w:rsidP="004A1B41">
      <w:pPr>
        <w:rPr>
          <w:sz w:val="28"/>
          <w:szCs w:val="28"/>
        </w:rPr>
      </w:pPr>
    </w:p>
    <w:p w:rsidR="004A1B41" w:rsidRPr="002F4036" w:rsidRDefault="004A1B41" w:rsidP="004A1B41">
      <w:pPr>
        <w:rPr>
          <w:sz w:val="28"/>
          <w:szCs w:val="28"/>
        </w:rPr>
      </w:pPr>
    </w:p>
    <w:p w:rsidR="004A1B41" w:rsidRPr="002F4036" w:rsidRDefault="004A1B41" w:rsidP="004A1B41">
      <w:pPr>
        <w:rPr>
          <w:sz w:val="28"/>
          <w:szCs w:val="28"/>
        </w:rPr>
      </w:pPr>
    </w:p>
    <w:p w:rsidR="004A1B41" w:rsidRPr="002F4036" w:rsidRDefault="004A1B41" w:rsidP="004A1B41">
      <w:pPr>
        <w:rPr>
          <w:sz w:val="28"/>
          <w:szCs w:val="28"/>
        </w:rPr>
      </w:pPr>
    </w:p>
    <w:p w:rsidR="004A1B41" w:rsidRPr="002F4036" w:rsidRDefault="004A1B41" w:rsidP="004A1B41">
      <w:pPr>
        <w:rPr>
          <w:sz w:val="28"/>
          <w:szCs w:val="28"/>
        </w:rPr>
      </w:pPr>
    </w:p>
    <w:p w:rsidR="00275DDF" w:rsidRPr="002F4036" w:rsidRDefault="00275DDF" w:rsidP="00275DDF">
      <w:pPr>
        <w:jc w:val="both"/>
        <w:rPr>
          <w:sz w:val="24"/>
          <w:szCs w:val="24"/>
        </w:rPr>
      </w:pPr>
      <w:r w:rsidRPr="002F4036">
        <w:rPr>
          <w:sz w:val="24"/>
          <w:szCs w:val="24"/>
        </w:rPr>
        <w:t>З</w:t>
      </w:r>
      <w:r w:rsidR="004F4774" w:rsidRPr="002F4036">
        <w:rPr>
          <w:sz w:val="24"/>
          <w:szCs w:val="24"/>
        </w:rPr>
        <w:t xml:space="preserve">аместитель </w:t>
      </w:r>
      <w:r w:rsidRPr="002F4036">
        <w:rPr>
          <w:sz w:val="24"/>
          <w:szCs w:val="24"/>
        </w:rPr>
        <w:t xml:space="preserve">администрации </w:t>
      </w:r>
    </w:p>
    <w:p w:rsidR="00275DDF" w:rsidRPr="002F4036" w:rsidRDefault="00275DDF" w:rsidP="00275DDF">
      <w:pPr>
        <w:jc w:val="both"/>
        <w:rPr>
          <w:sz w:val="24"/>
          <w:szCs w:val="24"/>
        </w:rPr>
      </w:pPr>
      <w:r w:rsidRPr="002F4036">
        <w:rPr>
          <w:sz w:val="24"/>
          <w:szCs w:val="24"/>
        </w:rPr>
        <w:t>муниципального района</w:t>
      </w:r>
      <w:r w:rsidR="004F4774" w:rsidRPr="002F4036">
        <w:rPr>
          <w:sz w:val="24"/>
          <w:szCs w:val="24"/>
        </w:rPr>
        <w:t xml:space="preserve"> - руководитель</w:t>
      </w:r>
      <w:r w:rsidRPr="002F4036">
        <w:rPr>
          <w:sz w:val="24"/>
          <w:szCs w:val="24"/>
        </w:rPr>
        <w:t xml:space="preserve"> </w:t>
      </w:r>
    </w:p>
    <w:p w:rsidR="00275DDF" w:rsidRPr="002F4036" w:rsidRDefault="00275DDF" w:rsidP="00275DDF">
      <w:pPr>
        <w:jc w:val="both"/>
        <w:rPr>
          <w:sz w:val="24"/>
          <w:szCs w:val="24"/>
        </w:rPr>
      </w:pPr>
      <w:r w:rsidRPr="002F4036">
        <w:rPr>
          <w:sz w:val="24"/>
          <w:szCs w:val="24"/>
        </w:rPr>
        <w:t xml:space="preserve">отдела по образованию </w:t>
      </w:r>
      <w:r w:rsidRPr="002F4036">
        <w:rPr>
          <w:sz w:val="24"/>
          <w:szCs w:val="24"/>
        </w:rPr>
        <w:tab/>
      </w:r>
      <w:r w:rsidRPr="002F4036">
        <w:rPr>
          <w:sz w:val="24"/>
          <w:szCs w:val="24"/>
        </w:rPr>
        <w:tab/>
      </w:r>
      <w:r w:rsidRPr="002F4036">
        <w:rPr>
          <w:sz w:val="24"/>
          <w:szCs w:val="24"/>
        </w:rPr>
        <w:tab/>
      </w:r>
      <w:r w:rsidRPr="002F4036">
        <w:rPr>
          <w:sz w:val="24"/>
          <w:szCs w:val="24"/>
        </w:rPr>
        <w:tab/>
      </w:r>
      <w:r w:rsidRPr="002F4036">
        <w:rPr>
          <w:sz w:val="24"/>
          <w:szCs w:val="24"/>
        </w:rPr>
        <w:tab/>
      </w:r>
      <w:r w:rsidRPr="002F4036">
        <w:rPr>
          <w:sz w:val="24"/>
          <w:szCs w:val="24"/>
        </w:rPr>
        <w:tab/>
      </w:r>
      <w:r w:rsidR="002F4036">
        <w:rPr>
          <w:sz w:val="24"/>
          <w:szCs w:val="24"/>
        </w:rPr>
        <w:tab/>
      </w:r>
      <w:r w:rsidRPr="002F4036">
        <w:rPr>
          <w:sz w:val="24"/>
          <w:szCs w:val="24"/>
        </w:rPr>
        <w:t xml:space="preserve">С.А. </w:t>
      </w:r>
      <w:proofErr w:type="spellStart"/>
      <w:r w:rsidRPr="002F4036">
        <w:rPr>
          <w:sz w:val="24"/>
          <w:szCs w:val="24"/>
        </w:rPr>
        <w:t>Письяукова</w:t>
      </w:r>
      <w:proofErr w:type="spellEnd"/>
    </w:p>
    <w:p w:rsidR="004A1B41" w:rsidRPr="002F4036" w:rsidRDefault="004A1B41" w:rsidP="00275DDF">
      <w:pPr>
        <w:rPr>
          <w:sz w:val="24"/>
          <w:szCs w:val="24"/>
        </w:rPr>
      </w:pPr>
    </w:p>
    <w:p w:rsidR="00275DDF" w:rsidRPr="002F4036" w:rsidRDefault="004F4774" w:rsidP="004A1B41">
      <w:pPr>
        <w:rPr>
          <w:sz w:val="24"/>
          <w:szCs w:val="24"/>
        </w:rPr>
      </w:pPr>
      <w:r w:rsidRPr="002F4036">
        <w:rPr>
          <w:sz w:val="24"/>
          <w:szCs w:val="24"/>
        </w:rPr>
        <w:t>Р</w:t>
      </w:r>
      <w:r w:rsidR="004A1B41" w:rsidRPr="002F4036">
        <w:rPr>
          <w:sz w:val="24"/>
          <w:szCs w:val="24"/>
        </w:rPr>
        <w:t>уководител</w:t>
      </w:r>
      <w:r w:rsidRPr="002F4036">
        <w:rPr>
          <w:sz w:val="24"/>
          <w:szCs w:val="24"/>
        </w:rPr>
        <w:t>ь</w:t>
      </w:r>
    </w:p>
    <w:p w:rsidR="004A1B41" w:rsidRPr="002F4036" w:rsidRDefault="004A1B41" w:rsidP="004A1B41">
      <w:pPr>
        <w:rPr>
          <w:sz w:val="24"/>
          <w:szCs w:val="24"/>
        </w:rPr>
      </w:pPr>
      <w:r w:rsidRPr="002F4036">
        <w:rPr>
          <w:sz w:val="24"/>
          <w:szCs w:val="24"/>
        </w:rPr>
        <w:t xml:space="preserve">финансового отдела </w:t>
      </w:r>
      <w:r w:rsidRPr="002F4036">
        <w:rPr>
          <w:sz w:val="24"/>
          <w:szCs w:val="24"/>
        </w:rPr>
        <w:tab/>
      </w:r>
      <w:r w:rsidRPr="002F4036">
        <w:rPr>
          <w:sz w:val="24"/>
          <w:szCs w:val="24"/>
        </w:rPr>
        <w:tab/>
      </w:r>
      <w:r w:rsidRPr="002F4036">
        <w:rPr>
          <w:sz w:val="24"/>
          <w:szCs w:val="24"/>
        </w:rPr>
        <w:tab/>
      </w:r>
      <w:r w:rsidRPr="002F4036">
        <w:rPr>
          <w:sz w:val="24"/>
          <w:szCs w:val="24"/>
        </w:rPr>
        <w:tab/>
      </w:r>
      <w:r w:rsidRPr="002F4036">
        <w:rPr>
          <w:sz w:val="24"/>
          <w:szCs w:val="24"/>
        </w:rPr>
        <w:tab/>
      </w:r>
      <w:r w:rsidR="00275DDF" w:rsidRPr="002F4036">
        <w:rPr>
          <w:sz w:val="24"/>
          <w:szCs w:val="24"/>
        </w:rPr>
        <w:tab/>
      </w:r>
      <w:r w:rsidR="00275DDF" w:rsidRPr="002F4036">
        <w:rPr>
          <w:sz w:val="24"/>
          <w:szCs w:val="24"/>
        </w:rPr>
        <w:tab/>
        <w:t>Е.С.Бескоровайная</w:t>
      </w:r>
      <w:r w:rsidRPr="002F4036">
        <w:rPr>
          <w:sz w:val="24"/>
          <w:szCs w:val="24"/>
        </w:rPr>
        <w:t xml:space="preserve"> </w:t>
      </w:r>
    </w:p>
    <w:p w:rsidR="004A1B41" w:rsidRPr="002F4036" w:rsidRDefault="004A1B41" w:rsidP="004A1B41">
      <w:pPr>
        <w:rPr>
          <w:sz w:val="24"/>
          <w:szCs w:val="24"/>
        </w:rPr>
      </w:pPr>
    </w:p>
    <w:p w:rsidR="00275DDF" w:rsidRPr="002F4036" w:rsidRDefault="00275DDF" w:rsidP="004A1B41">
      <w:pPr>
        <w:rPr>
          <w:sz w:val="24"/>
          <w:szCs w:val="24"/>
        </w:rPr>
      </w:pPr>
    </w:p>
    <w:p w:rsidR="00275DDF" w:rsidRPr="002F4036" w:rsidRDefault="00275DDF" w:rsidP="004A1B41">
      <w:pPr>
        <w:rPr>
          <w:sz w:val="24"/>
          <w:szCs w:val="24"/>
        </w:rPr>
      </w:pPr>
      <w:r w:rsidRPr="002F4036">
        <w:rPr>
          <w:sz w:val="24"/>
          <w:szCs w:val="24"/>
        </w:rPr>
        <w:t xml:space="preserve">Начальник отдела по экономике и управлению </w:t>
      </w:r>
    </w:p>
    <w:p w:rsidR="00275DDF" w:rsidRPr="002F4036" w:rsidRDefault="00275DDF" w:rsidP="004A1B41">
      <w:pPr>
        <w:rPr>
          <w:sz w:val="24"/>
          <w:szCs w:val="24"/>
        </w:rPr>
      </w:pPr>
      <w:r w:rsidRPr="002F4036">
        <w:rPr>
          <w:sz w:val="24"/>
          <w:szCs w:val="24"/>
        </w:rPr>
        <w:t xml:space="preserve">муниципальным имуществом </w:t>
      </w:r>
      <w:r w:rsidRPr="002F4036">
        <w:rPr>
          <w:sz w:val="24"/>
          <w:szCs w:val="24"/>
        </w:rPr>
        <w:tab/>
      </w:r>
      <w:r w:rsidRPr="002F4036">
        <w:rPr>
          <w:sz w:val="24"/>
          <w:szCs w:val="24"/>
        </w:rPr>
        <w:tab/>
      </w:r>
      <w:r w:rsidRPr="002F4036">
        <w:rPr>
          <w:sz w:val="24"/>
          <w:szCs w:val="24"/>
        </w:rPr>
        <w:tab/>
      </w:r>
      <w:r w:rsidRPr="002F4036">
        <w:rPr>
          <w:sz w:val="24"/>
          <w:szCs w:val="24"/>
        </w:rPr>
        <w:tab/>
      </w:r>
      <w:r w:rsidRPr="002F4036">
        <w:rPr>
          <w:sz w:val="24"/>
          <w:szCs w:val="24"/>
        </w:rPr>
        <w:tab/>
      </w:r>
      <w:r w:rsidR="002F4036">
        <w:rPr>
          <w:sz w:val="24"/>
          <w:szCs w:val="24"/>
        </w:rPr>
        <w:tab/>
      </w:r>
      <w:r w:rsidRPr="002F4036">
        <w:rPr>
          <w:sz w:val="24"/>
          <w:szCs w:val="24"/>
        </w:rPr>
        <w:t>Е.А.Котенкова</w:t>
      </w:r>
    </w:p>
    <w:p w:rsidR="004A1B41" w:rsidRPr="002F4036" w:rsidRDefault="004A1B41" w:rsidP="004A1B41">
      <w:pPr>
        <w:rPr>
          <w:sz w:val="24"/>
          <w:szCs w:val="24"/>
        </w:rPr>
      </w:pPr>
    </w:p>
    <w:p w:rsidR="00275DDF" w:rsidRPr="002F4036" w:rsidRDefault="00275DDF" w:rsidP="004A1B41">
      <w:pPr>
        <w:rPr>
          <w:sz w:val="24"/>
          <w:szCs w:val="24"/>
        </w:rPr>
      </w:pPr>
    </w:p>
    <w:p w:rsidR="004A1B41" w:rsidRPr="002F4036" w:rsidRDefault="004A1B41" w:rsidP="004A1B41">
      <w:pPr>
        <w:rPr>
          <w:sz w:val="24"/>
          <w:szCs w:val="24"/>
        </w:rPr>
      </w:pPr>
      <w:r w:rsidRPr="002F4036">
        <w:rPr>
          <w:sz w:val="24"/>
          <w:szCs w:val="24"/>
        </w:rPr>
        <w:t xml:space="preserve">Начальник юридического отдела </w:t>
      </w:r>
      <w:r w:rsidRPr="002F4036">
        <w:rPr>
          <w:sz w:val="24"/>
          <w:szCs w:val="24"/>
        </w:rPr>
        <w:tab/>
      </w:r>
      <w:r w:rsidRPr="002F4036">
        <w:rPr>
          <w:sz w:val="24"/>
          <w:szCs w:val="24"/>
        </w:rPr>
        <w:tab/>
      </w:r>
      <w:r w:rsidRPr="002F4036">
        <w:rPr>
          <w:sz w:val="24"/>
          <w:szCs w:val="24"/>
        </w:rPr>
        <w:tab/>
      </w:r>
      <w:r w:rsidRPr="002F4036">
        <w:rPr>
          <w:sz w:val="24"/>
          <w:szCs w:val="24"/>
        </w:rPr>
        <w:tab/>
      </w:r>
      <w:r w:rsidRPr="002F4036">
        <w:rPr>
          <w:sz w:val="24"/>
          <w:szCs w:val="24"/>
        </w:rPr>
        <w:tab/>
      </w:r>
      <w:r w:rsidR="002F4036">
        <w:rPr>
          <w:sz w:val="24"/>
          <w:szCs w:val="24"/>
        </w:rPr>
        <w:tab/>
      </w:r>
      <w:proofErr w:type="spellStart"/>
      <w:r w:rsidRPr="002F4036">
        <w:rPr>
          <w:sz w:val="24"/>
          <w:szCs w:val="24"/>
        </w:rPr>
        <w:t>В.Г.Камышанов</w:t>
      </w:r>
      <w:proofErr w:type="spellEnd"/>
    </w:p>
    <w:p w:rsidR="00F155A9" w:rsidRPr="002F4036" w:rsidRDefault="00F155A9" w:rsidP="00F155A9">
      <w:pPr>
        <w:widowControl/>
        <w:autoSpaceDE/>
        <w:autoSpaceDN/>
        <w:adjustRightInd/>
        <w:jc w:val="both"/>
        <w:rPr>
          <w:bCs/>
          <w:spacing w:val="-1"/>
          <w:sz w:val="24"/>
          <w:szCs w:val="24"/>
        </w:rPr>
      </w:pPr>
    </w:p>
    <w:p w:rsidR="005954AC" w:rsidRPr="002F4036" w:rsidRDefault="005954AC">
      <w:pPr>
        <w:widowControl/>
        <w:autoSpaceDE/>
        <w:autoSpaceDN/>
        <w:adjustRightInd/>
        <w:rPr>
          <w:bCs/>
          <w:spacing w:val="-1"/>
          <w:sz w:val="24"/>
          <w:szCs w:val="28"/>
        </w:rPr>
      </w:pPr>
      <w:r w:rsidRPr="002F4036">
        <w:rPr>
          <w:bCs/>
          <w:spacing w:val="-1"/>
          <w:sz w:val="24"/>
          <w:szCs w:val="28"/>
        </w:rPr>
        <w:br w:type="page"/>
      </w:r>
    </w:p>
    <w:p w:rsidR="005954AC" w:rsidRPr="002F4036" w:rsidRDefault="005954AC" w:rsidP="005954AC">
      <w:pPr>
        <w:ind w:left="5103"/>
        <w:rPr>
          <w:sz w:val="28"/>
          <w:szCs w:val="28"/>
        </w:rPr>
      </w:pPr>
      <w:r w:rsidRPr="002F4036">
        <w:rPr>
          <w:sz w:val="28"/>
          <w:szCs w:val="28"/>
        </w:rPr>
        <w:lastRenderedPageBreak/>
        <w:t xml:space="preserve">Утверждена </w:t>
      </w:r>
    </w:p>
    <w:p w:rsidR="005954AC" w:rsidRPr="002F4036" w:rsidRDefault="005954AC" w:rsidP="005954AC">
      <w:pPr>
        <w:ind w:left="5103"/>
        <w:rPr>
          <w:sz w:val="28"/>
          <w:szCs w:val="28"/>
        </w:rPr>
      </w:pPr>
      <w:r w:rsidRPr="002F4036">
        <w:rPr>
          <w:sz w:val="28"/>
          <w:szCs w:val="28"/>
        </w:rPr>
        <w:t>постановлением администрации</w:t>
      </w:r>
    </w:p>
    <w:p w:rsidR="005954AC" w:rsidRPr="002F4036" w:rsidRDefault="005954AC" w:rsidP="005954AC">
      <w:pPr>
        <w:ind w:left="5103"/>
        <w:rPr>
          <w:sz w:val="28"/>
          <w:szCs w:val="28"/>
        </w:rPr>
      </w:pPr>
      <w:r w:rsidRPr="002F4036">
        <w:rPr>
          <w:sz w:val="28"/>
          <w:szCs w:val="28"/>
        </w:rPr>
        <w:t>Воробьевского муниципального района</w:t>
      </w:r>
    </w:p>
    <w:p w:rsidR="005954AC" w:rsidRPr="002F4036" w:rsidRDefault="00D377F2" w:rsidP="005954AC">
      <w:pPr>
        <w:ind w:left="5103"/>
        <w:rPr>
          <w:sz w:val="28"/>
          <w:szCs w:val="28"/>
        </w:rPr>
      </w:pPr>
      <w:r>
        <w:rPr>
          <w:sz w:val="28"/>
          <w:szCs w:val="28"/>
        </w:rPr>
        <w:t>о</w:t>
      </w:r>
      <w:r w:rsidR="00290B52" w:rsidRPr="002F4036">
        <w:rPr>
          <w:sz w:val="28"/>
          <w:szCs w:val="28"/>
        </w:rPr>
        <w:t>т</w:t>
      </w:r>
      <w:r>
        <w:rPr>
          <w:sz w:val="28"/>
          <w:szCs w:val="28"/>
        </w:rPr>
        <w:t xml:space="preserve"> 17 января</w:t>
      </w:r>
      <w:r w:rsidR="00290B52" w:rsidRPr="002F4036">
        <w:rPr>
          <w:sz w:val="28"/>
          <w:szCs w:val="28"/>
        </w:rPr>
        <w:t xml:space="preserve"> </w:t>
      </w:r>
      <w:r>
        <w:rPr>
          <w:sz w:val="28"/>
          <w:szCs w:val="28"/>
        </w:rPr>
        <w:t>202г.,№ 20</w:t>
      </w:r>
      <w:r w:rsidR="004F4774" w:rsidRPr="002F4036">
        <w:rPr>
          <w:sz w:val="28"/>
          <w:szCs w:val="28"/>
        </w:rPr>
        <w:t xml:space="preserve"> </w:t>
      </w:r>
    </w:p>
    <w:p w:rsidR="004F4774" w:rsidRPr="002F4036" w:rsidRDefault="004F4774" w:rsidP="005954AC">
      <w:pPr>
        <w:ind w:left="5103"/>
        <w:rPr>
          <w:sz w:val="28"/>
          <w:szCs w:val="28"/>
        </w:rPr>
      </w:pPr>
    </w:p>
    <w:p w:rsidR="005954AC" w:rsidRPr="002F4036" w:rsidRDefault="005954AC" w:rsidP="005954AC">
      <w:pPr>
        <w:jc w:val="center"/>
        <w:outlineLvl w:val="0"/>
        <w:rPr>
          <w:bCs/>
          <w:sz w:val="28"/>
          <w:szCs w:val="28"/>
        </w:rPr>
      </w:pPr>
      <w:bookmarkStart w:id="1" w:name="Par22"/>
      <w:bookmarkEnd w:id="1"/>
    </w:p>
    <w:p w:rsidR="005954AC" w:rsidRPr="002F4036" w:rsidRDefault="005954AC" w:rsidP="005954AC">
      <w:pPr>
        <w:jc w:val="center"/>
        <w:outlineLvl w:val="0"/>
        <w:rPr>
          <w:b/>
          <w:bCs/>
          <w:sz w:val="28"/>
          <w:szCs w:val="28"/>
        </w:rPr>
      </w:pPr>
      <w:r w:rsidRPr="002F4036">
        <w:rPr>
          <w:b/>
          <w:bCs/>
          <w:sz w:val="28"/>
          <w:szCs w:val="28"/>
        </w:rPr>
        <w:t xml:space="preserve">МУНИЦИПАЛЬНАЯ ПРОГРАММА </w:t>
      </w:r>
    </w:p>
    <w:p w:rsidR="005954AC" w:rsidRPr="002F4036" w:rsidRDefault="005954AC" w:rsidP="005954AC">
      <w:pPr>
        <w:jc w:val="center"/>
        <w:outlineLvl w:val="0"/>
        <w:rPr>
          <w:b/>
          <w:bCs/>
          <w:sz w:val="28"/>
          <w:szCs w:val="28"/>
        </w:rPr>
      </w:pPr>
      <w:r w:rsidRPr="002F4036">
        <w:rPr>
          <w:b/>
          <w:bCs/>
          <w:sz w:val="28"/>
          <w:szCs w:val="28"/>
        </w:rPr>
        <w:t>ВОРОБЬЕВСКОГО МУНИЦИПАЛЬНОГО РАЙОНА</w:t>
      </w:r>
    </w:p>
    <w:p w:rsidR="005954AC" w:rsidRPr="002F4036" w:rsidRDefault="005954AC" w:rsidP="00290B52">
      <w:pPr>
        <w:jc w:val="center"/>
        <w:rPr>
          <w:b/>
          <w:bCs/>
          <w:sz w:val="28"/>
          <w:szCs w:val="28"/>
        </w:rPr>
      </w:pPr>
      <w:r w:rsidRPr="002F4036">
        <w:rPr>
          <w:b/>
          <w:bCs/>
          <w:sz w:val="28"/>
          <w:szCs w:val="28"/>
        </w:rPr>
        <w:t xml:space="preserve">«РАЗВИТИЕ </w:t>
      </w:r>
      <w:r w:rsidR="00290B52" w:rsidRPr="002F4036">
        <w:rPr>
          <w:b/>
          <w:bCs/>
          <w:sz w:val="28"/>
          <w:szCs w:val="28"/>
        </w:rPr>
        <w:t>ОБРАЗОВАНИЯ»</w:t>
      </w:r>
    </w:p>
    <w:p w:rsidR="00290B52" w:rsidRPr="002F4036" w:rsidRDefault="00290B52" w:rsidP="00290B52">
      <w:pPr>
        <w:jc w:val="center"/>
        <w:rPr>
          <w:bCs/>
          <w:sz w:val="28"/>
          <w:szCs w:val="28"/>
        </w:rPr>
      </w:pPr>
    </w:p>
    <w:p w:rsidR="005954AC" w:rsidRPr="002F4036" w:rsidRDefault="005954AC" w:rsidP="005954AC">
      <w:pPr>
        <w:jc w:val="center"/>
        <w:outlineLvl w:val="0"/>
        <w:rPr>
          <w:b/>
          <w:bCs/>
          <w:sz w:val="28"/>
          <w:szCs w:val="28"/>
        </w:rPr>
      </w:pPr>
      <w:r w:rsidRPr="002F4036">
        <w:rPr>
          <w:b/>
          <w:bCs/>
          <w:sz w:val="28"/>
          <w:szCs w:val="28"/>
        </w:rPr>
        <w:t xml:space="preserve">ПАСПОРТ </w:t>
      </w:r>
    </w:p>
    <w:p w:rsidR="005954AC" w:rsidRPr="002F4036" w:rsidRDefault="005954AC" w:rsidP="005954AC">
      <w:pPr>
        <w:jc w:val="center"/>
        <w:outlineLvl w:val="0"/>
        <w:rPr>
          <w:b/>
          <w:bCs/>
          <w:sz w:val="28"/>
          <w:szCs w:val="28"/>
        </w:rPr>
      </w:pPr>
      <w:r w:rsidRPr="002F4036">
        <w:rPr>
          <w:b/>
          <w:bCs/>
          <w:sz w:val="28"/>
          <w:szCs w:val="28"/>
        </w:rPr>
        <w:t xml:space="preserve">муниципальной программы Воробьевского муниципального района </w:t>
      </w:r>
    </w:p>
    <w:p w:rsidR="005954AC" w:rsidRPr="002F4036" w:rsidRDefault="005954AC" w:rsidP="005954AC">
      <w:pPr>
        <w:jc w:val="center"/>
        <w:outlineLvl w:val="0"/>
        <w:rPr>
          <w:b/>
          <w:bCs/>
          <w:sz w:val="28"/>
          <w:szCs w:val="28"/>
        </w:rPr>
      </w:pPr>
      <w:r w:rsidRPr="002F4036">
        <w:rPr>
          <w:b/>
          <w:bCs/>
          <w:sz w:val="28"/>
          <w:szCs w:val="28"/>
        </w:rPr>
        <w:t>«Развитие образования</w:t>
      </w:r>
      <w:r w:rsidR="00290B52" w:rsidRPr="002F4036">
        <w:rPr>
          <w:b/>
          <w:bCs/>
          <w:sz w:val="28"/>
          <w:szCs w:val="28"/>
        </w:rPr>
        <w:t>»</w:t>
      </w:r>
      <w:r w:rsidR="00876993" w:rsidRPr="002F4036">
        <w:rPr>
          <w:b/>
          <w:bCs/>
          <w:sz w:val="28"/>
          <w:szCs w:val="28"/>
        </w:rPr>
        <w:t xml:space="preserve"> </w:t>
      </w:r>
      <w:r w:rsidR="00290B52" w:rsidRPr="002F4036">
        <w:rPr>
          <w:b/>
          <w:bCs/>
          <w:sz w:val="28"/>
          <w:szCs w:val="28"/>
        </w:rPr>
        <w:t xml:space="preserve"> </w:t>
      </w:r>
    </w:p>
    <w:p w:rsidR="005954AC" w:rsidRPr="002F4036" w:rsidRDefault="005954AC" w:rsidP="005954AC">
      <w:pPr>
        <w:jc w:val="cente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6343"/>
      </w:tblGrid>
      <w:tr w:rsidR="005954AC" w:rsidRPr="002F4036" w:rsidTr="00D1084D">
        <w:trPr>
          <w:trHeight w:val="20"/>
        </w:trPr>
        <w:tc>
          <w:tcPr>
            <w:tcW w:w="1686" w:type="pct"/>
            <w:tcBorders>
              <w:top w:val="single" w:sz="4" w:space="0" w:color="auto"/>
              <w:left w:val="single" w:sz="4" w:space="0" w:color="auto"/>
              <w:bottom w:val="single" w:sz="4" w:space="0" w:color="auto"/>
              <w:right w:val="single" w:sz="4" w:space="0" w:color="auto"/>
            </w:tcBorders>
            <w:hideMark/>
          </w:tcPr>
          <w:p w:rsidR="005954AC" w:rsidRPr="002F4036" w:rsidRDefault="005954AC" w:rsidP="005954AC">
            <w:pPr>
              <w:rPr>
                <w:sz w:val="28"/>
                <w:szCs w:val="28"/>
              </w:rPr>
            </w:pPr>
            <w:r w:rsidRPr="002F4036">
              <w:rPr>
                <w:sz w:val="28"/>
                <w:szCs w:val="28"/>
              </w:rPr>
              <w:t>Ответственный испо</w:t>
            </w:r>
            <w:r w:rsidRPr="002F4036">
              <w:rPr>
                <w:sz w:val="28"/>
                <w:szCs w:val="28"/>
              </w:rPr>
              <w:t>л</w:t>
            </w:r>
            <w:r w:rsidRPr="002F4036">
              <w:rPr>
                <w:sz w:val="28"/>
                <w:szCs w:val="28"/>
              </w:rPr>
              <w:t>нитель муниципальной программы</w:t>
            </w:r>
          </w:p>
        </w:tc>
        <w:tc>
          <w:tcPr>
            <w:tcW w:w="3314" w:type="pct"/>
            <w:tcBorders>
              <w:top w:val="single" w:sz="4" w:space="0" w:color="auto"/>
              <w:left w:val="single" w:sz="4" w:space="0" w:color="auto"/>
              <w:bottom w:val="single" w:sz="4" w:space="0" w:color="auto"/>
              <w:right w:val="single" w:sz="4" w:space="0" w:color="auto"/>
            </w:tcBorders>
            <w:hideMark/>
          </w:tcPr>
          <w:p w:rsidR="005954AC" w:rsidRPr="002F4036" w:rsidRDefault="005954AC" w:rsidP="005954AC">
            <w:pPr>
              <w:rPr>
                <w:sz w:val="28"/>
                <w:szCs w:val="28"/>
              </w:rPr>
            </w:pPr>
            <w:r w:rsidRPr="002F4036">
              <w:rPr>
                <w:sz w:val="28"/>
                <w:szCs w:val="28"/>
              </w:rPr>
              <w:t>Отдел по образованию администрации Воробье</w:t>
            </w:r>
            <w:r w:rsidRPr="002F4036">
              <w:rPr>
                <w:sz w:val="28"/>
                <w:szCs w:val="28"/>
              </w:rPr>
              <w:t>в</w:t>
            </w:r>
            <w:r w:rsidRPr="002F4036">
              <w:rPr>
                <w:sz w:val="28"/>
                <w:szCs w:val="28"/>
              </w:rPr>
              <w:t>ского муниципального района.</w:t>
            </w:r>
          </w:p>
        </w:tc>
      </w:tr>
      <w:tr w:rsidR="005954AC" w:rsidRPr="002F4036" w:rsidTr="00D1084D">
        <w:trPr>
          <w:trHeight w:val="20"/>
        </w:trPr>
        <w:tc>
          <w:tcPr>
            <w:tcW w:w="1686" w:type="pct"/>
            <w:tcBorders>
              <w:top w:val="single" w:sz="4" w:space="0" w:color="auto"/>
              <w:left w:val="single" w:sz="4" w:space="0" w:color="auto"/>
              <w:bottom w:val="single" w:sz="4" w:space="0" w:color="auto"/>
              <w:right w:val="single" w:sz="4" w:space="0" w:color="auto"/>
            </w:tcBorders>
            <w:hideMark/>
          </w:tcPr>
          <w:p w:rsidR="005954AC" w:rsidRPr="002F4036" w:rsidRDefault="005954AC" w:rsidP="005954AC">
            <w:pPr>
              <w:rPr>
                <w:sz w:val="28"/>
                <w:szCs w:val="28"/>
              </w:rPr>
            </w:pPr>
            <w:r w:rsidRPr="002F4036">
              <w:rPr>
                <w:sz w:val="28"/>
                <w:szCs w:val="28"/>
              </w:rPr>
              <w:t>Исполнители муниц</w:t>
            </w:r>
            <w:r w:rsidRPr="002F4036">
              <w:rPr>
                <w:sz w:val="28"/>
                <w:szCs w:val="28"/>
              </w:rPr>
              <w:t>и</w:t>
            </w:r>
            <w:r w:rsidRPr="002F4036">
              <w:rPr>
                <w:sz w:val="28"/>
                <w:szCs w:val="28"/>
              </w:rPr>
              <w:t xml:space="preserve">пальной программы </w:t>
            </w:r>
          </w:p>
        </w:tc>
        <w:tc>
          <w:tcPr>
            <w:tcW w:w="3314" w:type="pct"/>
            <w:tcBorders>
              <w:top w:val="single" w:sz="4" w:space="0" w:color="auto"/>
              <w:left w:val="single" w:sz="4" w:space="0" w:color="auto"/>
              <w:bottom w:val="single" w:sz="4" w:space="0" w:color="auto"/>
              <w:right w:val="single" w:sz="4" w:space="0" w:color="auto"/>
            </w:tcBorders>
            <w:hideMark/>
          </w:tcPr>
          <w:p w:rsidR="005954AC" w:rsidRPr="002F4036" w:rsidRDefault="005954AC" w:rsidP="005954AC">
            <w:pPr>
              <w:rPr>
                <w:sz w:val="28"/>
                <w:szCs w:val="28"/>
              </w:rPr>
            </w:pPr>
            <w:r w:rsidRPr="002F4036">
              <w:rPr>
                <w:sz w:val="28"/>
                <w:szCs w:val="28"/>
              </w:rPr>
              <w:t>Отдел по образованию администрации Воробье</w:t>
            </w:r>
            <w:r w:rsidRPr="002F4036">
              <w:rPr>
                <w:sz w:val="28"/>
                <w:szCs w:val="28"/>
              </w:rPr>
              <w:t>в</w:t>
            </w:r>
            <w:r w:rsidRPr="002F4036">
              <w:rPr>
                <w:sz w:val="28"/>
                <w:szCs w:val="28"/>
              </w:rPr>
              <w:t>ского муниципального района,</w:t>
            </w:r>
          </w:p>
          <w:p w:rsidR="005954AC" w:rsidRPr="002F4036" w:rsidRDefault="003E436C" w:rsidP="003E436C">
            <w:pPr>
              <w:rPr>
                <w:sz w:val="28"/>
                <w:szCs w:val="28"/>
              </w:rPr>
            </w:pPr>
            <w:r w:rsidRPr="002F4036">
              <w:rPr>
                <w:sz w:val="28"/>
                <w:szCs w:val="28"/>
              </w:rPr>
              <w:t xml:space="preserve">Муниципальные образовательные </w:t>
            </w:r>
            <w:r w:rsidR="005954AC" w:rsidRPr="002F4036">
              <w:rPr>
                <w:sz w:val="28"/>
                <w:szCs w:val="28"/>
              </w:rPr>
              <w:t>учреждения Воробьевского муниципального района</w:t>
            </w:r>
          </w:p>
        </w:tc>
      </w:tr>
      <w:tr w:rsidR="005954AC" w:rsidRPr="002F4036" w:rsidTr="00D1084D">
        <w:trPr>
          <w:trHeight w:val="20"/>
        </w:trPr>
        <w:tc>
          <w:tcPr>
            <w:tcW w:w="1686" w:type="pct"/>
            <w:tcBorders>
              <w:top w:val="single" w:sz="4" w:space="0" w:color="auto"/>
              <w:left w:val="single" w:sz="4" w:space="0" w:color="auto"/>
              <w:bottom w:val="single" w:sz="4" w:space="0" w:color="auto"/>
              <w:right w:val="single" w:sz="4" w:space="0" w:color="auto"/>
            </w:tcBorders>
            <w:hideMark/>
          </w:tcPr>
          <w:p w:rsidR="005954AC" w:rsidRPr="002F4036" w:rsidRDefault="005954AC" w:rsidP="005954AC">
            <w:pPr>
              <w:rPr>
                <w:sz w:val="28"/>
                <w:szCs w:val="28"/>
              </w:rPr>
            </w:pPr>
            <w:r w:rsidRPr="002F4036">
              <w:rPr>
                <w:sz w:val="28"/>
                <w:szCs w:val="28"/>
              </w:rPr>
              <w:t>Подпрограммы муниц</w:t>
            </w:r>
            <w:r w:rsidRPr="002F4036">
              <w:rPr>
                <w:sz w:val="28"/>
                <w:szCs w:val="28"/>
              </w:rPr>
              <w:t>и</w:t>
            </w:r>
            <w:r w:rsidRPr="002F4036">
              <w:rPr>
                <w:sz w:val="28"/>
                <w:szCs w:val="28"/>
              </w:rPr>
              <w:t>пальной программы и основные мероприятия</w:t>
            </w:r>
            <w:r w:rsidR="003E436C" w:rsidRPr="002F4036">
              <w:rPr>
                <w:sz w:val="28"/>
                <w:szCs w:val="28"/>
              </w:rPr>
              <w:t xml:space="preserve"> муниципальной </w:t>
            </w:r>
            <w:proofErr w:type="gramStart"/>
            <w:r w:rsidR="003E436C" w:rsidRPr="002F4036">
              <w:rPr>
                <w:sz w:val="28"/>
                <w:szCs w:val="28"/>
              </w:rPr>
              <w:t>пр</w:t>
            </w:r>
            <w:r w:rsidR="003E436C" w:rsidRPr="002F4036">
              <w:rPr>
                <w:sz w:val="28"/>
                <w:szCs w:val="28"/>
              </w:rPr>
              <w:t>о</w:t>
            </w:r>
            <w:r w:rsidR="003E436C" w:rsidRPr="002F4036">
              <w:rPr>
                <w:sz w:val="28"/>
                <w:szCs w:val="28"/>
              </w:rPr>
              <w:t>граммы</w:t>
            </w:r>
            <w:proofErr w:type="gramEnd"/>
            <w:r w:rsidR="003E436C" w:rsidRPr="002F4036">
              <w:rPr>
                <w:sz w:val="28"/>
                <w:szCs w:val="28"/>
              </w:rPr>
              <w:t xml:space="preserve"> не включенные в подпрограммы</w:t>
            </w:r>
          </w:p>
        </w:tc>
        <w:tc>
          <w:tcPr>
            <w:tcW w:w="3314" w:type="pct"/>
            <w:tcBorders>
              <w:top w:val="single" w:sz="4" w:space="0" w:color="auto"/>
              <w:left w:val="single" w:sz="4" w:space="0" w:color="auto"/>
              <w:bottom w:val="single" w:sz="4" w:space="0" w:color="auto"/>
              <w:right w:val="single" w:sz="4" w:space="0" w:color="auto"/>
            </w:tcBorders>
            <w:hideMark/>
          </w:tcPr>
          <w:p w:rsidR="005954AC" w:rsidRPr="002F4036" w:rsidRDefault="005954AC" w:rsidP="005954AC">
            <w:pPr>
              <w:rPr>
                <w:sz w:val="28"/>
                <w:szCs w:val="28"/>
              </w:rPr>
            </w:pPr>
            <w:r w:rsidRPr="002F4036">
              <w:rPr>
                <w:sz w:val="28"/>
                <w:szCs w:val="28"/>
              </w:rPr>
              <w:t>Подпрограмма № 1 «Развитие дошкольного и о</w:t>
            </w:r>
            <w:r w:rsidRPr="002F4036">
              <w:rPr>
                <w:sz w:val="28"/>
                <w:szCs w:val="28"/>
              </w:rPr>
              <w:t>б</w:t>
            </w:r>
            <w:r w:rsidRPr="002F4036">
              <w:rPr>
                <w:sz w:val="28"/>
                <w:szCs w:val="28"/>
              </w:rPr>
              <w:t>щего образования».</w:t>
            </w:r>
          </w:p>
          <w:p w:rsidR="005954AC" w:rsidRPr="002F4036" w:rsidRDefault="005954AC" w:rsidP="005954AC">
            <w:pPr>
              <w:rPr>
                <w:sz w:val="28"/>
                <w:szCs w:val="28"/>
              </w:rPr>
            </w:pPr>
            <w:r w:rsidRPr="002F4036">
              <w:rPr>
                <w:sz w:val="28"/>
                <w:szCs w:val="28"/>
              </w:rPr>
              <w:t>Подпрограмма № 2 «Социализация детей – сирот и детей, нуждающихся в особой заботе госуда</w:t>
            </w:r>
            <w:r w:rsidRPr="002F4036">
              <w:rPr>
                <w:sz w:val="28"/>
                <w:szCs w:val="28"/>
              </w:rPr>
              <w:t>р</w:t>
            </w:r>
            <w:r w:rsidRPr="002F4036">
              <w:rPr>
                <w:sz w:val="28"/>
                <w:szCs w:val="28"/>
              </w:rPr>
              <w:t>ства».</w:t>
            </w:r>
          </w:p>
          <w:p w:rsidR="005954AC" w:rsidRPr="002F4036" w:rsidRDefault="005954AC" w:rsidP="005954AC">
            <w:pPr>
              <w:rPr>
                <w:sz w:val="28"/>
                <w:szCs w:val="28"/>
              </w:rPr>
            </w:pPr>
            <w:r w:rsidRPr="002F4036">
              <w:rPr>
                <w:sz w:val="28"/>
                <w:szCs w:val="28"/>
              </w:rPr>
              <w:t>Подпрограмма № 3 «Развитие дополнительного образования и воспитания».</w:t>
            </w:r>
          </w:p>
          <w:p w:rsidR="005954AC" w:rsidRPr="002F4036" w:rsidRDefault="005954AC" w:rsidP="005954AC">
            <w:pPr>
              <w:rPr>
                <w:sz w:val="28"/>
                <w:szCs w:val="28"/>
              </w:rPr>
            </w:pPr>
            <w:r w:rsidRPr="002F4036">
              <w:rPr>
                <w:sz w:val="28"/>
                <w:szCs w:val="28"/>
              </w:rPr>
              <w:t>Подпрограмма № 4 «Создание условий для орг</w:t>
            </w:r>
            <w:r w:rsidRPr="002F4036">
              <w:rPr>
                <w:sz w:val="28"/>
                <w:szCs w:val="28"/>
              </w:rPr>
              <w:t>а</w:t>
            </w:r>
            <w:r w:rsidRPr="002F4036">
              <w:rPr>
                <w:sz w:val="28"/>
                <w:szCs w:val="28"/>
              </w:rPr>
              <w:t>низации отдыха и оздоровления детей и молодежи Воробьевского муниципального района».</w:t>
            </w:r>
          </w:p>
          <w:p w:rsidR="005954AC" w:rsidRPr="002F4036" w:rsidRDefault="005954AC" w:rsidP="005954AC">
            <w:pPr>
              <w:rPr>
                <w:sz w:val="28"/>
                <w:szCs w:val="28"/>
              </w:rPr>
            </w:pPr>
            <w:r w:rsidRPr="002F4036">
              <w:rPr>
                <w:sz w:val="28"/>
                <w:szCs w:val="28"/>
              </w:rPr>
              <w:t>Подпрограмма № 5 «Обеспечение реализации м</w:t>
            </w:r>
            <w:r w:rsidRPr="002F4036">
              <w:rPr>
                <w:sz w:val="28"/>
                <w:szCs w:val="28"/>
              </w:rPr>
              <w:t>у</w:t>
            </w:r>
            <w:r w:rsidRPr="002F4036">
              <w:rPr>
                <w:sz w:val="28"/>
                <w:szCs w:val="28"/>
              </w:rPr>
              <w:t>ниципальной программы».</w:t>
            </w:r>
          </w:p>
          <w:p w:rsidR="005954AC" w:rsidRPr="002F4036" w:rsidRDefault="005954AC" w:rsidP="005954AC">
            <w:pPr>
              <w:rPr>
                <w:sz w:val="28"/>
                <w:szCs w:val="28"/>
              </w:rPr>
            </w:pPr>
            <w:r w:rsidRPr="002F4036">
              <w:rPr>
                <w:sz w:val="28"/>
                <w:szCs w:val="28"/>
              </w:rPr>
              <w:t>Подпрограмма № 6 «Вовлечение молодежи в с</w:t>
            </w:r>
            <w:r w:rsidRPr="002F4036">
              <w:rPr>
                <w:sz w:val="28"/>
                <w:szCs w:val="28"/>
              </w:rPr>
              <w:t>о</w:t>
            </w:r>
            <w:r w:rsidRPr="002F4036">
              <w:rPr>
                <w:sz w:val="28"/>
                <w:szCs w:val="28"/>
              </w:rPr>
              <w:t>циальную практику».</w:t>
            </w:r>
          </w:p>
          <w:p w:rsidR="005954AC" w:rsidRPr="002F4036" w:rsidRDefault="005954AC" w:rsidP="005954AC">
            <w:pPr>
              <w:pStyle w:val="ConsPlusCell"/>
              <w:jc w:val="both"/>
              <w:rPr>
                <w:sz w:val="28"/>
                <w:szCs w:val="28"/>
              </w:rPr>
            </w:pPr>
            <w:r w:rsidRPr="002F4036">
              <w:rPr>
                <w:sz w:val="28"/>
                <w:szCs w:val="28"/>
              </w:rPr>
              <w:t>Подпрограмма № 7 «Развитие системы оценки к</w:t>
            </w:r>
            <w:r w:rsidRPr="002F4036">
              <w:rPr>
                <w:sz w:val="28"/>
                <w:szCs w:val="28"/>
              </w:rPr>
              <w:t>а</w:t>
            </w:r>
            <w:r w:rsidRPr="002F4036">
              <w:rPr>
                <w:sz w:val="28"/>
                <w:szCs w:val="28"/>
              </w:rPr>
              <w:t>чества образования и информационной прозра</w:t>
            </w:r>
            <w:r w:rsidRPr="002F4036">
              <w:rPr>
                <w:sz w:val="28"/>
                <w:szCs w:val="28"/>
              </w:rPr>
              <w:t>ч</w:t>
            </w:r>
            <w:r w:rsidRPr="002F4036">
              <w:rPr>
                <w:sz w:val="28"/>
                <w:szCs w:val="28"/>
              </w:rPr>
              <w:t>ности системы образования».</w:t>
            </w:r>
          </w:p>
        </w:tc>
      </w:tr>
      <w:tr w:rsidR="005954AC" w:rsidRPr="002F4036" w:rsidTr="00D1084D">
        <w:trPr>
          <w:trHeight w:val="20"/>
        </w:trPr>
        <w:tc>
          <w:tcPr>
            <w:tcW w:w="1686" w:type="pct"/>
            <w:tcBorders>
              <w:top w:val="single" w:sz="4" w:space="0" w:color="auto"/>
              <w:left w:val="single" w:sz="4" w:space="0" w:color="auto"/>
              <w:bottom w:val="single" w:sz="4" w:space="0" w:color="auto"/>
              <w:right w:val="single" w:sz="4" w:space="0" w:color="auto"/>
            </w:tcBorders>
            <w:hideMark/>
          </w:tcPr>
          <w:p w:rsidR="005954AC" w:rsidRPr="002F4036" w:rsidRDefault="005954AC" w:rsidP="005954AC">
            <w:pPr>
              <w:rPr>
                <w:sz w:val="28"/>
                <w:szCs w:val="28"/>
              </w:rPr>
            </w:pPr>
            <w:r w:rsidRPr="002F4036">
              <w:rPr>
                <w:sz w:val="28"/>
                <w:szCs w:val="28"/>
              </w:rPr>
              <w:t>Цель муниципальной программы</w:t>
            </w:r>
          </w:p>
        </w:tc>
        <w:tc>
          <w:tcPr>
            <w:tcW w:w="3314" w:type="pct"/>
            <w:tcBorders>
              <w:top w:val="single" w:sz="4" w:space="0" w:color="auto"/>
              <w:left w:val="single" w:sz="4" w:space="0" w:color="auto"/>
              <w:bottom w:val="single" w:sz="4" w:space="0" w:color="auto"/>
              <w:right w:val="single" w:sz="4" w:space="0" w:color="auto"/>
            </w:tcBorders>
            <w:hideMark/>
          </w:tcPr>
          <w:p w:rsidR="005954AC" w:rsidRPr="002F4036" w:rsidRDefault="005954AC" w:rsidP="005954AC">
            <w:pPr>
              <w:pStyle w:val="ConsPlusCell"/>
              <w:jc w:val="both"/>
              <w:rPr>
                <w:sz w:val="28"/>
                <w:szCs w:val="28"/>
              </w:rPr>
            </w:pPr>
            <w:r w:rsidRPr="002F4036">
              <w:rPr>
                <w:sz w:val="28"/>
                <w:szCs w:val="28"/>
              </w:rPr>
              <w:t>Развитие системы образования в Воробьевском муниципальном районе</w:t>
            </w:r>
          </w:p>
        </w:tc>
      </w:tr>
      <w:tr w:rsidR="005954AC" w:rsidRPr="002F4036" w:rsidTr="00D1084D">
        <w:trPr>
          <w:trHeight w:val="20"/>
        </w:trPr>
        <w:tc>
          <w:tcPr>
            <w:tcW w:w="1686" w:type="pct"/>
            <w:tcBorders>
              <w:top w:val="single" w:sz="4" w:space="0" w:color="auto"/>
              <w:left w:val="single" w:sz="4" w:space="0" w:color="auto"/>
              <w:bottom w:val="single" w:sz="4" w:space="0" w:color="auto"/>
              <w:right w:val="single" w:sz="4" w:space="0" w:color="auto"/>
            </w:tcBorders>
            <w:hideMark/>
          </w:tcPr>
          <w:p w:rsidR="005954AC" w:rsidRPr="002F4036" w:rsidRDefault="005954AC" w:rsidP="005954AC">
            <w:pPr>
              <w:rPr>
                <w:sz w:val="28"/>
                <w:szCs w:val="28"/>
              </w:rPr>
            </w:pPr>
            <w:r w:rsidRPr="002F4036">
              <w:rPr>
                <w:sz w:val="28"/>
                <w:szCs w:val="28"/>
              </w:rPr>
              <w:t>Задачи муниципальной программы</w:t>
            </w:r>
          </w:p>
        </w:tc>
        <w:tc>
          <w:tcPr>
            <w:tcW w:w="3314" w:type="pct"/>
            <w:tcBorders>
              <w:top w:val="single" w:sz="4" w:space="0" w:color="auto"/>
              <w:left w:val="single" w:sz="4" w:space="0" w:color="auto"/>
              <w:bottom w:val="single" w:sz="4" w:space="0" w:color="auto"/>
              <w:right w:val="single" w:sz="4" w:space="0" w:color="auto"/>
            </w:tcBorders>
            <w:hideMark/>
          </w:tcPr>
          <w:p w:rsidR="005954AC" w:rsidRPr="002F4036" w:rsidRDefault="005954AC" w:rsidP="005954AC">
            <w:pPr>
              <w:pStyle w:val="ConsPlusCell"/>
              <w:tabs>
                <w:tab w:val="left" w:pos="3684"/>
              </w:tabs>
              <w:rPr>
                <w:sz w:val="28"/>
                <w:szCs w:val="28"/>
              </w:rPr>
            </w:pPr>
            <w:r w:rsidRPr="002F4036">
              <w:rPr>
                <w:sz w:val="28"/>
                <w:szCs w:val="28"/>
              </w:rPr>
              <w:t>– создание условий для обеспечения доступности качественного дошкольного образования в соо</w:t>
            </w:r>
            <w:r w:rsidRPr="002F4036">
              <w:rPr>
                <w:sz w:val="28"/>
                <w:szCs w:val="28"/>
              </w:rPr>
              <w:t>т</w:t>
            </w:r>
            <w:r w:rsidRPr="002F4036">
              <w:rPr>
                <w:sz w:val="28"/>
                <w:szCs w:val="28"/>
              </w:rPr>
              <w:t>ветствии с потребностями (запросами) граждан;</w:t>
            </w:r>
          </w:p>
          <w:p w:rsidR="005954AC" w:rsidRPr="002F4036" w:rsidRDefault="005954AC" w:rsidP="005954AC">
            <w:pPr>
              <w:pStyle w:val="ConsPlusCell"/>
              <w:tabs>
                <w:tab w:val="left" w:pos="3684"/>
              </w:tabs>
              <w:jc w:val="both"/>
              <w:rPr>
                <w:sz w:val="28"/>
                <w:szCs w:val="28"/>
              </w:rPr>
            </w:pPr>
            <w:r w:rsidRPr="002F4036">
              <w:rPr>
                <w:sz w:val="28"/>
                <w:szCs w:val="28"/>
              </w:rPr>
              <w:t>– обеспечение доступности качественного начал</w:t>
            </w:r>
            <w:r w:rsidRPr="002F4036">
              <w:rPr>
                <w:sz w:val="28"/>
                <w:szCs w:val="28"/>
              </w:rPr>
              <w:t>ь</w:t>
            </w:r>
            <w:r w:rsidRPr="002F4036">
              <w:rPr>
                <w:sz w:val="28"/>
                <w:szCs w:val="28"/>
              </w:rPr>
              <w:lastRenderedPageBreak/>
              <w:t>ного общего, основного общего и среднего общего образования в соответствии с запросами насел</w:t>
            </w:r>
            <w:r w:rsidRPr="002F4036">
              <w:rPr>
                <w:sz w:val="28"/>
                <w:szCs w:val="28"/>
              </w:rPr>
              <w:t>е</w:t>
            </w:r>
            <w:r w:rsidRPr="002F4036">
              <w:rPr>
                <w:sz w:val="28"/>
                <w:szCs w:val="28"/>
              </w:rPr>
              <w:t>ния;</w:t>
            </w:r>
            <w:r w:rsidRPr="002F4036">
              <w:rPr>
                <w:sz w:val="28"/>
                <w:szCs w:val="28"/>
              </w:rPr>
              <w:br/>
              <w:t>– с</w:t>
            </w:r>
            <w:r w:rsidRPr="002F4036">
              <w:rPr>
                <w:bCs/>
                <w:sz w:val="28"/>
                <w:szCs w:val="28"/>
              </w:rPr>
              <w:t>овершенствование деятельности по защите прав детей;</w:t>
            </w:r>
          </w:p>
          <w:p w:rsidR="005954AC" w:rsidRPr="002F4036" w:rsidRDefault="005954AC" w:rsidP="005954AC">
            <w:pPr>
              <w:pStyle w:val="ConsPlusCell"/>
              <w:tabs>
                <w:tab w:val="left" w:pos="3684"/>
              </w:tabs>
              <w:jc w:val="both"/>
              <w:rPr>
                <w:sz w:val="28"/>
                <w:szCs w:val="28"/>
              </w:rPr>
            </w:pPr>
            <w:r w:rsidRPr="002F4036">
              <w:rPr>
                <w:sz w:val="28"/>
                <w:szCs w:val="28"/>
              </w:rPr>
              <w:t>– обеспечение доступности дополнительного о</w:t>
            </w:r>
            <w:r w:rsidRPr="002F4036">
              <w:rPr>
                <w:sz w:val="28"/>
                <w:szCs w:val="28"/>
              </w:rPr>
              <w:t>б</w:t>
            </w:r>
            <w:r w:rsidRPr="002F4036">
              <w:rPr>
                <w:sz w:val="28"/>
                <w:szCs w:val="28"/>
              </w:rPr>
              <w:t>разования детей в соответствии с индивидуальн</w:t>
            </w:r>
            <w:r w:rsidRPr="002F4036">
              <w:rPr>
                <w:sz w:val="28"/>
                <w:szCs w:val="28"/>
              </w:rPr>
              <w:t>ы</w:t>
            </w:r>
            <w:r w:rsidRPr="002F4036">
              <w:rPr>
                <w:sz w:val="28"/>
                <w:szCs w:val="28"/>
              </w:rPr>
              <w:t>ми запросами населения;</w:t>
            </w:r>
          </w:p>
          <w:p w:rsidR="005954AC" w:rsidRPr="002F4036" w:rsidRDefault="005954AC" w:rsidP="005954AC">
            <w:pPr>
              <w:pStyle w:val="ConsPlusCell"/>
              <w:tabs>
                <w:tab w:val="left" w:pos="3684"/>
              </w:tabs>
              <w:jc w:val="both"/>
              <w:rPr>
                <w:sz w:val="28"/>
                <w:szCs w:val="28"/>
              </w:rPr>
            </w:pPr>
            <w:r w:rsidRPr="002F4036">
              <w:rPr>
                <w:sz w:val="28"/>
                <w:szCs w:val="28"/>
              </w:rPr>
              <w:t>– совершенствование форм организации отдыха и оздоровления детей;</w:t>
            </w:r>
          </w:p>
          <w:p w:rsidR="005954AC" w:rsidRPr="002F4036" w:rsidRDefault="005954AC" w:rsidP="005954AC">
            <w:pPr>
              <w:pStyle w:val="ConsPlusCell"/>
              <w:tabs>
                <w:tab w:val="left" w:pos="3684"/>
              </w:tabs>
              <w:jc w:val="both"/>
              <w:rPr>
                <w:sz w:val="28"/>
                <w:szCs w:val="28"/>
              </w:rPr>
            </w:pPr>
            <w:r w:rsidRPr="002F4036">
              <w:rPr>
                <w:sz w:val="28"/>
                <w:szCs w:val="28"/>
              </w:rPr>
              <w:t>– создание условий для воспитания детей и мол</w:t>
            </w:r>
            <w:r w:rsidRPr="002F4036">
              <w:rPr>
                <w:sz w:val="28"/>
                <w:szCs w:val="28"/>
              </w:rPr>
              <w:t>о</w:t>
            </w:r>
            <w:r w:rsidRPr="002F4036">
              <w:rPr>
                <w:sz w:val="28"/>
                <w:szCs w:val="28"/>
              </w:rPr>
              <w:t>дежи, направленных на личностный рост, духо</w:t>
            </w:r>
            <w:r w:rsidRPr="002F4036">
              <w:rPr>
                <w:sz w:val="28"/>
                <w:szCs w:val="28"/>
              </w:rPr>
              <w:t>в</w:t>
            </w:r>
            <w:r w:rsidRPr="002F4036">
              <w:rPr>
                <w:sz w:val="28"/>
                <w:szCs w:val="28"/>
              </w:rPr>
              <w:t>но-нравственное и гражданско-патриотическое воспитание</w:t>
            </w:r>
          </w:p>
          <w:p w:rsidR="005954AC" w:rsidRPr="002F4036" w:rsidRDefault="005954AC" w:rsidP="005954AC">
            <w:pPr>
              <w:rPr>
                <w:sz w:val="28"/>
                <w:szCs w:val="28"/>
              </w:rPr>
            </w:pPr>
            <w:r w:rsidRPr="002F4036">
              <w:rPr>
                <w:sz w:val="28"/>
                <w:szCs w:val="28"/>
              </w:rPr>
              <w:t>– развитие системы оценки качества образования, включающей оценку результатов деятельности по реализации федерального государственного ста</w:t>
            </w:r>
            <w:r w:rsidRPr="002F4036">
              <w:rPr>
                <w:sz w:val="28"/>
                <w:szCs w:val="28"/>
              </w:rPr>
              <w:t>н</w:t>
            </w:r>
            <w:r w:rsidRPr="002F4036">
              <w:rPr>
                <w:sz w:val="28"/>
                <w:szCs w:val="28"/>
              </w:rPr>
              <w:t>дарта и учет динамики достижений каждого об</w:t>
            </w:r>
            <w:r w:rsidRPr="002F4036">
              <w:rPr>
                <w:sz w:val="28"/>
                <w:szCs w:val="28"/>
              </w:rPr>
              <w:t>у</w:t>
            </w:r>
            <w:r w:rsidRPr="002F4036">
              <w:rPr>
                <w:sz w:val="28"/>
                <w:szCs w:val="28"/>
              </w:rPr>
              <w:t>чающегося.</w:t>
            </w:r>
          </w:p>
          <w:p w:rsidR="005954AC" w:rsidRPr="002F4036" w:rsidRDefault="005954AC" w:rsidP="005954AC">
            <w:pPr>
              <w:pStyle w:val="ConsPlusCell"/>
              <w:tabs>
                <w:tab w:val="left" w:pos="3684"/>
              </w:tabs>
              <w:jc w:val="both"/>
              <w:rPr>
                <w:sz w:val="28"/>
                <w:szCs w:val="28"/>
              </w:rPr>
            </w:pPr>
            <w:r w:rsidRPr="002F4036">
              <w:rPr>
                <w:sz w:val="28"/>
                <w:szCs w:val="28"/>
              </w:rPr>
              <w:t>– обеспечение исполнения полномочий муниц</w:t>
            </w:r>
            <w:r w:rsidRPr="002F4036">
              <w:rPr>
                <w:sz w:val="28"/>
                <w:szCs w:val="28"/>
              </w:rPr>
              <w:t>и</w:t>
            </w:r>
            <w:r w:rsidRPr="002F4036">
              <w:rPr>
                <w:sz w:val="28"/>
                <w:szCs w:val="28"/>
              </w:rPr>
              <w:t xml:space="preserve">пального органа управления образованием. </w:t>
            </w:r>
          </w:p>
        </w:tc>
      </w:tr>
      <w:tr w:rsidR="00423703" w:rsidRPr="002F4036" w:rsidTr="00D1084D">
        <w:trPr>
          <w:trHeight w:val="20"/>
        </w:trPr>
        <w:tc>
          <w:tcPr>
            <w:tcW w:w="1686" w:type="pct"/>
            <w:tcBorders>
              <w:top w:val="single" w:sz="4" w:space="0" w:color="auto"/>
              <w:left w:val="single" w:sz="4" w:space="0" w:color="auto"/>
              <w:bottom w:val="single" w:sz="4" w:space="0" w:color="auto"/>
              <w:right w:val="single" w:sz="4" w:space="0" w:color="auto"/>
            </w:tcBorders>
            <w:hideMark/>
          </w:tcPr>
          <w:p w:rsidR="00423703" w:rsidRPr="002F4036" w:rsidRDefault="00423703" w:rsidP="005954AC">
            <w:pPr>
              <w:rPr>
                <w:sz w:val="28"/>
                <w:szCs w:val="28"/>
              </w:rPr>
            </w:pPr>
            <w:r w:rsidRPr="002F4036">
              <w:rPr>
                <w:sz w:val="28"/>
                <w:szCs w:val="28"/>
              </w:rPr>
              <w:lastRenderedPageBreak/>
              <w:t>Показатели (индикат</w:t>
            </w:r>
            <w:r w:rsidRPr="002F4036">
              <w:rPr>
                <w:sz w:val="28"/>
                <w:szCs w:val="28"/>
              </w:rPr>
              <w:t>о</w:t>
            </w:r>
            <w:r w:rsidRPr="002F4036">
              <w:rPr>
                <w:sz w:val="28"/>
                <w:szCs w:val="28"/>
              </w:rPr>
              <w:t>ры) муниципальной пр</w:t>
            </w:r>
            <w:r w:rsidRPr="002F4036">
              <w:rPr>
                <w:sz w:val="28"/>
                <w:szCs w:val="28"/>
              </w:rPr>
              <w:t>о</w:t>
            </w:r>
            <w:r w:rsidRPr="002F4036">
              <w:rPr>
                <w:sz w:val="28"/>
                <w:szCs w:val="28"/>
              </w:rPr>
              <w:t>граммы</w:t>
            </w:r>
          </w:p>
        </w:tc>
        <w:tc>
          <w:tcPr>
            <w:tcW w:w="3314" w:type="pct"/>
            <w:tcBorders>
              <w:top w:val="single" w:sz="4" w:space="0" w:color="auto"/>
              <w:left w:val="single" w:sz="4" w:space="0" w:color="auto"/>
              <w:bottom w:val="single" w:sz="4" w:space="0" w:color="auto"/>
              <w:right w:val="single" w:sz="4" w:space="0" w:color="auto"/>
            </w:tcBorders>
            <w:hideMark/>
          </w:tcPr>
          <w:p w:rsidR="00423703" w:rsidRPr="002F4036" w:rsidRDefault="00423703" w:rsidP="00423703">
            <w:pPr>
              <w:rPr>
                <w:sz w:val="28"/>
                <w:szCs w:val="28"/>
              </w:rPr>
            </w:pPr>
            <w:r w:rsidRPr="002F4036">
              <w:rPr>
                <w:sz w:val="28"/>
                <w:szCs w:val="28"/>
              </w:rPr>
              <w:t>1. Доступность дошкольного образования (отн</w:t>
            </w:r>
            <w:r w:rsidRPr="002F4036">
              <w:rPr>
                <w:sz w:val="28"/>
                <w:szCs w:val="28"/>
              </w:rPr>
              <w:t>о</w:t>
            </w:r>
            <w:r w:rsidRPr="002F4036">
              <w:rPr>
                <w:sz w:val="28"/>
                <w:szCs w:val="28"/>
              </w:rPr>
              <w:t>шение численности детей 3 - 7 лет, которым предоставлена возможность получать услуги д</w:t>
            </w:r>
            <w:r w:rsidRPr="002F4036">
              <w:rPr>
                <w:sz w:val="28"/>
                <w:szCs w:val="28"/>
              </w:rPr>
              <w:t>о</w:t>
            </w:r>
            <w:r w:rsidRPr="002F4036">
              <w:rPr>
                <w:sz w:val="28"/>
                <w:szCs w:val="28"/>
              </w:rPr>
              <w:t>школьного образования, к численности детей в возрасте 3 - 7 лет, скорректированной на числе</w:t>
            </w:r>
            <w:r w:rsidRPr="002F4036">
              <w:rPr>
                <w:sz w:val="28"/>
                <w:szCs w:val="28"/>
              </w:rPr>
              <w:t>н</w:t>
            </w:r>
            <w:r w:rsidRPr="002F4036">
              <w:rPr>
                <w:sz w:val="28"/>
                <w:szCs w:val="28"/>
              </w:rPr>
              <w:t>ность детей в возрасте 5 - 7 лет, обучающихся в школе)</w:t>
            </w:r>
          </w:p>
          <w:p w:rsidR="00423703" w:rsidRPr="002F4036" w:rsidRDefault="00423703" w:rsidP="00423703">
            <w:pPr>
              <w:rPr>
                <w:sz w:val="28"/>
                <w:szCs w:val="28"/>
              </w:rPr>
            </w:pPr>
            <w:r w:rsidRPr="002F4036">
              <w:rPr>
                <w:sz w:val="28"/>
                <w:szCs w:val="28"/>
              </w:rPr>
              <w:t>2. Отношение среднего балла единого госуда</w:t>
            </w:r>
            <w:r w:rsidRPr="002F4036">
              <w:rPr>
                <w:sz w:val="28"/>
                <w:szCs w:val="28"/>
              </w:rPr>
              <w:t>р</w:t>
            </w:r>
            <w:r w:rsidRPr="002F4036">
              <w:rPr>
                <w:sz w:val="28"/>
                <w:szCs w:val="28"/>
              </w:rPr>
              <w:t>ственного экзамена (в расчете на 2 предмета) в 10 процентах школ с лучшими результатами единого государственного экзамена к среднему баллу ед</w:t>
            </w:r>
            <w:r w:rsidRPr="002F4036">
              <w:rPr>
                <w:sz w:val="28"/>
                <w:szCs w:val="28"/>
              </w:rPr>
              <w:t>и</w:t>
            </w:r>
            <w:r w:rsidRPr="002F4036">
              <w:rPr>
                <w:sz w:val="28"/>
                <w:szCs w:val="28"/>
              </w:rPr>
              <w:t>ного государственного экзамена (в расчете на 2 предмет) в 10 процентах школ с худшими резул</w:t>
            </w:r>
            <w:r w:rsidRPr="002F4036">
              <w:rPr>
                <w:sz w:val="28"/>
                <w:szCs w:val="28"/>
              </w:rPr>
              <w:t>ь</w:t>
            </w:r>
            <w:r w:rsidRPr="002F4036">
              <w:rPr>
                <w:sz w:val="28"/>
                <w:szCs w:val="28"/>
              </w:rPr>
              <w:t>татами единого государственного экзамена</w:t>
            </w:r>
          </w:p>
          <w:p w:rsidR="00423703" w:rsidRPr="002F4036" w:rsidRDefault="00423703" w:rsidP="00423703">
            <w:pPr>
              <w:rPr>
                <w:sz w:val="28"/>
                <w:szCs w:val="28"/>
              </w:rPr>
            </w:pPr>
            <w:r w:rsidRPr="002F4036">
              <w:rPr>
                <w:sz w:val="28"/>
                <w:szCs w:val="28"/>
              </w:rPr>
              <w:t>3.  Доля детей в возрасте от 5 до 18 лет, охваче</w:t>
            </w:r>
            <w:r w:rsidRPr="002F4036">
              <w:rPr>
                <w:sz w:val="28"/>
                <w:szCs w:val="28"/>
              </w:rPr>
              <w:t>н</w:t>
            </w:r>
            <w:r w:rsidRPr="002F4036">
              <w:rPr>
                <w:sz w:val="28"/>
                <w:szCs w:val="28"/>
              </w:rPr>
              <w:t>ных программами дополнительного образования в организациях различной организационно-правовой формы собственности (удельный вес численности детей, получающих услуги дополн</w:t>
            </w:r>
            <w:r w:rsidRPr="002F4036">
              <w:rPr>
                <w:sz w:val="28"/>
                <w:szCs w:val="28"/>
              </w:rPr>
              <w:t>и</w:t>
            </w:r>
            <w:r w:rsidRPr="002F4036">
              <w:rPr>
                <w:sz w:val="28"/>
                <w:szCs w:val="28"/>
              </w:rPr>
              <w:t>тельного образования, в общей численности детей в возрасте от 5 до 18 лет).</w:t>
            </w:r>
          </w:p>
          <w:p w:rsidR="00423703" w:rsidRPr="002F4036" w:rsidRDefault="00423703" w:rsidP="00423703">
            <w:pPr>
              <w:rPr>
                <w:sz w:val="28"/>
                <w:szCs w:val="28"/>
              </w:rPr>
            </w:pPr>
            <w:r w:rsidRPr="002F4036">
              <w:rPr>
                <w:sz w:val="28"/>
                <w:szCs w:val="28"/>
              </w:rPr>
              <w:t>4. Доля детей в возрасте от 5 до 18 лет, получа</w:t>
            </w:r>
            <w:r w:rsidRPr="002F4036">
              <w:rPr>
                <w:sz w:val="28"/>
                <w:szCs w:val="28"/>
              </w:rPr>
              <w:t>ю</w:t>
            </w:r>
            <w:r w:rsidRPr="002F4036">
              <w:rPr>
                <w:sz w:val="28"/>
                <w:szCs w:val="28"/>
              </w:rPr>
              <w:t>щих услуги дополнительное образование с и</w:t>
            </w:r>
            <w:r w:rsidRPr="002F4036">
              <w:rPr>
                <w:sz w:val="28"/>
                <w:szCs w:val="28"/>
              </w:rPr>
              <w:t>с</w:t>
            </w:r>
            <w:r w:rsidRPr="002F4036">
              <w:rPr>
                <w:sz w:val="28"/>
                <w:szCs w:val="28"/>
              </w:rPr>
              <w:t>пользованием сертификата дополнительного обр</w:t>
            </w:r>
            <w:r w:rsidRPr="002F4036">
              <w:rPr>
                <w:sz w:val="28"/>
                <w:szCs w:val="28"/>
              </w:rPr>
              <w:t>а</w:t>
            </w:r>
            <w:r w:rsidRPr="002F4036">
              <w:rPr>
                <w:sz w:val="28"/>
                <w:szCs w:val="28"/>
              </w:rPr>
              <w:t>зования</w:t>
            </w:r>
          </w:p>
        </w:tc>
      </w:tr>
      <w:tr w:rsidR="00423703" w:rsidRPr="002F4036" w:rsidTr="00D1084D">
        <w:trPr>
          <w:trHeight w:val="20"/>
        </w:trPr>
        <w:tc>
          <w:tcPr>
            <w:tcW w:w="1686" w:type="pct"/>
            <w:tcBorders>
              <w:top w:val="single" w:sz="4" w:space="0" w:color="auto"/>
              <w:left w:val="single" w:sz="4" w:space="0" w:color="auto"/>
              <w:bottom w:val="single" w:sz="4" w:space="0" w:color="auto"/>
              <w:right w:val="single" w:sz="4" w:space="0" w:color="auto"/>
            </w:tcBorders>
            <w:hideMark/>
          </w:tcPr>
          <w:p w:rsidR="00423703" w:rsidRPr="002F4036" w:rsidRDefault="00423703" w:rsidP="005954AC">
            <w:pPr>
              <w:rPr>
                <w:sz w:val="28"/>
                <w:szCs w:val="28"/>
              </w:rPr>
            </w:pPr>
            <w:r w:rsidRPr="002F4036">
              <w:rPr>
                <w:sz w:val="28"/>
                <w:szCs w:val="28"/>
              </w:rPr>
              <w:t>Этапы и сроки реализ</w:t>
            </w:r>
            <w:r w:rsidRPr="002F4036">
              <w:rPr>
                <w:sz w:val="28"/>
                <w:szCs w:val="28"/>
              </w:rPr>
              <w:t>а</w:t>
            </w:r>
            <w:r w:rsidRPr="002F4036">
              <w:rPr>
                <w:sz w:val="28"/>
                <w:szCs w:val="28"/>
              </w:rPr>
              <w:t>ции муниципальной программы</w:t>
            </w:r>
          </w:p>
        </w:tc>
        <w:tc>
          <w:tcPr>
            <w:tcW w:w="3314" w:type="pct"/>
            <w:tcBorders>
              <w:top w:val="single" w:sz="4" w:space="0" w:color="auto"/>
              <w:left w:val="single" w:sz="4" w:space="0" w:color="auto"/>
              <w:bottom w:val="single" w:sz="4" w:space="0" w:color="auto"/>
              <w:right w:val="single" w:sz="4" w:space="0" w:color="auto"/>
            </w:tcBorders>
            <w:hideMark/>
          </w:tcPr>
          <w:p w:rsidR="00423703" w:rsidRPr="002F4036" w:rsidRDefault="00C35B71" w:rsidP="005954AC">
            <w:pPr>
              <w:pStyle w:val="ConsPlusCell"/>
              <w:rPr>
                <w:sz w:val="28"/>
                <w:szCs w:val="28"/>
              </w:rPr>
            </w:pPr>
            <w:r w:rsidRPr="002F4036">
              <w:rPr>
                <w:sz w:val="28"/>
                <w:szCs w:val="28"/>
              </w:rPr>
              <w:t>2022 – 2027</w:t>
            </w:r>
            <w:r w:rsidR="00423703" w:rsidRPr="002F4036">
              <w:rPr>
                <w:sz w:val="28"/>
                <w:szCs w:val="28"/>
              </w:rPr>
              <w:t xml:space="preserve"> годы</w:t>
            </w:r>
          </w:p>
        </w:tc>
      </w:tr>
      <w:tr w:rsidR="00423703" w:rsidRPr="002F4036" w:rsidTr="00D1084D">
        <w:trPr>
          <w:trHeight w:val="20"/>
        </w:trPr>
        <w:tc>
          <w:tcPr>
            <w:tcW w:w="1686" w:type="pct"/>
            <w:tcBorders>
              <w:top w:val="single" w:sz="4" w:space="0" w:color="auto"/>
              <w:left w:val="single" w:sz="4" w:space="0" w:color="auto"/>
              <w:bottom w:val="single" w:sz="4" w:space="0" w:color="auto"/>
              <w:right w:val="single" w:sz="4" w:space="0" w:color="auto"/>
            </w:tcBorders>
            <w:hideMark/>
          </w:tcPr>
          <w:p w:rsidR="00423703" w:rsidRPr="002F4036" w:rsidRDefault="00423703" w:rsidP="005954AC">
            <w:pPr>
              <w:rPr>
                <w:sz w:val="28"/>
                <w:szCs w:val="28"/>
              </w:rPr>
            </w:pPr>
            <w:proofErr w:type="gramStart"/>
            <w:r w:rsidRPr="002F4036">
              <w:rPr>
                <w:sz w:val="28"/>
                <w:szCs w:val="28"/>
              </w:rPr>
              <w:t>Объемы и источники финансирования мун</w:t>
            </w:r>
            <w:r w:rsidRPr="002F4036">
              <w:rPr>
                <w:sz w:val="28"/>
                <w:szCs w:val="28"/>
              </w:rPr>
              <w:t>и</w:t>
            </w:r>
            <w:r w:rsidRPr="002F4036">
              <w:rPr>
                <w:sz w:val="28"/>
                <w:szCs w:val="28"/>
              </w:rPr>
              <w:t>ципальной программы (в действующих ценах каждого года реализ</w:t>
            </w:r>
            <w:r w:rsidRPr="002F4036">
              <w:rPr>
                <w:sz w:val="28"/>
                <w:szCs w:val="28"/>
              </w:rPr>
              <w:t>а</w:t>
            </w:r>
            <w:r w:rsidRPr="002F4036">
              <w:rPr>
                <w:sz w:val="28"/>
                <w:szCs w:val="28"/>
              </w:rPr>
              <w:t>ции муниципальной программы</w:t>
            </w:r>
            <w:proofErr w:type="gramEnd"/>
          </w:p>
        </w:tc>
        <w:tc>
          <w:tcPr>
            <w:tcW w:w="3314" w:type="pct"/>
            <w:tcBorders>
              <w:top w:val="single" w:sz="4" w:space="0" w:color="auto"/>
              <w:left w:val="single" w:sz="4" w:space="0" w:color="auto"/>
              <w:bottom w:val="single" w:sz="4" w:space="0" w:color="auto"/>
              <w:right w:val="single" w:sz="4" w:space="0" w:color="auto"/>
            </w:tcBorders>
            <w:hideMark/>
          </w:tcPr>
          <w:p w:rsidR="00423703" w:rsidRPr="002F4036" w:rsidRDefault="00423703" w:rsidP="005954AC">
            <w:pPr>
              <w:rPr>
                <w:sz w:val="28"/>
                <w:szCs w:val="28"/>
              </w:rPr>
            </w:pPr>
            <w:r w:rsidRPr="002F4036">
              <w:rPr>
                <w:sz w:val="28"/>
                <w:szCs w:val="28"/>
              </w:rPr>
              <w:t>Общий объем финансирования муниципальной программы составляет –</w:t>
            </w:r>
            <w:r w:rsidRPr="002F4036">
              <w:rPr>
                <w:bCs/>
                <w:color w:val="000000"/>
                <w:sz w:val="28"/>
                <w:szCs w:val="28"/>
              </w:rPr>
              <w:t>1</w:t>
            </w:r>
            <w:r w:rsidR="00F974C3">
              <w:rPr>
                <w:bCs/>
                <w:color w:val="000000"/>
                <w:sz w:val="28"/>
                <w:szCs w:val="28"/>
              </w:rPr>
              <w:t>713891</w:t>
            </w:r>
            <w:r w:rsidR="00D3177D" w:rsidRPr="002F4036">
              <w:rPr>
                <w:bCs/>
                <w:color w:val="000000"/>
                <w:sz w:val="28"/>
                <w:szCs w:val="28"/>
              </w:rPr>
              <w:t>,</w:t>
            </w:r>
            <w:r w:rsidR="00F974C3">
              <w:rPr>
                <w:bCs/>
                <w:color w:val="000000"/>
                <w:sz w:val="28"/>
                <w:szCs w:val="28"/>
              </w:rPr>
              <w:t>695</w:t>
            </w:r>
            <w:r w:rsidRPr="002F4036">
              <w:rPr>
                <w:sz w:val="28"/>
                <w:szCs w:val="28"/>
              </w:rPr>
              <w:t xml:space="preserve"> тыс. руб., в том числе по годам: </w:t>
            </w:r>
          </w:p>
          <w:p w:rsidR="00423703" w:rsidRPr="002F4036" w:rsidRDefault="00C35B71" w:rsidP="005954AC">
            <w:pPr>
              <w:rPr>
                <w:sz w:val="28"/>
                <w:szCs w:val="28"/>
              </w:rPr>
            </w:pPr>
            <w:r w:rsidRPr="002F4036">
              <w:rPr>
                <w:sz w:val="28"/>
                <w:szCs w:val="28"/>
              </w:rPr>
              <w:t>2022</w:t>
            </w:r>
            <w:r w:rsidR="00423703" w:rsidRPr="002F4036">
              <w:rPr>
                <w:sz w:val="28"/>
                <w:szCs w:val="28"/>
              </w:rPr>
              <w:t xml:space="preserve"> год – </w:t>
            </w:r>
            <w:r w:rsidR="00423703" w:rsidRPr="002F4036">
              <w:rPr>
                <w:bCs/>
                <w:color w:val="000000"/>
                <w:sz w:val="28"/>
                <w:szCs w:val="28"/>
              </w:rPr>
              <w:t>2</w:t>
            </w:r>
            <w:r w:rsidR="00F974C3">
              <w:rPr>
                <w:bCs/>
                <w:color w:val="000000"/>
                <w:sz w:val="28"/>
                <w:szCs w:val="28"/>
              </w:rPr>
              <w:t>58436</w:t>
            </w:r>
            <w:r w:rsidR="001D5CAB" w:rsidRPr="002F4036">
              <w:rPr>
                <w:bCs/>
                <w:color w:val="000000"/>
                <w:sz w:val="28"/>
                <w:szCs w:val="28"/>
              </w:rPr>
              <w:t>,</w:t>
            </w:r>
            <w:r w:rsidR="00F974C3">
              <w:rPr>
                <w:bCs/>
                <w:color w:val="000000"/>
                <w:sz w:val="28"/>
                <w:szCs w:val="28"/>
              </w:rPr>
              <w:t>398</w:t>
            </w:r>
            <w:r w:rsidR="00423703" w:rsidRPr="002F4036">
              <w:rPr>
                <w:sz w:val="28"/>
                <w:szCs w:val="28"/>
              </w:rPr>
              <w:t xml:space="preserve"> </w:t>
            </w:r>
            <w:r w:rsidR="001D5CAB" w:rsidRPr="002F4036">
              <w:rPr>
                <w:sz w:val="28"/>
                <w:szCs w:val="28"/>
              </w:rPr>
              <w:t xml:space="preserve"> </w:t>
            </w:r>
            <w:r w:rsidR="00423703" w:rsidRPr="002F4036">
              <w:rPr>
                <w:sz w:val="28"/>
                <w:szCs w:val="28"/>
              </w:rPr>
              <w:t>тыс. рублей</w:t>
            </w:r>
          </w:p>
          <w:p w:rsidR="00423703" w:rsidRPr="002F4036" w:rsidRDefault="00C35B71" w:rsidP="005954AC">
            <w:pPr>
              <w:rPr>
                <w:sz w:val="28"/>
                <w:szCs w:val="28"/>
              </w:rPr>
            </w:pPr>
            <w:r w:rsidRPr="002F4036">
              <w:rPr>
                <w:sz w:val="28"/>
                <w:szCs w:val="28"/>
              </w:rPr>
              <w:t>2023</w:t>
            </w:r>
            <w:r w:rsidR="00423703" w:rsidRPr="002F4036">
              <w:rPr>
                <w:sz w:val="28"/>
                <w:szCs w:val="28"/>
              </w:rPr>
              <w:t xml:space="preserve"> год – </w:t>
            </w:r>
            <w:r w:rsidR="00F974C3">
              <w:rPr>
                <w:sz w:val="28"/>
                <w:szCs w:val="28"/>
              </w:rPr>
              <w:t>255432,9</w:t>
            </w:r>
            <w:r w:rsidR="00423703" w:rsidRPr="002F4036">
              <w:rPr>
                <w:sz w:val="28"/>
                <w:szCs w:val="28"/>
              </w:rPr>
              <w:t xml:space="preserve"> </w:t>
            </w:r>
            <w:r w:rsidR="001D5CAB" w:rsidRPr="002F4036">
              <w:rPr>
                <w:sz w:val="28"/>
                <w:szCs w:val="28"/>
              </w:rPr>
              <w:t xml:space="preserve"> </w:t>
            </w:r>
            <w:r w:rsidR="00423703" w:rsidRPr="002F4036">
              <w:rPr>
                <w:sz w:val="28"/>
                <w:szCs w:val="28"/>
              </w:rPr>
              <w:t>тыс. рублей</w:t>
            </w:r>
          </w:p>
          <w:p w:rsidR="00423703" w:rsidRPr="002F4036" w:rsidRDefault="00C35B71" w:rsidP="005954AC">
            <w:pPr>
              <w:rPr>
                <w:sz w:val="28"/>
                <w:szCs w:val="28"/>
              </w:rPr>
            </w:pPr>
            <w:r w:rsidRPr="002F4036">
              <w:rPr>
                <w:sz w:val="28"/>
                <w:szCs w:val="28"/>
              </w:rPr>
              <w:t>2024</w:t>
            </w:r>
            <w:r w:rsidR="00423703" w:rsidRPr="002F4036">
              <w:rPr>
                <w:sz w:val="28"/>
                <w:szCs w:val="28"/>
              </w:rPr>
              <w:t xml:space="preserve"> год – </w:t>
            </w:r>
            <w:r w:rsidR="00F974C3">
              <w:rPr>
                <w:sz w:val="28"/>
                <w:szCs w:val="28"/>
              </w:rPr>
              <w:t>259140,897</w:t>
            </w:r>
            <w:r w:rsidR="001D5CAB" w:rsidRPr="002F4036">
              <w:rPr>
                <w:sz w:val="28"/>
                <w:szCs w:val="28"/>
              </w:rPr>
              <w:t xml:space="preserve"> </w:t>
            </w:r>
            <w:r w:rsidR="00423703" w:rsidRPr="002F4036">
              <w:rPr>
                <w:sz w:val="28"/>
                <w:szCs w:val="28"/>
              </w:rPr>
              <w:t xml:space="preserve"> тыс. рублей</w:t>
            </w:r>
          </w:p>
          <w:p w:rsidR="00423703" w:rsidRPr="002F4036" w:rsidRDefault="00C35B71" w:rsidP="005954AC">
            <w:pPr>
              <w:rPr>
                <w:sz w:val="28"/>
                <w:szCs w:val="28"/>
              </w:rPr>
            </w:pPr>
            <w:r w:rsidRPr="002F4036">
              <w:rPr>
                <w:sz w:val="28"/>
                <w:szCs w:val="28"/>
              </w:rPr>
              <w:t>2025</w:t>
            </w:r>
            <w:r w:rsidR="00423703" w:rsidRPr="002F4036">
              <w:rPr>
                <w:sz w:val="28"/>
                <w:szCs w:val="28"/>
              </w:rPr>
              <w:t xml:space="preserve"> год – </w:t>
            </w:r>
            <w:r w:rsidR="001D5CAB" w:rsidRPr="002F4036">
              <w:rPr>
                <w:sz w:val="28"/>
                <w:szCs w:val="28"/>
              </w:rPr>
              <w:t>30</w:t>
            </w:r>
            <w:r w:rsidR="00F974C3">
              <w:rPr>
                <w:sz w:val="28"/>
                <w:szCs w:val="28"/>
              </w:rPr>
              <w:t>9217,2</w:t>
            </w:r>
            <w:r w:rsidR="001D5CAB" w:rsidRPr="002F4036">
              <w:rPr>
                <w:sz w:val="28"/>
                <w:szCs w:val="28"/>
              </w:rPr>
              <w:t xml:space="preserve"> </w:t>
            </w:r>
            <w:r w:rsidR="00423703" w:rsidRPr="002F4036">
              <w:rPr>
                <w:sz w:val="28"/>
                <w:szCs w:val="28"/>
              </w:rPr>
              <w:t xml:space="preserve"> тыс. рублей</w:t>
            </w:r>
          </w:p>
          <w:p w:rsidR="00423703" w:rsidRPr="002F4036" w:rsidRDefault="00C35B71" w:rsidP="005954AC">
            <w:pPr>
              <w:rPr>
                <w:sz w:val="28"/>
                <w:szCs w:val="28"/>
              </w:rPr>
            </w:pPr>
            <w:r w:rsidRPr="002F4036">
              <w:rPr>
                <w:sz w:val="28"/>
                <w:szCs w:val="28"/>
              </w:rPr>
              <w:t>2026</w:t>
            </w:r>
            <w:r w:rsidR="00423703" w:rsidRPr="002F4036">
              <w:rPr>
                <w:sz w:val="28"/>
                <w:szCs w:val="28"/>
              </w:rPr>
              <w:t xml:space="preserve"> год –</w:t>
            </w:r>
            <w:r w:rsidR="00F974C3">
              <w:rPr>
                <w:sz w:val="28"/>
                <w:szCs w:val="28"/>
              </w:rPr>
              <w:t xml:space="preserve"> 314154,1</w:t>
            </w:r>
            <w:r w:rsidR="001D5CAB" w:rsidRPr="002F4036">
              <w:rPr>
                <w:sz w:val="28"/>
                <w:szCs w:val="28"/>
              </w:rPr>
              <w:t xml:space="preserve"> </w:t>
            </w:r>
            <w:r w:rsidR="00423703" w:rsidRPr="002F4036">
              <w:rPr>
                <w:sz w:val="28"/>
                <w:szCs w:val="28"/>
              </w:rPr>
              <w:t xml:space="preserve"> тыс. рублей</w:t>
            </w:r>
            <w:r w:rsidRPr="002F4036">
              <w:rPr>
                <w:sz w:val="28"/>
                <w:szCs w:val="28"/>
              </w:rPr>
              <w:t xml:space="preserve">  </w:t>
            </w:r>
          </w:p>
          <w:p w:rsidR="00423703" w:rsidRPr="002F4036" w:rsidRDefault="00C35B71" w:rsidP="005954AC">
            <w:pPr>
              <w:rPr>
                <w:sz w:val="28"/>
                <w:szCs w:val="28"/>
              </w:rPr>
            </w:pPr>
            <w:r w:rsidRPr="002F4036">
              <w:rPr>
                <w:sz w:val="28"/>
                <w:szCs w:val="28"/>
              </w:rPr>
              <w:t>2027</w:t>
            </w:r>
            <w:r w:rsidR="00423703" w:rsidRPr="002F4036">
              <w:rPr>
                <w:sz w:val="28"/>
                <w:szCs w:val="28"/>
              </w:rPr>
              <w:t xml:space="preserve"> год –</w:t>
            </w:r>
            <w:r w:rsidR="00F974C3">
              <w:rPr>
                <w:sz w:val="28"/>
                <w:szCs w:val="28"/>
              </w:rPr>
              <w:t xml:space="preserve"> 317510,2</w:t>
            </w:r>
            <w:r w:rsidR="001D5CAB" w:rsidRPr="002F4036">
              <w:rPr>
                <w:sz w:val="28"/>
                <w:szCs w:val="28"/>
              </w:rPr>
              <w:t xml:space="preserve"> </w:t>
            </w:r>
            <w:r w:rsidR="00423703" w:rsidRPr="002F4036">
              <w:rPr>
                <w:sz w:val="28"/>
                <w:szCs w:val="28"/>
              </w:rPr>
              <w:t xml:space="preserve"> тыс. рублей.</w:t>
            </w:r>
          </w:p>
        </w:tc>
      </w:tr>
    </w:tbl>
    <w:p w:rsidR="005954AC" w:rsidRPr="002F4036" w:rsidRDefault="005954AC" w:rsidP="005954AC">
      <w:pPr>
        <w:jc w:val="center"/>
        <w:outlineLvl w:val="1"/>
        <w:rPr>
          <w:sz w:val="28"/>
          <w:szCs w:val="28"/>
        </w:rPr>
      </w:pPr>
    </w:p>
    <w:p w:rsidR="005954AC" w:rsidRPr="002F4036" w:rsidRDefault="005954AC" w:rsidP="005954AC">
      <w:pPr>
        <w:pStyle w:val="a5"/>
        <w:widowControl w:val="0"/>
        <w:autoSpaceDE w:val="0"/>
        <w:autoSpaceDN w:val="0"/>
        <w:adjustRightInd w:val="0"/>
        <w:spacing w:after="0" w:line="240" w:lineRule="auto"/>
        <w:ind w:left="0" w:firstLine="0"/>
        <w:jc w:val="center"/>
        <w:outlineLvl w:val="3"/>
        <w:rPr>
          <w:rFonts w:ascii="Times New Roman" w:hAnsi="Times New Roman"/>
          <w:b/>
          <w:bCs/>
          <w:sz w:val="28"/>
          <w:szCs w:val="28"/>
        </w:rPr>
      </w:pPr>
      <w:r w:rsidRPr="002F4036">
        <w:rPr>
          <w:rFonts w:ascii="Times New Roman" w:hAnsi="Times New Roman"/>
          <w:b/>
          <w:bCs/>
          <w:sz w:val="28"/>
          <w:szCs w:val="28"/>
        </w:rPr>
        <w:t>ПАСПОРТ</w:t>
      </w:r>
    </w:p>
    <w:p w:rsidR="005954AC" w:rsidRPr="002F4036" w:rsidRDefault="005954AC" w:rsidP="005954AC">
      <w:pPr>
        <w:jc w:val="center"/>
        <w:rPr>
          <w:sz w:val="28"/>
          <w:szCs w:val="28"/>
        </w:rPr>
      </w:pPr>
      <w:r w:rsidRPr="002F4036">
        <w:rPr>
          <w:b/>
          <w:bCs/>
          <w:sz w:val="28"/>
          <w:szCs w:val="28"/>
        </w:rPr>
        <w:t xml:space="preserve">подпрограммы № 1 «Развитие дошкольного и общего образования» </w:t>
      </w:r>
    </w:p>
    <w:p w:rsidR="005954AC" w:rsidRPr="002F4036" w:rsidRDefault="005954AC" w:rsidP="005954AC">
      <w:pPr>
        <w:jc w:val="center"/>
        <w:rPr>
          <w:b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3147"/>
        <w:gridCol w:w="6263"/>
      </w:tblGrid>
      <w:tr w:rsidR="005954AC" w:rsidRPr="002F4036" w:rsidTr="00D1084D">
        <w:trPr>
          <w:trHeight w:val="20"/>
        </w:trPr>
        <w:tc>
          <w:tcPr>
            <w:tcW w:w="3147" w:type="dxa"/>
            <w:tcBorders>
              <w:top w:val="single" w:sz="4" w:space="0" w:color="auto"/>
              <w:left w:val="single" w:sz="4" w:space="0" w:color="auto"/>
              <w:bottom w:val="single" w:sz="4" w:space="0" w:color="auto"/>
              <w:right w:val="single" w:sz="4" w:space="0" w:color="auto"/>
            </w:tcBorders>
          </w:tcPr>
          <w:p w:rsidR="005954AC" w:rsidRPr="002F4036" w:rsidRDefault="005954AC" w:rsidP="005954AC">
            <w:pPr>
              <w:rPr>
                <w:sz w:val="28"/>
                <w:szCs w:val="28"/>
              </w:rPr>
            </w:pPr>
            <w:r w:rsidRPr="002F4036">
              <w:rPr>
                <w:sz w:val="28"/>
                <w:szCs w:val="28"/>
              </w:rPr>
              <w:t>Исполнители подпр</w:t>
            </w:r>
            <w:r w:rsidRPr="002F4036">
              <w:rPr>
                <w:sz w:val="28"/>
                <w:szCs w:val="28"/>
              </w:rPr>
              <w:t>о</w:t>
            </w:r>
            <w:r w:rsidRPr="002F4036">
              <w:rPr>
                <w:sz w:val="28"/>
                <w:szCs w:val="28"/>
              </w:rPr>
              <w:t>граммы</w:t>
            </w:r>
          </w:p>
        </w:tc>
        <w:tc>
          <w:tcPr>
            <w:tcW w:w="6263" w:type="dxa"/>
            <w:tcBorders>
              <w:top w:val="single" w:sz="4" w:space="0" w:color="auto"/>
              <w:left w:val="single" w:sz="4" w:space="0" w:color="auto"/>
              <w:bottom w:val="single" w:sz="4" w:space="0" w:color="auto"/>
              <w:right w:val="single" w:sz="4" w:space="0" w:color="auto"/>
            </w:tcBorders>
            <w:hideMark/>
          </w:tcPr>
          <w:p w:rsidR="005954AC" w:rsidRPr="002F4036" w:rsidRDefault="005954AC" w:rsidP="005954AC">
            <w:pPr>
              <w:rPr>
                <w:sz w:val="28"/>
                <w:szCs w:val="28"/>
              </w:rPr>
            </w:pPr>
            <w:r w:rsidRPr="002F4036">
              <w:rPr>
                <w:sz w:val="28"/>
                <w:szCs w:val="28"/>
              </w:rPr>
              <w:t>Отдел по образованию администрации Воробье</w:t>
            </w:r>
            <w:r w:rsidRPr="002F4036">
              <w:rPr>
                <w:sz w:val="28"/>
                <w:szCs w:val="28"/>
              </w:rPr>
              <w:t>в</w:t>
            </w:r>
            <w:r w:rsidRPr="002F4036">
              <w:rPr>
                <w:sz w:val="28"/>
                <w:szCs w:val="28"/>
              </w:rPr>
              <w:t>ского муниципального района Воронежской обл</w:t>
            </w:r>
            <w:r w:rsidRPr="002F4036">
              <w:rPr>
                <w:sz w:val="28"/>
                <w:szCs w:val="28"/>
              </w:rPr>
              <w:t>а</w:t>
            </w:r>
            <w:r w:rsidRPr="002F4036">
              <w:rPr>
                <w:sz w:val="28"/>
                <w:szCs w:val="28"/>
              </w:rPr>
              <w:t>сти,</w:t>
            </w:r>
          </w:p>
          <w:p w:rsidR="005954AC" w:rsidRPr="002F4036" w:rsidRDefault="003E436C" w:rsidP="005954AC">
            <w:pPr>
              <w:rPr>
                <w:sz w:val="28"/>
                <w:szCs w:val="28"/>
              </w:rPr>
            </w:pPr>
            <w:r w:rsidRPr="002F4036">
              <w:rPr>
                <w:sz w:val="28"/>
                <w:szCs w:val="28"/>
              </w:rPr>
              <w:t>Муниципальные образовательные учреждения В</w:t>
            </w:r>
            <w:r w:rsidRPr="002F4036">
              <w:rPr>
                <w:sz w:val="28"/>
                <w:szCs w:val="28"/>
              </w:rPr>
              <w:t>о</w:t>
            </w:r>
            <w:r w:rsidRPr="002F4036">
              <w:rPr>
                <w:sz w:val="28"/>
                <w:szCs w:val="28"/>
              </w:rPr>
              <w:t>робьевского муниципального района.</w:t>
            </w:r>
          </w:p>
        </w:tc>
      </w:tr>
      <w:tr w:rsidR="005954AC" w:rsidRPr="002F4036" w:rsidTr="00D1084D">
        <w:trPr>
          <w:trHeight w:val="20"/>
        </w:trPr>
        <w:tc>
          <w:tcPr>
            <w:tcW w:w="3147" w:type="dxa"/>
            <w:tcBorders>
              <w:top w:val="single" w:sz="4" w:space="0" w:color="auto"/>
              <w:left w:val="single" w:sz="4" w:space="0" w:color="auto"/>
              <w:bottom w:val="single" w:sz="4" w:space="0" w:color="auto"/>
              <w:right w:val="single" w:sz="4" w:space="0" w:color="auto"/>
            </w:tcBorders>
            <w:hideMark/>
          </w:tcPr>
          <w:p w:rsidR="005954AC" w:rsidRPr="002F4036" w:rsidRDefault="005954AC" w:rsidP="005954AC">
            <w:pPr>
              <w:rPr>
                <w:sz w:val="28"/>
                <w:szCs w:val="28"/>
              </w:rPr>
            </w:pPr>
            <w:r w:rsidRPr="002F4036">
              <w:rPr>
                <w:sz w:val="28"/>
                <w:szCs w:val="28"/>
              </w:rPr>
              <w:t>Основные мероприятия, входящие в состав по</w:t>
            </w:r>
            <w:r w:rsidRPr="002F4036">
              <w:rPr>
                <w:sz w:val="28"/>
                <w:szCs w:val="28"/>
              </w:rPr>
              <w:t>д</w:t>
            </w:r>
            <w:r w:rsidRPr="002F4036">
              <w:rPr>
                <w:sz w:val="28"/>
                <w:szCs w:val="28"/>
              </w:rPr>
              <w:t>программы</w:t>
            </w:r>
          </w:p>
        </w:tc>
        <w:tc>
          <w:tcPr>
            <w:tcW w:w="6263" w:type="dxa"/>
            <w:tcBorders>
              <w:top w:val="single" w:sz="4" w:space="0" w:color="auto"/>
              <w:left w:val="single" w:sz="4" w:space="0" w:color="auto"/>
              <w:bottom w:val="single" w:sz="4" w:space="0" w:color="auto"/>
              <w:right w:val="single" w:sz="4" w:space="0" w:color="auto"/>
            </w:tcBorders>
            <w:hideMark/>
          </w:tcPr>
          <w:p w:rsidR="005954AC" w:rsidRPr="002F4036" w:rsidRDefault="003E436C" w:rsidP="003E436C">
            <w:pPr>
              <w:pStyle w:val="a5"/>
              <w:widowControl w:val="0"/>
              <w:autoSpaceDE w:val="0"/>
              <w:autoSpaceDN w:val="0"/>
              <w:adjustRightInd w:val="0"/>
              <w:spacing w:after="0" w:line="240" w:lineRule="auto"/>
              <w:ind w:left="0" w:firstLine="0"/>
              <w:rPr>
                <w:rFonts w:ascii="Times New Roman" w:hAnsi="Times New Roman"/>
                <w:sz w:val="28"/>
                <w:szCs w:val="28"/>
              </w:rPr>
            </w:pPr>
            <w:r w:rsidRPr="002F4036">
              <w:rPr>
                <w:rFonts w:ascii="Times New Roman" w:hAnsi="Times New Roman"/>
                <w:sz w:val="28"/>
                <w:szCs w:val="28"/>
              </w:rPr>
              <w:t>1.</w:t>
            </w:r>
            <w:r w:rsidR="005954AC" w:rsidRPr="002F4036">
              <w:rPr>
                <w:rFonts w:ascii="Times New Roman" w:hAnsi="Times New Roman"/>
                <w:sz w:val="28"/>
                <w:szCs w:val="28"/>
              </w:rPr>
              <w:t>Развитие дошкольного образования</w:t>
            </w:r>
            <w:r w:rsidRPr="002F4036">
              <w:rPr>
                <w:rFonts w:ascii="Times New Roman" w:hAnsi="Times New Roman"/>
                <w:sz w:val="28"/>
                <w:szCs w:val="28"/>
              </w:rPr>
              <w:t>;</w:t>
            </w:r>
          </w:p>
          <w:p w:rsidR="005954AC" w:rsidRDefault="003E436C" w:rsidP="005954AC">
            <w:pPr>
              <w:rPr>
                <w:sz w:val="28"/>
                <w:szCs w:val="28"/>
              </w:rPr>
            </w:pPr>
            <w:r w:rsidRPr="002F4036">
              <w:rPr>
                <w:sz w:val="28"/>
                <w:szCs w:val="28"/>
              </w:rPr>
              <w:t xml:space="preserve">2. </w:t>
            </w:r>
            <w:r w:rsidR="005954AC" w:rsidRPr="002F4036">
              <w:rPr>
                <w:sz w:val="28"/>
                <w:szCs w:val="28"/>
              </w:rPr>
              <w:t>Развитие общего образования</w:t>
            </w:r>
          </w:p>
          <w:p w:rsidR="00345A11" w:rsidRPr="002F4036" w:rsidRDefault="00345A11" w:rsidP="005954AC">
            <w:pPr>
              <w:rPr>
                <w:sz w:val="28"/>
                <w:szCs w:val="28"/>
              </w:rPr>
            </w:pPr>
            <w:r>
              <w:rPr>
                <w:sz w:val="28"/>
                <w:szCs w:val="28"/>
              </w:rPr>
              <w:t>3.</w:t>
            </w:r>
            <w:r w:rsidRPr="00AB5444">
              <w:rPr>
                <w:sz w:val="24"/>
                <w:szCs w:val="24"/>
              </w:rPr>
              <w:t xml:space="preserve"> </w:t>
            </w:r>
            <w:r w:rsidRPr="00345A11">
              <w:rPr>
                <w:sz w:val="28"/>
                <w:szCs w:val="28"/>
              </w:rPr>
              <w:t>Создание в общеобразовательных организациях расположенных в сельской местности и малых г</w:t>
            </w:r>
            <w:r w:rsidRPr="00345A11">
              <w:rPr>
                <w:sz w:val="28"/>
                <w:szCs w:val="28"/>
              </w:rPr>
              <w:t>о</w:t>
            </w:r>
            <w:r w:rsidRPr="00345A11">
              <w:rPr>
                <w:sz w:val="28"/>
                <w:szCs w:val="28"/>
              </w:rPr>
              <w:t>родах условий для занятия физической культурой и спортом</w:t>
            </w:r>
          </w:p>
        </w:tc>
      </w:tr>
      <w:tr w:rsidR="005954AC" w:rsidRPr="002F4036" w:rsidTr="00D1084D">
        <w:trPr>
          <w:trHeight w:val="20"/>
        </w:trPr>
        <w:tc>
          <w:tcPr>
            <w:tcW w:w="3147" w:type="dxa"/>
            <w:tcBorders>
              <w:top w:val="single" w:sz="4" w:space="0" w:color="auto"/>
              <w:left w:val="single" w:sz="4" w:space="0" w:color="auto"/>
              <w:bottom w:val="single" w:sz="4" w:space="0" w:color="auto"/>
              <w:right w:val="single" w:sz="4" w:space="0" w:color="auto"/>
            </w:tcBorders>
          </w:tcPr>
          <w:p w:rsidR="005954AC" w:rsidRPr="002F4036" w:rsidRDefault="005954AC" w:rsidP="005954AC">
            <w:pPr>
              <w:rPr>
                <w:sz w:val="28"/>
                <w:szCs w:val="28"/>
              </w:rPr>
            </w:pPr>
            <w:r w:rsidRPr="002F4036">
              <w:rPr>
                <w:sz w:val="28"/>
                <w:szCs w:val="28"/>
              </w:rPr>
              <w:t>Цель подпрограммы</w:t>
            </w:r>
          </w:p>
        </w:tc>
        <w:tc>
          <w:tcPr>
            <w:tcW w:w="6263" w:type="dxa"/>
            <w:tcBorders>
              <w:top w:val="single" w:sz="4" w:space="0" w:color="auto"/>
              <w:left w:val="single" w:sz="4" w:space="0" w:color="auto"/>
              <w:bottom w:val="single" w:sz="4" w:space="0" w:color="auto"/>
              <w:right w:val="single" w:sz="4" w:space="0" w:color="auto"/>
            </w:tcBorders>
            <w:hideMark/>
          </w:tcPr>
          <w:p w:rsidR="005954AC" w:rsidRPr="002F4036" w:rsidRDefault="003E436C" w:rsidP="003E436C">
            <w:pPr>
              <w:pStyle w:val="ConsPlusCell"/>
              <w:jc w:val="both"/>
              <w:rPr>
                <w:sz w:val="28"/>
                <w:szCs w:val="28"/>
              </w:rPr>
            </w:pPr>
            <w:r w:rsidRPr="002F4036">
              <w:rPr>
                <w:sz w:val="28"/>
                <w:szCs w:val="28"/>
              </w:rPr>
              <w:t xml:space="preserve">1. </w:t>
            </w:r>
            <w:r w:rsidR="005954AC" w:rsidRPr="002F4036">
              <w:rPr>
                <w:sz w:val="28"/>
                <w:szCs w:val="28"/>
              </w:rPr>
              <w:t>Организация предоставления общедоступного и бесплатного начального общего, среднего (полн</w:t>
            </w:r>
            <w:r w:rsidR="005954AC" w:rsidRPr="002F4036">
              <w:rPr>
                <w:sz w:val="28"/>
                <w:szCs w:val="28"/>
              </w:rPr>
              <w:t>о</w:t>
            </w:r>
            <w:r w:rsidR="005954AC" w:rsidRPr="002F4036">
              <w:rPr>
                <w:sz w:val="28"/>
                <w:szCs w:val="28"/>
              </w:rPr>
              <w:t>го) общего образования по основным общеобраз</w:t>
            </w:r>
            <w:r w:rsidR="005954AC" w:rsidRPr="002F4036">
              <w:rPr>
                <w:sz w:val="28"/>
                <w:szCs w:val="28"/>
              </w:rPr>
              <w:t>о</w:t>
            </w:r>
            <w:r w:rsidR="005954AC" w:rsidRPr="002F4036">
              <w:rPr>
                <w:sz w:val="28"/>
                <w:szCs w:val="28"/>
              </w:rPr>
              <w:t>вательным программам, общедоступного беспла</w:t>
            </w:r>
            <w:r w:rsidR="005954AC" w:rsidRPr="002F4036">
              <w:rPr>
                <w:sz w:val="28"/>
                <w:szCs w:val="28"/>
              </w:rPr>
              <w:t>т</w:t>
            </w:r>
            <w:r w:rsidR="005954AC" w:rsidRPr="002F4036">
              <w:rPr>
                <w:sz w:val="28"/>
                <w:szCs w:val="28"/>
              </w:rPr>
              <w:t>ного дошкольного образования на территории м</w:t>
            </w:r>
            <w:r w:rsidR="005954AC" w:rsidRPr="002F4036">
              <w:rPr>
                <w:sz w:val="28"/>
                <w:szCs w:val="28"/>
              </w:rPr>
              <w:t>у</w:t>
            </w:r>
            <w:r w:rsidR="005954AC" w:rsidRPr="002F4036">
              <w:rPr>
                <w:sz w:val="28"/>
                <w:szCs w:val="28"/>
              </w:rPr>
              <w:t>ниципального района.</w:t>
            </w:r>
          </w:p>
          <w:p w:rsidR="005954AC" w:rsidRPr="002F4036" w:rsidRDefault="003E436C" w:rsidP="003E436C">
            <w:pPr>
              <w:pStyle w:val="ConsPlusCell"/>
              <w:jc w:val="both"/>
              <w:rPr>
                <w:sz w:val="28"/>
                <w:szCs w:val="28"/>
              </w:rPr>
            </w:pPr>
            <w:r w:rsidRPr="002F4036">
              <w:rPr>
                <w:sz w:val="28"/>
                <w:szCs w:val="28"/>
              </w:rPr>
              <w:t xml:space="preserve">2. </w:t>
            </w:r>
            <w:r w:rsidR="005954AC" w:rsidRPr="002F4036">
              <w:rPr>
                <w:sz w:val="28"/>
                <w:szCs w:val="28"/>
              </w:rPr>
              <w:t>Создание в системе дошкольного и общего обр</w:t>
            </w:r>
            <w:r w:rsidR="005954AC" w:rsidRPr="002F4036">
              <w:rPr>
                <w:sz w:val="28"/>
                <w:szCs w:val="28"/>
              </w:rPr>
              <w:t>а</w:t>
            </w:r>
            <w:r w:rsidR="005954AC" w:rsidRPr="002F4036">
              <w:rPr>
                <w:sz w:val="28"/>
                <w:szCs w:val="28"/>
              </w:rPr>
              <w:t>зования равных возможностей для современного качественного образования.</w:t>
            </w:r>
          </w:p>
          <w:p w:rsidR="005954AC" w:rsidRPr="002F4036" w:rsidRDefault="003E436C" w:rsidP="003E436C">
            <w:pPr>
              <w:pStyle w:val="ConsPlusCell"/>
              <w:jc w:val="both"/>
              <w:rPr>
                <w:sz w:val="28"/>
                <w:szCs w:val="28"/>
              </w:rPr>
            </w:pPr>
            <w:r w:rsidRPr="002F4036">
              <w:rPr>
                <w:sz w:val="28"/>
                <w:szCs w:val="28"/>
              </w:rPr>
              <w:t xml:space="preserve">3. </w:t>
            </w:r>
            <w:r w:rsidR="005954AC" w:rsidRPr="002F4036">
              <w:rPr>
                <w:sz w:val="28"/>
                <w:szCs w:val="28"/>
              </w:rPr>
              <w:t>Создание условий для формирования</w:t>
            </w:r>
            <w:r w:rsidR="00D377F2">
              <w:rPr>
                <w:sz w:val="28"/>
                <w:szCs w:val="28"/>
              </w:rPr>
              <w:t xml:space="preserve"> здорового образа жизни,</w:t>
            </w:r>
            <w:r w:rsidR="005954AC" w:rsidRPr="002F4036">
              <w:rPr>
                <w:sz w:val="28"/>
                <w:szCs w:val="28"/>
              </w:rPr>
              <w:t xml:space="preserve"> гражданских, патриотических и д</w:t>
            </w:r>
            <w:r w:rsidR="005954AC" w:rsidRPr="002F4036">
              <w:rPr>
                <w:sz w:val="28"/>
                <w:szCs w:val="28"/>
              </w:rPr>
              <w:t>у</w:t>
            </w:r>
            <w:r w:rsidR="005954AC" w:rsidRPr="002F4036">
              <w:rPr>
                <w:sz w:val="28"/>
                <w:szCs w:val="28"/>
              </w:rPr>
              <w:t>ховно-нравственных качеств, подготовки обуча</w:t>
            </w:r>
            <w:r w:rsidR="005954AC" w:rsidRPr="002F4036">
              <w:rPr>
                <w:sz w:val="28"/>
                <w:szCs w:val="28"/>
              </w:rPr>
              <w:t>ю</w:t>
            </w:r>
            <w:r w:rsidR="005954AC" w:rsidRPr="002F4036">
              <w:rPr>
                <w:sz w:val="28"/>
                <w:szCs w:val="28"/>
              </w:rPr>
              <w:t>щихся и воспитанников к самостоятельной жизни и деятельности.</w:t>
            </w:r>
          </w:p>
        </w:tc>
      </w:tr>
      <w:tr w:rsidR="005954AC" w:rsidRPr="002F4036" w:rsidTr="00D1084D">
        <w:trPr>
          <w:trHeight w:val="20"/>
        </w:trPr>
        <w:tc>
          <w:tcPr>
            <w:tcW w:w="3147" w:type="dxa"/>
            <w:tcBorders>
              <w:top w:val="single" w:sz="4" w:space="0" w:color="auto"/>
              <w:left w:val="single" w:sz="4" w:space="0" w:color="auto"/>
              <w:bottom w:val="single" w:sz="4" w:space="0" w:color="auto"/>
              <w:right w:val="single" w:sz="4" w:space="0" w:color="auto"/>
            </w:tcBorders>
          </w:tcPr>
          <w:p w:rsidR="005954AC" w:rsidRPr="002F4036" w:rsidRDefault="005954AC" w:rsidP="005954AC">
            <w:pPr>
              <w:rPr>
                <w:sz w:val="28"/>
                <w:szCs w:val="28"/>
              </w:rPr>
            </w:pPr>
            <w:r w:rsidRPr="002F4036">
              <w:rPr>
                <w:sz w:val="28"/>
                <w:szCs w:val="28"/>
              </w:rPr>
              <w:t xml:space="preserve">Задачи подпрограммы </w:t>
            </w:r>
          </w:p>
        </w:tc>
        <w:tc>
          <w:tcPr>
            <w:tcW w:w="6263" w:type="dxa"/>
            <w:tcBorders>
              <w:top w:val="single" w:sz="4" w:space="0" w:color="auto"/>
              <w:left w:val="single" w:sz="4" w:space="0" w:color="auto"/>
              <w:bottom w:val="single" w:sz="4" w:space="0" w:color="auto"/>
              <w:right w:val="single" w:sz="4" w:space="0" w:color="auto"/>
            </w:tcBorders>
            <w:hideMark/>
          </w:tcPr>
          <w:p w:rsidR="005954AC" w:rsidRPr="002F4036" w:rsidRDefault="005954AC" w:rsidP="005954AC">
            <w:pPr>
              <w:pStyle w:val="ConsPlusCell"/>
              <w:jc w:val="both"/>
              <w:rPr>
                <w:sz w:val="28"/>
                <w:szCs w:val="28"/>
              </w:rPr>
            </w:pPr>
            <w:r w:rsidRPr="002F4036">
              <w:rPr>
                <w:sz w:val="28"/>
                <w:szCs w:val="28"/>
              </w:rPr>
              <w:t>- формирование образовательной сети, финансово-</w:t>
            </w:r>
            <w:proofErr w:type="gramStart"/>
            <w:r w:rsidRPr="002F4036">
              <w:rPr>
                <w:sz w:val="28"/>
                <w:szCs w:val="28"/>
              </w:rPr>
              <w:t>экономических механизмов</w:t>
            </w:r>
            <w:proofErr w:type="gramEnd"/>
            <w:r w:rsidRPr="002F4036">
              <w:rPr>
                <w:sz w:val="28"/>
                <w:szCs w:val="28"/>
              </w:rPr>
              <w:t>, обеспечивающих ра</w:t>
            </w:r>
            <w:r w:rsidRPr="002F4036">
              <w:rPr>
                <w:sz w:val="28"/>
                <w:szCs w:val="28"/>
              </w:rPr>
              <w:t>в</w:t>
            </w:r>
            <w:r w:rsidRPr="002F4036">
              <w:rPr>
                <w:sz w:val="28"/>
                <w:szCs w:val="28"/>
              </w:rPr>
              <w:t>ный доступ населения муниципального района к качественным услугам дошкольного и общего о</w:t>
            </w:r>
            <w:r w:rsidRPr="002F4036">
              <w:rPr>
                <w:sz w:val="28"/>
                <w:szCs w:val="28"/>
              </w:rPr>
              <w:t>б</w:t>
            </w:r>
            <w:r w:rsidRPr="002F4036">
              <w:rPr>
                <w:sz w:val="28"/>
                <w:szCs w:val="28"/>
              </w:rPr>
              <w:t>разования детей;</w:t>
            </w:r>
          </w:p>
          <w:p w:rsidR="005954AC" w:rsidRPr="002F4036" w:rsidRDefault="005954AC" w:rsidP="005954AC">
            <w:pPr>
              <w:pStyle w:val="ConsPlusCell"/>
              <w:jc w:val="both"/>
              <w:rPr>
                <w:sz w:val="28"/>
                <w:szCs w:val="28"/>
              </w:rPr>
            </w:pPr>
            <w:r w:rsidRPr="002F4036">
              <w:rPr>
                <w:sz w:val="28"/>
                <w:szCs w:val="28"/>
              </w:rPr>
              <w:t>- модернизация содержания образования и образ</w:t>
            </w:r>
            <w:r w:rsidRPr="002F4036">
              <w:rPr>
                <w:sz w:val="28"/>
                <w:szCs w:val="28"/>
              </w:rPr>
              <w:t>о</w:t>
            </w:r>
            <w:r w:rsidRPr="002F4036">
              <w:rPr>
                <w:sz w:val="28"/>
                <w:szCs w:val="28"/>
              </w:rPr>
              <w:t>вательной среды для обеспечения готовности в</w:t>
            </w:r>
            <w:r w:rsidRPr="002F4036">
              <w:rPr>
                <w:sz w:val="28"/>
                <w:szCs w:val="28"/>
              </w:rPr>
              <w:t>ы</w:t>
            </w:r>
            <w:r w:rsidRPr="002F4036">
              <w:rPr>
                <w:sz w:val="28"/>
                <w:szCs w:val="28"/>
              </w:rPr>
              <w:t>пускников общеобразовательных организаций к дальнейшему обучению и деятельности в высок</w:t>
            </w:r>
            <w:r w:rsidRPr="002F4036">
              <w:rPr>
                <w:sz w:val="28"/>
                <w:szCs w:val="28"/>
              </w:rPr>
              <w:t>о</w:t>
            </w:r>
            <w:r w:rsidRPr="002F4036">
              <w:rPr>
                <w:sz w:val="28"/>
                <w:szCs w:val="28"/>
              </w:rPr>
              <w:t>технологичной экономике;</w:t>
            </w:r>
          </w:p>
          <w:p w:rsidR="005954AC" w:rsidRPr="002F4036" w:rsidRDefault="005954AC" w:rsidP="005954AC">
            <w:pPr>
              <w:pStyle w:val="ConsPlusCell"/>
              <w:jc w:val="both"/>
              <w:rPr>
                <w:sz w:val="28"/>
                <w:szCs w:val="28"/>
              </w:rPr>
            </w:pPr>
            <w:r w:rsidRPr="002F4036">
              <w:rPr>
                <w:sz w:val="28"/>
                <w:szCs w:val="28"/>
              </w:rPr>
              <w:t>- обновление состава и компетенций педагогич</w:t>
            </w:r>
            <w:r w:rsidRPr="002F4036">
              <w:rPr>
                <w:sz w:val="28"/>
                <w:szCs w:val="28"/>
              </w:rPr>
              <w:t>е</w:t>
            </w:r>
            <w:r w:rsidRPr="002F4036">
              <w:rPr>
                <w:sz w:val="28"/>
                <w:szCs w:val="28"/>
              </w:rPr>
              <w:t>ских кадров, создание механизмов мотивации п</w:t>
            </w:r>
            <w:r w:rsidRPr="002F4036">
              <w:rPr>
                <w:sz w:val="28"/>
                <w:szCs w:val="28"/>
              </w:rPr>
              <w:t>е</w:t>
            </w:r>
            <w:r w:rsidRPr="002F4036">
              <w:rPr>
                <w:sz w:val="28"/>
                <w:szCs w:val="28"/>
              </w:rPr>
              <w:t>дагогов к повышению качества работы и непр</w:t>
            </w:r>
            <w:r w:rsidRPr="002F4036">
              <w:rPr>
                <w:sz w:val="28"/>
                <w:szCs w:val="28"/>
              </w:rPr>
              <w:t>е</w:t>
            </w:r>
            <w:r w:rsidRPr="002F4036">
              <w:rPr>
                <w:sz w:val="28"/>
                <w:szCs w:val="28"/>
              </w:rPr>
              <w:t>рывному профессиональному развитию</w:t>
            </w:r>
          </w:p>
        </w:tc>
      </w:tr>
      <w:tr w:rsidR="005954AC" w:rsidRPr="002F4036" w:rsidTr="00D1084D">
        <w:trPr>
          <w:trHeight w:val="20"/>
        </w:trPr>
        <w:tc>
          <w:tcPr>
            <w:tcW w:w="3147" w:type="dxa"/>
            <w:tcBorders>
              <w:top w:val="single" w:sz="4" w:space="0" w:color="auto"/>
              <w:left w:val="single" w:sz="4" w:space="0" w:color="auto"/>
              <w:bottom w:val="single" w:sz="4" w:space="0" w:color="auto"/>
              <w:right w:val="single" w:sz="4" w:space="0" w:color="auto"/>
            </w:tcBorders>
          </w:tcPr>
          <w:p w:rsidR="005954AC" w:rsidRPr="002F4036" w:rsidRDefault="002F7F5A" w:rsidP="002F7F5A">
            <w:pPr>
              <w:rPr>
                <w:sz w:val="28"/>
                <w:szCs w:val="28"/>
              </w:rPr>
            </w:pPr>
            <w:r w:rsidRPr="002F4036">
              <w:rPr>
                <w:sz w:val="28"/>
                <w:szCs w:val="28"/>
              </w:rPr>
              <w:t>Показатели (индикаторы)</w:t>
            </w:r>
            <w:r w:rsidR="005954AC" w:rsidRPr="002F4036">
              <w:rPr>
                <w:sz w:val="28"/>
                <w:szCs w:val="28"/>
              </w:rPr>
              <w:t xml:space="preserve"> подпрограммы</w:t>
            </w:r>
          </w:p>
        </w:tc>
        <w:tc>
          <w:tcPr>
            <w:tcW w:w="6263" w:type="dxa"/>
            <w:tcBorders>
              <w:top w:val="single" w:sz="4" w:space="0" w:color="auto"/>
              <w:left w:val="single" w:sz="4" w:space="0" w:color="auto"/>
              <w:bottom w:val="single" w:sz="4" w:space="0" w:color="auto"/>
              <w:right w:val="single" w:sz="4" w:space="0" w:color="auto"/>
            </w:tcBorders>
            <w:hideMark/>
          </w:tcPr>
          <w:p w:rsidR="00423703" w:rsidRPr="002F4036" w:rsidRDefault="00423703" w:rsidP="00423703">
            <w:pPr>
              <w:jc w:val="both"/>
              <w:rPr>
                <w:sz w:val="28"/>
                <w:szCs w:val="28"/>
              </w:rPr>
            </w:pPr>
            <w:r w:rsidRPr="002F4036">
              <w:rPr>
                <w:sz w:val="28"/>
                <w:szCs w:val="28"/>
              </w:rPr>
              <w:t>1.1. доля муниципальных образовательных орган</w:t>
            </w:r>
            <w:r w:rsidRPr="002F4036">
              <w:rPr>
                <w:sz w:val="28"/>
                <w:szCs w:val="28"/>
              </w:rPr>
              <w:t>и</w:t>
            </w:r>
            <w:r w:rsidRPr="002F4036">
              <w:rPr>
                <w:sz w:val="28"/>
                <w:szCs w:val="28"/>
              </w:rPr>
              <w:t>заций, в которых созданы условия, соответству</w:t>
            </w:r>
            <w:r w:rsidRPr="002F4036">
              <w:rPr>
                <w:sz w:val="28"/>
                <w:szCs w:val="28"/>
              </w:rPr>
              <w:t>ю</w:t>
            </w:r>
            <w:r w:rsidRPr="002F4036">
              <w:rPr>
                <w:sz w:val="28"/>
                <w:szCs w:val="28"/>
              </w:rPr>
              <w:t>щие требованиям федерального государственного образовательного стандарта;</w:t>
            </w:r>
          </w:p>
          <w:p w:rsidR="00423703" w:rsidRPr="002F4036" w:rsidRDefault="00423703" w:rsidP="00423703">
            <w:pPr>
              <w:jc w:val="both"/>
              <w:rPr>
                <w:sz w:val="28"/>
                <w:szCs w:val="28"/>
              </w:rPr>
            </w:pPr>
            <w:r w:rsidRPr="002F4036">
              <w:rPr>
                <w:sz w:val="28"/>
                <w:szCs w:val="28"/>
              </w:rPr>
              <w:t>1.2. доступность дошкольного образования (отн</w:t>
            </w:r>
            <w:r w:rsidRPr="002F4036">
              <w:rPr>
                <w:sz w:val="28"/>
                <w:szCs w:val="28"/>
              </w:rPr>
              <w:t>о</w:t>
            </w:r>
            <w:r w:rsidRPr="002F4036">
              <w:rPr>
                <w:sz w:val="28"/>
                <w:szCs w:val="28"/>
              </w:rPr>
              <w:t>шение численности детей 5 - 7 лет, которым пред</w:t>
            </w:r>
            <w:r w:rsidRPr="002F4036">
              <w:rPr>
                <w:sz w:val="28"/>
                <w:szCs w:val="28"/>
              </w:rPr>
              <w:t>о</w:t>
            </w:r>
            <w:r w:rsidRPr="002F4036">
              <w:rPr>
                <w:sz w:val="28"/>
                <w:szCs w:val="28"/>
              </w:rPr>
              <w:t>ставлена возможность получать услуги дошкол</w:t>
            </w:r>
            <w:r w:rsidRPr="002F4036">
              <w:rPr>
                <w:sz w:val="28"/>
                <w:szCs w:val="28"/>
              </w:rPr>
              <w:t>ь</w:t>
            </w:r>
            <w:r w:rsidRPr="002F4036">
              <w:rPr>
                <w:sz w:val="28"/>
                <w:szCs w:val="28"/>
              </w:rPr>
              <w:t>ного образования, к численности детей в возрасте 5 - 7 лет, скорректированной на численность детей в возрасте 5 - 7 лет, обучающихся в школе);</w:t>
            </w:r>
          </w:p>
          <w:p w:rsidR="00423703" w:rsidRPr="002F4036" w:rsidRDefault="00423703" w:rsidP="00423703">
            <w:pPr>
              <w:jc w:val="both"/>
              <w:rPr>
                <w:sz w:val="28"/>
                <w:szCs w:val="28"/>
              </w:rPr>
            </w:pPr>
            <w:r w:rsidRPr="002F4036">
              <w:rPr>
                <w:sz w:val="28"/>
                <w:szCs w:val="28"/>
              </w:rPr>
              <w:t>1.3. обеспеченность детей дошкольного возраста местами в дошкольных образовательных организ</w:t>
            </w:r>
            <w:r w:rsidRPr="002F4036">
              <w:rPr>
                <w:sz w:val="28"/>
                <w:szCs w:val="28"/>
              </w:rPr>
              <w:t>а</w:t>
            </w:r>
            <w:r w:rsidRPr="002F4036">
              <w:rPr>
                <w:sz w:val="28"/>
                <w:szCs w:val="28"/>
              </w:rPr>
              <w:t xml:space="preserve">циях </w:t>
            </w:r>
          </w:p>
          <w:p w:rsidR="00423703" w:rsidRPr="002F4036" w:rsidRDefault="00423703" w:rsidP="00423703">
            <w:pPr>
              <w:jc w:val="both"/>
              <w:rPr>
                <w:sz w:val="28"/>
                <w:szCs w:val="28"/>
              </w:rPr>
            </w:pPr>
            <w:r w:rsidRPr="002F4036">
              <w:rPr>
                <w:sz w:val="28"/>
                <w:szCs w:val="28"/>
              </w:rPr>
              <w:t>1.4.удельный вес численности педагогических и руководящих работников муниципальных орган</w:t>
            </w:r>
            <w:r w:rsidRPr="002F4036">
              <w:rPr>
                <w:sz w:val="28"/>
                <w:szCs w:val="28"/>
              </w:rPr>
              <w:t>и</w:t>
            </w:r>
            <w:r w:rsidRPr="002F4036">
              <w:rPr>
                <w:sz w:val="28"/>
                <w:szCs w:val="28"/>
              </w:rPr>
              <w:t>заций, прошедших в течение последних трех лет повышение квалификации или профессиональную переподготовку, в общей численности педагогич</w:t>
            </w:r>
            <w:r w:rsidRPr="002F4036">
              <w:rPr>
                <w:sz w:val="28"/>
                <w:szCs w:val="28"/>
              </w:rPr>
              <w:t>е</w:t>
            </w:r>
            <w:r w:rsidRPr="002F4036">
              <w:rPr>
                <w:sz w:val="28"/>
                <w:szCs w:val="28"/>
              </w:rPr>
              <w:t>ских и руководящих работников организаций д</w:t>
            </w:r>
            <w:r w:rsidRPr="002F4036">
              <w:rPr>
                <w:sz w:val="28"/>
                <w:szCs w:val="28"/>
              </w:rPr>
              <w:t>о</w:t>
            </w:r>
            <w:r w:rsidRPr="002F4036">
              <w:rPr>
                <w:sz w:val="28"/>
                <w:szCs w:val="28"/>
              </w:rPr>
              <w:t>школьного и общего образования;</w:t>
            </w:r>
          </w:p>
          <w:p w:rsidR="005954AC" w:rsidRPr="002F4036" w:rsidRDefault="00423703" w:rsidP="00423703">
            <w:pPr>
              <w:pStyle w:val="ConsPlusCell"/>
              <w:jc w:val="both"/>
              <w:rPr>
                <w:sz w:val="28"/>
                <w:szCs w:val="28"/>
              </w:rPr>
            </w:pPr>
            <w:r w:rsidRPr="002F4036">
              <w:rPr>
                <w:sz w:val="28"/>
                <w:szCs w:val="28"/>
              </w:rPr>
              <w:t>1.5.отношение среднемесячной заработной платы педагогических работников муниципальных обр</w:t>
            </w:r>
            <w:r w:rsidRPr="002F4036">
              <w:rPr>
                <w:sz w:val="28"/>
                <w:szCs w:val="28"/>
              </w:rPr>
              <w:t>а</w:t>
            </w:r>
            <w:r w:rsidRPr="002F4036">
              <w:rPr>
                <w:sz w:val="28"/>
                <w:szCs w:val="28"/>
              </w:rPr>
              <w:t>зовательных организаций (дошкольного образов</w:t>
            </w:r>
            <w:r w:rsidRPr="002F4036">
              <w:rPr>
                <w:sz w:val="28"/>
                <w:szCs w:val="28"/>
              </w:rPr>
              <w:t>а</w:t>
            </w:r>
            <w:r w:rsidRPr="002F4036">
              <w:rPr>
                <w:sz w:val="28"/>
                <w:szCs w:val="28"/>
              </w:rPr>
              <w:t>ния – к средней заработной плате в общем образ</w:t>
            </w:r>
            <w:r w:rsidRPr="002F4036">
              <w:rPr>
                <w:sz w:val="28"/>
                <w:szCs w:val="28"/>
              </w:rPr>
              <w:t>о</w:t>
            </w:r>
            <w:r w:rsidRPr="002F4036">
              <w:rPr>
                <w:sz w:val="28"/>
                <w:szCs w:val="28"/>
              </w:rPr>
              <w:t>вании региона, общего образования – к средней з</w:t>
            </w:r>
            <w:r w:rsidRPr="002F4036">
              <w:rPr>
                <w:sz w:val="28"/>
                <w:szCs w:val="28"/>
              </w:rPr>
              <w:t>а</w:t>
            </w:r>
            <w:r w:rsidRPr="002F4036">
              <w:rPr>
                <w:sz w:val="28"/>
                <w:szCs w:val="28"/>
              </w:rPr>
              <w:t>работной плате в регионе);</w:t>
            </w:r>
          </w:p>
          <w:p w:rsidR="00423703" w:rsidRPr="002F4036" w:rsidRDefault="00423703" w:rsidP="00423703">
            <w:pPr>
              <w:jc w:val="both"/>
              <w:rPr>
                <w:sz w:val="28"/>
                <w:szCs w:val="28"/>
              </w:rPr>
            </w:pPr>
            <w:r w:rsidRPr="002F4036">
              <w:rPr>
                <w:sz w:val="28"/>
                <w:szCs w:val="28"/>
              </w:rPr>
              <w:t>1.6. доля муниципальных образовательных орган</w:t>
            </w:r>
            <w:r w:rsidRPr="002F4036">
              <w:rPr>
                <w:sz w:val="28"/>
                <w:szCs w:val="28"/>
              </w:rPr>
              <w:t>и</w:t>
            </w:r>
            <w:r w:rsidRPr="002F4036">
              <w:rPr>
                <w:sz w:val="28"/>
                <w:szCs w:val="28"/>
              </w:rPr>
              <w:t>заций, в которых созданы условия, соответству</w:t>
            </w:r>
            <w:r w:rsidRPr="002F4036">
              <w:rPr>
                <w:sz w:val="28"/>
                <w:szCs w:val="28"/>
              </w:rPr>
              <w:t>ю</w:t>
            </w:r>
            <w:r w:rsidRPr="002F4036">
              <w:rPr>
                <w:sz w:val="28"/>
                <w:szCs w:val="28"/>
              </w:rPr>
              <w:t>щие требованиям федерального государственного образовательного стандарта;</w:t>
            </w:r>
          </w:p>
          <w:p w:rsidR="00423703" w:rsidRPr="002F4036" w:rsidRDefault="00423703" w:rsidP="00423703">
            <w:pPr>
              <w:jc w:val="both"/>
              <w:rPr>
                <w:sz w:val="28"/>
                <w:szCs w:val="28"/>
              </w:rPr>
            </w:pPr>
            <w:r w:rsidRPr="002F4036">
              <w:rPr>
                <w:sz w:val="28"/>
                <w:szCs w:val="28"/>
              </w:rPr>
              <w:t>1.7. удельный вес численности детей-инвалидов, обучающихся по программам общего образования на дому с использованием дистанционных образ</w:t>
            </w:r>
            <w:r w:rsidRPr="002F4036">
              <w:rPr>
                <w:sz w:val="28"/>
                <w:szCs w:val="28"/>
              </w:rPr>
              <w:t>о</w:t>
            </w:r>
            <w:r w:rsidRPr="002F4036">
              <w:rPr>
                <w:sz w:val="28"/>
                <w:szCs w:val="28"/>
              </w:rPr>
              <w:t>вательных технологий, в общей численности д</w:t>
            </w:r>
            <w:r w:rsidRPr="002F4036">
              <w:rPr>
                <w:sz w:val="28"/>
                <w:szCs w:val="28"/>
              </w:rPr>
              <w:t>е</w:t>
            </w:r>
            <w:r w:rsidRPr="002F4036">
              <w:rPr>
                <w:sz w:val="28"/>
                <w:szCs w:val="28"/>
              </w:rPr>
              <w:t>тей-инвалидов, которым не противопоказано об</w:t>
            </w:r>
            <w:r w:rsidRPr="002F4036">
              <w:rPr>
                <w:sz w:val="28"/>
                <w:szCs w:val="28"/>
              </w:rPr>
              <w:t>у</w:t>
            </w:r>
            <w:r w:rsidRPr="002F4036">
              <w:rPr>
                <w:sz w:val="28"/>
                <w:szCs w:val="28"/>
              </w:rPr>
              <w:t>чение;</w:t>
            </w:r>
          </w:p>
          <w:p w:rsidR="00423703" w:rsidRPr="002F4036" w:rsidRDefault="00423703" w:rsidP="00423703">
            <w:pPr>
              <w:jc w:val="both"/>
              <w:rPr>
                <w:sz w:val="28"/>
                <w:szCs w:val="28"/>
              </w:rPr>
            </w:pPr>
            <w:r w:rsidRPr="002F4036">
              <w:rPr>
                <w:sz w:val="28"/>
                <w:szCs w:val="28"/>
              </w:rPr>
              <w:t>1.8. удельный вес численности педагогических и руководящих работников муниципальных орган</w:t>
            </w:r>
            <w:r w:rsidRPr="002F4036">
              <w:rPr>
                <w:sz w:val="28"/>
                <w:szCs w:val="28"/>
              </w:rPr>
              <w:t>и</w:t>
            </w:r>
            <w:r w:rsidRPr="002F4036">
              <w:rPr>
                <w:sz w:val="28"/>
                <w:szCs w:val="28"/>
              </w:rPr>
              <w:t>заций, прошедших в течение последних трех лет повышение квалификации или профессиональную переподготовку, в общей численности педагогич</w:t>
            </w:r>
            <w:r w:rsidRPr="002F4036">
              <w:rPr>
                <w:sz w:val="28"/>
                <w:szCs w:val="28"/>
              </w:rPr>
              <w:t>е</w:t>
            </w:r>
            <w:r w:rsidRPr="002F4036">
              <w:rPr>
                <w:sz w:val="28"/>
                <w:szCs w:val="28"/>
              </w:rPr>
              <w:t>ских и руководящих работников организаций д</w:t>
            </w:r>
            <w:r w:rsidRPr="002F4036">
              <w:rPr>
                <w:sz w:val="28"/>
                <w:szCs w:val="28"/>
              </w:rPr>
              <w:t>о</w:t>
            </w:r>
            <w:r w:rsidRPr="002F4036">
              <w:rPr>
                <w:sz w:val="28"/>
                <w:szCs w:val="28"/>
              </w:rPr>
              <w:t>школьного и общего образования;</w:t>
            </w:r>
          </w:p>
          <w:p w:rsidR="00423703" w:rsidRPr="002F4036" w:rsidRDefault="00423703" w:rsidP="00423703">
            <w:pPr>
              <w:jc w:val="both"/>
              <w:rPr>
                <w:sz w:val="28"/>
                <w:szCs w:val="28"/>
              </w:rPr>
            </w:pPr>
            <w:r w:rsidRPr="002F4036">
              <w:rPr>
                <w:sz w:val="28"/>
                <w:szCs w:val="28"/>
              </w:rPr>
              <w:t>1.9. отношение среднемесячной заработной платы педагогических работников муниципальных обр</w:t>
            </w:r>
            <w:r w:rsidRPr="002F4036">
              <w:rPr>
                <w:sz w:val="28"/>
                <w:szCs w:val="28"/>
              </w:rPr>
              <w:t>а</w:t>
            </w:r>
            <w:r w:rsidRPr="002F4036">
              <w:rPr>
                <w:sz w:val="28"/>
                <w:szCs w:val="28"/>
              </w:rPr>
              <w:t>зовательных организаций (дошкольного образов</w:t>
            </w:r>
            <w:r w:rsidRPr="002F4036">
              <w:rPr>
                <w:sz w:val="28"/>
                <w:szCs w:val="28"/>
              </w:rPr>
              <w:t>а</w:t>
            </w:r>
            <w:r w:rsidRPr="002F4036">
              <w:rPr>
                <w:sz w:val="28"/>
                <w:szCs w:val="28"/>
              </w:rPr>
              <w:t>ния – к средней заработной плате в общем образ</w:t>
            </w:r>
            <w:r w:rsidRPr="002F4036">
              <w:rPr>
                <w:sz w:val="28"/>
                <w:szCs w:val="28"/>
              </w:rPr>
              <w:t>о</w:t>
            </w:r>
            <w:r w:rsidRPr="002F4036">
              <w:rPr>
                <w:sz w:val="28"/>
                <w:szCs w:val="28"/>
              </w:rPr>
              <w:t>вании региона, общего образования – к средней з</w:t>
            </w:r>
            <w:r w:rsidRPr="002F4036">
              <w:rPr>
                <w:sz w:val="28"/>
                <w:szCs w:val="28"/>
              </w:rPr>
              <w:t>а</w:t>
            </w:r>
            <w:r w:rsidRPr="002F4036">
              <w:rPr>
                <w:sz w:val="28"/>
                <w:szCs w:val="28"/>
              </w:rPr>
              <w:t>работной плате в регионе);</w:t>
            </w:r>
          </w:p>
          <w:p w:rsidR="00423703" w:rsidRDefault="00423703" w:rsidP="00423703">
            <w:pPr>
              <w:pStyle w:val="ConsPlusCell"/>
              <w:jc w:val="both"/>
              <w:rPr>
                <w:sz w:val="28"/>
                <w:szCs w:val="28"/>
              </w:rPr>
            </w:pPr>
            <w:r w:rsidRPr="002F4036">
              <w:rPr>
                <w:sz w:val="28"/>
                <w:szCs w:val="28"/>
              </w:rPr>
              <w:t>1.10. удельный вес обучающихся по программам общего образования, участвующих в олимпиадах и конкурсах различного уровня, в общей численн</w:t>
            </w:r>
            <w:r w:rsidRPr="002F4036">
              <w:rPr>
                <w:sz w:val="28"/>
                <w:szCs w:val="28"/>
              </w:rPr>
              <w:t>о</w:t>
            </w:r>
            <w:r w:rsidRPr="002F4036">
              <w:rPr>
                <w:sz w:val="28"/>
                <w:szCs w:val="28"/>
              </w:rPr>
              <w:t>сти обучающихся по программам общего образ</w:t>
            </w:r>
            <w:r w:rsidRPr="002F4036">
              <w:rPr>
                <w:sz w:val="28"/>
                <w:szCs w:val="28"/>
              </w:rPr>
              <w:t>о</w:t>
            </w:r>
            <w:r w:rsidRPr="002F4036">
              <w:rPr>
                <w:sz w:val="28"/>
                <w:szCs w:val="28"/>
              </w:rPr>
              <w:t>вания</w:t>
            </w:r>
          </w:p>
          <w:p w:rsidR="006844AF" w:rsidRPr="002F4036" w:rsidRDefault="006844AF" w:rsidP="00423703">
            <w:pPr>
              <w:pStyle w:val="ConsPlusCell"/>
              <w:jc w:val="both"/>
              <w:rPr>
                <w:sz w:val="28"/>
                <w:szCs w:val="28"/>
              </w:rPr>
            </w:pPr>
            <w:r>
              <w:rPr>
                <w:sz w:val="28"/>
                <w:szCs w:val="28"/>
              </w:rPr>
              <w:t>1.11</w:t>
            </w:r>
            <w:r w:rsidRPr="00A9128D">
              <w:rPr>
                <w:sz w:val="28"/>
                <w:szCs w:val="28"/>
              </w:rPr>
              <w:t>.</w:t>
            </w:r>
            <w:r w:rsidRPr="00A9128D">
              <w:rPr>
                <w:rFonts w:cs="Arial"/>
              </w:rPr>
              <w:t xml:space="preserve"> </w:t>
            </w:r>
            <w:r w:rsidRPr="00A9128D">
              <w:rPr>
                <w:rFonts w:cs="Arial"/>
                <w:sz w:val="28"/>
                <w:szCs w:val="28"/>
              </w:rPr>
              <w:t>доля детей, охваченных систематическими занятиями физической культурой и спортом, в о</w:t>
            </w:r>
            <w:r w:rsidRPr="00A9128D">
              <w:rPr>
                <w:rFonts w:cs="Arial"/>
                <w:sz w:val="28"/>
                <w:szCs w:val="28"/>
              </w:rPr>
              <w:t>б</w:t>
            </w:r>
            <w:r w:rsidRPr="00A9128D">
              <w:rPr>
                <w:rFonts w:cs="Arial"/>
                <w:sz w:val="28"/>
                <w:szCs w:val="28"/>
              </w:rPr>
              <w:t xml:space="preserve">щем количестве детей школьного </w:t>
            </w:r>
            <w:r w:rsidR="00D377F2" w:rsidRPr="00A9128D">
              <w:rPr>
                <w:rFonts w:cs="Arial"/>
                <w:sz w:val="28"/>
                <w:szCs w:val="28"/>
              </w:rPr>
              <w:t xml:space="preserve">и </w:t>
            </w:r>
            <w:r w:rsidRPr="00A9128D">
              <w:rPr>
                <w:rFonts w:cs="Arial"/>
                <w:sz w:val="28"/>
                <w:szCs w:val="28"/>
              </w:rPr>
              <w:t>возраста</w:t>
            </w:r>
          </w:p>
        </w:tc>
      </w:tr>
      <w:tr w:rsidR="005954AC" w:rsidRPr="002F4036" w:rsidTr="00D1084D">
        <w:trPr>
          <w:trHeight w:val="20"/>
        </w:trPr>
        <w:tc>
          <w:tcPr>
            <w:tcW w:w="3147" w:type="dxa"/>
            <w:tcBorders>
              <w:top w:val="single" w:sz="4" w:space="0" w:color="auto"/>
              <w:left w:val="single" w:sz="4" w:space="0" w:color="auto"/>
              <w:bottom w:val="single" w:sz="4" w:space="0" w:color="auto"/>
              <w:right w:val="single" w:sz="4" w:space="0" w:color="auto"/>
            </w:tcBorders>
          </w:tcPr>
          <w:p w:rsidR="005954AC" w:rsidRPr="002F4036" w:rsidRDefault="005954AC" w:rsidP="005954AC">
            <w:pPr>
              <w:rPr>
                <w:sz w:val="28"/>
                <w:szCs w:val="28"/>
              </w:rPr>
            </w:pPr>
            <w:r w:rsidRPr="002F4036">
              <w:rPr>
                <w:sz w:val="28"/>
                <w:szCs w:val="28"/>
              </w:rPr>
              <w:t>Сроки реализации по</w:t>
            </w:r>
            <w:r w:rsidRPr="002F4036">
              <w:rPr>
                <w:sz w:val="28"/>
                <w:szCs w:val="28"/>
              </w:rPr>
              <w:t>д</w:t>
            </w:r>
            <w:r w:rsidRPr="002F4036">
              <w:rPr>
                <w:sz w:val="28"/>
                <w:szCs w:val="28"/>
              </w:rPr>
              <w:t>программы</w:t>
            </w:r>
          </w:p>
        </w:tc>
        <w:tc>
          <w:tcPr>
            <w:tcW w:w="6263" w:type="dxa"/>
            <w:tcBorders>
              <w:top w:val="single" w:sz="4" w:space="0" w:color="auto"/>
              <w:left w:val="single" w:sz="4" w:space="0" w:color="auto"/>
              <w:bottom w:val="single" w:sz="4" w:space="0" w:color="auto"/>
              <w:right w:val="single" w:sz="4" w:space="0" w:color="auto"/>
            </w:tcBorders>
            <w:hideMark/>
          </w:tcPr>
          <w:p w:rsidR="005954AC" w:rsidRPr="002F4036" w:rsidRDefault="00C35B71" w:rsidP="005954AC">
            <w:pPr>
              <w:pStyle w:val="ConsPlusCell"/>
              <w:jc w:val="both"/>
              <w:rPr>
                <w:sz w:val="28"/>
                <w:szCs w:val="28"/>
              </w:rPr>
            </w:pPr>
            <w:r w:rsidRPr="002F4036">
              <w:rPr>
                <w:sz w:val="28"/>
                <w:szCs w:val="28"/>
              </w:rPr>
              <w:t>2022 – 2027</w:t>
            </w:r>
            <w:r w:rsidR="003E436C" w:rsidRPr="002F4036">
              <w:rPr>
                <w:sz w:val="28"/>
                <w:szCs w:val="28"/>
              </w:rPr>
              <w:t xml:space="preserve"> годы</w:t>
            </w:r>
          </w:p>
        </w:tc>
      </w:tr>
      <w:tr w:rsidR="005954AC" w:rsidRPr="002F4036" w:rsidTr="00D1084D">
        <w:trPr>
          <w:trHeight w:val="20"/>
        </w:trPr>
        <w:tc>
          <w:tcPr>
            <w:tcW w:w="3147" w:type="dxa"/>
            <w:tcBorders>
              <w:top w:val="single" w:sz="4" w:space="0" w:color="auto"/>
              <w:left w:val="single" w:sz="4" w:space="0" w:color="auto"/>
              <w:bottom w:val="single" w:sz="4" w:space="0" w:color="auto"/>
              <w:right w:val="single" w:sz="4" w:space="0" w:color="auto"/>
            </w:tcBorders>
            <w:hideMark/>
          </w:tcPr>
          <w:p w:rsidR="005954AC" w:rsidRPr="002F4036" w:rsidRDefault="005954AC" w:rsidP="005954AC">
            <w:pPr>
              <w:rPr>
                <w:sz w:val="28"/>
                <w:szCs w:val="28"/>
              </w:rPr>
            </w:pPr>
            <w:proofErr w:type="gramStart"/>
            <w:r w:rsidRPr="002F4036">
              <w:rPr>
                <w:sz w:val="28"/>
                <w:szCs w:val="28"/>
              </w:rPr>
              <w:t>Объемы и источники ф</w:t>
            </w:r>
            <w:r w:rsidRPr="002F4036">
              <w:rPr>
                <w:sz w:val="28"/>
                <w:szCs w:val="28"/>
              </w:rPr>
              <w:t>и</w:t>
            </w:r>
            <w:r w:rsidRPr="002F4036">
              <w:rPr>
                <w:sz w:val="28"/>
                <w:szCs w:val="28"/>
              </w:rPr>
              <w:t>нансирования муниц</w:t>
            </w:r>
            <w:r w:rsidRPr="002F4036">
              <w:rPr>
                <w:sz w:val="28"/>
                <w:szCs w:val="28"/>
              </w:rPr>
              <w:t>и</w:t>
            </w:r>
            <w:r w:rsidRPr="002F4036">
              <w:rPr>
                <w:sz w:val="28"/>
                <w:szCs w:val="28"/>
              </w:rPr>
              <w:t>пальной программы (в действующих ценах ка</w:t>
            </w:r>
            <w:r w:rsidRPr="002F4036">
              <w:rPr>
                <w:sz w:val="28"/>
                <w:szCs w:val="28"/>
              </w:rPr>
              <w:t>ж</w:t>
            </w:r>
            <w:r w:rsidRPr="002F4036">
              <w:rPr>
                <w:sz w:val="28"/>
                <w:szCs w:val="28"/>
              </w:rPr>
              <w:t>дого года реализации муниципальной пр</w:t>
            </w:r>
            <w:r w:rsidRPr="002F4036">
              <w:rPr>
                <w:sz w:val="28"/>
                <w:szCs w:val="28"/>
              </w:rPr>
              <w:t>о</w:t>
            </w:r>
            <w:r w:rsidRPr="002F4036">
              <w:rPr>
                <w:sz w:val="28"/>
                <w:szCs w:val="28"/>
              </w:rPr>
              <w:t>граммы</w:t>
            </w:r>
            <w:proofErr w:type="gramEnd"/>
          </w:p>
        </w:tc>
        <w:tc>
          <w:tcPr>
            <w:tcW w:w="6263" w:type="dxa"/>
            <w:tcBorders>
              <w:top w:val="single" w:sz="4" w:space="0" w:color="auto"/>
              <w:left w:val="single" w:sz="4" w:space="0" w:color="auto"/>
              <w:bottom w:val="single" w:sz="4" w:space="0" w:color="auto"/>
              <w:right w:val="single" w:sz="4" w:space="0" w:color="auto"/>
            </w:tcBorders>
          </w:tcPr>
          <w:p w:rsidR="005954AC" w:rsidRPr="002F4036" w:rsidRDefault="005954AC" w:rsidP="005954AC">
            <w:pPr>
              <w:rPr>
                <w:sz w:val="28"/>
                <w:szCs w:val="28"/>
              </w:rPr>
            </w:pPr>
            <w:r w:rsidRPr="002F4036">
              <w:rPr>
                <w:sz w:val="28"/>
                <w:szCs w:val="28"/>
              </w:rPr>
              <w:t xml:space="preserve">Всего – </w:t>
            </w:r>
            <w:r w:rsidR="00247FE8" w:rsidRPr="002F4036">
              <w:rPr>
                <w:bCs/>
                <w:color w:val="000000"/>
                <w:sz w:val="28"/>
                <w:szCs w:val="28"/>
              </w:rPr>
              <w:t>1</w:t>
            </w:r>
            <w:r w:rsidR="009C2384">
              <w:rPr>
                <w:bCs/>
                <w:color w:val="000000"/>
                <w:sz w:val="28"/>
                <w:szCs w:val="28"/>
              </w:rPr>
              <w:t>464979,195</w:t>
            </w:r>
            <w:r w:rsidRPr="002F4036">
              <w:rPr>
                <w:sz w:val="28"/>
                <w:szCs w:val="28"/>
              </w:rPr>
              <w:t xml:space="preserve"> тыс. рублей,</w:t>
            </w:r>
          </w:p>
          <w:p w:rsidR="005954AC" w:rsidRPr="002F4036" w:rsidRDefault="005954AC" w:rsidP="005954AC">
            <w:pPr>
              <w:rPr>
                <w:sz w:val="28"/>
                <w:szCs w:val="28"/>
              </w:rPr>
            </w:pPr>
            <w:r w:rsidRPr="002F4036">
              <w:rPr>
                <w:sz w:val="28"/>
                <w:szCs w:val="28"/>
              </w:rPr>
              <w:t>в том числе</w:t>
            </w:r>
            <w:r w:rsidR="00247FE8" w:rsidRPr="002F4036">
              <w:rPr>
                <w:sz w:val="28"/>
                <w:szCs w:val="28"/>
              </w:rPr>
              <w:t xml:space="preserve"> по годам реализации</w:t>
            </w:r>
            <w:r w:rsidRPr="002F4036">
              <w:rPr>
                <w:sz w:val="28"/>
                <w:szCs w:val="28"/>
              </w:rPr>
              <w:t>:</w:t>
            </w:r>
          </w:p>
          <w:p w:rsidR="005954AC" w:rsidRPr="002F4036" w:rsidRDefault="00C35B71" w:rsidP="005954AC">
            <w:pPr>
              <w:rPr>
                <w:sz w:val="28"/>
                <w:szCs w:val="28"/>
              </w:rPr>
            </w:pPr>
            <w:r w:rsidRPr="002F4036">
              <w:rPr>
                <w:sz w:val="28"/>
                <w:szCs w:val="28"/>
              </w:rPr>
              <w:t>2022</w:t>
            </w:r>
            <w:r w:rsidR="005954AC" w:rsidRPr="002F4036">
              <w:rPr>
                <w:sz w:val="28"/>
                <w:szCs w:val="28"/>
              </w:rPr>
              <w:t xml:space="preserve"> год – </w:t>
            </w:r>
            <w:r w:rsidR="00247FE8" w:rsidRPr="002F4036">
              <w:rPr>
                <w:bCs/>
                <w:color w:val="000000"/>
                <w:sz w:val="28"/>
                <w:szCs w:val="28"/>
              </w:rPr>
              <w:t>2</w:t>
            </w:r>
            <w:r w:rsidR="009C2384">
              <w:rPr>
                <w:bCs/>
                <w:color w:val="000000"/>
                <w:sz w:val="28"/>
                <w:szCs w:val="28"/>
              </w:rPr>
              <w:t>20290,298</w:t>
            </w:r>
            <w:r w:rsidR="005954AC" w:rsidRPr="002F4036">
              <w:rPr>
                <w:sz w:val="28"/>
                <w:szCs w:val="28"/>
              </w:rPr>
              <w:t xml:space="preserve"> тыс. рублей;</w:t>
            </w:r>
          </w:p>
          <w:p w:rsidR="005954AC" w:rsidRPr="002F4036" w:rsidRDefault="00C35B71" w:rsidP="005954AC">
            <w:pPr>
              <w:rPr>
                <w:sz w:val="28"/>
                <w:szCs w:val="28"/>
              </w:rPr>
            </w:pPr>
            <w:r w:rsidRPr="002F4036">
              <w:rPr>
                <w:sz w:val="28"/>
                <w:szCs w:val="28"/>
              </w:rPr>
              <w:t>2023</w:t>
            </w:r>
            <w:r w:rsidR="005954AC" w:rsidRPr="002F4036">
              <w:rPr>
                <w:sz w:val="28"/>
                <w:szCs w:val="28"/>
              </w:rPr>
              <w:t xml:space="preserve"> год – </w:t>
            </w:r>
            <w:r w:rsidR="002509F6" w:rsidRPr="002F4036">
              <w:rPr>
                <w:sz w:val="28"/>
                <w:szCs w:val="28"/>
              </w:rPr>
              <w:t>2</w:t>
            </w:r>
            <w:r w:rsidR="009C2384">
              <w:rPr>
                <w:sz w:val="28"/>
                <w:szCs w:val="28"/>
              </w:rPr>
              <w:t>19033,5</w:t>
            </w:r>
            <w:r w:rsidR="005954AC" w:rsidRPr="002F4036">
              <w:rPr>
                <w:sz w:val="28"/>
                <w:szCs w:val="28"/>
              </w:rPr>
              <w:t xml:space="preserve"> тыс. рублей;</w:t>
            </w:r>
          </w:p>
          <w:p w:rsidR="005954AC" w:rsidRPr="002F4036" w:rsidRDefault="00C35B71" w:rsidP="005954AC">
            <w:pPr>
              <w:rPr>
                <w:sz w:val="28"/>
                <w:szCs w:val="28"/>
              </w:rPr>
            </w:pPr>
            <w:r w:rsidRPr="002F4036">
              <w:rPr>
                <w:sz w:val="28"/>
                <w:szCs w:val="28"/>
              </w:rPr>
              <w:t>2024</w:t>
            </w:r>
            <w:r w:rsidR="005954AC" w:rsidRPr="002F4036">
              <w:rPr>
                <w:sz w:val="28"/>
                <w:szCs w:val="28"/>
              </w:rPr>
              <w:t xml:space="preserve"> год – </w:t>
            </w:r>
            <w:r w:rsidR="009C2384">
              <w:rPr>
                <w:sz w:val="28"/>
                <w:szCs w:val="28"/>
              </w:rPr>
              <w:t>221189,397</w:t>
            </w:r>
            <w:r w:rsidR="005954AC" w:rsidRPr="002F4036">
              <w:rPr>
                <w:sz w:val="28"/>
                <w:szCs w:val="28"/>
              </w:rPr>
              <w:t xml:space="preserve"> тыс. рублей;</w:t>
            </w:r>
          </w:p>
          <w:p w:rsidR="005954AC" w:rsidRPr="002F4036" w:rsidRDefault="00C35B71" w:rsidP="005954AC">
            <w:pPr>
              <w:rPr>
                <w:sz w:val="28"/>
                <w:szCs w:val="28"/>
              </w:rPr>
            </w:pPr>
            <w:r w:rsidRPr="002F4036">
              <w:rPr>
                <w:sz w:val="28"/>
                <w:szCs w:val="28"/>
              </w:rPr>
              <w:t>2025</w:t>
            </w:r>
            <w:r w:rsidR="005954AC" w:rsidRPr="002F4036">
              <w:rPr>
                <w:sz w:val="28"/>
                <w:szCs w:val="28"/>
              </w:rPr>
              <w:t xml:space="preserve"> год – </w:t>
            </w:r>
            <w:r w:rsidR="00FC776D" w:rsidRPr="002F4036">
              <w:rPr>
                <w:sz w:val="28"/>
                <w:szCs w:val="28"/>
              </w:rPr>
              <w:t>2</w:t>
            </w:r>
            <w:r w:rsidR="007167E4" w:rsidRPr="002F4036">
              <w:rPr>
                <w:sz w:val="28"/>
                <w:szCs w:val="28"/>
              </w:rPr>
              <w:t>65</w:t>
            </w:r>
            <w:r w:rsidR="009C2384">
              <w:rPr>
                <w:sz w:val="28"/>
                <w:szCs w:val="28"/>
              </w:rPr>
              <w:t>029</w:t>
            </w:r>
            <w:r w:rsidR="007167E4" w:rsidRPr="002F4036">
              <w:rPr>
                <w:sz w:val="28"/>
                <w:szCs w:val="28"/>
              </w:rPr>
              <w:t>,3</w:t>
            </w:r>
            <w:r w:rsidR="00FC776D" w:rsidRPr="002F4036">
              <w:rPr>
                <w:sz w:val="28"/>
                <w:szCs w:val="28"/>
              </w:rPr>
              <w:t xml:space="preserve"> </w:t>
            </w:r>
            <w:r w:rsidR="005954AC" w:rsidRPr="002F4036">
              <w:rPr>
                <w:sz w:val="28"/>
                <w:szCs w:val="28"/>
              </w:rPr>
              <w:t>тыс. рублей;</w:t>
            </w:r>
          </w:p>
          <w:p w:rsidR="005954AC" w:rsidRPr="002F4036" w:rsidRDefault="00C35B71" w:rsidP="005954AC">
            <w:pPr>
              <w:rPr>
                <w:sz w:val="28"/>
                <w:szCs w:val="28"/>
              </w:rPr>
            </w:pPr>
            <w:r w:rsidRPr="002F4036">
              <w:rPr>
                <w:sz w:val="28"/>
                <w:szCs w:val="28"/>
              </w:rPr>
              <w:t>2026</w:t>
            </w:r>
            <w:r w:rsidR="005954AC" w:rsidRPr="002F4036">
              <w:rPr>
                <w:sz w:val="28"/>
                <w:szCs w:val="28"/>
              </w:rPr>
              <w:t xml:space="preserve"> год – </w:t>
            </w:r>
            <w:r w:rsidR="00FC776D" w:rsidRPr="002F4036">
              <w:rPr>
                <w:sz w:val="28"/>
                <w:szCs w:val="28"/>
              </w:rPr>
              <w:t>2</w:t>
            </w:r>
            <w:r w:rsidR="007167E4" w:rsidRPr="002F4036">
              <w:rPr>
                <w:sz w:val="28"/>
                <w:szCs w:val="28"/>
              </w:rPr>
              <w:t>68</w:t>
            </w:r>
            <w:r w:rsidR="009C2384">
              <w:rPr>
                <w:sz w:val="28"/>
                <w:szCs w:val="28"/>
              </w:rPr>
              <w:t>659</w:t>
            </w:r>
            <w:r w:rsidR="00FC776D" w:rsidRPr="002F4036">
              <w:rPr>
                <w:sz w:val="28"/>
                <w:szCs w:val="28"/>
              </w:rPr>
              <w:t>,</w:t>
            </w:r>
            <w:r w:rsidR="007167E4" w:rsidRPr="002F4036">
              <w:rPr>
                <w:sz w:val="28"/>
                <w:szCs w:val="28"/>
              </w:rPr>
              <w:t>3</w:t>
            </w:r>
            <w:r w:rsidR="00FC776D" w:rsidRPr="002F4036">
              <w:rPr>
                <w:sz w:val="28"/>
                <w:szCs w:val="28"/>
              </w:rPr>
              <w:t xml:space="preserve"> </w:t>
            </w:r>
            <w:r w:rsidR="005954AC" w:rsidRPr="002F4036">
              <w:rPr>
                <w:sz w:val="28"/>
                <w:szCs w:val="28"/>
              </w:rPr>
              <w:t>тыс. рублей;</w:t>
            </w:r>
          </w:p>
          <w:p w:rsidR="005954AC" w:rsidRPr="002F4036" w:rsidRDefault="00C35B71" w:rsidP="005954AC">
            <w:pPr>
              <w:rPr>
                <w:sz w:val="28"/>
                <w:szCs w:val="28"/>
              </w:rPr>
            </w:pPr>
            <w:r w:rsidRPr="002F4036">
              <w:rPr>
                <w:sz w:val="28"/>
                <w:szCs w:val="28"/>
              </w:rPr>
              <w:t>2027</w:t>
            </w:r>
            <w:r w:rsidR="005954AC" w:rsidRPr="002F4036">
              <w:rPr>
                <w:sz w:val="28"/>
                <w:szCs w:val="28"/>
              </w:rPr>
              <w:t xml:space="preserve"> год – 2</w:t>
            </w:r>
            <w:r w:rsidR="007167E4" w:rsidRPr="002F4036">
              <w:rPr>
                <w:sz w:val="28"/>
                <w:szCs w:val="28"/>
              </w:rPr>
              <w:t>7</w:t>
            </w:r>
            <w:r w:rsidR="009C2384">
              <w:rPr>
                <w:sz w:val="28"/>
                <w:szCs w:val="28"/>
              </w:rPr>
              <w:t>0782</w:t>
            </w:r>
            <w:r w:rsidR="005954AC" w:rsidRPr="002F4036">
              <w:rPr>
                <w:sz w:val="28"/>
                <w:szCs w:val="28"/>
              </w:rPr>
              <w:t>,</w:t>
            </w:r>
            <w:r w:rsidR="007167E4" w:rsidRPr="002F4036">
              <w:rPr>
                <w:sz w:val="28"/>
                <w:szCs w:val="28"/>
              </w:rPr>
              <w:t>4</w:t>
            </w:r>
            <w:r w:rsidR="00FC776D" w:rsidRPr="002F4036">
              <w:rPr>
                <w:sz w:val="28"/>
                <w:szCs w:val="28"/>
              </w:rPr>
              <w:t xml:space="preserve"> </w:t>
            </w:r>
            <w:r w:rsidR="005954AC" w:rsidRPr="002F4036">
              <w:rPr>
                <w:sz w:val="28"/>
                <w:szCs w:val="28"/>
              </w:rPr>
              <w:t>тыс. рублей;</w:t>
            </w:r>
          </w:p>
        </w:tc>
      </w:tr>
    </w:tbl>
    <w:p w:rsidR="005954AC" w:rsidRPr="002F4036" w:rsidRDefault="005954AC" w:rsidP="005954AC">
      <w:pPr>
        <w:rPr>
          <w:sz w:val="28"/>
          <w:szCs w:val="28"/>
        </w:rPr>
      </w:pPr>
    </w:p>
    <w:p w:rsidR="005954AC" w:rsidRPr="002F4036" w:rsidRDefault="005954AC" w:rsidP="005954AC">
      <w:pPr>
        <w:jc w:val="center"/>
        <w:outlineLvl w:val="3"/>
        <w:rPr>
          <w:b/>
          <w:bCs/>
          <w:sz w:val="28"/>
          <w:szCs w:val="28"/>
        </w:rPr>
      </w:pPr>
      <w:r w:rsidRPr="002F4036">
        <w:rPr>
          <w:b/>
          <w:bCs/>
          <w:sz w:val="28"/>
          <w:szCs w:val="28"/>
        </w:rPr>
        <w:t>ПАСПОРТ</w:t>
      </w:r>
    </w:p>
    <w:p w:rsidR="005954AC" w:rsidRPr="002F4036" w:rsidRDefault="005954AC" w:rsidP="005954AC">
      <w:pPr>
        <w:jc w:val="center"/>
        <w:outlineLvl w:val="0"/>
        <w:rPr>
          <w:b/>
          <w:bCs/>
          <w:sz w:val="28"/>
          <w:szCs w:val="28"/>
        </w:rPr>
      </w:pPr>
      <w:r w:rsidRPr="002F4036">
        <w:rPr>
          <w:b/>
          <w:bCs/>
          <w:sz w:val="28"/>
          <w:szCs w:val="28"/>
        </w:rPr>
        <w:t>подпрограммы № 2 «Социализация детей–сирот и детей, нуждающихся в особой заботе государства»</w:t>
      </w:r>
    </w:p>
    <w:p w:rsidR="005954AC" w:rsidRPr="002F4036" w:rsidRDefault="005954AC" w:rsidP="005954AC">
      <w:pPr>
        <w:jc w:val="center"/>
        <w:outlineLvl w:val="0"/>
        <w:rPr>
          <w:bCs/>
          <w:sz w:val="28"/>
          <w:szCs w:val="28"/>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33"/>
        <w:gridCol w:w="6237"/>
      </w:tblGrid>
      <w:tr w:rsidR="005954AC" w:rsidRPr="002F4036" w:rsidTr="00D1084D">
        <w:tc>
          <w:tcPr>
            <w:tcW w:w="3333" w:type="dxa"/>
            <w:tcBorders>
              <w:top w:val="single" w:sz="4" w:space="0" w:color="auto"/>
              <w:left w:val="single" w:sz="4" w:space="0" w:color="auto"/>
              <w:bottom w:val="single" w:sz="4" w:space="0" w:color="auto"/>
              <w:right w:val="single" w:sz="4" w:space="0" w:color="auto"/>
            </w:tcBorders>
          </w:tcPr>
          <w:p w:rsidR="005954AC" w:rsidRPr="002F4036" w:rsidRDefault="005954AC" w:rsidP="005954AC">
            <w:pPr>
              <w:rPr>
                <w:sz w:val="28"/>
                <w:szCs w:val="28"/>
              </w:rPr>
            </w:pPr>
            <w:r w:rsidRPr="002F4036">
              <w:rPr>
                <w:sz w:val="28"/>
                <w:szCs w:val="28"/>
              </w:rPr>
              <w:t>Исполнители подпр</w:t>
            </w:r>
            <w:r w:rsidRPr="002F4036">
              <w:rPr>
                <w:sz w:val="28"/>
                <w:szCs w:val="28"/>
              </w:rPr>
              <w:t>о</w:t>
            </w:r>
            <w:r w:rsidRPr="002F4036">
              <w:rPr>
                <w:sz w:val="28"/>
                <w:szCs w:val="28"/>
              </w:rPr>
              <w:t>граммы</w:t>
            </w:r>
          </w:p>
        </w:tc>
        <w:tc>
          <w:tcPr>
            <w:tcW w:w="6237" w:type="dxa"/>
            <w:tcBorders>
              <w:top w:val="single" w:sz="4" w:space="0" w:color="auto"/>
              <w:left w:val="single" w:sz="4" w:space="0" w:color="auto"/>
              <w:bottom w:val="single" w:sz="4" w:space="0" w:color="auto"/>
              <w:right w:val="single" w:sz="4" w:space="0" w:color="auto"/>
            </w:tcBorders>
            <w:hideMark/>
          </w:tcPr>
          <w:p w:rsidR="003E436C" w:rsidRPr="002F4036" w:rsidRDefault="005954AC" w:rsidP="005954AC">
            <w:pPr>
              <w:rPr>
                <w:sz w:val="28"/>
                <w:szCs w:val="28"/>
              </w:rPr>
            </w:pPr>
            <w:r w:rsidRPr="002F4036">
              <w:rPr>
                <w:sz w:val="28"/>
                <w:szCs w:val="28"/>
              </w:rPr>
              <w:t>Отдел по образованию администрации Воробье</w:t>
            </w:r>
            <w:r w:rsidRPr="002F4036">
              <w:rPr>
                <w:sz w:val="28"/>
                <w:szCs w:val="28"/>
              </w:rPr>
              <w:t>в</w:t>
            </w:r>
            <w:r w:rsidRPr="002F4036">
              <w:rPr>
                <w:sz w:val="28"/>
                <w:szCs w:val="28"/>
              </w:rPr>
              <w:t>ского муниципального района,</w:t>
            </w:r>
          </w:p>
          <w:p w:rsidR="005954AC" w:rsidRPr="002F4036" w:rsidRDefault="00D1084D" w:rsidP="005954AC">
            <w:pPr>
              <w:rPr>
                <w:sz w:val="28"/>
                <w:szCs w:val="28"/>
              </w:rPr>
            </w:pPr>
            <w:r w:rsidRPr="002F4036">
              <w:rPr>
                <w:sz w:val="28"/>
                <w:szCs w:val="28"/>
              </w:rPr>
              <w:t>Муниципальные образовательные учреждения Воробьевского муниципального района</w:t>
            </w:r>
          </w:p>
        </w:tc>
      </w:tr>
      <w:tr w:rsidR="005954AC" w:rsidRPr="002F4036" w:rsidTr="00D1084D">
        <w:tc>
          <w:tcPr>
            <w:tcW w:w="3333" w:type="dxa"/>
            <w:tcBorders>
              <w:top w:val="single" w:sz="4" w:space="0" w:color="auto"/>
              <w:left w:val="single" w:sz="4" w:space="0" w:color="auto"/>
              <w:bottom w:val="single" w:sz="4" w:space="0" w:color="auto"/>
              <w:right w:val="single" w:sz="4" w:space="0" w:color="auto"/>
            </w:tcBorders>
          </w:tcPr>
          <w:p w:rsidR="005954AC" w:rsidRPr="002F4036" w:rsidRDefault="005954AC" w:rsidP="005954AC">
            <w:pPr>
              <w:rPr>
                <w:sz w:val="28"/>
                <w:szCs w:val="28"/>
              </w:rPr>
            </w:pPr>
            <w:r w:rsidRPr="002F4036">
              <w:rPr>
                <w:sz w:val="28"/>
                <w:szCs w:val="28"/>
              </w:rPr>
              <w:t>Основные мероприятия</w:t>
            </w:r>
            <w:r w:rsidR="002F7F5A" w:rsidRPr="002F4036">
              <w:rPr>
                <w:sz w:val="28"/>
                <w:szCs w:val="28"/>
              </w:rPr>
              <w:t xml:space="preserve"> подпрограммы</w:t>
            </w:r>
          </w:p>
        </w:tc>
        <w:tc>
          <w:tcPr>
            <w:tcW w:w="6237" w:type="dxa"/>
            <w:tcBorders>
              <w:top w:val="single" w:sz="4" w:space="0" w:color="auto"/>
              <w:left w:val="single" w:sz="4" w:space="0" w:color="auto"/>
              <w:bottom w:val="single" w:sz="4" w:space="0" w:color="auto"/>
              <w:right w:val="single" w:sz="4" w:space="0" w:color="auto"/>
            </w:tcBorders>
            <w:hideMark/>
          </w:tcPr>
          <w:p w:rsidR="005954AC" w:rsidRPr="002F4036" w:rsidRDefault="005954AC" w:rsidP="005954AC">
            <w:pPr>
              <w:rPr>
                <w:sz w:val="28"/>
                <w:szCs w:val="28"/>
              </w:rPr>
            </w:pPr>
            <w:r w:rsidRPr="002F4036">
              <w:rPr>
                <w:sz w:val="28"/>
                <w:szCs w:val="28"/>
              </w:rPr>
              <w:t>Социализация детей – сирот и детей, нужда</w:t>
            </w:r>
            <w:r w:rsidRPr="002F4036">
              <w:rPr>
                <w:sz w:val="28"/>
                <w:szCs w:val="28"/>
              </w:rPr>
              <w:t>ю</w:t>
            </w:r>
            <w:r w:rsidRPr="002F4036">
              <w:rPr>
                <w:sz w:val="28"/>
                <w:szCs w:val="28"/>
              </w:rPr>
              <w:t>щихся в особой заботе государства</w:t>
            </w:r>
          </w:p>
          <w:p w:rsidR="005954AC" w:rsidRPr="002F4036" w:rsidRDefault="005954AC" w:rsidP="005954AC">
            <w:pPr>
              <w:rPr>
                <w:sz w:val="28"/>
                <w:szCs w:val="28"/>
              </w:rPr>
            </w:pPr>
            <w:r w:rsidRPr="002F4036">
              <w:rPr>
                <w:sz w:val="28"/>
                <w:szCs w:val="28"/>
              </w:rPr>
              <w:t>Получение общедоступного образования детям с ограниченными возможностями здоровья.</w:t>
            </w:r>
          </w:p>
        </w:tc>
      </w:tr>
      <w:tr w:rsidR="005954AC" w:rsidRPr="002F4036" w:rsidTr="00D1084D">
        <w:tc>
          <w:tcPr>
            <w:tcW w:w="3333" w:type="dxa"/>
            <w:tcBorders>
              <w:top w:val="single" w:sz="4" w:space="0" w:color="auto"/>
              <w:left w:val="single" w:sz="4" w:space="0" w:color="auto"/>
              <w:bottom w:val="single" w:sz="4" w:space="0" w:color="auto"/>
              <w:right w:val="single" w:sz="4" w:space="0" w:color="auto"/>
            </w:tcBorders>
            <w:hideMark/>
          </w:tcPr>
          <w:p w:rsidR="005954AC" w:rsidRPr="002F4036" w:rsidRDefault="005954AC" w:rsidP="005954AC">
            <w:pPr>
              <w:rPr>
                <w:sz w:val="28"/>
                <w:szCs w:val="28"/>
              </w:rPr>
            </w:pPr>
            <w:r w:rsidRPr="002F4036">
              <w:rPr>
                <w:sz w:val="28"/>
                <w:szCs w:val="28"/>
              </w:rPr>
              <w:t xml:space="preserve">Цель подпрограммы </w:t>
            </w:r>
          </w:p>
        </w:tc>
        <w:tc>
          <w:tcPr>
            <w:tcW w:w="6237" w:type="dxa"/>
            <w:tcBorders>
              <w:top w:val="single" w:sz="4" w:space="0" w:color="auto"/>
              <w:left w:val="single" w:sz="4" w:space="0" w:color="auto"/>
              <w:bottom w:val="single" w:sz="4" w:space="0" w:color="auto"/>
              <w:right w:val="single" w:sz="4" w:space="0" w:color="auto"/>
            </w:tcBorders>
            <w:hideMark/>
          </w:tcPr>
          <w:p w:rsidR="005954AC" w:rsidRPr="002F4036" w:rsidRDefault="005954AC" w:rsidP="005954AC">
            <w:pPr>
              <w:rPr>
                <w:sz w:val="28"/>
                <w:szCs w:val="28"/>
              </w:rPr>
            </w:pPr>
            <w:r w:rsidRPr="002F4036">
              <w:rPr>
                <w:sz w:val="28"/>
                <w:szCs w:val="28"/>
              </w:rPr>
              <w:t xml:space="preserve">Создание </w:t>
            </w:r>
            <w:r w:rsidRPr="002F4036">
              <w:rPr>
                <w:color w:val="000000"/>
                <w:sz w:val="28"/>
                <w:szCs w:val="28"/>
              </w:rPr>
              <w:t>благоприятных</w:t>
            </w:r>
            <w:r w:rsidRPr="002F4036">
              <w:rPr>
                <w:sz w:val="28"/>
                <w:szCs w:val="28"/>
              </w:rPr>
              <w:t xml:space="preserve"> условий для развития и интеграции в общество детей с ограниченными возможностями здоровья. </w:t>
            </w:r>
          </w:p>
          <w:p w:rsidR="005954AC" w:rsidRPr="002F4036" w:rsidRDefault="005954AC" w:rsidP="005954AC">
            <w:pPr>
              <w:rPr>
                <w:color w:val="99CC00"/>
                <w:sz w:val="28"/>
                <w:szCs w:val="28"/>
              </w:rPr>
            </w:pPr>
            <w:r w:rsidRPr="002F4036">
              <w:rPr>
                <w:sz w:val="28"/>
                <w:szCs w:val="28"/>
              </w:rPr>
              <w:t>Развитие семейных форм устройства детей-сирот и детей, оставшихся без попечения родителей.</w:t>
            </w:r>
          </w:p>
        </w:tc>
      </w:tr>
      <w:tr w:rsidR="005954AC" w:rsidRPr="002F4036" w:rsidTr="00D1084D">
        <w:tc>
          <w:tcPr>
            <w:tcW w:w="3333" w:type="dxa"/>
            <w:tcBorders>
              <w:top w:val="single" w:sz="4" w:space="0" w:color="auto"/>
              <w:left w:val="single" w:sz="4" w:space="0" w:color="auto"/>
              <w:bottom w:val="single" w:sz="4" w:space="0" w:color="auto"/>
              <w:right w:val="single" w:sz="4" w:space="0" w:color="auto"/>
            </w:tcBorders>
            <w:hideMark/>
          </w:tcPr>
          <w:p w:rsidR="005954AC" w:rsidRPr="002F4036" w:rsidRDefault="005954AC" w:rsidP="005954AC">
            <w:pPr>
              <w:rPr>
                <w:sz w:val="28"/>
                <w:szCs w:val="28"/>
              </w:rPr>
            </w:pPr>
            <w:r w:rsidRPr="002F4036">
              <w:rPr>
                <w:sz w:val="28"/>
                <w:szCs w:val="28"/>
              </w:rPr>
              <w:t>Задачи подпрограммы</w:t>
            </w:r>
          </w:p>
        </w:tc>
        <w:tc>
          <w:tcPr>
            <w:tcW w:w="6237" w:type="dxa"/>
            <w:tcBorders>
              <w:top w:val="single" w:sz="4" w:space="0" w:color="auto"/>
              <w:left w:val="single" w:sz="4" w:space="0" w:color="auto"/>
              <w:bottom w:val="single" w:sz="4" w:space="0" w:color="auto"/>
              <w:right w:val="single" w:sz="4" w:space="0" w:color="auto"/>
            </w:tcBorders>
            <w:hideMark/>
          </w:tcPr>
          <w:p w:rsidR="005954AC" w:rsidRPr="002F4036" w:rsidRDefault="005954AC" w:rsidP="005954AC">
            <w:pPr>
              <w:rPr>
                <w:sz w:val="28"/>
                <w:szCs w:val="28"/>
              </w:rPr>
            </w:pPr>
            <w:r w:rsidRPr="002F4036">
              <w:rPr>
                <w:sz w:val="28"/>
                <w:szCs w:val="28"/>
              </w:rPr>
              <w:t>- Обеспечение равных прав доступа детей с огр</w:t>
            </w:r>
            <w:r w:rsidRPr="002F4036">
              <w:rPr>
                <w:sz w:val="28"/>
                <w:szCs w:val="28"/>
              </w:rPr>
              <w:t>а</w:t>
            </w:r>
            <w:r w:rsidRPr="002F4036">
              <w:rPr>
                <w:sz w:val="28"/>
                <w:szCs w:val="28"/>
              </w:rPr>
              <w:t>ниченными возможностями здоровья к получ</w:t>
            </w:r>
            <w:r w:rsidRPr="002F4036">
              <w:rPr>
                <w:sz w:val="28"/>
                <w:szCs w:val="28"/>
              </w:rPr>
              <w:t>е</w:t>
            </w:r>
            <w:r w:rsidRPr="002F4036">
              <w:rPr>
                <w:sz w:val="28"/>
                <w:szCs w:val="28"/>
              </w:rPr>
              <w:t xml:space="preserve">нию государственных услуг в области обучения и воспитания. </w:t>
            </w:r>
          </w:p>
          <w:p w:rsidR="005954AC" w:rsidRPr="002F4036" w:rsidRDefault="005954AC" w:rsidP="005954AC">
            <w:pPr>
              <w:rPr>
                <w:sz w:val="28"/>
                <w:szCs w:val="28"/>
              </w:rPr>
            </w:pPr>
            <w:r w:rsidRPr="002F4036">
              <w:rPr>
                <w:sz w:val="28"/>
                <w:szCs w:val="28"/>
              </w:rPr>
              <w:t>- Создание необходимых условий для семейного жизнеустройства детей-сирот и детей, оставши</w:t>
            </w:r>
            <w:r w:rsidRPr="002F4036">
              <w:rPr>
                <w:sz w:val="28"/>
                <w:szCs w:val="28"/>
              </w:rPr>
              <w:t>х</w:t>
            </w:r>
            <w:r w:rsidRPr="002F4036">
              <w:rPr>
                <w:sz w:val="28"/>
                <w:szCs w:val="28"/>
              </w:rPr>
              <w:t>ся без попечения родителей.</w:t>
            </w:r>
          </w:p>
          <w:p w:rsidR="005954AC" w:rsidRPr="002F4036" w:rsidRDefault="005954AC" w:rsidP="005954AC">
            <w:pPr>
              <w:rPr>
                <w:sz w:val="28"/>
                <w:szCs w:val="28"/>
              </w:rPr>
            </w:pPr>
            <w:r w:rsidRPr="002F4036">
              <w:rPr>
                <w:sz w:val="28"/>
                <w:szCs w:val="28"/>
              </w:rPr>
              <w:t>- Повышение эффективности системы поддержки детей-сирот и детей, оставшихся без попечения родителей, и детей, находящихся в трудной жи</w:t>
            </w:r>
            <w:r w:rsidRPr="002F4036">
              <w:rPr>
                <w:sz w:val="28"/>
                <w:szCs w:val="28"/>
              </w:rPr>
              <w:t>з</w:t>
            </w:r>
            <w:r w:rsidRPr="002F4036">
              <w:rPr>
                <w:sz w:val="28"/>
                <w:szCs w:val="28"/>
              </w:rPr>
              <w:t>ненной ситуации.</w:t>
            </w:r>
          </w:p>
        </w:tc>
      </w:tr>
      <w:tr w:rsidR="005954AC" w:rsidRPr="002F4036" w:rsidTr="00D1084D">
        <w:tc>
          <w:tcPr>
            <w:tcW w:w="3333" w:type="dxa"/>
            <w:tcBorders>
              <w:top w:val="single" w:sz="4" w:space="0" w:color="auto"/>
              <w:left w:val="single" w:sz="4" w:space="0" w:color="auto"/>
              <w:bottom w:val="single" w:sz="4" w:space="0" w:color="auto"/>
              <w:right w:val="single" w:sz="4" w:space="0" w:color="auto"/>
            </w:tcBorders>
            <w:hideMark/>
          </w:tcPr>
          <w:p w:rsidR="005954AC" w:rsidRPr="002F4036" w:rsidRDefault="002F7F5A" w:rsidP="005954AC">
            <w:pPr>
              <w:rPr>
                <w:sz w:val="28"/>
                <w:szCs w:val="28"/>
              </w:rPr>
            </w:pPr>
            <w:r w:rsidRPr="002F4036">
              <w:rPr>
                <w:sz w:val="28"/>
                <w:szCs w:val="28"/>
              </w:rPr>
              <w:t>Показатели (индикаторы) подпрограммы</w:t>
            </w:r>
          </w:p>
        </w:tc>
        <w:tc>
          <w:tcPr>
            <w:tcW w:w="6237" w:type="dxa"/>
            <w:tcBorders>
              <w:top w:val="single" w:sz="4" w:space="0" w:color="auto"/>
              <w:left w:val="single" w:sz="4" w:space="0" w:color="auto"/>
              <w:bottom w:val="single" w:sz="4" w:space="0" w:color="auto"/>
              <w:right w:val="single" w:sz="4" w:space="0" w:color="auto"/>
            </w:tcBorders>
            <w:hideMark/>
          </w:tcPr>
          <w:p w:rsidR="005954AC" w:rsidRPr="002F4036" w:rsidRDefault="00423703" w:rsidP="005954AC">
            <w:pPr>
              <w:rPr>
                <w:sz w:val="28"/>
                <w:szCs w:val="28"/>
              </w:rPr>
            </w:pPr>
            <w:r w:rsidRPr="002F4036">
              <w:rPr>
                <w:sz w:val="28"/>
                <w:szCs w:val="28"/>
              </w:rPr>
              <w:t xml:space="preserve">2.1. </w:t>
            </w:r>
            <w:r w:rsidR="005954AC" w:rsidRPr="002F4036">
              <w:rPr>
                <w:sz w:val="28"/>
                <w:szCs w:val="28"/>
              </w:rPr>
              <w:t>Доля детей-сирот и детей, оставшихся без попечения родителей, переданных на воспитание в семьи граждан, от общего количества детей-сирот и детей, оставшихся без попечения родит</w:t>
            </w:r>
            <w:r w:rsidR="005954AC" w:rsidRPr="002F4036">
              <w:rPr>
                <w:sz w:val="28"/>
                <w:szCs w:val="28"/>
              </w:rPr>
              <w:t>е</w:t>
            </w:r>
            <w:r w:rsidR="005954AC" w:rsidRPr="002F4036">
              <w:rPr>
                <w:sz w:val="28"/>
                <w:szCs w:val="28"/>
              </w:rPr>
              <w:t>лей.</w:t>
            </w:r>
          </w:p>
        </w:tc>
      </w:tr>
      <w:tr w:rsidR="005954AC" w:rsidRPr="002F4036" w:rsidTr="00D1084D">
        <w:tc>
          <w:tcPr>
            <w:tcW w:w="3333" w:type="dxa"/>
            <w:tcBorders>
              <w:top w:val="single" w:sz="4" w:space="0" w:color="auto"/>
              <w:left w:val="single" w:sz="4" w:space="0" w:color="auto"/>
              <w:bottom w:val="single" w:sz="4" w:space="0" w:color="auto"/>
              <w:right w:val="single" w:sz="4" w:space="0" w:color="auto"/>
            </w:tcBorders>
            <w:hideMark/>
          </w:tcPr>
          <w:p w:rsidR="005954AC" w:rsidRPr="002F4036" w:rsidRDefault="005954AC" w:rsidP="005954AC">
            <w:pPr>
              <w:rPr>
                <w:sz w:val="28"/>
                <w:szCs w:val="28"/>
              </w:rPr>
            </w:pPr>
            <w:r w:rsidRPr="002F4036">
              <w:rPr>
                <w:sz w:val="28"/>
                <w:szCs w:val="28"/>
              </w:rPr>
              <w:t>Этапы и сроки реализ</w:t>
            </w:r>
            <w:r w:rsidRPr="002F4036">
              <w:rPr>
                <w:sz w:val="28"/>
                <w:szCs w:val="28"/>
              </w:rPr>
              <w:t>а</w:t>
            </w:r>
            <w:r w:rsidRPr="002F4036">
              <w:rPr>
                <w:sz w:val="28"/>
                <w:szCs w:val="28"/>
              </w:rPr>
              <w:t>ции подпрограммы</w:t>
            </w:r>
          </w:p>
        </w:tc>
        <w:tc>
          <w:tcPr>
            <w:tcW w:w="6237" w:type="dxa"/>
            <w:tcBorders>
              <w:top w:val="single" w:sz="4" w:space="0" w:color="auto"/>
              <w:left w:val="single" w:sz="4" w:space="0" w:color="auto"/>
              <w:bottom w:val="single" w:sz="4" w:space="0" w:color="auto"/>
              <w:right w:val="single" w:sz="4" w:space="0" w:color="auto"/>
            </w:tcBorders>
            <w:hideMark/>
          </w:tcPr>
          <w:p w:rsidR="005954AC" w:rsidRPr="002F4036" w:rsidRDefault="00C35B71" w:rsidP="005954AC">
            <w:pPr>
              <w:rPr>
                <w:sz w:val="28"/>
                <w:szCs w:val="28"/>
              </w:rPr>
            </w:pPr>
            <w:r w:rsidRPr="002F4036">
              <w:rPr>
                <w:sz w:val="28"/>
                <w:szCs w:val="28"/>
              </w:rPr>
              <w:t>2022 – 2027</w:t>
            </w:r>
            <w:r w:rsidR="005954AC" w:rsidRPr="002F4036">
              <w:rPr>
                <w:sz w:val="28"/>
                <w:szCs w:val="28"/>
              </w:rPr>
              <w:t xml:space="preserve"> годы.</w:t>
            </w:r>
          </w:p>
        </w:tc>
      </w:tr>
      <w:tr w:rsidR="005954AC" w:rsidRPr="002F4036" w:rsidTr="00D1084D">
        <w:tc>
          <w:tcPr>
            <w:tcW w:w="3333" w:type="dxa"/>
            <w:tcBorders>
              <w:top w:val="single" w:sz="4" w:space="0" w:color="auto"/>
              <w:left w:val="single" w:sz="4" w:space="0" w:color="auto"/>
              <w:bottom w:val="single" w:sz="4" w:space="0" w:color="auto"/>
              <w:right w:val="single" w:sz="4" w:space="0" w:color="auto"/>
            </w:tcBorders>
            <w:hideMark/>
          </w:tcPr>
          <w:p w:rsidR="005954AC" w:rsidRPr="002F4036" w:rsidRDefault="005954AC" w:rsidP="005954AC">
            <w:pPr>
              <w:rPr>
                <w:sz w:val="28"/>
                <w:szCs w:val="28"/>
              </w:rPr>
            </w:pPr>
            <w:r w:rsidRPr="002F4036">
              <w:rPr>
                <w:sz w:val="28"/>
                <w:szCs w:val="28"/>
              </w:rPr>
              <w:t>Объемы и источники ф</w:t>
            </w:r>
            <w:r w:rsidRPr="002F4036">
              <w:rPr>
                <w:sz w:val="28"/>
                <w:szCs w:val="28"/>
              </w:rPr>
              <w:t>и</w:t>
            </w:r>
            <w:r w:rsidRPr="002F4036">
              <w:rPr>
                <w:sz w:val="28"/>
                <w:szCs w:val="28"/>
              </w:rPr>
              <w:t>нансирования подпр</w:t>
            </w:r>
            <w:r w:rsidRPr="002F4036">
              <w:rPr>
                <w:sz w:val="28"/>
                <w:szCs w:val="28"/>
              </w:rPr>
              <w:t>о</w:t>
            </w:r>
            <w:r w:rsidRPr="002F4036">
              <w:rPr>
                <w:sz w:val="28"/>
                <w:szCs w:val="28"/>
              </w:rPr>
              <w:t xml:space="preserve">граммы </w:t>
            </w:r>
          </w:p>
        </w:tc>
        <w:tc>
          <w:tcPr>
            <w:tcW w:w="6237" w:type="dxa"/>
            <w:tcBorders>
              <w:top w:val="single" w:sz="4" w:space="0" w:color="auto"/>
              <w:left w:val="single" w:sz="4" w:space="0" w:color="auto"/>
              <w:bottom w:val="single" w:sz="4" w:space="0" w:color="auto"/>
              <w:right w:val="single" w:sz="4" w:space="0" w:color="auto"/>
            </w:tcBorders>
            <w:hideMark/>
          </w:tcPr>
          <w:p w:rsidR="005954AC" w:rsidRPr="002F4036" w:rsidRDefault="005954AC" w:rsidP="005954AC">
            <w:pPr>
              <w:rPr>
                <w:sz w:val="28"/>
                <w:szCs w:val="28"/>
              </w:rPr>
            </w:pPr>
            <w:r w:rsidRPr="002F4036">
              <w:rPr>
                <w:sz w:val="28"/>
                <w:szCs w:val="28"/>
              </w:rPr>
              <w:t xml:space="preserve">Всего в подпрограмме – </w:t>
            </w:r>
            <w:r w:rsidR="00AA72AF" w:rsidRPr="002F4036">
              <w:rPr>
                <w:sz w:val="28"/>
                <w:szCs w:val="28"/>
              </w:rPr>
              <w:t xml:space="preserve">51083,4 </w:t>
            </w:r>
            <w:r w:rsidRPr="002F4036">
              <w:rPr>
                <w:sz w:val="28"/>
                <w:szCs w:val="28"/>
              </w:rPr>
              <w:t xml:space="preserve"> тыс. руб., в том числе по годам</w:t>
            </w:r>
            <w:r w:rsidR="00247FE8" w:rsidRPr="002F4036">
              <w:rPr>
                <w:sz w:val="28"/>
                <w:szCs w:val="28"/>
              </w:rPr>
              <w:t xml:space="preserve"> реализации</w:t>
            </w:r>
            <w:r w:rsidRPr="002F4036">
              <w:rPr>
                <w:sz w:val="28"/>
                <w:szCs w:val="28"/>
              </w:rPr>
              <w:t>:</w:t>
            </w:r>
          </w:p>
          <w:p w:rsidR="005954AC" w:rsidRPr="002F4036" w:rsidRDefault="00C35B71" w:rsidP="005954AC">
            <w:pPr>
              <w:rPr>
                <w:sz w:val="28"/>
                <w:szCs w:val="28"/>
              </w:rPr>
            </w:pPr>
            <w:r w:rsidRPr="002F4036">
              <w:rPr>
                <w:sz w:val="28"/>
                <w:szCs w:val="28"/>
              </w:rPr>
              <w:t xml:space="preserve"> 2022</w:t>
            </w:r>
            <w:r w:rsidR="005954AC" w:rsidRPr="002F4036">
              <w:rPr>
                <w:sz w:val="28"/>
                <w:szCs w:val="28"/>
              </w:rPr>
              <w:t xml:space="preserve"> год – </w:t>
            </w:r>
            <w:r w:rsidR="00FC776D" w:rsidRPr="002F4036">
              <w:rPr>
                <w:sz w:val="28"/>
                <w:szCs w:val="28"/>
              </w:rPr>
              <w:t>7</w:t>
            </w:r>
            <w:r w:rsidR="00AA72AF" w:rsidRPr="002F4036">
              <w:rPr>
                <w:sz w:val="28"/>
                <w:szCs w:val="28"/>
              </w:rPr>
              <w:t>351</w:t>
            </w:r>
            <w:r w:rsidR="00FC776D" w:rsidRPr="002F4036">
              <w:rPr>
                <w:sz w:val="28"/>
                <w:szCs w:val="28"/>
              </w:rPr>
              <w:t xml:space="preserve">,8 </w:t>
            </w:r>
            <w:r w:rsidR="005954AC" w:rsidRPr="002F4036">
              <w:rPr>
                <w:sz w:val="28"/>
                <w:szCs w:val="28"/>
              </w:rPr>
              <w:t>тыс. рублей</w:t>
            </w:r>
          </w:p>
          <w:p w:rsidR="005954AC" w:rsidRPr="002F4036" w:rsidRDefault="00C35B71" w:rsidP="005954AC">
            <w:pPr>
              <w:rPr>
                <w:sz w:val="28"/>
                <w:szCs w:val="28"/>
              </w:rPr>
            </w:pPr>
            <w:r w:rsidRPr="002F4036">
              <w:rPr>
                <w:sz w:val="28"/>
                <w:szCs w:val="28"/>
              </w:rPr>
              <w:t>2023</w:t>
            </w:r>
            <w:r w:rsidR="005954AC" w:rsidRPr="002F4036">
              <w:rPr>
                <w:sz w:val="28"/>
                <w:szCs w:val="28"/>
              </w:rPr>
              <w:t xml:space="preserve"> год – 7</w:t>
            </w:r>
            <w:r w:rsidR="00FC776D" w:rsidRPr="002F4036">
              <w:rPr>
                <w:sz w:val="28"/>
                <w:szCs w:val="28"/>
              </w:rPr>
              <w:t>6</w:t>
            </w:r>
            <w:r w:rsidR="00AA72AF" w:rsidRPr="002F4036">
              <w:rPr>
                <w:sz w:val="28"/>
                <w:szCs w:val="28"/>
              </w:rPr>
              <w:t>46</w:t>
            </w:r>
            <w:r w:rsidR="00FC776D" w:rsidRPr="002F4036">
              <w:rPr>
                <w:sz w:val="28"/>
                <w:szCs w:val="28"/>
              </w:rPr>
              <w:t>,4</w:t>
            </w:r>
            <w:r w:rsidR="005954AC" w:rsidRPr="002F4036">
              <w:rPr>
                <w:sz w:val="28"/>
                <w:szCs w:val="28"/>
              </w:rPr>
              <w:t xml:space="preserve"> тыс. рублей</w:t>
            </w:r>
          </w:p>
          <w:p w:rsidR="005954AC" w:rsidRPr="002F4036" w:rsidRDefault="00C35B71" w:rsidP="005954AC">
            <w:pPr>
              <w:rPr>
                <w:sz w:val="28"/>
                <w:szCs w:val="28"/>
              </w:rPr>
            </w:pPr>
            <w:r w:rsidRPr="002F4036">
              <w:rPr>
                <w:sz w:val="28"/>
                <w:szCs w:val="28"/>
              </w:rPr>
              <w:t>2024</w:t>
            </w:r>
            <w:r w:rsidR="005954AC" w:rsidRPr="002F4036">
              <w:rPr>
                <w:sz w:val="28"/>
                <w:szCs w:val="28"/>
              </w:rPr>
              <w:t xml:space="preserve"> год – 8</w:t>
            </w:r>
            <w:r w:rsidR="00AA72AF" w:rsidRPr="002F4036">
              <w:rPr>
                <w:sz w:val="28"/>
                <w:szCs w:val="28"/>
              </w:rPr>
              <w:t>218</w:t>
            </w:r>
            <w:r w:rsidR="00FC776D" w:rsidRPr="002F4036">
              <w:rPr>
                <w:sz w:val="28"/>
                <w:szCs w:val="28"/>
              </w:rPr>
              <w:t>,8</w:t>
            </w:r>
            <w:r w:rsidR="005954AC" w:rsidRPr="002F4036">
              <w:rPr>
                <w:sz w:val="28"/>
                <w:szCs w:val="28"/>
              </w:rPr>
              <w:t xml:space="preserve"> тыс. рублей</w:t>
            </w:r>
          </w:p>
          <w:p w:rsidR="005954AC" w:rsidRPr="002F4036" w:rsidRDefault="00C35B71" w:rsidP="005954AC">
            <w:pPr>
              <w:rPr>
                <w:sz w:val="28"/>
                <w:szCs w:val="28"/>
              </w:rPr>
            </w:pPr>
            <w:r w:rsidRPr="002F4036">
              <w:rPr>
                <w:sz w:val="28"/>
                <w:szCs w:val="28"/>
              </w:rPr>
              <w:t>2025</w:t>
            </w:r>
            <w:r w:rsidR="005954AC" w:rsidRPr="002F4036">
              <w:rPr>
                <w:sz w:val="28"/>
                <w:szCs w:val="28"/>
              </w:rPr>
              <w:t xml:space="preserve"> год </w:t>
            </w:r>
            <w:r w:rsidR="00FC776D" w:rsidRPr="002F4036">
              <w:rPr>
                <w:sz w:val="28"/>
                <w:szCs w:val="28"/>
              </w:rPr>
              <w:t>–</w:t>
            </w:r>
            <w:r w:rsidR="005954AC" w:rsidRPr="002F4036">
              <w:rPr>
                <w:sz w:val="28"/>
                <w:szCs w:val="28"/>
              </w:rPr>
              <w:t xml:space="preserve"> </w:t>
            </w:r>
            <w:r w:rsidR="00247FE8" w:rsidRPr="002F4036">
              <w:rPr>
                <w:bCs/>
                <w:color w:val="000000"/>
                <w:sz w:val="28"/>
                <w:szCs w:val="28"/>
              </w:rPr>
              <w:t>8</w:t>
            </w:r>
            <w:r w:rsidR="00AA72AF" w:rsidRPr="002F4036">
              <w:rPr>
                <w:bCs/>
                <w:color w:val="000000"/>
                <w:sz w:val="28"/>
                <w:szCs w:val="28"/>
              </w:rPr>
              <w:t xml:space="preserve">788,8 </w:t>
            </w:r>
            <w:r w:rsidR="005954AC" w:rsidRPr="002F4036">
              <w:rPr>
                <w:sz w:val="28"/>
                <w:szCs w:val="28"/>
              </w:rPr>
              <w:t>тыс. рублей</w:t>
            </w:r>
          </w:p>
          <w:p w:rsidR="005954AC" w:rsidRPr="002F4036" w:rsidRDefault="00C35B71" w:rsidP="005954AC">
            <w:pPr>
              <w:rPr>
                <w:sz w:val="28"/>
                <w:szCs w:val="28"/>
              </w:rPr>
            </w:pPr>
            <w:r w:rsidRPr="002F4036">
              <w:rPr>
                <w:sz w:val="28"/>
                <w:szCs w:val="28"/>
              </w:rPr>
              <w:t>2026</w:t>
            </w:r>
            <w:r w:rsidR="005954AC" w:rsidRPr="002F4036">
              <w:rPr>
                <w:sz w:val="28"/>
                <w:szCs w:val="28"/>
              </w:rPr>
              <w:t xml:space="preserve"> год – </w:t>
            </w:r>
            <w:r w:rsidR="00AA72AF" w:rsidRPr="002F4036">
              <w:rPr>
                <w:sz w:val="28"/>
                <w:szCs w:val="28"/>
              </w:rPr>
              <w:t>9288,8</w:t>
            </w:r>
            <w:r w:rsidR="005954AC" w:rsidRPr="002F4036">
              <w:rPr>
                <w:sz w:val="28"/>
                <w:szCs w:val="28"/>
              </w:rPr>
              <w:t xml:space="preserve"> тыс. рублей</w:t>
            </w:r>
          </w:p>
          <w:p w:rsidR="005954AC" w:rsidRPr="002F4036" w:rsidRDefault="00C35B71" w:rsidP="005954AC">
            <w:pPr>
              <w:rPr>
                <w:sz w:val="28"/>
                <w:szCs w:val="28"/>
              </w:rPr>
            </w:pPr>
            <w:r w:rsidRPr="002F4036">
              <w:rPr>
                <w:sz w:val="28"/>
                <w:szCs w:val="28"/>
              </w:rPr>
              <w:t>2027</w:t>
            </w:r>
            <w:r w:rsidR="005954AC" w:rsidRPr="002F4036">
              <w:rPr>
                <w:sz w:val="28"/>
                <w:szCs w:val="28"/>
              </w:rPr>
              <w:t xml:space="preserve"> год </w:t>
            </w:r>
            <w:r w:rsidR="00FC776D" w:rsidRPr="002F4036">
              <w:rPr>
                <w:sz w:val="28"/>
                <w:szCs w:val="28"/>
              </w:rPr>
              <w:t>–</w:t>
            </w:r>
            <w:r w:rsidR="005954AC" w:rsidRPr="002F4036">
              <w:rPr>
                <w:sz w:val="28"/>
                <w:szCs w:val="28"/>
              </w:rPr>
              <w:t xml:space="preserve"> </w:t>
            </w:r>
            <w:r w:rsidR="00AA72AF" w:rsidRPr="002F4036">
              <w:rPr>
                <w:sz w:val="28"/>
                <w:szCs w:val="28"/>
              </w:rPr>
              <w:t>9788</w:t>
            </w:r>
            <w:r w:rsidR="00FC776D" w:rsidRPr="002F4036">
              <w:rPr>
                <w:sz w:val="28"/>
                <w:szCs w:val="28"/>
              </w:rPr>
              <w:t>,8</w:t>
            </w:r>
            <w:r w:rsidR="005954AC" w:rsidRPr="002F4036">
              <w:rPr>
                <w:sz w:val="28"/>
                <w:szCs w:val="28"/>
              </w:rPr>
              <w:t xml:space="preserve"> тыс. рублей</w:t>
            </w:r>
          </w:p>
        </w:tc>
      </w:tr>
    </w:tbl>
    <w:p w:rsidR="005954AC" w:rsidRPr="002F4036" w:rsidRDefault="005954AC" w:rsidP="005954AC">
      <w:pPr>
        <w:jc w:val="center"/>
        <w:outlineLvl w:val="1"/>
        <w:rPr>
          <w:sz w:val="28"/>
          <w:szCs w:val="28"/>
        </w:rPr>
      </w:pPr>
    </w:p>
    <w:p w:rsidR="00A9128D" w:rsidRDefault="005954AC" w:rsidP="005954AC">
      <w:pPr>
        <w:jc w:val="center"/>
        <w:rPr>
          <w:b/>
          <w:bCs/>
          <w:sz w:val="28"/>
          <w:szCs w:val="28"/>
        </w:rPr>
      </w:pPr>
      <w:r w:rsidRPr="002F4036">
        <w:rPr>
          <w:b/>
          <w:bCs/>
          <w:sz w:val="28"/>
          <w:szCs w:val="28"/>
        </w:rPr>
        <w:t>ПАСПОРТ</w:t>
      </w:r>
    </w:p>
    <w:p w:rsidR="00275DDF" w:rsidRPr="002F4036" w:rsidRDefault="005954AC" w:rsidP="005954AC">
      <w:pPr>
        <w:jc w:val="center"/>
        <w:rPr>
          <w:b/>
          <w:bCs/>
          <w:sz w:val="28"/>
          <w:szCs w:val="28"/>
        </w:rPr>
      </w:pPr>
      <w:r w:rsidRPr="002F4036">
        <w:rPr>
          <w:b/>
          <w:bCs/>
          <w:sz w:val="28"/>
          <w:szCs w:val="28"/>
        </w:rPr>
        <w:t xml:space="preserve">подпрограммы № 3: «Развитие </w:t>
      </w:r>
      <w:proofErr w:type="gramStart"/>
      <w:r w:rsidRPr="002F4036">
        <w:rPr>
          <w:b/>
          <w:bCs/>
          <w:sz w:val="28"/>
          <w:szCs w:val="28"/>
        </w:rPr>
        <w:t>дополнительного</w:t>
      </w:r>
      <w:proofErr w:type="gramEnd"/>
      <w:r w:rsidR="00275DDF" w:rsidRPr="002F4036">
        <w:rPr>
          <w:b/>
          <w:bCs/>
          <w:sz w:val="28"/>
          <w:szCs w:val="28"/>
        </w:rPr>
        <w:t xml:space="preserve"> </w:t>
      </w:r>
    </w:p>
    <w:p w:rsidR="005954AC" w:rsidRPr="002F4036" w:rsidRDefault="005954AC" w:rsidP="005954AC">
      <w:pPr>
        <w:jc w:val="center"/>
        <w:rPr>
          <w:b/>
          <w:bCs/>
          <w:sz w:val="28"/>
          <w:szCs w:val="28"/>
        </w:rPr>
      </w:pPr>
      <w:r w:rsidRPr="002F4036">
        <w:rPr>
          <w:b/>
          <w:bCs/>
          <w:sz w:val="28"/>
          <w:szCs w:val="28"/>
        </w:rPr>
        <w:t>образования и воспита</w:t>
      </w:r>
      <w:r w:rsidR="00275DDF" w:rsidRPr="002F4036">
        <w:rPr>
          <w:b/>
          <w:bCs/>
          <w:sz w:val="28"/>
          <w:szCs w:val="28"/>
        </w:rPr>
        <w:t>ния»</w:t>
      </w:r>
    </w:p>
    <w:p w:rsidR="005954AC" w:rsidRPr="002F4036" w:rsidRDefault="005954AC" w:rsidP="005954AC">
      <w:pPr>
        <w:jc w:val="center"/>
        <w:rPr>
          <w:bCs/>
          <w:sz w:val="28"/>
          <w:szCs w:val="28"/>
        </w:rPr>
      </w:pPr>
    </w:p>
    <w:tbl>
      <w:tblPr>
        <w:tblW w:w="5000" w:type="pct"/>
        <w:tblLayout w:type="fixed"/>
        <w:tblLook w:val="00A0" w:firstRow="1" w:lastRow="0" w:firstColumn="1" w:lastColumn="0" w:noHBand="0" w:noVBand="0"/>
      </w:tblPr>
      <w:tblGrid>
        <w:gridCol w:w="3227"/>
        <w:gridCol w:w="6343"/>
      </w:tblGrid>
      <w:tr w:rsidR="005954AC" w:rsidRPr="002F4036" w:rsidTr="00D1084D">
        <w:trPr>
          <w:trHeight w:val="750"/>
        </w:trPr>
        <w:tc>
          <w:tcPr>
            <w:tcW w:w="3227" w:type="dxa"/>
            <w:tcBorders>
              <w:top w:val="single" w:sz="4" w:space="0" w:color="auto"/>
              <w:left w:val="single" w:sz="4" w:space="0" w:color="auto"/>
              <w:bottom w:val="single" w:sz="4" w:space="0" w:color="auto"/>
              <w:right w:val="single" w:sz="4" w:space="0" w:color="auto"/>
            </w:tcBorders>
            <w:hideMark/>
          </w:tcPr>
          <w:p w:rsidR="005954AC" w:rsidRPr="002F4036" w:rsidRDefault="005954AC" w:rsidP="00D1084D">
            <w:pPr>
              <w:rPr>
                <w:sz w:val="28"/>
                <w:szCs w:val="28"/>
              </w:rPr>
            </w:pPr>
            <w:r w:rsidRPr="002F4036">
              <w:rPr>
                <w:sz w:val="28"/>
                <w:szCs w:val="28"/>
              </w:rPr>
              <w:t>Исполнители подпр</w:t>
            </w:r>
            <w:r w:rsidRPr="002F4036">
              <w:rPr>
                <w:sz w:val="28"/>
                <w:szCs w:val="28"/>
              </w:rPr>
              <w:t>о</w:t>
            </w:r>
            <w:r w:rsidRPr="002F4036">
              <w:rPr>
                <w:sz w:val="28"/>
                <w:szCs w:val="28"/>
              </w:rPr>
              <w:t xml:space="preserve">граммы </w:t>
            </w:r>
          </w:p>
        </w:tc>
        <w:tc>
          <w:tcPr>
            <w:tcW w:w="6343" w:type="dxa"/>
            <w:tcBorders>
              <w:top w:val="single" w:sz="4" w:space="0" w:color="auto"/>
              <w:left w:val="nil"/>
              <w:bottom w:val="single" w:sz="4" w:space="0" w:color="auto"/>
              <w:right w:val="single" w:sz="4" w:space="0" w:color="auto"/>
            </w:tcBorders>
            <w:noWrap/>
            <w:hideMark/>
          </w:tcPr>
          <w:p w:rsidR="00D1084D" w:rsidRPr="002F4036" w:rsidRDefault="005954AC" w:rsidP="00D1084D">
            <w:pPr>
              <w:rPr>
                <w:sz w:val="28"/>
                <w:szCs w:val="28"/>
              </w:rPr>
            </w:pPr>
            <w:r w:rsidRPr="002F4036">
              <w:rPr>
                <w:sz w:val="28"/>
                <w:szCs w:val="28"/>
              </w:rPr>
              <w:t>Отдел по образованию администрации Воробье</w:t>
            </w:r>
            <w:r w:rsidRPr="002F4036">
              <w:rPr>
                <w:sz w:val="28"/>
                <w:szCs w:val="28"/>
              </w:rPr>
              <w:t>в</w:t>
            </w:r>
            <w:r w:rsidRPr="002F4036">
              <w:rPr>
                <w:sz w:val="28"/>
                <w:szCs w:val="28"/>
              </w:rPr>
              <w:t>ского муниципального района Воронежской обл</w:t>
            </w:r>
            <w:r w:rsidRPr="002F4036">
              <w:rPr>
                <w:sz w:val="28"/>
                <w:szCs w:val="28"/>
              </w:rPr>
              <w:t>а</w:t>
            </w:r>
            <w:r w:rsidRPr="002F4036">
              <w:rPr>
                <w:sz w:val="28"/>
                <w:szCs w:val="28"/>
              </w:rPr>
              <w:t xml:space="preserve">сти, </w:t>
            </w:r>
          </w:p>
          <w:p w:rsidR="005954AC" w:rsidRPr="002F4036" w:rsidRDefault="00D1084D" w:rsidP="00D1084D">
            <w:pPr>
              <w:rPr>
                <w:sz w:val="28"/>
                <w:szCs w:val="28"/>
              </w:rPr>
            </w:pPr>
            <w:r w:rsidRPr="002F4036">
              <w:rPr>
                <w:sz w:val="28"/>
                <w:szCs w:val="28"/>
              </w:rPr>
              <w:t>Муниципальные учреждения дополнительного образования Воробьевского муниципального ра</w:t>
            </w:r>
            <w:r w:rsidRPr="002F4036">
              <w:rPr>
                <w:sz w:val="28"/>
                <w:szCs w:val="28"/>
              </w:rPr>
              <w:t>й</w:t>
            </w:r>
            <w:r w:rsidRPr="002F4036">
              <w:rPr>
                <w:sz w:val="28"/>
                <w:szCs w:val="28"/>
              </w:rPr>
              <w:t xml:space="preserve">она </w:t>
            </w:r>
          </w:p>
        </w:tc>
      </w:tr>
      <w:tr w:rsidR="005954AC" w:rsidRPr="002F4036" w:rsidTr="00D1084D">
        <w:trPr>
          <w:trHeight w:val="1125"/>
        </w:trPr>
        <w:tc>
          <w:tcPr>
            <w:tcW w:w="3227" w:type="dxa"/>
            <w:tcBorders>
              <w:top w:val="nil"/>
              <w:left w:val="single" w:sz="4" w:space="0" w:color="auto"/>
              <w:bottom w:val="single" w:sz="4" w:space="0" w:color="auto"/>
              <w:right w:val="single" w:sz="4" w:space="0" w:color="auto"/>
            </w:tcBorders>
            <w:hideMark/>
          </w:tcPr>
          <w:p w:rsidR="005954AC" w:rsidRPr="002F4036" w:rsidRDefault="005954AC" w:rsidP="00D1084D">
            <w:pPr>
              <w:rPr>
                <w:sz w:val="28"/>
                <w:szCs w:val="28"/>
              </w:rPr>
            </w:pPr>
            <w:r w:rsidRPr="002F4036">
              <w:rPr>
                <w:sz w:val="28"/>
                <w:szCs w:val="28"/>
              </w:rPr>
              <w:t>Основные мероприятия, входящие в состав по</w:t>
            </w:r>
            <w:r w:rsidRPr="002F4036">
              <w:rPr>
                <w:sz w:val="28"/>
                <w:szCs w:val="28"/>
              </w:rPr>
              <w:t>д</w:t>
            </w:r>
            <w:r w:rsidRPr="002F4036">
              <w:rPr>
                <w:sz w:val="28"/>
                <w:szCs w:val="28"/>
              </w:rPr>
              <w:t xml:space="preserve">программы </w:t>
            </w:r>
          </w:p>
        </w:tc>
        <w:tc>
          <w:tcPr>
            <w:tcW w:w="6343" w:type="dxa"/>
            <w:tcBorders>
              <w:top w:val="nil"/>
              <w:left w:val="nil"/>
              <w:bottom w:val="single" w:sz="4" w:space="0" w:color="auto"/>
              <w:right w:val="single" w:sz="4" w:space="0" w:color="auto"/>
            </w:tcBorders>
            <w:noWrap/>
            <w:hideMark/>
          </w:tcPr>
          <w:p w:rsidR="005954AC" w:rsidRPr="002F4036" w:rsidRDefault="005954AC" w:rsidP="00D1084D">
            <w:pPr>
              <w:rPr>
                <w:sz w:val="28"/>
                <w:szCs w:val="28"/>
                <w:lang w:eastAsia="en-US"/>
              </w:rPr>
            </w:pPr>
            <w:r w:rsidRPr="002F4036">
              <w:rPr>
                <w:sz w:val="28"/>
                <w:szCs w:val="28"/>
                <w:lang w:eastAsia="en-US"/>
              </w:rPr>
              <w:t>- Развитие инфраструктуры и обновление соде</w:t>
            </w:r>
            <w:r w:rsidRPr="002F4036">
              <w:rPr>
                <w:sz w:val="28"/>
                <w:szCs w:val="28"/>
                <w:lang w:eastAsia="en-US"/>
              </w:rPr>
              <w:t>р</w:t>
            </w:r>
            <w:r w:rsidRPr="002F4036">
              <w:rPr>
                <w:sz w:val="28"/>
                <w:szCs w:val="28"/>
                <w:lang w:eastAsia="en-US"/>
              </w:rPr>
              <w:t>жания дополнительного образования детей</w:t>
            </w:r>
            <w:r w:rsidRPr="002F4036">
              <w:rPr>
                <w:sz w:val="28"/>
                <w:szCs w:val="28"/>
              </w:rPr>
              <w:t>.</w:t>
            </w:r>
            <w:r w:rsidRPr="002F4036">
              <w:rPr>
                <w:sz w:val="28"/>
                <w:szCs w:val="28"/>
                <w:lang w:eastAsia="en-US"/>
              </w:rPr>
              <w:t xml:space="preserve"> </w:t>
            </w:r>
          </w:p>
          <w:p w:rsidR="005954AC" w:rsidRPr="002F4036" w:rsidRDefault="005954AC" w:rsidP="00D1084D">
            <w:pPr>
              <w:rPr>
                <w:sz w:val="28"/>
                <w:szCs w:val="28"/>
                <w:lang w:eastAsia="en-US"/>
              </w:rPr>
            </w:pPr>
            <w:r w:rsidRPr="002F4036">
              <w:rPr>
                <w:sz w:val="28"/>
                <w:szCs w:val="28"/>
                <w:lang w:eastAsia="en-US"/>
              </w:rPr>
              <w:t>- Выявление и поддержка одаренных детей и т</w:t>
            </w:r>
            <w:r w:rsidRPr="002F4036">
              <w:rPr>
                <w:sz w:val="28"/>
                <w:szCs w:val="28"/>
                <w:lang w:eastAsia="en-US"/>
              </w:rPr>
              <w:t>а</w:t>
            </w:r>
            <w:r w:rsidRPr="002F4036">
              <w:rPr>
                <w:sz w:val="28"/>
                <w:szCs w:val="28"/>
                <w:lang w:eastAsia="en-US"/>
              </w:rPr>
              <w:t>лантливой молодежи</w:t>
            </w:r>
            <w:r w:rsidRPr="002F4036">
              <w:rPr>
                <w:sz w:val="28"/>
                <w:szCs w:val="28"/>
              </w:rPr>
              <w:t>.</w:t>
            </w:r>
            <w:r w:rsidRPr="002F4036">
              <w:rPr>
                <w:sz w:val="28"/>
                <w:szCs w:val="28"/>
                <w:lang w:eastAsia="en-US"/>
              </w:rPr>
              <w:t xml:space="preserve"> </w:t>
            </w:r>
          </w:p>
          <w:p w:rsidR="005954AC" w:rsidRPr="002F4036" w:rsidRDefault="005954AC" w:rsidP="00D1084D">
            <w:pPr>
              <w:rPr>
                <w:sz w:val="28"/>
                <w:szCs w:val="28"/>
              </w:rPr>
            </w:pPr>
            <w:r w:rsidRPr="002F4036">
              <w:rPr>
                <w:sz w:val="28"/>
                <w:szCs w:val="28"/>
                <w:lang w:eastAsia="en-US"/>
              </w:rPr>
              <w:t>- Формирование районной системы конкурсных мероприятий в сфере дополнительного образов</w:t>
            </w:r>
            <w:r w:rsidRPr="002F4036">
              <w:rPr>
                <w:sz w:val="28"/>
                <w:szCs w:val="28"/>
                <w:lang w:eastAsia="en-US"/>
              </w:rPr>
              <w:t>а</w:t>
            </w:r>
            <w:r w:rsidRPr="002F4036">
              <w:rPr>
                <w:sz w:val="28"/>
                <w:szCs w:val="28"/>
                <w:lang w:eastAsia="en-US"/>
              </w:rPr>
              <w:t>ния, воспитания и развития одаренности детей и молодежи</w:t>
            </w:r>
            <w:r w:rsidRPr="002F4036">
              <w:rPr>
                <w:sz w:val="28"/>
                <w:szCs w:val="28"/>
              </w:rPr>
              <w:t xml:space="preserve"> </w:t>
            </w:r>
          </w:p>
          <w:p w:rsidR="005954AC" w:rsidRPr="002F4036" w:rsidRDefault="005954AC" w:rsidP="00D1084D">
            <w:pPr>
              <w:rPr>
                <w:sz w:val="28"/>
                <w:szCs w:val="28"/>
              </w:rPr>
            </w:pPr>
            <w:r w:rsidRPr="002F4036">
              <w:rPr>
                <w:sz w:val="28"/>
                <w:szCs w:val="28"/>
                <w:lang w:eastAsia="en-US"/>
              </w:rPr>
              <w:t>- Развитие кадрового потенциала системы допо</w:t>
            </w:r>
            <w:r w:rsidRPr="002F4036">
              <w:rPr>
                <w:sz w:val="28"/>
                <w:szCs w:val="28"/>
                <w:lang w:eastAsia="en-US"/>
              </w:rPr>
              <w:t>л</w:t>
            </w:r>
            <w:r w:rsidRPr="002F4036">
              <w:rPr>
                <w:sz w:val="28"/>
                <w:szCs w:val="28"/>
                <w:lang w:eastAsia="en-US"/>
              </w:rPr>
              <w:t xml:space="preserve">нительного образования и развития одаренности детей и молодежи </w:t>
            </w:r>
          </w:p>
          <w:p w:rsidR="005954AC" w:rsidRPr="002F4036" w:rsidRDefault="005954AC" w:rsidP="00D1084D">
            <w:pPr>
              <w:rPr>
                <w:sz w:val="28"/>
                <w:szCs w:val="28"/>
              </w:rPr>
            </w:pPr>
            <w:r w:rsidRPr="002F4036">
              <w:rPr>
                <w:sz w:val="28"/>
                <w:szCs w:val="28"/>
              </w:rPr>
              <w:t>- Развитие информационно-методического обе</w:t>
            </w:r>
            <w:r w:rsidRPr="002F4036">
              <w:rPr>
                <w:sz w:val="28"/>
                <w:szCs w:val="28"/>
              </w:rPr>
              <w:t>с</w:t>
            </w:r>
            <w:r w:rsidRPr="002F4036">
              <w:rPr>
                <w:sz w:val="28"/>
                <w:szCs w:val="28"/>
              </w:rPr>
              <w:t>печения системы дополнительного образования и развития одаренности детей и молодежи</w:t>
            </w:r>
          </w:p>
          <w:p w:rsidR="00345A11" w:rsidRPr="002F4036" w:rsidRDefault="005954AC" w:rsidP="00345A11">
            <w:pPr>
              <w:rPr>
                <w:sz w:val="28"/>
                <w:szCs w:val="28"/>
              </w:rPr>
            </w:pPr>
            <w:r w:rsidRPr="002F4036">
              <w:rPr>
                <w:sz w:val="28"/>
                <w:szCs w:val="28"/>
              </w:rPr>
              <w:t>- Введение механизма персонифицированного ф</w:t>
            </w:r>
            <w:r w:rsidRPr="002F4036">
              <w:rPr>
                <w:sz w:val="28"/>
                <w:szCs w:val="28"/>
              </w:rPr>
              <w:t>и</w:t>
            </w:r>
            <w:r w:rsidRPr="002F4036">
              <w:rPr>
                <w:sz w:val="28"/>
                <w:szCs w:val="28"/>
              </w:rPr>
              <w:t>нансирования в системе дополнительного образ</w:t>
            </w:r>
            <w:r w:rsidRPr="002F4036">
              <w:rPr>
                <w:sz w:val="28"/>
                <w:szCs w:val="28"/>
              </w:rPr>
              <w:t>о</w:t>
            </w:r>
            <w:r w:rsidRPr="002F4036">
              <w:rPr>
                <w:sz w:val="28"/>
                <w:szCs w:val="28"/>
              </w:rPr>
              <w:t>вания детей</w:t>
            </w:r>
          </w:p>
        </w:tc>
      </w:tr>
      <w:tr w:rsidR="005954AC" w:rsidRPr="002F4036" w:rsidTr="00D1084D">
        <w:trPr>
          <w:trHeight w:val="750"/>
        </w:trPr>
        <w:tc>
          <w:tcPr>
            <w:tcW w:w="3227" w:type="dxa"/>
            <w:tcBorders>
              <w:top w:val="nil"/>
              <w:left w:val="single" w:sz="4" w:space="0" w:color="auto"/>
              <w:bottom w:val="single" w:sz="4" w:space="0" w:color="auto"/>
              <w:right w:val="single" w:sz="4" w:space="0" w:color="auto"/>
            </w:tcBorders>
            <w:hideMark/>
          </w:tcPr>
          <w:p w:rsidR="005954AC" w:rsidRPr="002F4036" w:rsidRDefault="005954AC" w:rsidP="00D1084D">
            <w:pPr>
              <w:rPr>
                <w:sz w:val="28"/>
                <w:szCs w:val="28"/>
              </w:rPr>
            </w:pPr>
            <w:r w:rsidRPr="002F4036">
              <w:rPr>
                <w:sz w:val="28"/>
                <w:szCs w:val="28"/>
              </w:rPr>
              <w:t>Цель подпрограммы</w:t>
            </w:r>
          </w:p>
        </w:tc>
        <w:tc>
          <w:tcPr>
            <w:tcW w:w="6343" w:type="dxa"/>
            <w:tcBorders>
              <w:top w:val="nil"/>
              <w:left w:val="single" w:sz="4" w:space="0" w:color="auto"/>
              <w:bottom w:val="single" w:sz="4" w:space="0" w:color="auto"/>
              <w:right w:val="single" w:sz="4" w:space="0" w:color="auto"/>
            </w:tcBorders>
            <w:shd w:val="clear" w:color="auto" w:fill="FFFFFF"/>
            <w:hideMark/>
          </w:tcPr>
          <w:p w:rsidR="005954AC" w:rsidRPr="002F4036" w:rsidRDefault="005954AC" w:rsidP="00D1084D">
            <w:pPr>
              <w:rPr>
                <w:sz w:val="28"/>
                <w:szCs w:val="28"/>
              </w:rPr>
            </w:pPr>
            <w:r w:rsidRPr="002F4036">
              <w:rPr>
                <w:sz w:val="28"/>
                <w:szCs w:val="28"/>
              </w:rPr>
              <w:t>- Развитие потенциала организаций дополнител</w:t>
            </w:r>
            <w:r w:rsidRPr="002F4036">
              <w:rPr>
                <w:sz w:val="28"/>
                <w:szCs w:val="28"/>
              </w:rPr>
              <w:t>ь</w:t>
            </w:r>
            <w:r w:rsidRPr="002F4036">
              <w:rPr>
                <w:sz w:val="28"/>
                <w:szCs w:val="28"/>
              </w:rPr>
              <w:t>ного образования детей в формировании мотив</w:t>
            </w:r>
            <w:r w:rsidRPr="002F4036">
              <w:rPr>
                <w:sz w:val="28"/>
                <w:szCs w:val="28"/>
              </w:rPr>
              <w:t>а</w:t>
            </w:r>
            <w:r w:rsidRPr="002F4036">
              <w:rPr>
                <w:sz w:val="28"/>
                <w:szCs w:val="28"/>
              </w:rPr>
              <w:t>ции к познанию и творчеству, создание среды и ресурсов открытого образования для позитивной социализации и самореализации детей и молодежи</w:t>
            </w:r>
          </w:p>
        </w:tc>
      </w:tr>
      <w:tr w:rsidR="005954AC" w:rsidRPr="002F4036" w:rsidTr="00D1084D">
        <w:trPr>
          <w:trHeight w:val="750"/>
        </w:trPr>
        <w:tc>
          <w:tcPr>
            <w:tcW w:w="3227" w:type="dxa"/>
            <w:tcBorders>
              <w:top w:val="nil"/>
              <w:left w:val="single" w:sz="4" w:space="0" w:color="auto"/>
              <w:bottom w:val="single" w:sz="4" w:space="0" w:color="auto"/>
              <w:right w:val="single" w:sz="4" w:space="0" w:color="auto"/>
            </w:tcBorders>
            <w:hideMark/>
          </w:tcPr>
          <w:p w:rsidR="005954AC" w:rsidRPr="002F4036" w:rsidRDefault="005954AC" w:rsidP="00D1084D">
            <w:pPr>
              <w:rPr>
                <w:sz w:val="28"/>
                <w:szCs w:val="28"/>
              </w:rPr>
            </w:pPr>
            <w:r w:rsidRPr="002F4036">
              <w:rPr>
                <w:sz w:val="28"/>
                <w:szCs w:val="28"/>
              </w:rPr>
              <w:t xml:space="preserve">Задачи подпрограммы </w:t>
            </w:r>
          </w:p>
        </w:tc>
        <w:tc>
          <w:tcPr>
            <w:tcW w:w="6343" w:type="dxa"/>
            <w:tcBorders>
              <w:top w:val="nil"/>
              <w:left w:val="single" w:sz="4" w:space="0" w:color="auto"/>
              <w:bottom w:val="single" w:sz="4" w:space="0" w:color="auto"/>
              <w:right w:val="single" w:sz="4" w:space="0" w:color="auto"/>
            </w:tcBorders>
            <w:shd w:val="clear" w:color="auto" w:fill="FFFFFF"/>
            <w:hideMark/>
          </w:tcPr>
          <w:p w:rsidR="005954AC" w:rsidRPr="002F4036" w:rsidRDefault="005954AC" w:rsidP="00D1084D">
            <w:pPr>
              <w:rPr>
                <w:sz w:val="28"/>
                <w:szCs w:val="28"/>
              </w:rPr>
            </w:pPr>
            <w:r w:rsidRPr="002F4036">
              <w:rPr>
                <w:sz w:val="28"/>
                <w:szCs w:val="28"/>
              </w:rPr>
              <w:t xml:space="preserve">Развитие инфраструктуры и организационно - </w:t>
            </w:r>
            <w:proofErr w:type="gramStart"/>
            <w:r w:rsidRPr="002F4036">
              <w:rPr>
                <w:sz w:val="28"/>
                <w:szCs w:val="28"/>
              </w:rPr>
              <w:t>экономических механизмов</w:t>
            </w:r>
            <w:proofErr w:type="gramEnd"/>
            <w:r w:rsidRPr="002F4036">
              <w:rPr>
                <w:sz w:val="28"/>
                <w:szCs w:val="28"/>
              </w:rPr>
              <w:t>, обеспечивающих максимально равную доступность услуг дополн</w:t>
            </w:r>
            <w:r w:rsidRPr="002F4036">
              <w:rPr>
                <w:sz w:val="28"/>
                <w:szCs w:val="28"/>
              </w:rPr>
              <w:t>и</w:t>
            </w:r>
            <w:r w:rsidRPr="002F4036">
              <w:rPr>
                <w:sz w:val="28"/>
                <w:szCs w:val="28"/>
              </w:rPr>
              <w:t>тельного образования для детей независимо от м</w:t>
            </w:r>
            <w:r w:rsidRPr="002F4036">
              <w:rPr>
                <w:sz w:val="28"/>
                <w:szCs w:val="28"/>
              </w:rPr>
              <w:t>е</w:t>
            </w:r>
            <w:r w:rsidRPr="002F4036">
              <w:rPr>
                <w:sz w:val="28"/>
                <w:szCs w:val="28"/>
              </w:rPr>
              <w:t>ста жительства, социально-экономического стат</w:t>
            </w:r>
            <w:r w:rsidRPr="002F4036">
              <w:rPr>
                <w:sz w:val="28"/>
                <w:szCs w:val="28"/>
              </w:rPr>
              <w:t>у</w:t>
            </w:r>
            <w:r w:rsidRPr="002F4036">
              <w:rPr>
                <w:sz w:val="28"/>
                <w:szCs w:val="28"/>
              </w:rPr>
              <w:t>са, состояния здоровья.</w:t>
            </w:r>
          </w:p>
          <w:p w:rsidR="005954AC" w:rsidRPr="002F4036" w:rsidRDefault="005954AC" w:rsidP="00D1084D">
            <w:pPr>
              <w:rPr>
                <w:sz w:val="28"/>
                <w:szCs w:val="28"/>
              </w:rPr>
            </w:pPr>
            <w:r w:rsidRPr="002F4036">
              <w:rPr>
                <w:sz w:val="28"/>
                <w:szCs w:val="28"/>
              </w:rPr>
              <w:t>- Поддержка и распространение лучших педагог</w:t>
            </w:r>
            <w:r w:rsidRPr="002F4036">
              <w:rPr>
                <w:sz w:val="28"/>
                <w:szCs w:val="28"/>
              </w:rPr>
              <w:t>и</w:t>
            </w:r>
            <w:r w:rsidRPr="002F4036">
              <w:rPr>
                <w:sz w:val="28"/>
                <w:szCs w:val="28"/>
              </w:rPr>
              <w:t>ческих практик, в том числе по работе с одаре</w:t>
            </w:r>
            <w:r w:rsidRPr="002F4036">
              <w:rPr>
                <w:sz w:val="28"/>
                <w:szCs w:val="28"/>
              </w:rPr>
              <w:t>н</w:t>
            </w:r>
            <w:r w:rsidRPr="002F4036">
              <w:rPr>
                <w:sz w:val="28"/>
                <w:szCs w:val="28"/>
              </w:rPr>
              <w:t>ными, талантливыми детьми и молодежью.</w:t>
            </w:r>
          </w:p>
          <w:p w:rsidR="005954AC" w:rsidRPr="002F4036" w:rsidRDefault="005954AC" w:rsidP="00D1084D">
            <w:pPr>
              <w:rPr>
                <w:sz w:val="28"/>
                <w:szCs w:val="28"/>
              </w:rPr>
            </w:pPr>
            <w:r w:rsidRPr="002F4036">
              <w:rPr>
                <w:sz w:val="28"/>
                <w:szCs w:val="28"/>
              </w:rPr>
              <w:t xml:space="preserve">- Поддержка и сопровождение одаренных детей и талантливой молодежи. </w:t>
            </w:r>
          </w:p>
          <w:p w:rsidR="005954AC" w:rsidRPr="002F4036" w:rsidRDefault="005954AC" w:rsidP="00D1084D">
            <w:pPr>
              <w:rPr>
                <w:sz w:val="28"/>
                <w:szCs w:val="28"/>
              </w:rPr>
            </w:pPr>
            <w:r w:rsidRPr="002F4036">
              <w:rPr>
                <w:sz w:val="28"/>
                <w:szCs w:val="28"/>
              </w:rPr>
              <w:t>- Повышение эффективности и совершенствов</w:t>
            </w:r>
            <w:r w:rsidRPr="002F4036">
              <w:rPr>
                <w:sz w:val="28"/>
                <w:szCs w:val="28"/>
              </w:rPr>
              <w:t>а</w:t>
            </w:r>
            <w:r w:rsidRPr="002F4036">
              <w:rPr>
                <w:sz w:val="28"/>
                <w:szCs w:val="28"/>
              </w:rPr>
              <w:t>ние формы гражданского и патриотического во</w:t>
            </w:r>
            <w:r w:rsidRPr="002F4036">
              <w:rPr>
                <w:sz w:val="28"/>
                <w:szCs w:val="28"/>
              </w:rPr>
              <w:t>с</w:t>
            </w:r>
            <w:r w:rsidRPr="002F4036">
              <w:rPr>
                <w:sz w:val="28"/>
                <w:szCs w:val="28"/>
              </w:rPr>
              <w:t>питания детей и молодежи, профилактики экстр</w:t>
            </w:r>
            <w:r w:rsidRPr="002F4036">
              <w:rPr>
                <w:sz w:val="28"/>
                <w:szCs w:val="28"/>
              </w:rPr>
              <w:t>е</w:t>
            </w:r>
            <w:r w:rsidRPr="002F4036">
              <w:rPr>
                <w:sz w:val="28"/>
                <w:szCs w:val="28"/>
              </w:rPr>
              <w:t>мистских проявлений в подростковой и молоде</w:t>
            </w:r>
            <w:r w:rsidRPr="002F4036">
              <w:rPr>
                <w:sz w:val="28"/>
                <w:szCs w:val="28"/>
              </w:rPr>
              <w:t>ж</w:t>
            </w:r>
            <w:r w:rsidRPr="002F4036">
              <w:rPr>
                <w:sz w:val="28"/>
                <w:szCs w:val="28"/>
              </w:rPr>
              <w:t>ной среде.</w:t>
            </w:r>
          </w:p>
          <w:p w:rsidR="005954AC" w:rsidRPr="002F4036" w:rsidRDefault="005954AC" w:rsidP="00D1084D">
            <w:pPr>
              <w:rPr>
                <w:sz w:val="28"/>
                <w:szCs w:val="28"/>
              </w:rPr>
            </w:pPr>
            <w:r w:rsidRPr="002F4036">
              <w:rPr>
                <w:sz w:val="28"/>
                <w:szCs w:val="28"/>
              </w:rPr>
              <w:t>- Организация работы по развитию системы и</w:t>
            </w:r>
            <w:r w:rsidRPr="002F4036">
              <w:rPr>
                <w:sz w:val="28"/>
                <w:szCs w:val="28"/>
              </w:rPr>
              <w:t>н</w:t>
            </w:r>
            <w:r w:rsidRPr="002F4036">
              <w:rPr>
                <w:sz w:val="28"/>
                <w:szCs w:val="28"/>
              </w:rPr>
              <w:t>формирования детей и общественности о поте</w:t>
            </w:r>
            <w:r w:rsidRPr="002F4036">
              <w:rPr>
                <w:sz w:val="28"/>
                <w:szCs w:val="28"/>
              </w:rPr>
              <w:t>н</w:t>
            </w:r>
            <w:r w:rsidRPr="002F4036">
              <w:rPr>
                <w:sz w:val="28"/>
                <w:szCs w:val="28"/>
              </w:rPr>
              <w:t>циальных возможностях получения дополнител</w:t>
            </w:r>
            <w:r w:rsidRPr="002F4036">
              <w:rPr>
                <w:sz w:val="28"/>
                <w:szCs w:val="28"/>
              </w:rPr>
              <w:t>ь</w:t>
            </w:r>
            <w:r w:rsidRPr="002F4036">
              <w:rPr>
                <w:sz w:val="28"/>
                <w:szCs w:val="28"/>
              </w:rPr>
              <w:t>ного образования, обеспечение методического с</w:t>
            </w:r>
            <w:r w:rsidRPr="002F4036">
              <w:rPr>
                <w:sz w:val="28"/>
                <w:szCs w:val="28"/>
              </w:rPr>
              <w:t>о</w:t>
            </w:r>
            <w:r w:rsidRPr="002F4036">
              <w:rPr>
                <w:sz w:val="28"/>
                <w:szCs w:val="28"/>
              </w:rPr>
              <w:t>провождения и мониторинга развития сферы д</w:t>
            </w:r>
            <w:r w:rsidRPr="002F4036">
              <w:rPr>
                <w:sz w:val="28"/>
                <w:szCs w:val="28"/>
              </w:rPr>
              <w:t>о</w:t>
            </w:r>
            <w:r w:rsidRPr="002F4036">
              <w:rPr>
                <w:sz w:val="28"/>
                <w:szCs w:val="28"/>
              </w:rPr>
              <w:t xml:space="preserve">полнительного образования и воспитания детей и молодежи. </w:t>
            </w:r>
          </w:p>
        </w:tc>
      </w:tr>
      <w:tr w:rsidR="00423703" w:rsidRPr="002F4036" w:rsidTr="00423703">
        <w:trPr>
          <w:trHeight w:val="1125"/>
        </w:trPr>
        <w:tc>
          <w:tcPr>
            <w:tcW w:w="3227" w:type="dxa"/>
            <w:tcBorders>
              <w:top w:val="nil"/>
              <w:left w:val="single" w:sz="4" w:space="0" w:color="auto"/>
              <w:bottom w:val="single" w:sz="4" w:space="0" w:color="auto"/>
              <w:right w:val="single" w:sz="4" w:space="0" w:color="auto"/>
            </w:tcBorders>
            <w:hideMark/>
          </w:tcPr>
          <w:p w:rsidR="00423703" w:rsidRPr="002F4036" w:rsidRDefault="00423703" w:rsidP="00D1084D">
            <w:pPr>
              <w:rPr>
                <w:sz w:val="28"/>
                <w:szCs w:val="28"/>
              </w:rPr>
            </w:pPr>
            <w:r w:rsidRPr="002F4036">
              <w:rPr>
                <w:sz w:val="28"/>
                <w:szCs w:val="28"/>
              </w:rPr>
              <w:t>Показатели (индикат</w:t>
            </w:r>
            <w:r w:rsidRPr="002F4036">
              <w:rPr>
                <w:sz w:val="28"/>
                <w:szCs w:val="28"/>
              </w:rPr>
              <w:t>о</w:t>
            </w:r>
            <w:r w:rsidRPr="002F4036">
              <w:rPr>
                <w:sz w:val="28"/>
                <w:szCs w:val="28"/>
              </w:rPr>
              <w:t>ры) подпрограммы</w:t>
            </w:r>
          </w:p>
        </w:tc>
        <w:tc>
          <w:tcPr>
            <w:tcW w:w="6343" w:type="dxa"/>
            <w:tcBorders>
              <w:top w:val="nil"/>
              <w:left w:val="nil"/>
              <w:bottom w:val="single" w:sz="4" w:space="0" w:color="auto"/>
              <w:right w:val="single" w:sz="4" w:space="0" w:color="auto"/>
            </w:tcBorders>
            <w:shd w:val="clear" w:color="auto" w:fill="FFFFFF"/>
            <w:vAlign w:val="center"/>
            <w:hideMark/>
          </w:tcPr>
          <w:p w:rsidR="00423703" w:rsidRPr="002F4036" w:rsidRDefault="00423703" w:rsidP="00423703">
            <w:pPr>
              <w:jc w:val="both"/>
              <w:rPr>
                <w:sz w:val="28"/>
                <w:szCs w:val="28"/>
              </w:rPr>
            </w:pPr>
            <w:r w:rsidRPr="002F4036">
              <w:rPr>
                <w:sz w:val="28"/>
                <w:szCs w:val="28"/>
              </w:rPr>
              <w:t>3.1. Доля детей, охваченных образовательными программами дополнительного образования детей, в общей численности детей и молодежи в возрасте 5 - 18 лет</w:t>
            </w:r>
          </w:p>
          <w:p w:rsidR="00423703" w:rsidRPr="002F4036" w:rsidRDefault="00423703" w:rsidP="00423703">
            <w:pPr>
              <w:jc w:val="both"/>
              <w:rPr>
                <w:sz w:val="28"/>
                <w:szCs w:val="28"/>
              </w:rPr>
            </w:pPr>
            <w:r w:rsidRPr="002F4036">
              <w:rPr>
                <w:sz w:val="28"/>
                <w:szCs w:val="28"/>
              </w:rPr>
              <w:t>3.2. Доля детей в возрасте от 5 до 18 лет, получ</w:t>
            </w:r>
            <w:r w:rsidRPr="002F4036">
              <w:rPr>
                <w:sz w:val="28"/>
                <w:szCs w:val="28"/>
              </w:rPr>
              <w:t>а</w:t>
            </w:r>
            <w:r w:rsidRPr="002F4036">
              <w:rPr>
                <w:sz w:val="28"/>
                <w:szCs w:val="28"/>
              </w:rPr>
              <w:t>ющих услуги дополнительное образование с и</w:t>
            </w:r>
            <w:r w:rsidRPr="002F4036">
              <w:rPr>
                <w:sz w:val="28"/>
                <w:szCs w:val="28"/>
              </w:rPr>
              <w:t>с</w:t>
            </w:r>
            <w:r w:rsidRPr="002F4036">
              <w:rPr>
                <w:sz w:val="28"/>
                <w:szCs w:val="28"/>
              </w:rPr>
              <w:t>пользованием сертификата дополнительного обр</w:t>
            </w:r>
            <w:r w:rsidRPr="002F4036">
              <w:rPr>
                <w:sz w:val="28"/>
                <w:szCs w:val="28"/>
              </w:rPr>
              <w:t>а</w:t>
            </w:r>
            <w:r w:rsidRPr="002F4036">
              <w:rPr>
                <w:sz w:val="28"/>
                <w:szCs w:val="28"/>
              </w:rPr>
              <w:t>зования</w:t>
            </w:r>
          </w:p>
          <w:p w:rsidR="00423703" w:rsidRPr="002F4036" w:rsidRDefault="00423703" w:rsidP="00423703">
            <w:pPr>
              <w:jc w:val="both"/>
              <w:rPr>
                <w:sz w:val="28"/>
                <w:szCs w:val="28"/>
              </w:rPr>
            </w:pPr>
            <w:r w:rsidRPr="002F4036">
              <w:rPr>
                <w:sz w:val="28"/>
                <w:szCs w:val="28"/>
              </w:rPr>
              <w:t>3.3. Число детей и молодежи, ставших лауреатами и призерами международных, всероссийских и р</w:t>
            </w:r>
            <w:r w:rsidRPr="002F4036">
              <w:rPr>
                <w:sz w:val="28"/>
                <w:szCs w:val="28"/>
              </w:rPr>
              <w:t>е</w:t>
            </w:r>
            <w:r w:rsidRPr="002F4036">
              <w:rPr>
                <w:sz w:val="28"/>
                <w:szCs w:val="28"/>
              </w:rPr>
              <w:t xml:space="preserve">гиональных мероприятий (конкурсов) </w:t>
            </w:r>
          </w:p>
          <w:p w:rsidR="00423703" w:rsidRPr="002F4036" w:rsidRDefault="00423703" w:rsidP="00423703">
            <w:pPr>
              <w:jc w:val="both"/>
              <w:rPr>
                <w:sz w:val="28"/>
                <w:szCs w:val="28"/>
              </w:rPr>
            </w:pPr>
            <w:r w:rsidRPr="002F4036">
              <w:rPr>
                <w:sz w:val="28"/>
                <w:szCs w:val="28"/>
              </w:rPr>
              <w:t>3.4. Число одаренных детей, талантливой молод</w:t>
            </w:r>
            <w:r w:rsidRPr="002F4036">
              <w:rPr>
                <w:sz w:val="28"/>
                <w:szCs w:val="28"/>
              </w:rPr>
              <w:t>е</w:t>
            </w:r>
            <w:r w:rsidRPr="002F4036">
              <w:rPr>
                <w:sz w:val="28"/>
                <w:szCs w:val="28"/>
              </w:rPr>
              <w:t>жи и их педагогов-наставников, получивших о</w:t>
            </w:r>
            <w:r w:rsidRPr="002F4036">
              <w:rPr>
                <w:sz w:val="28"/>
                <w:szCs w:val="28"/>
              </w:rPr>
              <w:t>б</w:t>
            </w:r>
            <w:r w:rsidRPr="002F4036">
              <w:rPr>
                <w:sz w:val="28"/>
                <w:szCs w:val="28"/>
              </w:rPr>
              <w:t xml:space="preserve">ластную поддержку (премии) </w:t>
            </w:r>
          </w:p>
          <w:p w:rsidR="00423703" w:rsidRPr="002F4036" w:rsidRDefault="00423703" w:rsidP="00423703">
            <w:pPr>
              <w:jc w:val="both"/>
              <w:rPr>
                <w:sz w:val="28"/>
                <w:szCs w:val="28"/>
              </w:rPr>
            </w:pPr>
            <w:r w:rsidRPr="002F4036">
              <w:rPr>
                <w:sz w:val="28"/>
                <w:szCs w:val="28"/>
              </w:rPr>
              <w:t>3.5. Количество муниципальных мероприятий в сфере дополнительного образования, воспитания и развития одаренности детей и молодежи</w:t>
            </w:r>
          </w:p>
          <w:p w:rsidR="00423703" w:rsidRPr="002F4036" w:rsidRDefault="00423703" w:rsidP="00423703">
            <w:pPr>
              <w:jc w:val="both"/>
              <w:rPr>
                <w:sz w:val="28"/>
                <w:szCs w:val="28"/>
              </w:rPr>
            </w:pPr>
            <w:r w:rsidRPr="002F4036">
              <w:rPr>
                <w:sz w:val="28"/>
                <w:szCs w:val="28"/>
              </w:rPr>
              <w:t>3.6. Число детей и молодежи, принявших участие в региональных, всероссийских, международных мероприятиях по различным направлениям де</w:t>
            </w:r>
            <w:r w:rsidRPr="002F4036">
              <w:rPr>
                <w:sz w:val="28"/>
                <w:szCs w:val="28"/>
              </w:rPr>
              <w:t>я</w:t>
            </w:r>
            <w:r w:rsidRPr="002F4036">
              <w:rPr>
                <w:sz w:val="28"/>
                <w:szCs w:val="28"/>
              </w:rPr>
              <w:t>тельности</w:t>
            </w:r>
          </w:p>
          <w:p w:rsidR="00423703" w:rsidRPr="002F4036" w:rsidRDefault="00423703" w:rsidP="00423703">
            <w:pPr>
              <w:jc w:val="both"/>
              <w:rPr>
                <w:sz w:val="28"/>
                <w:szCs w:val="28"/>
              </w:rPr>
            </w:pPr>
            <w:r w:rsidRPr="002F4036">
              <w:rPr>
                <w:sz w:val="28"/>
                <w:szCs w:val="28"/>
              </w:rPr>
              <w:t xml:space="preserve">3.7. Количество педагогов сферы дополнительного образования и воспитания, принявших участие в семинарах, совещаниях, научно-практических конференциях и иных мероприятиях </w:t>
            </w:r>
          </w:p>
          <w:p w:rsidR="00423703" w:rsidRPr="002F4036" w:rsidRDefault="00423703" w:rsidP="00423703">
            <w:pPr>
              <w:jc w:val="both"/>
              <w:rPr>
                <w:sz w:val="28"/>
                <w:szCs w:val="28"/>
              </w:rPr>
            </w:pPr>
            <w:r w:rsidRPr="002F4036">
              <w:rPr>
                <w:sz w:val="28"/>
                <w:szCs w:val="28"/>
              </w:rPr>
              <w:t>3.8. Удельный вес численности руководителей муниципальных организаций дополнительного образования детей, прошедших в течение трех лет повышение квалификации или профессиональную переподготовку, в общей численности руковод</w:t>
            </w:r>
            <w:r w:rsidRPr="002F4036">
              <w:rPr>
                <w:sz w:val="28"/>
                <w:szCs w:val="28"/>
              </w:rPr>
              <w:t>и</w:t>
            </w:r>
            <w:r w:rsidRPr="002F4036">
              <w:rPr>
                <w:sz w:val="28"/>
                <w:szCs w:val="28"/>
              </w:rPr>
              <w:t>телей организаций дополнительного образования детей</w:t>
            </w:r>
          </w:p>
          <w:p w:rsidR="00423703" w:rsidRPr="002F4036" w:rsidRDefault="00423703" w:rsidP="00423703">
            <w:pPr>
              <w:jc w:val="both"/>
              <w:rPr>
                <w:sz w:val="28"/>
                <w:szCs w:val="28"/>
              </w:rPr>
            </w:pPr>
            <w:r w:rsidRPr="002F4036">
              <w:rPr>
                <w:sz w:val="28"/>
                <w:szCs w:val="28"/>
              </w:rPr>
              <w:t xml:space="preserve">3.9. Количество публикаций в </w:t>
            </w:r>
            <w:r w:rsidR="00C35B71" w:rsidRPr="002F4036">
              <w:rPr>
                <w:sz w:val="28"/>
                <w:szCs w:val="28"/>
              </w:rPr>
              <w:t>СМИ, Интернет-про</w:t>
            </w:r>
            <w:r w:rsidRPr="002F4036">
              <w:rPr>
                <w:sz w:val="28"/>
                <w:szCs w:val="28"/>
              </w:rPr>
              <w:t xml:space="preserve">странстве, </w:t>
            </w:r>
            <w:proofErr w:type="gramStart"/>
            <w:r w:rsidRPr="002F4036">
              <w:rPr>
                <w:sz w:val="28"/>
                <w:szCs w:val="28"/>
              </w:rPr>
              <w:t>-т</w:t>
            </w:r>
            <w:proofErr w:type="gramEnd"/>
            <w:r w:rsidRPr="002F4036">
              <w:rPr>
                <w:sz w:val="28"/>
                <w:szCs w:val="28"/>
              </w:rPr>
              <w:t>еле, - радио сюжетов, освеща</w:t>
            </w:r>
            <w:r w:rsidRPr="002F4036">
              <w:rPr>
                <w:sz w:val="28"/>
                <w:szCs w:val="28"/>
              </w:rPr>
              <w:t>ю</w:t>
            </w:r>
            <w:r w:rsidRPr="002F4036">
              <w:rPr>
                <w:sz w:val="28"/>
                <w:szCs w:val="28"/>
              </w:rPr>
              <w:t>щих основные мероприятия в сфере дополнител</w:t>
            </w:r>
            <w:r w:rsidRPr="002F4036">
              <w:rPr>
                <w:sz w:val="28"/>
                <w:szCs w:val="28"/>
              </w:rPr>
              <w:t>ь</w:t>
            </w:r>
            <w:r w:rsidRPr="002F4036">
              <w:rPr>
                <w:sz w:val="28"/>
                <w:szCs w:val="28"/>
              </w:rPr>
              <w:t>ного образования и воспитания детей и молодежи</w:t>
            </w:r>
          </w:p>
        </w:tc>
      </w:tr>
      <w:tr w:rsidR="00423703" w:rsidRPr="002F4036" w:rsidTr="00D1084D">
        <w:trPr>
          <w:trHeight w:val="750"/>
        </w:trPr>
        <w:tc>
          <w:tcPr>
            <w:tcW w:w="3227" w:type="dxa"/>
            <w:tcBorders>
              <w:top w:val="nil"/>
              <w:left w:val="single" w:sz="4" w:space="0" w:color="auto"/>
              <w:bottom w:val="single" w:sz="4" w:space="0" w:color="auto"/>
              <w:right w:val="single" w:sz="4" w:space="0" w:color="auto"/>
            </w:tcBorders>
            <w:hideMark/>
          </w:tcPr>
          <w:p w:rsidR="00423703" w:rsidRPr="002F4036" w:rsidRDefault="00423703" w:rsidP="00D1084D">
            <w:pPr>
              <w:rPr>
                <w:sz w:val="28"/>
                <w:szCs w:val="28"/>
              </w:rPr>
            </w:pPr>
            <w:r w:rsidRPr="002F4036">
              <w:rPr>
                <w:sz w:val="28"/>
                <w:szCs w:val="28"/>
              </w:rPr>
              <w:t>Сроки реализации по</w:t>
            </w:r>
            <w:r w:rsidRPr="002F4036">
              <w:rPr>
                <w:sz w:val="28"/>
                <w:szCs w:val="28"/>
              </w:rPr>
              <w:t>д</w:t>
            </w:r>
            <w:r w:rsidRPr="002F4036">
              <w:rPr>
                <w:sz w:val="28"/>
                <w:szCs w:val="28"/>
              </w:rPr>
              <w:t xml:space="preserve">программы </w:t>
            </w:r>
          </w:p>
        </w:tc>
        <w:tc>
          <w:tcPr>
            <w:tcW w:w="6343" w:type="dxa"/>
            <w:tcBorders>
              <w:top w:val="nil"/>
              <w:left w:val="nil"/>
              <w:bottom w:val="single" w:sz="4" w:space="0" w:color="auto"/>
              <w:right w:val="single" w:sz="4" w:space="0" w:color="auto"/>
            </w:tcBorders>
            <w:hideMark/>
          </w:tcPr>
          <w:p w:rsidR="00423703" w:rsidRPr="002F4036" w:rsidRDefault="00C35B71" w:rsidP="00D1084D">
            <w:pPr>
              <w:rPr>
                <w:sz w:val="28"/>
                <w:szCs w:val="28"/>
              </w:rPr>
            </w:pPr>
            <w:r w:rsidRPr="002F4036">
              <w:rPr>
                <w:sz w:val="28"/>
                <w:szCs w:val="28"/>
              </w:rPr>
              <w:t>2022 – 2027</w:t>
            </w:r>
            <w:r w:rsidR="00423703" w:rsidRPr="002F4036">
              <w:rPr>
                <w:sz w:val="28"/>
                <w:szCs w:val="28"/>
              </w:rPr>
              <w:t xml:space="preserve"> годы: </w:t>
            </w:r>
          </w:p>
          <w:p w:rsidR="00423703" w:rsidRPr="002F4036" w:rsidRDefault="00423703" w:rsidP="00D1084D">
            <w:pPr>
              <w:rPr>
                <w:sz w:val="28"/>
                <w:szCs w:val="28"/>
              </w:rPr>
            </w:pPr>
          </w:p>
        </w:tc>
      </w:tr>
      <w:tr w:rsidR="00423703" w:rsidRPr="002F4036" w:rsidTr="002F248D">
        <w:trPr>
          <w:trHeight w:val="558"/>
        </w:trPr>
        <w:tc>
          <w:tcPr>
            <w:tcW w:w="3227" w:type="dxa"/>
            <w:tcBorders>
              <w:top w:val="nil"/>
              <w:left w:val="single" w:sz="4" w:space="0" w:color="auto"/>
              <w:bottom w:val="single" w:sz="4" w:space="0" w:color="auto"/>
              <w:right w:val="single" w:sz="4" w:space="0" w:color="auto"/>
            </w:tcBorders>
            <w:hideMark/>
          </w:tcPr>
          <w:p w:rsidR="00423703" w:rsidRPr="002F4036" w:rsidRDefault="00423703" w:rsidP="00D1084D">
            <w:pPr>
              <w:rPr>
                <w:sz w:val="28"/>
                <w:szCs w:val="28"/>
              </w:rPr>
            </w:pPr>
            <w:r w:rsidRPr="002F4036">
              <w:rPr>
                <w:sz w:val="28"/>
                <w:szCs w:val="28"/>
              </w:rPr>
              <w:t>объемы и источники финансирования по</w:t>
            </w:r>
            <w:r w:rsidRPr="002F4036">
              <w:rPr>
                <w:sz w:val="28"/>
                <w:szCs w:val="28"/>
              </w:rPr>
              <w:t>д</w:t>
            </w:r>
            <w:r w:rsidRPr="002F4036">
              <w:rPr>
                <w:sz w:val="28"/>
                <w:szCs w:val="28"/>
              </w:rPr>
              <w:t xml:space="preserve">программы </w:t>
            </w:r>
          </w:p>
        </w:tc>
        <w:tc>
          <w:tcPr>
            <w:tcW w:w="6343" w:type="dxa"/>
            <w:tcBorders>
              <w:top w:val="nil"/>
              <w:left w:val="nil"/>
              <w:bottom w:val="single" w:sz="4" w:space="0" w:color="auto"/>
              <w:right w:val="single" w:sz="4" w:space="0" w:color="auto"/>
            </w:tcBorders>
            <w:hideMark/>
          </w:tcPr>
          <w:p w:rsidR="00423703" w:rsidRPr="002F4036" w:rsidRDefault="00423703" w:rsidP="00D1084D">
            <w:pPr>
              <w:rPr>
                <w:color w:val="000000"/>
                <w:sz w:val="28"/>
                <w:szCs w:val="28"/>
              </w:rPr>
            </w:pPr>
            <w:r w:rsidRPr="002F4036">
              <w:rPr>
                <w:sz w:val="28"/>
                <w:szCs w:val="28"/>
              </w:rPr>
              <w:t xml:space="preserve">Всего по подпрограмм: - </w:t>
            </w:r>
            <w:r w:rsidR="00777627" w:rsidRPr="002F4036">
              <w:rPr>
                <w:sz w:val="28"/>
                <w:szCs w:val="28"/>
              </w:rPr>
              <w:t>1</w:t>
            </w:r>
            <w:r w:rsidR="00845EE5">
              <w:rPr>
                <w:sz w:val="28"/>
                <w:szCs w:val="28"/>
              </w:rPr>
              <w:t>12405,5</w:t>
            </w:r>
            <w:r w:rsidRPr="002F4036">
              <w:rPr>
                <w:bCs/>
                <w:color w:val="000000"/>
                <w:sz w:val="28"/>
                <w:szCs w:val="28"/>
              </w:rPr>
              <w:t xml:space="preserve"> </w:t>
            </w:r>
            <w:r w:rsidRPr="002F4036">
              <w:rPr>
                <w:color w:val="000000"/>
                <w:sz w:val="28"/>
                <w:szCs w:val="28"/>
              </w:rPr>
              <w:t xml:space="preserve">тыс. руб., </w:t>
            </w:r>
          </w:p>
          <w:p w:rsidR="00423703" w:rsidRPr="002F4036" w:rsidRDefault="00423703" w:rsidP="00D1084D">
            <w:pPr>
              <w:rPr>
                <w:sz w:val="28"/>
                <w:szCs w:val="28"/>
              </w:rPr>
            </w:pPr>
            <w:r w:rsidRPr="002F4036">
              <w:rPr>
                <w:sz w:val="28"/>
                <w:szCs w:val="28"/>
              </w:rPr>
              <w:t>в том числе по годам реализации:</w:t>
            </w:r>
          </w:p>
          <w:p w:rsidR="00423703" w:rsidRPr="002F4036" w:rsidRDefault="00C35B71" w:rsidP="00D1084D">
            <w:pPr>
              <w:rPr>
                <w:sz w:val="28"/>
                <w:szCs w:val="28"/>
              </w:rPr>
            </w:pPr>
            <w:r w:rsidRPr="002F4036">
              <w:rPr>
                <w:sz w:val="28"/>
                <w:szCs w:val="28"/>
              </w:rPr>
              <w:t>2022</w:t>
            </w:r>
            <w:r w:rsidR="00423703" w:rsidRPr="002F4036">
              <w:rPr>
                <w:sz w:val="28"/>
                <w:szCs w:val="28"/>
              </w:rPr>
              <w:t xml:space="preserve"> год – </w:t>
            </w:r>
            <w:r w:rsidR="00845EE5">
              <w:rPr>
                <w:sz w:val="28"/>
                <w:szCs w:val="28"/>
              </w:rPr>
              <w:t>15973,5</w:t>
            </w:r>
            <w:r w:rsidR="00423703" w:rsidRPr="002F4036">
              <w:rPr>
                <w:sz w:val="28"/>
                <w:szCs w:val="28"/>
              </w:rPr>
              <w:t xml:space="preserve"> тыс. руб.</w:t>
            </w:r>
          </w:p>
          <w:p w:rsidR="00423703" w:rsidRPr="002F4036" w:rsidRDefault="00C35B71" w:rsidP="00D1084D">
            <w:pPr>
              <w:rPr>
                <w:sz w:val="28"/>
                <w:szCs w:val="28"/>
              </w:rPr>
            </w:pPr>
            <w:r w:rsidRPr="002F4036">
              <w:rPr>
                <w:sz w:val="28"/>
                <w:szCs w:val="28"/>
              </w:rPr>
              <w:t>2023</w:t>
            </w:r>
            <w:r w:rsidR="00423703" w:rsidRPr="002F4036">
              <w:rPr>
                <w:sz w:val="28"/>
                <w:szCs w:val="28"/>
              </w:rPr>
              <w:t xml:space="preserve"> год – </w:t>
            </w:r>
            <w:r w:rsidR="00845EE5">
              <w:rPr>
                <w:sz w:val="28"/>
                <w:szCs w:val="28"/>
              </w:rPr>
              <w:t>15655,0</w:t>
            </w:r>
            <w:r w:rsidR="00423703" w:rsidRPr="002F4036">
              <w:rPr>
                <w:sz w:val="28"/>
                <w:szCs w:val="28"/>
              </w:rPr>
              <w:t xml:space="preserve"> тыс. руб.</w:t>
            </w:r>
          </w:p>
          <w:p w:rsidR="00423703" w:rsidRPr="002F4036" w:rsidRDefault="00C35B71" w:rsidP="00D1084D">
            <w:pPr>
              <w:rPr>
                <w:sz w:val="28"/>
                <w:szCs w:val="28"/>
              </w:rPr>
            </w:pPr>
            <w:r w:rsidRPr="002F4036">
              <w:rPr>
                <w:sz w:val="28"/>
                <w:szCs w:val="28"/>
              </w:rPr>
              <w:t>2024</w:t>
            </w:r>
            <w:r w:rsidR="00423703" w:rsidRPr="002F4036">
              <w:rPr>
                <w:sz w:val="28"/>
                <w:szCs w:val="28"/>
              </w:rPr>
              <w:t xml:space="preserve"> год –</w:t>
            </w:r>
            <w:r w:rsidR="00845EE5">
              <w:rPr>
                <w:sz w:val="28"/>
                <w:szCs w:val="28"/>
              </w:rPr>
              <w:t xml:space="preserve"> 16204,0</w:t>
            </w:r>
            <w:r w:rsidR="00423703" w:rsidRPr="002F4036">
              <w:rPr>
                <w:sz w:val="28"/>
                <w:szCs w:val="28"/>
              </w:rPr>
              <w:t xml:space="preserve"> тыс. руб.</w:t>
            </w:r>
          </w:p>
          <w:p w:rsidR="00423703" w:rsidRPr="002F4036" w:rsidRDefault="00C35B71" w:rsidP="00D1084D">
            <w:pPr>
              <w:rPr>
                <w:sz w:val="28"/>
                <w:szCs w:val="28"/>
              </w:rPr>
            </w:pPr>
            <w:r w:rsidRPr="002F4036">
              <w:rPr>
                <w:sz w:val="28"/>
                <w:szCs w:val="28"/>
              </w:rPr>
              <w:t>2025</w:t>
            </w:r>
            <w:r w:rsidR="00423703" w:rsidRPr="002F4036">
              <w:rPr>
                <w:sz w:val="28"/>
                <w:szCs w:val="28"/>
              </w:rPr>
              <w:t xml:space="preserve"> год – </w:t>
            </w:r>
            <w:r w:rsidR="00845EE5">
              <w:rPr>
                <w:sz w:val="28"/>
                <w:szCs w:val="28"/>
              </w:rPr>
              <w:t xml:space="preserve">21063,0 </w:t>
            </w:r>
            <w:r w:rsidR="00423703" w:rsidRPr="002F4036">
              <w:rPr>
                <w:sz w:val="28"/>
                <w:szCs w:val="28"/>
              </w:rPr>
              <w:t xml:space="preserve"> тыс. руб.</w:t>
            </w:r>
          </w:p>
          <w:p w:rsidR="00423703" w:rsidRPr="002F4036" w:rsidRDefault="00C35B71" w:rsidP="00D1084D">
            <w:pPr>
              <w:rPr>
                <w:sz w:val="28"/>
                <w:szCs w:val="28"/>
              </w:rPr>
            </w:pPr>
            <w:r w:rsidRPr="002F4036">
              <w:rPr>
                <w:sz w:val="28"/>
                <w:szCs w:val="28"/>
              </w:rPr>
              <w:t>2026</w:t>
            </w:r>
            <w:r w:rsidR="00423703" w:rsidRPr="002F4036">
              <w:rPr>
                <w:sz w:val="28"/>
                <w:szCs w:val="28"/>
              </w:rPr>
              <w:t xml:space="preserve"> год – </w:t>
            </w:r>
            <w:r w:rsidR="00777627" w:rsidRPr="002F4036">
              <w:rPr>
                <w:sz w:val="28"/>
                <w:szCs w:val="28"/>
              </w:rPr>
              <w:t>2</w:t>
            </w:r>
            <w:r w:rsidR="00AA72AF" w:rsidRPr="002F4036">
              <w:rPr>
                <w:sz w:val="28"/>
                <w:szCs w:val="28"/>
              </w:rPr>
              <w:t>1560</w:t>
            </w:r>
            <w:r w:rsidR="00777627" w:rsidRPr="002F4036">
              <w:rPr>
                <w:sz w:val="28"/>
                <w:szCs w:val="28"/>
              </w:rPr>
              <w:t>,</w:t>
            </w:r>
            <w:r w:rsidR="00AA72AF" w:rsidRPr="002F4036">
              <w:rPr>
                <w:sz w:val="28"/>
                <w:szCs w:val="28"/>
              </w:rPr>
              <w:t>0</w:t>
            </w:r>
            <w:r w:rsidR="00423703" w:rsidRPr="002F4036">
              <w:rPr>
                <w:sz w:val="28"/>
                <w:szCs w:val="28"/>
              </w:rPr>
              <w:t xml:space="preserve"> тыс. руб. </w:t>
            </w:r>
          </w:p>
          <w:p w:rsidR="00423703" w:rsidRPr="002F4036" w:rsidRDefault="00C35B71" w:rsidP="00D1084D">
            <w:pPr>
              <w:rPr>
                <w:sz w:val="28"/>
                <w:szCs w:val="28"/>
              </w:rPr>
            </w:pPr>
            <w:r w:rsidRPr="002F4036">
              <w:rPr>
                <w:sz w:val="28"/>
                <w:szCs w:val="28"/>
              </w:rPr>
              <w:t>2027</w:t>
            </w:r>
            <w:r w:rsidR="00423703" w:rsidRPr="002F4036">
              <w:rPr>
                <w:sz w:val="28"/>
                <w:szCs w:val="28"/>
              </w:rPr>
              <w:t xml:space="preserve"> год – </w:t>
            </w:r>
            <w:r w:rsidR="00777627" w:rsidRPr="002F4036">
              <w:rPr>
                <w:sz w:val="28"/>
                <w:szCs w:val="28"/>
              </w:rPr>
              <w:t>2</w:t>
            </w:r>
            <w:r w:rsidR="00AA72AF" w:rsidRPr="002F4036">
              <w:rPr>
                <w:sz w:val="28"/>
                <w:szCs w:val="28"/>
              </w:rPr>
              <w:t>1950</w:t>
            </w:r>
            <w:r w:rsidR="00777627" w:rsidRPr="002F4036">
              <w:rPr>
                <w:sz w:val="28"/>
                <w:szCs w:val="28"/>
              </w:rPr>
              <w:t>,</w:t>
            </w:r>
            <w:r w:rsidR="00AA72AF" w:rsidRPr="002F4036">
              <w:rPr>
                <w:sz w:val="28"/>
                <w:szCs w:val="28"/>
              </w:rPr>
              <w:t>0 т</w:t>
            </w:r>
            <w:r w:rsidR="00423703" w:rsidRPr="002F4036">
              <w:rPr>
                <w:sz w:val="28"/>
                <w:szCs w:val="28"/>
              </w:rPr>
              <w:t xml:space="preserve">ыс. руб. </w:t>
            </w:r>
          </w:p>
        </w:tc>
      </w:tr>
    </w:tbl>
    <w:p w:rsidR="005954AC" w:rsidRPr="002F4036" w:rsidRDefault="005954AC" w:rsidP="005954AC">
      <w:pPr>
        <w:rPr>
          <w:sz w:val="28"/>
          <w:szCs w:val="28"/>
        </w:rPr>
      </w:pPr>
    </w:p>
    <w:p w:rsidR="00A9128D" w:rsidRDefault="005954AC" w:rsidP="005954AC">
      <w:pPr>
        <w:jc w:val="center"/>
        <w:rPr>
          <w:b/>
          <w:bCs/>
          <w:sz w:val="28"/>
          <w:szCs w:val="28"/>
          <w:lang w:eastAsia="en-US"/>
        </w:rPr>
      </w:pPr>
      <w:r w:rsidRPr="002F4036">
        <w:rPr>
          <w:b/>
          <w:bCs/>
          <w:sz w:val="28"/>
          <w:szCs w:val="28"/>
          <w:lang w:eastAsia="en-US"/>
        </w:rPr>
        <w:t>ПАСПОРТ</w:t>
      </w:r>
    </w:p>
    <w:p w:rsidR="005954AC" w:rsidRPr="002F4036" w:rsidRDefault="002F248D" w:rsidP="005954AC">
      <w:pPr>
        <w:jc w:val="center"/>
        <w:rPr>
          <w:b/>
          <w:bCs/>
          <w:sz w:val="28"/>
          <w:szCs w:val="28"/>
          <w:lang w:eastAsia="en-US"/>
        </w:rPr>
      </w:pPr>
      <w:r w:rsidRPr="002F4036">
        <w:rPr>
          <w:b/>
          <w:bCs/>
          <w:sz w:val="28"/>
          <w:szCs w:val="28"/>
          <w:lang w:eastAsia="en-US"/>
        </w:rPr>
        <w:t>п</w:t>
      </w:r>
      <w:r w:rsidR="005954AC" w:rsidRPr="002F4036">
        <w:rPr>
          <w:b/>
          <w:bCs/>
          <w:sz w:val="28"/>
          <w:szCs w:val="28"/>
          <w:lang w:eastAsia="en-US"/>
        </w:rPr>
        <w:t>одпрограммы № 4: «Создание условий для организации отдыха и озд</w:t>
      </w:r>
      <w:r w:rsidR="005954AC" w:rsidRPr="002F4036">
        <w:rPr>
          <w:b/>
          <w:bCs/>
          <w:sz w:val="28"/>
          <w:szCs w:val="28"/>
          <w:lang w:eastAsia="en-US"/>
        </w:rPr>
        <w:t>о</w:t>
      </w:r>
      <w:r w:rsidR="005954AC" w:rsidRPr="002F4036">
        <w:rPr>
          <w:b/>
          <w:bCs/>
          <w:sz w:val="28"/>
          <w:szCs w:val="28"/>
          <w:lang w:eastAsia="en-US"/>
        </w:rPr>
        <w:t>ровления детей и молодежи» муниципальной программы Воробьевского муниципального района «Развитие образования</w:t>
      </w:r>
      <w:r w:rsidR="00876993" w:rsidRPr="002F4036">
        <w:rPr>
          <w:b/>
          <w:bCs/>
          <w:sz w:val="28"/>
          <w:szCs w:val="28"/>
          <w:lang w:eastAsia="en-US"/>
        </w:rPr>
        <w:t xml:space="preserve"> </w:t>
      </w:r>
      <w:r w:rsidR="005954AC" w:rsidRPr="002F4036">
        <w:rPr>
          <w:b/>
          <w:bCs/>
          <w:sz w:val="28"/>
          <w:szCs w:val="28"/>
          <w:lang w:eastAsia="en-US"/>
        </w:rPr>
        <w:t xml:space="preserve">» </w:t>
      </w:r>
    </w:p>
    <w:p w:rsidR="005954AC" w:rsidRPr="002F4036" w:rsidRDefault="005954AC" w:rsidP="005954AC">
      <w:pPr>
        <w:jc w:val="center"/>
        <w:rPr>
          <w:bCs/>
          <w:sz w:val="28"/>
          <w:szCs w:val="28"/>
        </w:rPr>
      </w:pPr>
    </w:p>
    <w:tbl>
      <w:tblPr>
        <w:tblW w:w="5000" w:type="pct"/>
        <w:tblLayout w:type="fixed"/>
        <w:tblLook w:val="00A0" w:firstRow="1" w:lastRow="0" w:firstColumn="1" w:lastColumn="0" w:noHBand="0" w:noVBand="0"/>
      </w:tblPr>
      <w:tblGrid>
        <w:gridCol w:w="3227"/>
        <w:gridCol w:w="6343"/>
      </w:tblGrid>
      <w:tr w:rsidR="005954AC" w:rsidRPr="002F4036" w:rsidTr="00D1084D">
        <w:trPr>
          <w:trHeight w:val="20"/>
        </w:trPr>
        <w:tc>
          <w:tcPr>
            <w:tcW w:w="3227" w:type="dxa"/>
            <w:tcBorders>
              <w:top w:val="single" w:sz="4" w:space="0" w:color="auto"/>
              <w:left w:val="single" w:sz="4" w:space="0" w:color="auto"/>
              <w:bottom w:val="single" w:sz="4" w:space="0" w:color="auto"/>
              <w:right w:val="single" w:sz="4" w:space="0" w:color="auto"/>
            </w:tcBorders>
            <w:vAlign w:val="center"/>
            <w:hideMark/>
          </w:tcPr>
          <w:p w:rsidR="005954AC" w:rsidRPr="002F4036" w:rsidRDefault="005954AC" w:rsidP="002F248D">
            <w:pPr>
              <w:jc w:val="both"/>
              <w:rPr>
                <w:sz w:val="28"/>
                <w:szCs w:val="28"/>
              </w:rPr>
            </w:pPr>
            <w:r w:rsidRPr="002F4036">
              <w:rPr>
                <w:sz w:val="28"/>
                <w:szCs w:val="28"/>
              </w:rPr>
              <w:t>Исполнители подпр</w:t>
            </w:r>
            <w:r w:rsidRPr="002F4036">
              <w:rPr>
                <w:sz w:val="28"/>
                <w:szCs w:val="28"/>
              </w:rPr>
              <w:t>о</w:t>
            </w:r>
            <w:r w:rsidRPr="002F4036">
              <w:rPr>
                <w:sz w:val="28"/>
                <w:szCs w:val="28"/>
              </w:rPr>
              <w:t xml:space="preserve">граммы </w:t>
            </w:r>
          </w:p>
        </w:tc>
        <w:tc>
          <w:tcPr>
            <w:tcW w:w="6343" w:type="dxa"/>
            <w:tcBorders>
              <w:top w:val="single" w:sz="4" w:space="0" w:color="auto"/>
              <w:left w:val="nil"/>
              <w:bottom w:val="single" w:sz="4" w:space="0" w:color="auto"/>
              <w:right w:val="single" w:sz="4" w:space="0" w:color="auto"/>
            </w:tcBorders>
            <w:noWrap/>
            <w:vAlign w:val="bottom"/>
            <w:hideMark/>
          </w:tcPr>
          <w:p w:rsidR="00D1084D" w:rsidRPr="002F4036" w:rsidRDefault="005954AC" w:rsidP="005954AC">
            <w:pPr>
              <w:rPr>
                <w:sz w:val="28"/>
                <w:szCs w:val="28"/>
              </w:rPr>
            </w:pPr>
            <w:r w:rsidRPr="002F4036">
              <w:rPr>
                <w:sz w:val="28"/>
                <w:szCs w:val="28"/>
              </w:rPr>
              <w:t>Отдел по образованию администрации Воробье</w:t>
            </w:r>
            <w:r w:rsidRPr="002F4036">
              <w:rPr>
                <w:sz w:val="28"/>
                <w:szCs w:val="28"/>
              </w:rPr>
              <w:t>в</w:t>
            </w:r>
            <w:r w:rsidRPr="002F4036">
              <w:rPr>
                <w:sz w:val="28"/>
                <w:szCs w:val="28"/>
              </w:rPr>
              <w:t xml:space="preserve">ского муниципального района, </w:t>
            </w:r>
          </w:p>
          <w:p w:rsidR="005954AC" w:rsidRPr="002F4036" w:rsidRDefault="00D1084D" w:rsidP="00D1084D">
            <w:pPr>
              <w:rPr>
                <w:sz w:val="28"/>
                <w:szCs w:val="28"/>
              </w:rPr>
            </w:pPr>
            <w:r w:rsidRPr="002F4036">
              <w:rPr>
                <w:sz w:val="28"/>
                <w:szCs w:val="28"/>
              </w:rPr>
              <w:t xml:space="preserve">Муниципальные образовательные учреждения Воробьевского муниципального района </w:t>
            </w:r>
          </w:p>
        </w:tc>
      </w:tr>
      <w:tr w:rsidR="005954AC" w:rsidRPr="002F4036" w:rsidTr="00D1084D">
        <w:trPr>
          <w:trHeight w:val="20"/>
        </w:trPr>
        <w:tc>
          <w:tcPr>
            <w:tcW w:w="3227" w:type="dxa"/>
            <w:tcBorders>
              <w:top w:val="nil"/>
              <w:left w:val="single" w:sz="4" w:space="0" w:color="auto"/>
              <w:bottom w:val="single" w:sz="4" w:space="0" w:color="auto"/>
              <w:right w:val="single" w:sz="4" w:space="0" w:color="auto"/>
            </w:tcBorders>
            <w:vAlign w:val="center"/>
            <w:hideMark/>
          </w:tcPr>
          <w:p w:rsidR="005954AC" w:rsidRPr="002F4036" w:rsidRDefault="005954AC" w:rsidP="005954AC">
            <w:pPr>
              <w:rPr>
                <w:sz w:val="28"/>
                <w:szCs w:val="28"/>
              </w:rPr>
            </w:pPr>
            <w:r w:rsidRPr="002F4036">
              <w:rPr>
                <w:sz w:val="28"/>
                <w:szCs w:val="28"/>
              </w:rPr>
              <w:t>Основные мероприятия, входящие в состав по</w:t>
            </w:r>
            <w:r w:rsidRPr="002F4036">
              <w:rPr>
                <w:sz w:val="28"/>
                <w:szCs w:val="28"/>
              </w:rPr>
              <w:t>д</w:t>
            </w:r>
            <w:r w:rsidRPr="002F4036">
              <w:rPr>
                <w:sz w:val="28"/>
                <w:szCs w:val="28"/>
              </w:rPr>
              <w:t xml:space="preserve">программы </w:t>
            </w:r>
          </w:p>
        </w:tc>
        <w:tc>
          <w:tcPr>
            <w:tcW w:w="6343" w:type="dxa"/>
            <w:tcBorders>
              <w:top w:val="nil"/>
              <w:left w:val="nil"/>
              <w:bottom w:val="single" w:sz="4" w:space="0" w:color="auto"/>
              <w:right w:val="single" w:sz="4" w:space="0" w:color="auto"/>
            </w:tcBorders>
            <w:noWrap/>
            <w:vAlign w:val="bottom"/>
            <w:hideMark/>
          </w:tcPr>
          <w:p w:rsidR="005954AC" w:rsidRPr="002F4036" w:rsidRDefault="005954AC" w:rsidP="005954AC">
            <w:pPr>
              <w:rPr>
                <w:sz w:val="28"/>
                <w:szCs w:val="28"/>
                <w:lang w:eastAsia="en-US"/>
              </w:rPr>
            </w:pPr>
            <w:r w:rsidRPr="002F4036">
              <w:rPr>
                <w:sz w:val="28"/>
                <w:szCs w:val="28"/>
              </w:rPr>
              <w:t>Нормативно-правовое обеспечение организации отдыха и оздоровления детей.</w:t>
            </w:r>
            <w:r w:rsidRPr="002F4036">
              <w:rPr>
                <w:sz w:val="28"/>
                <w:szCs w:val="28"/>
                <w:lang w:eastAsia="en-US"/>
              </w:rPr>
              <w:t xml:space="preserve"> </w:t>
            </w:r>
          </w:p>
          <w:p w:rsidR="005954AC" w:rsidRPr="002F4036" w:rsidRDefault="005954AC" w:rsidP="005954AC">
            <w:pPr>
              <w:rPr>
                <w:sz w:val="28"/>
                <w:szCs w:val="28"/>
              </w:rPr>
            </w:pPr>
            <w:r w:rsidRPr="002F4036">
              <w:rPr>
                <w:sz w:val="28"/>
                <w:szCs w:val="28"/>
              </w:rPr>
              <w:t>Организация оздоровления детей и молодежи</w:t>
            </w:r>
          </w:p>
          <w:p w:rsidR="005954AC" w:rsidRPr="002F4036" w:rsidRDefault="005954AC" w:rsidP="005954AC">
            <w:pPr>
              <w:rPr>
                <w:sz w:val="28"/>
                <w:szCs w:val="28"/>
              </w:rPr>
            </w:pPr>
            <w:r w:rsidRPr="002F4036">
              <w:rPr>
                <w:sz w:val="28"/>
                <w:szCs w:val="28"/>
              </w:rPr>
              <w:t>Совершенствование кадрового и информационн</w:t>
            </w:r>
            <w:proofErr w:type="gramStart"/>
            <w:r w:rsidRPr="002F4036">
              <w:rPr>
                <w:sz w:val="28"/>
                <w:szCs w:val="28"/>
              </w:rPr>
              <w:t>о-</w:t>
            </w:r>
            <w:proofErr w:type="gramEnd"/>
            <w:r w:rsidRPr="002F4036">
              <w:rPr>
                <w:sz w:val="28"/>
                <w:szCs w:val="28"/>
              </w:rPr>
              <w:t xml:space="preserve"> методического обеспечения организации и пров</w:t>
            </w:r>
            <w:r w:rsidRPr="002F4036">
              <w:rPr>
                <w:sz w:val="28"/>
                <w:szCs w:val="28"/>
              </w:rPr>
              <w:t>е</w:t>
            </w:r>
            <w:r w:rsidRPr="002F4036">
              <w:rPr>
                <w:sz w:val="28"/>
                <w:szCs w:val="28"/>
              </w:rPr>
              <w:t>дения детской оздоровительной кампании</w:t>
            </w:r>
          </w:p>
        </w:tc>
      </w:tr>
      <w:tr w:rsidR="005954AC" w:rsidRPr="002F4036" w:rsidTr="00D1084D">
        <w:trPr>
          <w:trHeight w:val="20"/>
        </w:trPr>
        <w:tc>
          <w:tcPr>
            <w:tcW w:w="3227" w:type="dxa"/>
            <w:tcBorders>
              <w:top w:val="nil"/>
              <w:left w:val="single" w:sz="4" w:space="0" w:color="auto"/>
              <w:bottom w:val="single" w:sz="4" w:space="0" w:color="auto"/>
              <w:right w:val="single" w:sz="4" w:space="0" w:color="auto"/>
            </w:tcBorders>
            <w:hideMark/>
          </w:tcPr>
          <w:p w:rsidR="005954AC" w:rsidRPr="002F4036" w:rsidRDefault="005954AC" w:rsidP="005954AC">
            <w:pPr>
              <w:rPr>
                <w:sz w:val="28"/>
                <w:szCs w:val="28"/>
              </w:rPr>
            </w:pPr>
            <w:r w:rsidRPr="002F4036">
              <w:rPr>
                <w:sz w:val="28"/>
                <w:szCs w:val="28"/>
              </w:rPr>
              <w:t>Цель подпрограммы программы</w:t>
            </w:r>
          </w:p>
        </w:tc>
        <w:tc>
          <w:tcPr>
            <w:tcW w:w="6343" w:type="dxa"/>
            <w:tcBorders>
              <w:top w:val="nil"/>
              <w:left w:val="single" w:sz="4" w:space="0" w:color="auto"/>
              <w:bottom w:val="single" w:sz="4" w:space="0" w:color="auto"/>
              <w:right w:val="single" w:sz="4" w:space="0" w:color="auto"/>
            </w:tcBorders>
            <w:shd w:val="clear" w:color="auto" w:fill="FFFFFF"/>
            <w:vAlign w:val="center"/>
            <w:hideMark/>
          </w:tcPr>
          <w:p w:rsidR="005954AC" w:rsidRPr="002F4036" w:rsidRDefault="005954AC" w:rsidP="005954AC">
            <w:pPr>
              <w:rPr>
                <w:sz w:val="28"/>
                <w:szCs w:val="28"/>
              </w:rPr>
            </w:pPr>
            <w:r w:rsidRPr="002F4036">
              <w:rPr>
                <w:sz w:val="28"/>
                <w:szCs w:val="28"/>
              </w:rPr>
              <w:t>Обеспечение эффективного оздоровления, отдыха и занятости, развития творческого, интеллект</w:t>
            </w:r>
            <w:r w:rsidRPr="002F4036">
              <w:rPr>
                <w:sz w:val="28"/>
                <w:szCs w:val="28"/>
              </w:rPr>
              <w:t>у</w:t>
            </w:r>
            <w:r w:rsidRPr="002F4036">
              <w:rPr>
                <w:sz w:val="28"/>
                <w:szCs w:val="28"/>
              </w:rPr>
              <w:t>ального потенциала и личностного развития детей и молодежи.</w:t>
            </w:r>
          </w:p>
        </w:tc>
      </w:tr>
      <w:tr w:rsidR="005954AC" w:rsidRPr="002F4036" w:rsidTr="00D1084D">
        <w:trPr>
          <w:trHeight w:val="20"/>
        </w:trPr>
        <w:tc>
          <w:tcPr>
            <w:tcW w:w="3227" w:type="dxa"/>
            <w:tcBorders>
              <w:top w:val="nil"/>
              <w:left w:val="single" w:sz="4" w:space="0" w:color="auto"/>
              <w:bottom w:val="single" w:sz="4" w:space="0" w:color="auto"/>
              <w:right w:val="single" w:sz="4" w:space="0" w:color="auto"/>
            </w:tcBorders>
          </w:tcPr>
          <w:p w:rsidR="005954AC" w:rsidRPr="002F4036" w:rsidRDefault="005954AC" w:rsidP="005954AC">
            <w:pPr>
              <w:rPr>
                <w:sz w:val="28"/>
                <w:szCs w:val="28"/>
              </w:rPr>
            </w:pPr>
            <w:r w:rsidRPr="002F4036">
              <w:rPr>
                <w:sz w:val="28"/>
                <w:szCs w:val="28"/>
              </w:rPr>
              <w:t>Задачи подпрограммы</w:t>
            </w:r>
          </w:p>
          <w:p w:rsidR="005954AC" w:rsidRPr="002F4036" w:rsidRDefault="005954AC" w:rsidP="005954AC">
            <w:pPr>
              <w:rPr>
                <w:sz w:val="28"/>
                <w:szCs w:val="28"/>
              </w:rPr>
            </w:pPr>
          </w:p>
        </w:tc>
        <w:tc>
          <w:tcPr>
            <w:tcW w:w="6343" w:type="dxa"/>
            <w:tcBorders>
              <w:top w:val="nil"/>
              <w:left w:val="single" w:sz="4" w:space="0" w:color="auto"/>
              <w:bottom w:val="single" w:sz="4" w:space="0" w:color="auto"/>
              <w:right w:val="single" w:sz="4" w:space="0" w:color="auto"/>
            </w:tcBorders>
            <w:shd w:val="clear" w:color="auto" w:fill="FFFFFF"/>
            <w:vAlign w:val="center"/>
            <w:hideMark/>
          </w:tcPr>
          <w:p w:rsidR="005954AC" w:rsidRPr="002F4036" w:rsidRDefault="005954AC" w:rsidP="005954AC">
            <w:pPr>
              <w:rPr>
                <w:sz w:val="28"/>
                <w:szCs w:val="28"/>
              </w:rPr>
            </w:pPr>
            <w:r w:rsidRPr="002F4036">
              <w:rPr>
                <w:sz w:val="28"/>
                <w:szCs w:val="28"/>
              </w:rPr>
              <w:t>- создание нормативно-правовой базы, регулир</w:t>
            </w:r>
            <w:r w:rsidRPr="002F4036">
              <w:rPr>
                <w:sz w:val="28"/>
                <w:szCs w:val="28"/>
              </w:rPr>
              <w:t>у</w:t>
            </w:r>
            <w:r w:rsidRPr="002F4036">
              <w:rPr>
                <w:sz w:val="28"/>
                <w:szCs w:val="28"/>
              </w:rPr>
              <w:t>ющей организацию сферы оздоровления и отдыха детей;</w:t>
            </w:r>
          </w:p>
          <w:p w:rsidR="005954AC" w:rsidRPr="002F4036" w:rsidRDefault="005954AC" w:rsidP="005954AC">
            <w:pPr>
              <w:rPr>
                <w:sz w:val="28"/>
                <w:szCs w:val="28"/>
              </w:rPr>
            </w:pPr>
            <w:r w:rsidRPr="002F4036">
              <w:rPr>
                <w:sz w:val="28"/>
                <w:szCs w:val="28"/>
              </w:rPr>
              <w:t>- обеспечение предоставления безопасных кач</w:t>
            </w:r>
            <w:r w:rsidRPr="002F4036">
              <w:rPr>
                <w:sz w:val="28"/>
                <w:szCs w:val="28"/>
              </w:rPr>
              <w:t>е</w:t>
            </w:r>
            <w:r w:rsidRPr="002F4036">
              <w:rPr>
                <w:sz w:val="28"/>
                <w:szCs w:val="28"/>
              </w:rPr>
              <w:t>ственных услуг в сфере оздоровления и отдыха детей;</w:t>
            </w:r>
          </w:p>
          <w:p w:rsidR="005954AC" w:rsidRPr="002F4036" w:rsidRDefault="005954AC" w:rsidP="005954AC">
            <w:pPr>
              <w:rPr>
                <w:sz w:val="28"/>
                <w:szCs w:val="28"/>
              </w:rPr>
            </w:pPr>
            <w:r w:rsidRPr="002F4036">
              <w:rPr>
                <w:sz w:val="28"/>
                <w:szCs w:val="28"/>
              </w:rPr>
              <w:t>- создание системы взаимодействия всех субъе</w:t>
            </w:r>
            <w:r w:rsidRPr="002F4036">
              <w:rPr>
                <w:sz w:val="28"/>
                <w:szCs w:val="28"/>
              </w:rPr>
              <w:t>к</w:t>
            </w:r>
            <w:r w:rsidRPr="002F4036">
              <w:rPr>
                <w:sz w:val="28"/>
                <w:szCs w:val="28"/>
              </w:rPr>
              <w:t>тов в организации сферы оздоровления и отдыха детей;</w:t>
            </w:r>
          </w:p>
          <w:p w:rsidR="005954AC" w:rsidRPr="002F4036" w:rsidRDefault="005954AC" w:rsidP="005954AC">
            <w:pPr>
              <w:rPr>
                <w:sz w:val="28"/>
                <w:szCs w:val="28"/>
              </w:rPr>
            </w:pPr>
            <w:r w:rsidRPr="002F4036">
              <w:rPr>
                <w:sz w:val="28"/>
                <w:szCs w:val="28"/>
              </w:rPr>
              <w:t>- создание системы информационно-методической поддержки сферы оздоровления и отдыха детей. </w:t>
            </w:r>
          </w:p>
        </w:tc>
      </w:tr>
      <w:tr w:rsidR="00423703" w:rsidRPr="002F4036" w:rsidTr="00D1084D">
        <w:trPr>
          <w:trHeight w:val="20"/>
        </w:trPr>
        <w:tc>
          <w:tcPr>
            <w:tcW w:w="3227" w:type="dxa"/>
            <w:tcBorders>
              <w:top w:val="nil"/>
              <w:left w:val="single" w:sz="4" w:space="0" w:color="auto"/>
              <w:bottom w:val="single" w:sz="4" w:space="0" w:color="auto"/>
              <w:right w:val="single" w:sz="4" w:space="0" w:color="auto"/>
            </w:tcBorders>
            <w:hideMark/>
          </w:tcPr>
          <w:p w:rsidR="00423703" w:rsidRPr="002F4036" w:rsidRDefault="00423703" w:rsidP="005954AC">
            <w:pPr>
              <w:rPr>
                <w:sz w:val="28"/>
                <w:szCs w:val="28"/>
              </w:rPr>
            </w:pPr>
            <w:r w:rsidRPr="002F4036">
              <w:rPr>
                <w:sz w:val="28"/>
                <w:szCs w:val="28"/>
              </w:rPr>
              <w:t>Показатели (индикат</w:t>
            </w:r>
            <w:r w:rsidRPr="002F4036">
              <w:rPr>
                <w:sz w:val="28"/>
                <w:szCs w:val="28"/>
              </w:rPr>
              <w:t>о</w:t>
            </w:r>
            <w:r w:rsidRPr="002F4036">
              <w:rPr>
                <w:sz w:val="28"/>
                <w:szCs w:val="28"/>
              </w:rPr>
              <w:t>ры) подпрограммы</w:t>
            </w:r>
          </w:p>
        </w:tc>
        <w:tc>
          <w:tcPr>
            <w:tcW w:w="6343" w:type="dxa"/>
            <w:tcBorders>
              <w:top w:val="nil"/>
              <w:left w:val="nil"/>
              <w:bottom w:val="single" w:sz="4" w:space="0" w:color="auto"/>
              <w:right w:val="single" w:sz="4" w:space="0" w:color="auto"/>
            </w:tcBorders>
            <w:shd w:val="clear" w:color="auto" w:fill="FFFFFF"/>
            <w:vAlign w:val="center"/>
            <w:hideMark/>
          </w:tcPr>
          <w:p w:rsidR="00423703" w:rsidRPr="002F4036" w:rsidRDefault="00423703" w:rsidP="00423703">
            <w:pPr>
              <w:jc w:val="both"/>
              <w:rPr>
                <w:sz w:val="28"/>
                <w:szCs w:val="28"/>
              </w:rPr>
            </w:pPr>
            <w:r w:rsidRPr="002F4036">
              <w:rPr>
                <w:sz w:val="28"/>
                <w:szCs w:val="28"/>
              </w:rPr>
              <w:t>4.1. Доля детей, охваченных организованным о</w:t>
            </w:r>
            <w:r w:rsidRPr="002F4036">
              <w:rPr>
                <w:sz w:val="28"/>
                <w:szCs w:val="28"/>
              </w:rPr>
              <w:t>т</w:t>
            </w:r>
            <w:r w:rsidRPr="002F4036">
              <w:rPr>
                <w:sz w:val="28"/>
                <w:szCs w:val="28"/>
              </w:rPr>
              <w:t>дыхом и оздоровлением, в общем количестве д</w:t>
            </w:r>
            <w:r w:rsidRPr="002F4036">
              <w:rPr>
                <w:sz w:val="28"/>
                <w:szCs w:val="28"/>
              </w:rPr>
              <w:t>е</w:t>
            </w:r>
            <w:r w:rsidRPr="002F4036">
              <w:rPr>
                <w:sz w:val="28"/>
                <w:szCs w:val="28"/>
              </w:rPr>
              <w:t>тей школьного возраста</w:t>
            </w:r>
          </w:p>
          <w:p w:rsidR="00423703" w:rsidRPr="002F4036" w:rsidRDefault="00423703" w:rsidP="00423703">
            <w:pPr>
              <w:jc w:val="both"/>
              <w:rPr>
                <w:sz w:val="28"/>
                <w:szCs w:val="28"/>
              </w:rPr>
            </w:pPr>
            <w:r w:rsidRPr="002F4036">
              <w:rPr>
                <w:sz w:val="28"/>
                <w:szCs w:val="28"/>
              </w:rPr>
              <w:t>4.2. Доля детей, находящихся в трудной жизне</w:t>
            </w:r>
            <w:r w:rsidRPr="002F4036">
              <w:rPr>
                <w:sz w:val="28"/>
                <w:szCs w:val="28"/>
              </w:rPr>
              <w:t>н</w:t>
            </w:r>
            <w:r w:rsidRPr="002F4036">
              <w:rPr>
                <w:sz w:val="28"/>
                <w:szCs w:val="28"/>
              </w:rPr>
              <w:t>ной ситуации, охваченных организованным отд</w:t>
            </w:r>
            <w:r w:rsidRPr="002F4036">
              <w:rPr>
                <w:sz w:val="28"/>
                <w:szCs w:val="28"/>
              </w:rPr>
              <w:t>ы</w:t>
            </w:r>
            <w:r w:rsidRPr="002F4036">
              <w:rPr>
                <w:sz w:val="28"/>
                <w:szCs w:val="28"/>
              </w:rPr>
              <w:t>хом и оздоровлением в лагерях дневного пребыв</w:t>
            </w:r>
            <w:r w:rsidRPr="002F4036">
              <w:rPr>
                <w:sz w:val="28"/>
                <w:szCs w:val="28"/>
              </w:rPr>
              <w:t>а</w:t>
            </w:r>
            <w:r w:rsidRPr="002F4036">
              <w:rPr>
                <w:sz w:val="28"/>
                <w:szCs w:val="28"/>
              </w:rPr>
              <w:t>ния, загородных детских оздоровительных и пр</w:t>
            </w:r>
            <w:r w:rsidRPr="002F4036">
              <w:rPr>
                <w:sz w:val="28"/>
                <w:szCs w:val="28"/>
              </w:rPr>
              <w:t>о</w:t>
            </w:r>
            <w:r w:rsidRPr="002F4036">
              <w:rPr>
                <w:sz w:val="28"/>
                <w:szCs w:val="28"/>
              </w:rPr>
              <w:t xml:space="preserve">фильных лагерях, в общем количестве детей, находящихся в трудной жизненной ситуации </w:t>
            </w:r>
          </w:p>
        </w:tc>
      </w:tr>
      <w:tr w:rsidR="00423703" w:rsidRPr="002F4036" w:rsidTr="00D1084D">
        <w:trPr>
          <w:trHeight w:val="20"/>
        </w:trPr>
        <w:tc>
          <w:tcPr>
            <w:tcW w:w="3227" w:type="dxa"/>
            <w:tcBorders>
              <w:top w:val="nil"/>
              <w:left w:val="single" w:sz="4" w:space="0" w:color="auto"/>
              <w:bottom w:val="single" w:sz="4" w:space="0" w:color="auto"/>
              <w:right w:val="single" w:sz="4" w:space="0" w:color="auto"/>
            </w:tcBorders>
            <w:hideMark/>
          </w:tcPr>
          <w:p w:rsidR="00423703" w:rsidRPr="002F4036" w:rsidRDefault="00423703" w:rsidP="005954AC">
            <w:pPr>
              <w:rPr>
                <w:sz w:val="28"/>
                <w:szCs w:val="28"/>
              </w:rPr>
            </w:pPr>
            <w:r w:rsidRPr="002F4036">
              <w:rPr>
                <w:sz w:val="28"/>
                <w:szCs w:val="28"/>
              </w:rPr>
              <w:t>Сроки реализации по</w:t>
            </w:r>
            <w:r w:rsidRPr="002F4036">
              <w:rPr>
                <w:sz w:val="28"/>
                <w:szCs w:val="28"/>
              </w:rPr>
              <w:t>д</w:t>
            </w:r>
            <w:r w:rsidRPr="002F4036">
              <w:rPr>
                <w:sz w:val="28"/>
                <w:szCs w:val="28"/>
              </w:rPr>
              <w:t xml:space="preserve">программы </w:t>
            </w:r>
          </w:p>
        </w:tc>
        <w:tc>
          <w:tcPr>
            <w:tcW w:w="6343" w:type="dxa"/>
            <w:tcBorders>
              <w:top w:val="nil"/>
              <w:left w:val="nil"/>
              <w:bottom w:val="single" w:sz="4" w:space="0" w:color="auto"/>
              <w:right w:val="single" w:sz="4" w:space="0" w:color="auto"/>
            </w:tcBorders>
            <w:vAlign w:val="center"/>
            <w:hideMark/>
          </w:tcPr>
          <w:p w:rsidR="00423703" w:rsidRPr="002F4036" w:rsidRDefault="00C35B71" w:rsidP="005954AC">
            <w:pPr>
              <w:rPr>
                <w:sz w:val="28"/>
                <w:szCs w:val="28"/>
              </w:rPr>
            </w:pPr>
            <w:r w:rsidRPr="002F4036">
              <w:rPr>
                <w:sz w:val="28"/>
                <w:szCs w:val="28"/>
              </w:rPr>
              <w:t>2022 – 2027</w:t>
            </w:r>
            <w:r w:rsidR="00423703" w:rsidRPr="002F4036">
              <w:rPr>
                <w:sz w:val="28"/>
                <w:szCs w:val="28"/>
              </w:rPr>
              <w:t xml:space="preserve"> годы </w:t>
            </w:r>
          </w:p>
          <w:p w:rsidR="00423703" w:rsidRPr="002F4036" w:rsidRDefault="00423703" w:rsidP="005954AC">
            <w:pPr>
              <w:rPr>
                <w:sz w:val="28"/>
                <w:szCs w:val="28"/>
              </w:rPr>
            </w:pPr>
          </w:p>
        </w:tc>
      </w:tr>
      <w:tr w:rsidR="00423703" w:rsidRPr="002F4036" w:rsidTr="00D1084D">
        <w:trPr>
          <w:trHeight w:val="20"/>
        </w:trPr>
        <w:tc>
          <w:tcPr>
            <w:tcW w:w="3227" w:type="dxa"/>
            <w:tcBorders>
              <w:top w:val="nil"/>
              <w:left w:val="single" w:sz="4" w:space="0" w:color="auto"/>
              <w:bottom w:val="single" w:sz="4" w:space="0" w:color="auto"/>
              <w:right w:val="single" w:sz="4" w:space="0" w:color="auto"/>
            </w:tcBorders>
            <w:hideMark/>
          </w:tcPr>
          <w:p w:rsidR="00423703" w:rsidRPr="002F4036" w:rsidRDefault="00423703" w:rsidP="005954AC">
            <w:pPr>
              <w:rPr>
                <w:sz w:val="28"/>
                <w:szCs w:val="28"/>
              </w:rPr>
            </w:pPr>
            <w:r w:rsidRPr="002F4036">
              <w:rPr>
                <w:sz w:val="28"/>
                <w:szCs w:val="28"/>
              </w:rPr>
              <w:t>Объемы финансиров</w:t>
            </w:r>
            <w:r w:rsidRPr="002F4036">
              <w:rPr>
                <w:sz w:val="28"/>
                <w:szCs w:val="28"/>
              </w:rPr>
              <w:t>а</w:t>
            </w:r>
            <w:r w:rsidRPr="002F4036">
              <w:rPr>
                <w:sz w:val="28"/>
                <w:szCs w:val="28"/>
              </w:rPr>
              <w:t xml:space="preserve">ния подпрограммы </w:t>
            </w:r>
          </w:p>
        </w:tc>
        <w:tc>
          <w:tcPr>
            <w:tcW w:w="6343" w:type="dxa"/>
            <w:tcBorders>
              <w:top w:val="nil"/>
              <w:left w:val="nil"/>
              <w:bottom w:val="single" w:sz="4" w:space="0" w:color="auto"/>
              <w:right w:val="single" w:sz="4" w:space="0" w:color="auto"/>
            </w:tcBorders>
            <w:vAlign w:val="center"/>
            <w:hideMark/>
          </w:tcPr>
          <w:p w:rsidR="00423703" w:rsidRPr="002F4036" w:rsidRDefault="00423703" w:rsidP="005954AC">
            <w:pPr>
              <w:rPr>
                <w:sz w:val="28"/>
                <w:szCs w:val="28"/>
              </w:rPr>
            </w:pPr>
            <w:r w:rsidRPr="002F4036">
              <w:rPr>
                <w:sz w:val="28"/>
                <w:szCs w:val="28"/>
              </w:rPr>
              <w:t xml:space="preserve">Всего по подпрограмме – </w:t>
            </w:r>
            <w:r w:rsidR="00C71AC9" w:rsidRPr="002F4036">
              <w:rPr>
                <w:sz w:val="28"/>
                <w:szCs w:val="28"/>
              </w:rPr>
              <w:t>7</w:t>
            </w:r>
            <w:r w:rsidR="00845EE5">
              <w:rPr>
                <w:sz w:val="28"/>
                <w:szCs w:val="28"/>
              </w:rPr>
              <w:t>843,6</w:t>
            </w:r>
            <w:r w:rsidRPr="002F4036">
              <w:rPr>
                <w:sz w:val="28"/>
                <w:szCs w:val="28"/>
              </w:rPr>
              <w:t xml:space="preserve">  тыс. рублей,  </w:t>
            </w:r>
          </w:p>
          <w:p w:rsidR="00423703" w:rsidRPr="002F4036" w:rsidRDefault="00423703" w:rsidP="005954AC">
            <w:pPr>
              <w:rPr>
                <w:sz w:val="28"/>
                <w:szCs w:val="28"/>
              </w:rPr>
            </w:pPr>
            <w:r w:rsidRPr="002F4036">
              <w:rPr>
                <w:sz w:val="28"/>
                <w:szCs w:val="28"/>
              </w:rPr>
              <w:t>в том числе по годам реализации:</w:t>
            </w:r>
          </w:p>
          <w:p w:rsidR="00423703" w:rsidRPr="002F4036" w:rsidRDefault="00C35B71" w:rsidP="005954AC">
            <w:pPr>
              <w:rPr>
                <w:sz w:val="28"/>
                <w:szCs w:val="28"/>
              </w:rPr>
            </w:pPr>
            <w:r w:rsidRPr="002F4036">
              <w:rPr>
                <w:sz w:val="28"/>
                <w:szCs w:val="28"/>
              </w:rPr>
              <w:t>2022</w:t>
            </w:r>
            <w:r w:rsidR="00423703" w:rsidRPr="002F4036">
              <w:rPr>
                <w:sz w:val="28"/>
                <w:szCs w:val="28"/>
              </w:rPr>
              <w:t xml:space="preserve"> год – </w:t>
            </w:r>
            <w:r w:rsidR="00C71AC9" w:rsidRPr="002F4036">
              <w:rPr>
                <w:sz w:val="28"/>
                <w:szCs w:val="28"/>
              </w:rPr>
              <w:t>1</w:t>
            </w:r>
            <w:r w:rsidR="00845EE5">
              <w:rPr>
                <w:sz w:val="28"/>
                <w:szCs w:val="28"/>
              </w:rPr>
              <w:t>174,8</w:t>
            </w:r>
            <w:r w:rsidR="00777627" w:rsidRPr="002F4036">
              <w:rPr>
                <w:sz w:val="28"/>
                <w:szCs w:val="28"/>
              </w:rPr>
              <w:t xml:space="preserve"> </w:t>
            </w:r>
            <w:r w:rsidR="00423703" w:rsidRPr="002F4036">
              <w:rPr>
                <w:sz w:val="28"/>
                <w:szCs w:val="28"/>
              </w:rPr>
              <w:t>тыс. руб.</w:t>
            </w:r>
          </w:p>
          <w:p w:rsidR="00423703" w:rsidRPr="002F4036" w:rsidRDefault="00C35B71" w:rsidP="005954AC">
            <w:pPr>
              <w:rPr>
                <w:sz w:val="28"/>
                <w:szCs w:val="28"/>
              </w:rPr>
            </w:pPr>
            <w:r w:rsidRPr="002F4036">
              <w:rPr>
                <w:sz w:val="28"/>
                <w:szCs w:val="28"/>
              </w:rPr>
              <w:t>2023</w:t>
            </w:r>
            <w:r w:rsidR="00423703" w:rsidRPr="002F4036">
              <w:rPr>
                <w:sz w:val="28"/>
                <w:szCs w:val="28"/>
              </w:rPr>
              <w:t xml:space="preserve"> год – </w:t>
            </w:r>
            <w:r w:rsidR="00C71AC9" w:rsidRPr="002F4036">
              <w:rPr>
                <w:sz w:val="28"/>
                <w:szCs w:val="28"/>
              </w:rPr>
              <w:t>1</w:t>
            </w:r>
            <w:r w:rsidR="00845EE5">
              <w:rPr>
                <w:sz w:val="28"/>
                <w:szCs w:val="28"/>
              </w:rPr>
              <w:t>222,0</w:t>
            </w:r>
            <w:r w:rsidR="00777627" w:rsidRPr="002F4036">
              <w:rPr>
                <w:sz w:val="28"/>
                <w:szCs w:val="28"/>
              </w:rPr>
              <w:t xml:space="preserve"> </w:t>
            </w:r>
            <w:r w:rsidR="00423703" w:rsidRPr="002F4036">
              <w:rPr>
                <w:sz w:val="28"/>
                <w:szCs w:val="28"/>
              </w:rPr>
              <w:t>тыс. руб.</w:t>
            </w:r>
          </w:p>
          <w:p w:rsidR="00423703" w:rsidRPr="002F4036" w:rsidRDefault="00C35B71" w:rsidP="005954AC">
            <w:pPr>
              <w:rPr>
                <w:sz w:val="28"/>
                <w:szCs w:val="28"/>
              </w:rPr>
            </w:pPr>
            <w:r w:rsidRPr="002F4036">
              <w:rPr>
                <w:sz w:val="28"/>
                <w:szCs w:val="28"/>
              </w:rPr>
              <w:t>2024</w:t>
            </w:r>
            <w:r w:rsidR="00423703" w:rsidRPr="002F4036">
              <w:rPr>
                <w:sz w:val="28"/>
                <w:szCs w:val="28"/>
              </w:rPr>
              <w:t xml:space="preserve"> год </w:t>
            </w:r>
            <w:r w:rsidR="00777627" w:rsidRPr="002F4036">
              <w:rPr>
                <w:sz w:val="28"/>
                <w:szCs w:val="28"/>
              </w:rPr>
              <w:t>–</w:t>
            </w:r>
            <w:r w:rsidR="00423703" w:rsidRPr="002F4036">
              <w:rPr>
                <w:sz w:val="28"/>
                <w:szCs w:val="28"/>
              </w:rPr>
              <w:t xml:space="preserve"> 1</w:t>
            </w:r>
            <w:r w:rsidR="00845EE5">
              <w:rPr>
                <w:sz w:val="28"/>
                <w:szCs w:val="28"/>
              </w:rPr>
              <w:t>270,7</w:t>
            </w:r>
            <w:r w:rsidR="00423703" w:rsidRPr="002F4036">
              <w:rPr>
                <w:sz w:val="28"/>
                <w:szCs w:val="28"/>
              </w:rPr>
              <w:t xml:space="preserve"> тыс.</w:t>
            </w:r>
            <w:r w:rsidR="00845EE5">
              <w:rPr>
                <w:sz w:val="28"/>
                <w:szCs w:val="28"/>
              </w:rPr>
              <w:t xml:space="preserve"> </w:t>
            </w:r>
            <w:r w:rsidR="00423703" w:rsidRPr="002F4036">
              <w:rPr>
                <w:sz w:val="28"/>
                <w:szCs w:val="28"/>
              </w:rPr>
              <w:t>руб.</w:t>
            </w:r>
          </w:p>
          <w:p w:rsidR="00423703" w:rsidRPr="002F4036" w:rsidRDefault="00C35B71" w:rsidP="005954AC">
            <w:pPr>
              <w:rPr>
                <w:sz w:val="28"/>
                <w:szCs w:val="28"/>
              </w:rPr>
            </w:pPr>
            <w:r w:rsidRPr="002F4036">
              <w:rPr>
                <w:sz w:val="28"/>
                <w:szCs w:val="28"/>
              </w:rPr>
              <w:t>2025</w:t>
            </w:r>
            <w:r w:rsidR="00423703" w:rsidRPr="002F4036">
              <w:rPr>
                <w:sz w:val="28"/>
                <w:szCs w:val="28"/>
              </w:rPr>
              <w:t xml:space="preserve"> год – 1</w:t>
            </w:r>
            <w:r w:rsidR="00845EE5">
              <w:rPr>
                <w:sz w:val="28"/>
                <w:szCs w:val="28"/>
              </w:rPr>
              <w:t>302,1</w:t>
            </w:r>
            <w:r w:rsidR="00423703" w:rsidRPr="002F4036">
              <w:rPr>
                <w:sz w:val="28"/>
                <w:szCs w:val="28"/>
              </w:rPr>
              <w:t xml:space="preserve"> тыс.</w:t>
            </w:r>
            <w:r w:rsidR="00845EE5">
              <w:rPr>
                <w:sz w:val="28"/>
                <w:szCs w:val="28"/>
              </w:rPr>
              <w:t xml:space="preserve"> </w:t>
            </w:r>
            <w:r w:rsidR="00423703" w:rsidRPr="002F4036">
              <w:rPr>
                <w:sz w:val="28"/>
                <w:szCs w:val="28"/>
              </w:rPr>
              <w:t>руб.</w:t>
            </w:r>
          </w:p>
          <w:p w:rsidR="00423703" w:rsidRPr="002F4036" w:rsidRDefault="00C35B71" w:rsidP="005954AC">
            <w:pPr>
              <w:rPr>
                <w:sz w:val="28"/>
                <w:szCs w:val="28"/>
              </w:rPr>
            </w:pPr>
            <w:r w:rsidRPr="002F4036">
              <w:rPr>
                <w:sz w:val="28"/>
                <w:szCs w:val="28"/>
              </w:rPr>
              <w:t>2026</w:t>
            </w:r>
            <w:r w:rsidR="00423703" w:rsidRPr="002F4036">
              <w:rPr>
                <w:sz w:val="28"/>
                <w:szCs w:val="28"/>
              </w:rPr>
              <w:t xml:space="preserve"> год – 1</w:t>
            </w:r>
            <w:r w:rsidR="00845EE5">
              <w:rPr>
                <w:sz w:val="28"/>
                <w:szCs w:val="28"/>
              </w:rPr>
              <w:t>392,0</w:t>
            </w:r>
            <w:r w:rsidR="00423703" w:rsidRPr="002F4036">
              <w:rPr>
                <w:sz w:val="28"/>
                <w:szCs w:val="28"/>
              </w:rPr>
              <w:t xml:space="preserve"> тыс.</w:t>
            </w:r>
            <w:r w:rsidR="00845EE5">
              <w:rPr>
                <w:sz w:val="28"/>
                <w:szCs w:val="28"/>
              </w:rPr>
              <w:t xml:space="preserve"> </w:t>
            </w:r>
            <w:r w:rsidR="00423703" w:rsidRPr="002F4036">
              <w:rPr>
                <w:sz w:val="28"/>
                <w:szCs w:val="28"/>
              </w:rPr>
              <w:t>руб.</w:t>
            </w:r>
          </w:p>
          <w:p w:rsidR="00423703" w:rsidRPr="002F4036" w:rsidRDefault="00C35B71" w:rsidP="00845EE5">
            <w:pPr>
              <w:rPr>
                <w:sz w:val="28"/>
                <w:szCs w:val="28"/>
              </w:rPr>
            </w:pPr>
            <w:r w:rsidRPr="002F4036">
              <w:rPr>
                <w:sz w:val="28"/>
                <w:szCs w:val="28"/>
              </w:rPr>
              <w:t>2027</w:t>
            </w:r>
            <w:r w:rsidR="00423703" w:rsidRPr="002F4036">
              <w:rPr>
                <w:sz w:val="28"/>
                <w:szCs w:val="28"/>
              </w:rPr>
              <w:t xml:space="preserve"> год – 1</w:t>
            </w:r>
            <w:r w:rsidR="00845EE5">
              <w:rPr>
                <w:sz w:val="28"/>
                <w:szCs w:val="28"/>
              </w:rPr>
              <w:t>482,0</w:t>
            </w:r>
            <w:r w:rsidR="00423703" w:rsidRPr="002F4036">
              <w:rPr>
                <w:sz w:val="28"/>
                <w:szCs w:val="28"/>
              </w:rPr>
              <w:t xml:space="preserve"> тыс.</w:t>
            </w:r>
            <w:r w:rsidR="00845EE5">
              <w:rPr>
                <w:sz w:val="28"/>
                <w:szCs w:val="28"/>
              </w:rPr>
              <w:t xml:space="preserve"> </w:t>
            </w:r>
            <w:r w:rsidR="00423703" w:rsidRPr="002F4036">
              <w:rPr>
                <w:sz w:val="28"/>
                <w:szCs w:val="28"/>
              </w:rPr>
              <w:t>руб.</w:t>
            </w:r>
          </w:p>
        </w:tc>
      </w:tr>
    </w:tbl>
    <w:p w:rsidR="005954AC" w:rsidRPr="002F4036" w:rsidRDefault="005954AC" w:rsidP="005954AC">
      <w:pPr>
        <w:jc w:val="center"/>
        <w:rPr>
          <w:bCs/>
          <w:sz w:val="28"/>
          <w:szCs w:val="28"/>
          <w:lang w:eastAsia="en-US"/>
        </w:rPr>
      </w:pPr>
    </w:p>
    <w:p w:rsidR="005954AC" w:rsidRPr="002F4036" w:rsidRDefault="005954AC" w:rsidP="005954AC">
      <w:pPr>
        <w:jc w:val="center"/>
        <w:rPr>
          <w:b/>
          <w:bCs/>
          <w:sz w:val="28"/>
          <w:szCs w:val="28"/>
        </w:rPr>
      </w:pPr>
      <w:r w:rsidRPr="002F4036">
        <w:rPr>
          <w:b/>
          <w:bCs/>
          <w:sz w:val="28"/>
          <w:szCs w:val="28"/>
        </w:rPr>
        <w:t>ПАСПОРТ</w:t>
      </w:r>
    </w:p>
    <w:p w:rsidR="005954AC" w:rsidRPr="002F4036" w:rsidRDefault="002F248D" w:rsidP="005954AC">
      <w:pPr>
        <w:jc w:val="center"/>
        <w:rPr>
          <w:b/>
          <w:bCs/>
          <w:sz w:val="28"/>
          <w:szCs w:val="28"/>
        </w:rPr>
      </w:pPr>
      <w:r w:rsidRPr="002F4036">
        <w:rPr>
          <w:b/>
          <w:bCs/>
          <w:sz w:val="28"/>
          <w:szCs w:val="28"/>
        </w:rPr>
        <w:t>п</w:t>
      </w:r>
      <w:r w:rsidR="005954AC" w:rsidRPr="002F4036">
        <w:rPr>
          <w:b/>
          <w:bCs/>
          <w:sz w:val="28"/>
          <w:szCs w:val="28"/>
        </w:rPr>
        <w:t>одпрограммы № 5 «Обеспечение реализации муниципальной програ</w:t>
      </w:r>
      <w:r w:rsidR="005954AC" w:rsidRPr="002F4036">
        <w:rPr>
          <w:b/>
          <w:bCs/>
          <w:sz w:val="28"/>
          <w:szCs w:val="28"/>
        </w:rPr>
        <w:t>м</w:t>
      </w:r>
      <w:r w:rsidR="005954AC" w:rsidRPr="002F4036">
        <w:rPr>
          <w:b/>
          <w:bCs/>
          <w:sz w:val="28"/>
          <w:szCs w:val="28"/>
        </w:rPr>
        <w:t>мы»  Воробьевского муниципального района Воронежской области «Развитие образования</w:t>
      </w:r>
      <w:r w:rsidR="00290B52" w:rsidRPr="002F4036">
        <w:rPr>
          <w:b/>
          <w:bCs/>
          <w:sz w:val="28"/>
          <w:szCs w:val="28"/>
        </w:rPr>
        <w:t>»</w:t>
      </w:r>
      <w:r w:rsidR="00876993" w:rsidRPr="002F4036">
        <w:rPr>
          <w:b/>
          <w:bCs/>
          <w:sz w:val="28"/>
          <w:szCs w:val="28"/>
        </w:rPr>
        <w:t xml:space="preserve"> </w:t>
      </w:r>
      <w:r w:rsidR="00290B52" w:rsidRPr="002F4036">
        <w:rPr>
          <w:b/>
          <w:bCs/>
          <w:sz w:val="28"/>
          <w:szCs w:val="28"/>
        </w:rPr>
        <w:t xml:space="preserve"> </w:t>
      </w:r>
      <w:r w:rsidR="005954AC" w:rsidRPr="002F4036">
        <w:rPr>
          <w:b/>
          <w:bCs/>
          <w:sz w:val="28"/>
          <w:szCs w:val="28"/>
        </w:rPr>
        <w:t xml:space="preserve"> </w:t>
      </w:r>
    </w:p>
    <w:p w:rsidR="005954AC" w:rsidRPr="002F4036" w:rsidRDefault="005954AC" w:rsidP="005954AC">
      <w:pPr>
        <w:jc w:val="center"/>
        <w:rPr>
          <w:bCs/>
          <w:sz w:val="28"/>
          <w:szCs w:val="28"/>
        </w:rPr>
      </w:pPr>
    </w:p>
    <w:tbl>
      <w:tblPr>
        <w:tblW w:w="5000" w:type="pct"/>
        <w:tblLayout w:type="fixed"/>
        <w:tblLook w:val="04A0" w:firstRow="1" w:lastRow="0" w:firstColumn="1" w:lastColumn="0" w:noHBand="0" w:noVBand="1"/>
      </w:tblPr>
      <w:tblGrid>
        <w:gridCol w:w="3227"/>
        <w:gridCol w:w="6343"/>
      </w:tblGrid>
      <w:tr w:rsidR="005954AC" w:rsidRPr="002F4036" w:rsidTr="00232E1B">
        <w:trPr>
          <w:trHeight w:val="750"/>
        </w:trPr>
        <w:tc>
          <w:tcPr>
            <w:tcW w:w="3227" w:type="dxa"/>
            <w:tcBorders>
              <w:top w:val="single" w:sz="4" w:space="0" w:color="auto"/>
              <w:left w:val="single" w:sz="4" w:space="0" w:color="auto"/>
              <w:bottom w:val="single" w:sz="4" w:space="0" w:color="auto"/>
              <w:right w:val="single" w:sz="4" w:space="0" w:color="auto"/>
            </w:tcBorders>
            <w:hideMark/>
          </w:tcPr>
          <w:p w:rsidR="005954AC" w:rsidRPr="002F4036" w:rsidRDefault="005954AC" w:rsidP="005954AC">
            <w:pPr>
              <w:rPr>
                <w:sz w:val="28"/>
                <w:szCs w:val="28"/>
              </w:rPr>
            </w:pPr>
            <w:r w:rsidRPr="002F4036">
              <w:rPr>
                <w:sz w:val="28"/>
                <w:szCs w:val="28"/>
              </w:rPr>
              <w:t>Исполнитель подпр</w:t>
            </w:r>
            <w:r w:rsidRPr="002F4036">
              <w:rPr>
                <w:sz w:val="28"/>
                <w:szCs w:val="28"/>
              </w:rPr>
              <w:t>о</w:t>
            </w:r>
            <w:r w:rsidRPr="002F4036">
              <w:rPr>
                <w:sz w:val="28"/>
                <w:szCs w:val="28"/>
              </w:rPr>
              <w:t>граммы</w:t>
            </w:r>
          </w:p>
        </w:tc>
        <w:tc>
          <w:tcPr>
            <w:tcW w:w="6343" w:type="dxa"/>
            <w:tcBorders>
              <w:top w:val="single" w:sz="4" w:space="0" w:color="auto"/>
              <w:left w:val="nil"/>
              <w:bottom w:val="single" w:sz="4" w:space="0" w:color="auto"/>
              <w:right w:val="single" w:sz="4" w:space="0" w:color="auto"/>
            </w:tcBorders>
            <w:noWrap/>
            <w:hideMark/>
          </w:tcPr>
          <w:p w:rsidR="005954AC" w:rsidRPr="002F4036" w:rsidRDefault="005954AC" w:rsidP="002218BF">
            <w:pPr>
              <w:rPr>
                <w:color w:val="000000"/>
                <w:sz w:val="28"/>
                <w:szCs w:val="28"/>
              </w:rPr>
            </w:pPr>
            <w:r w:rsidRPr="002F4036">
              <w:rPr>
                <w:color w:val="000000"/>
                <w:sz w:val="28"/>
                <w:szCs w:val="28"/>
              </w:rPr>
              <w:t>Отдел по образованию администрации Воробье</w:t>
            </w:r>
            <w:r w:rsidRPr="002F4036">
              <w:rPr>
                <w:color w:val="000000"/>
                <w:sz w:val="28"/>
                <w:szCs w:val="28"/>
              </w:rPr>
              <w:t>в</w:t>
            </w:r>
            <w:r w:rsidRPr="002F4036">
              <w:rPr>
                <w:color w:val="000000"/>
                <w:sz w:val="28"/>
                <w:szCs w:val="28"/>
              </w:rPr>
              <w:t>ского муниципального района Воронежской обл</w:t>
            </w:r>
            <w:r w:rsidRPr="002F4036">
              <w:rPr>
                <w:color w:val="000000"/>
                <w:sz w:val="28"/>
                <w:szCs w:val="28"/>
              </w:rPr>
              <w:t>а</w:t>
            </w:r>
            <w:r w:rsidRPr="002F4036">
              <w:rPr>
                <w:color w:val="000000"/>
                <w:sz w:val="28"/>
                <w:szCs w:val="28"/>
              </w:rPr>
              <w:t>сти</w:t>
            </w:r>
            <w:r w:rsidR="002218BF">
              <w:rPr>
                <w:color w:val="000000"/>
                <w:sz w:val="28"/>
                <w:szCs w:val="28"/>
              </w:rPr>
              <w:t>.</w:t>
            </w:r>
          </w:p>
        </w:tc>
      </w:tr>
      <w:tr w:rsidR="00B0773F" w:rsidRPr="002F4036" w:rsidTr="002742F4">
        <w:trPr>
          <w:trHeight w:val="750"/>
        </w:trPr>
        <w:tc>
          <w:tcPr>
            <w:tcW w:w="3227" w:type="dxa"/>
            <w:tcBorders>
              <w:top w:val="single" w:sz="4" w:space="0" w:color="auto"/>
              <w:left w:val="single" w:sz="4" w:space="0" w:color="auto"/>
              <w:bottom w:val="single" w:sz="4" w:space="0" w:color="auto"/>
              <w:right w:val="single" w:sz="4" w:space="0" w:color="auto"/>
            </w:tcBorders>
            <w:vAlign w:val="center"/>
          </w:tcPr>
          <w:p w:rsidR="00B0773F" w:rsidRPr="002F4036" w:rsidRDefault="00B0773F" w:rsidP="002742F4">
            <w:pPr>
              <w:rPr>
                <w:sz w:val="28"/>
                <w:szCs w:val="28"/>
              </w:rPr>
            </w:pPr>
            <w:r w:rsidRPr="002F4036">
              <w:rPr>
                <w:sz w:val="28"/>
                <w:szCs w:val="28"/>
              </w:rPr>
              <w:t>Основные мероприятия, входящие в состав по</w:t>
            </w:r>
            <w:r w:rsidRPr="002F4036">
              <w:rPr>
                <w:sz w:val="28"/>
                <w:szCs w:val="28"/>
              </w:rPr>
              <w:t>д</w:t>
            </w:r>
            <w:r w:rsidRPr="002F4036">
              <w:rPr>
                <w:sz w:val="28"/>
                <w:szCs w:val="28"/>
              </w:rPr>
              <w:t xml:space="preserve">программы </w:t>
            </w:r>
          </w:p>
        </w:tc>
        <w:tc>
          <w:tcPr>
            <w:tcW w:w="6343" w:type="dxa"/>
            <w:tcBorders>
              <w:top w:val="single" w:sz="4" w:space="0" w:color="auto"/>
              <w:left w:val="nil"/>
              <w:bottom w:val="single" w:sz="4" w:space="0" w:color="auto"/>
              <w:right w:val="single" w:sz="4" w:space="0" w:color="auto"/>
            </w:tcBorders>
            <w:noWrap/>
            <w:vAlign w:val="bottom"/>
          </w:tcPr>
          <w:p w:rsidR="00B0773F" w:rsidRDefault="002218BF" w:rsidP="002742F4">
            <w:pPr>
              <w:rPr>
                <w:sz w:val="28"/>
                <w:szCs w:val="28"/>
              </w:rPr>
            </w:pPr>
            <w:r w:rsidRPr="007E2016">
              <w:rPr>
                <w:sz w:val="28"/>
                <w:szCs w:val="28"/>
              </w:rPr>
              <w:t>Обеспечение эффективности управления муниц</w:t>
            </w:r>
            <w:r w:rsidRPr="007E2016">
              <w:rPr>
                <w:sz w:val="28"/>
                <w:szCs w:val="28"/>
              </w:rPr>
              <w:t>и</w:t>
            </w:r>
            <w:r w:rsidRPr="007E2016">
              <w:rPr>
                <w:sz w:val="28"/>
                <w:szCs w:val="28"/>
              </w:rPr>
              <w:t>пальной системой образования</w:t>
            </w:r>
          </w:p>
          <w:p w:rsidR="002218BF" w:rsidRPr="002F4036" w:rsidRDefault="002218BF" w:rsidP="002742F4">
            <w:pPr>
              <w:rPr>
                <w:sz w:val="28"/>
                <w:szCs w:val="28"/>
              </w:rPr>
            </w:pPr>
          </w:p>
        </w:tc>
      </w:tr>
      <w:tr w:rsidR="00B0773F" w:rsidRPr="002F4036" w:rsidTr="00232E1B">
        <w:trPr>
          <w:trHeight w:val="750"/>
        </w:trPr>
        <w:tc>
          <w:tcPr>
            <w:tcW w:w="3227" w:type="dxa"/>
            <w:tcBorders>
              <w:top w:val="nil"/>
              <w:left w:val="single" w:sz="4" w:space="0" w:color="auto"/>
              <w:bottom w:val="single" w:sz="4" w:space="0" w:color="auto"/>
              <w:right w:val="single" w:sz="4" w:space="0" w:color="auto"/>
            </w:tcBorders>
            <w:hideMark/>
          </w:tcPr>
          <w:p w:rsidR="00B0773F" w:rsidRPr="002F4036" w:rsidRDefault="00B0773F" w:rsidP="005954AC">
            <w:pPr>
              <w:rPr>
                <w:sz w:val="28"/>
                <w:szCs w:val="28"/>
              </w:rPr>
            </w:pPr>
            <w:r w:rsidRPr="002F4036">
              <w:rPr>
                <w:sz w:val="28"/>
                <w:szCs w:val="28"/>
              </w:rPr>
              <w:t xml:space="preserve">Цель подпрограммы </w:t>
            </w:r>
          </w:p>
        </w:tc>
        <w:tc>
          <w:tcPr>
            <w:tcW w:w="6343" w:type="dxa"/>
            <w:tcBorders>
              <w:top w:val="nil"/>
              <w:left w:val="single" w:sz="4" w:space="0" w:color="auto"/>
              <w:bottom w:val="single" w:sz="4" w:space="0" w:color="auto"/>
              <w:right w:val="single" w:sz="4" w:space="0" w:color="auto"/>
            </w:tcBorders>
            <w:shd w:val="clear" w:color="auto" w:fill="FFFFFF"/>
            <w:hideMark/>
          </w:tcPr>
          <w:p w:rsidR="00B0773F" w:rsidRPr="002F4036" w:rsidRDefault="00B0773F" w:rsidP="005954AC">
            <w:pPr>
              <w:rPr>
                <w:sz w:val="28"/>
                <w:szCs w:val="28"/>
              </w:rPr>
            </w:pPr>
            <w:r w:rsidRPr="002F4036">
              <w:rPr>
                <w:sz w:val="28"/>
                <w:szCs w:val="28"/>
              </w:rPr>
              <w:t>Обеспечение эффективности управления муниц</w:t>
            </w:r>
            <w:r w:rsidRPr="002F4036">
              <w:rPr>
                <w:sz w:val="28"/>
                <w:szCs w:val="28"/>
              </w:rPr>
              <w:t>и</w:t>
            </w:r>
            <w:r w:rsidRPr="002F4036">
              <w:rPr>
                <w:sz w:val="28"/>
                <w:szCs w:val="28"/>
              </w:rPr>
              <w:t>пальной системой образования</w:t>
            </w:r>
          </w:p>
        </w:tc>
      </w:tr>
      <w:tr w:rsidR="00B0773F" w:rsidRPr="002F4036" w:rsidTr="00232E1B">
        <w:trPr>
          <w:trHeight w:val="750"/>
        </w:trPr>
        <w:tc>
          <w:tcPr>
            <w:tcW w:w="3227" w:type="dxa"/>
            <w:tcBorders>
              <w:top w:val="nil"/>
              <w:left w:val="single" w:sz="4" w:space="0" w:color="auto"/>
              <w:bottom w:val="single" w:sz="4" w:space="0" w:color="auto"/>
              <w:right w:val="single" w:sz="4" w:space="0" w:color="auto"/>
            </w:tcBorders>
            <w:hideMark/>
          </w:tcPr>
          <w:p w:rsidR="00B0773F" w:rsidRPr="002F4036" w:rsidRDefault="00B0773F" w:rsidP="005954AC">
            <w:pPr>
              <w:rPr>
                <w:sz w:val="28"/>
                <w:szCs w:val="28"/>
              </w:rPr>
            </w:pPr>
            <w:r w:rsidRPr="002F4036">
              <w:rPr>
                <w:sz w:val="28"/>
                <w:szCs w:val="28"/>
              </w:rPr>
              <w:t xml:space="preserve">Задачи подпрограммы </w:t>
            </w:r>
          </w:p>
        </w:tc>
        <w:tc>
          <w:tcPr>
            <w:tcW w:w="6343" w:type="dxa"/>
            <w:tcBorders>
              <w:top w:val="single" w:sz="4" w:space="0" w:color="auto"/>
              <w:left w:val="single" w:sz="4" w:space="0" w:color="auto"/>
              <w:bottom w:val="single" w:sz="4" w:space="0" w:color="auto"/>
              <w:right w:val="single" w:sz="4" w:space="0" w:color="auto"/>
            </w:tcBorders>
            <w:shd w:val="clear" w:color="auto" w:fill="FFFFFF"/>
            <w:hideMark/>
          </w:tcPr>
          <w:p w:rsidR="00B0773F" w:rsidRPr="002F4036" w:rsidRDefault="00B0773F" w:rsidP="005954AC">
            <w:pPr>
              <w:rPr>
                <w:sz w:val="28"/>
                <w:szCs w:val="28"/>
              </w:rPr>
            </w:pPr>
            <w:r w:rsidRPr="002F4036">
              <w:rPr>
                <w:sz w:val="28"/>
                <w:szCs w:val="28"/>
              </w:rPr>
              <w:t xml:space="preserve">Обеспечение деятельности </w:t>
            </w:r>
            <w:r w:rsidRPr="002F4036">
              <w:rPr>
                <w:color w:val="000000"/>
                <w:sz w:val="28"/>
                <w:szCs w:val="28"/>
              </w:rPr>
              <w:t>отдела по образованию администрации Воробьевского муниципального района</w:t>
            </w:r>
          </w:p>
        </w:tc>
      </w:tr>
      <w:tr w:rsidR="00B0773F" w:rsidRPr="002F4036" w:rsidTr="00E97E37">
        <w:trPr>
          <w:trHeight w:val="416"/>
        </w:trPr>
        <w:tc>
          <w:tcPr>
            <w:tcW w:w="3227" w:type="dxa"/>
            <w:tcBorders>
              <w:top w:val="nil"/>
              <w:left w:val="single" w:sz="4" w:space="0" w:color="auto"/>
              <w:bottom w:val="single" w:sz="4" w:space="0" w:color="auto"/>
              <w:right w:val="single" w:sz="4" w:space="0" w:color="auto"/>
            </w:tcBorders>
            <w:hideMark/>
          </w:tcPr>
          <w:p w:rsidR="00B0773F" w:rsidRPr="002F4036" w:rsidRDefault="00B0773F" w:rsidP="005954AC">
            <w:pPr>
              <w:rPr>
                <w:sz w:val="28"/>
                <w:szCs w:val="28"/>
              </w:rPr>
            </w:pPr>
            <w:r w:rsidRPr="002F4036">
              <w:rPr>
                <w:sz w:val="28"/>
                <w:szCs w:val="28"/>
              </w:rPr>
              <w:t>Показатели (индикат</w:t>
            </w:r>
            <w:r w:rsidRPr="002F4036">
              <w:rPr>
                <w:sz w:val="28"/>
                <w:szCs w:val="28"/>
              </w:rPr>
              <w:t>о</w:t>
            </w:r>
            <w:r w:rsidRPr="002F4036">
              <w:rPr>
                <w:sz w:val="28"/>
                <w:szCs w:val="28"/>
              </w:rPr>
              <w:t>ры) подпрограммы</w:t>
            </w:r>
          </w:p>
        </w:tc>
        <w:tc>
          <w:tcPr>
            <w:tcW w:w="6343" w:type="dxa"/>
            <w:tcBorders>
              <w:top w:val="nil"/>
              <w:left w:val="nil"/>
              <w:bottom w:val="single" w:sz="4" w:space="0" w:color="auto"/>
              <w:right w:val="single" w:sz="4" w:space="0" w:color="auto"/>
            </w:tcBorders>
            <w:shd w:val="clear" w:color="auto" w:fill="FFFFFF"/>
            <w:vAlign w:val="center"/>
            <w:hideMark/>
          </w:tcPr>
          <w:p w:rsidR="00B0773F" w:rsidRPr="002F4036" w:rsidRDefault="00B0773F" w:rsidP="00E97E37">
            <w:pPr>
              <w:rPr>
                <w:sz w:val="28"/>
                <w:szCs w:val="28"/>
              </w:rPr>
            </w:pPr>
            <w:r w:rsidRPr="002F4036">
              <w:rPr>
                <w:sz w:val="28"/>
                <w:szCs w:val="28"/>
              </w:rPr>
              <w:t>5.1. Доля выполняемых показателей муниципал</w:t>
            </w:r>
            <w:r w:rsidRPr="002F4036">
              <w:rPr>
                <w:sz w:val="28"/>
                <w:szCs w:val="28"/>
              </w:rPr>
              <w:t>ь</w:t>
            </w:r>
            <w:r w:rsidRPr="002F4036">
              <w:rPr>
                <w:sz w:val="28"/>
                <w:szCs w:val="28"/>
              </w:rPr>
              <w:t>ной программы в целом, в разрезе подпрограмм и основных мероприятий</w:t>
            </w:r>
          </w:p>
          <w:p w:rsidR="00B0773F" w:rsidRPr="002F4036" w:rsidRDefault="00B0773F" w:rsidP="00423703">
            <w:pPr>
              <w:rPr>
                <w:sz w:val="28"/>
                <w:szCs w:val="28"/>
              </w:rPr>
            </w:pPr>
            <w:r w:rsidRPr="002F4036">
              <w:rPr>
                <w:sz w:val="28"/>
                <w:szCs w:val="28"/>
              </w:rPr>
              <w:t>5.2. Доля муниципальных служащих отдела по о</w:t>
            </w:r>
            <w:r w:rsidRPr="002F4036">
              <w:rPr>
                <w:sz w:val="28"/>
                <w:szCs w:val="28"/>
              </w:rPr>
              <w:t>б</w:t>
            </w:r>
            <w:r w:rsidRPr="002F4036">
              <w:rPr>
                <w:sz w:val="28"/>
                <w:szCs w:val="28"/>
              </w:rPr>
              <w:t>разованию, прошедших повышение квалификации в течение последних трех лет.</w:t>
            </w:r>
          </w:p>
        </w:tc>
      </w:tr>
      <w:tr w:rsidR="00B0773F" w:rsidRPr="002F4036" w:rsidTr="00232E1B">
        <w:trPr>
          <w:trHeight w:val="585"/>
        </w:trPr>
        <w:tc>
          <w:tcPr>
            <w:tcW w:w="3227" w:type="dxa"/>
            <w:tcBorders>
              <w:top w:val="nil"/>
              <w:left w:val="single" w:sz="4" w:space="0" w:color="auto"/>
              <w:bottom w:val="single" w:sz="4" w:space="0" w:color="auto"/>
              <w:right w:val="single" w:sz="4" w:space="0" w:color="auto"/>
            </w:tcBorders>
            <w:hideMark/>
          </w:tcPr>
          <w:p w:rsidR="00B0773F" w:rsidRPr="002F4036" w:rsidRDefault="00B0773F" w:rsidP="005954AC">
            <w:pPr>
              <w:rPr>
                <w:sz w:val="28"/>
                <w:szCs w:val="28"/>
              </w:rPr>
            </w:pPr>
            <w:r w:rsidRPr="002F4036">
              <w:rPr>
                <w:sz w:val="28"/>
                <w:szCs w:val="28"/>
              </w:rPr>
              <w:t>Этапы и сроки реализ</w:t>
            </w:r>
            <w:r w:rsidRPr="002F4036">
              <w:rPr>
                <w:sz w:val="28"/>
                <w:szCs w:val="28"/>
              </w:rPr>
              <w:t>а</w:t>
            </w:r>
            <w:r w:rsidRPr="002F4036">
              <w:rPr>
                <w:sz w:val="28"/>
                <w:szCs w:val="28"/>
              </w:rPr>
              <w:t xml:space="preserve">ции подпрограммы </w:t>
            </w:r>
          </w:p>
        </w:tc>
        <w:tc>
          <w:tcPr>
            <w:tcW w:w="6343" w:type="dxa"/>
            <w:tcBorders>
              <w:top w:val="nil"/>
              <w:left w:val="nil"/>
              <w:bottom w:val="single" w:sz="4" w:space="0" w:color="auto"/>
              <w:right w:val="single" w:sz="4" w:space="0" w:color="auto"/>
            </w:tcBorders>
            <w:hideMark/>
          </w:tcPr>
          <w:p w:rsidR="00B0773F" w:rsidRPr="002F4036" w:rsidRDefault="00B0773F" w:rsidP="005954AC">
            <w:pPr>
              <w:rPr>
                <w:sz w:val="28"/>
                <w:szCs w:val="28"/>
              </w:rPr>
            </w:pPr>
            <w:r w:rsidRPr="002F4036">
              <w:rPr>
                <w:sz w:val="28"/>
                <w:szCs w:val="28"/>
              </w:rPr>
              <w:t>2022-2027годы.</w:t>
            </w:r>
          </w:p>
        </w:tc>
      </w:tr>
      <w:tr w:rsidR="00B0773F" w:rsidRPr="002F4036" w:rsidTr="00423703">
        <w:trPr>
          <w:trHeight w:val="273"/>
        </w:trPr>
        <w:tc>
          <w:tcPr>
            <w:tcW w:w="3227" w:type="dxa"/>
            <w:tcBorders>
              <w:top w:val="nil"/>
              <w:left w:val="single" w:sz="4" w:space="0" w:color="auto"/>
              <w:bottom w:val="single" w:sz="4" w:space="0" w:color="auto"/>
              <w:right w:val="single" w:sz="4" w:space="0" w:color="auto"/>
            </w:tcBorders>
            <w:hideMark/>
          </w:tcPr>
          <w:p w:rsidR="00B0773F" w:rsidRPr="002F4036" w:rsidRDefault="00B0773F" w:rsidP="005954AC">
            <w:pPr>
              <w:rPr>
                <w:sz w:val="28"/>
                <w:szCs w:val="28"/>
              </w:rPr>
            </w:pPr>
            <w:r w:rsidRPr="002F4036">
              <w:rPr>
                <w:sz w:val="28"/>
                <w:szCs w:val="28"/>
              </w:rPr>
              <w:t xml:space="preserve"> Объемы финансиров</w:t>
            </w:r>
            <w:r w:rsidRPr="002F4036">
              <w:rPr>
                <w:sz w:val="28"/>
                <w:szCs w:val="28"/>
              </w:rPr>
              <w:t>а</w:t>
            </w:r>
            <w:r w:rsidRPr="002F4036">
              <w:rPr>
                <w:sz w:val="28"/>
                <w:szCs w:val="28"/>
              </w:rPr>
              <w:t>ния подпрограммы</w:t>
            </w:r>
          </w:p>
        </w:tc>
        <w:tc>
          <w:tcPr>
            <w:tcW w:w="6343" w:type="dxa"/>
            <w:tcBorders>
              <w:top w:val="nil"/>
              <w:left w:val="nil"/>
              <w:bottom w:val="single" w:sz="4" w:space="0" w:color="auto"/>
              <w:right w:val="single" w:sz="4" w:space="0" w:color="auto"/>
            </w:tcBorders>
            <w:shd w:val="clear" w:color="auto" w:fill="auto"/>
            <w:hideMark/>
          </w:tcPr>
          <w:p w:rsidR="00B0773F" w:rsidRPr="002F4036" w:rsidRDefault="00B0773F" w:rsidP="005954AC">
            <w:pPr>
              <w:rPr>
                <w:sz w:val="28"/>
                <w:szCs w:val="28"/>
              </w:rPr>
            </w:pPr>
            <w:r w:rsidRPr="002F4036">
              <w:rPr>
                <w:sz w:val="28"/>
                <w:szCs w:val="28"/>
              </w:rPr>
              <w:t>Всего по подпрограмме – 6</w:t>
            </w:r>
            <w:r w:rsidR="00845EE5">
              <w:rPr>
                <w:sz w:val="28"/>
                <w:szCs w:val="28"/>
              </w:rPr>
              <w:t>6814,0</w:t>
            </w:r>
            <w:r w:rsidRPr="002F4036">
              <w:rPr>
                <w:sz w:val="28"/>
                <w:szCs w:val="28"/>
              </w:rPr>
              <w:t xml:space="preserve"> тыс.</w:t>
            </w:r>
            <w:r w:rsidR="00845EE5">
              <w:rPr>
                <w:sz w:val="28"/>
                <w:szCs w:val="28"/>
              </w:rPr>
              <w:t xml:space="preserve"> </w:t>
            </w:r>
            <w:r w:rsidRPr="002F4036">
              <w:rPr>
                <w:sz w:val="28"/>
                <w:szCs w:val="28"/>
              </w:rPr>
              <w:t xml:space="preserve">руб., </w:t>
            </w:r>
          </w:p>
          <w:p w:rsidR="00B0773F" w:rsidRPr="002F4036" w:rsidRDefault="00B0773F" w:rsidP="005954AC">
            <w:pPr>
              <w:rPr>
                <w:sz w:val="28"/>
                <w:szCs w:val="28"/>
              </w:rPr>
            </w:pPr>
            <w:r w:rsidRPr="002F4036">
              <w:rPr>
                <w:sz w:val="28"/>
                <w:szCs w:val="28"/>
              </w:rPr>
              <w:t>в том числе по годам реализации:</w:t>
            </w:r>
          </w:p>
          <w:p w:rsidR="00B0773F" w:rsidRPr="002F4036" w:rsidRDefault="00B0773F" w:rsidP="005954AC">
            <w:pPr>
              <w:rPr>
                <w:sz w:val="28"/>
                <w:szCs w:val="28"/>
              </w:rPr>
            </w:pPr>
            <w:r w:rsidRPr="002F4036">
              <w:rPr>
                <w:sz w:val="28"/>
                <w:szCs w:val="28"/>
              </w:rPr>
              <w:t>2022 год – 10</w:t>
            </w:r>
            <w:r w:rsidR="00845EE5">
              <w:rPr>
                <w:sz w:val="28"/>
                <w:szCs w:val="28"/>
              </w:rPr>
              <w:t>609</w:t>
            </w:r>
            <w:r w:rsidRPr="002F4036">
              <w:rPr>
                <w:sz w:val="28"/>
                <w:szCs w:val="28"/>
              </w:rPr>
              <w:t>,0 тыс. рублей</w:t>
            </w:r>
          </w:p>
          <w:p w:rsidR="00B0773F" w:rsidRPr="002F4036" w:rsidRDefault="00B0773F" w:rsidP="005954AC">
            <w:pPr>
              <w:rPr>
                <w:sz w:val="28"/>
                <w:szCs w:val="28"/>
              </w:rPr>
            </w:pPr>
            <w:r w:rsidRPr="002F4036">
              <w:rPr>
                <w:sz w:val="28"/>
                <w:szCs w:val="28"/>
              </w:rPr>
              <w:t>2023 год – 10</w:t>
            </w:r>
            <w:r w:rsidR="00845EE5">
              <w:rPr>
                <w:sz w:val="28"/>
                <w:szCs w:val="28"/>
              </w:rPr>
              <w:t>276,0</w:t>
            </w:r>
            <w:r w:rsidRPr="002F4036">
              <w:rPr>
                <w:sz w:val="28"/>
                <w:szCs w:val="28"/>
              </w:rPr>
              <w:t xml:space="preserve"> тыс. рублей</w:t>
            </w:r>
          </w:p>
          <w:p w:rsidR="00B0773F" w:rsidRPr="002F4036" w:rsidRDefault="00845EE5" w:rsidP="005954AC">
            <w:pPr>
              <w:rPr>
                <w:sz w:val="28"/>
                <w:szCs w:val="28"/>
              </w:rPr>
            </w:pPr>
            <w:r>
              <w:rPr>
                <w:sz w:val="28"/>
                <w:szCs w:val="28"/>
              </w:rPr>
              <w:t>2024 год – 10658,0</w:t>
            </w:r>
            <w:r w:rsidR="00B0773F" w:rsidRPr="002F4036">
              <w:rPr>
                <w:sz w:val="28"/>
                <w:szCs w:val="28"/>
              </w:rPr>
              <w:t xml:space="preserve"> тыс. рублей</w:t>
            </w:r>
          </w:p>
          <w:p w:rsidR="00B0773F" w:rsidRPr="002F4036" w:rsidRDefault="00B0773F" w:rsidP="005954AC">
            <w:pPr>
              <w:rPr>
                <w:sz w:val="28"/>
                <w:szCs w:val="28"/>
              </w:rPr>
            </w:pPr>
            <w:r w:rsidRPr="002F4036">
              <w:rPr>
                <w:sz w:val="28"/>
                <w:szCs w:val="28"/>
              </w:rPr>
              <w:t>2025 год -  1</w:t>
            </w:r>
            <w:r w:rsidR="00845EE5">
              <w:rPr>
                <w:sz w:val="28"/>
                <w:szCs w:val="28"/>
              </w:rPr>
              <w:t>1526,0</w:t>
            </w:r>
            <w:r w:rsidRPr="002F4036">
              <w:rPr>
                <w:sz w:val="28"/>
                <w:szCs w:val="28"/>
              </w:rPr>
              <w:t xml:space="preserve"> тыс. рублей</w:t>
            </w:r>
          </w:p>
          <w:p w:rsidR="00B0773F" w:rsidRPr="002F4036" w:rsidRDefault="00B0773F" w:rsidP="005954AC">
            <w:pPr>
              <w:rPr>
                <w:sz w:val="28"/>
                <w:szCs w:val="28"/>
              </w:rPr>
            </w:pPr>
            <w:r w:rsidRPr="002F4036">
              <w:rPr>
                <w:sz w:val="28"/>
                <w:szCs w:val="28"/>
              </w:rPr>
              <w:t>2026 год –  1</w:t>
            </w:r>
            <w:r w:rsidR="00845EE5">
              <w:rPr>
                <w:sz w:val="28"/>
                <w:szCs w:val="28"/>
              </w:rPr>
              <w:t>1746,0</w:t>
            </w:r>
            <w:r w:rsidRPr="002F4036">
              <w:rPr>
                <w:sz w:val="28"/>
                <w:szCs w:val="28"/>
              </w:rPr>
              <w:t xml:space="preserve"> тыс. рублей</w:t>
            </w:r>
          </w:p>
          <w:p w:rsidR="00B0773F" w:rsidRPr="002F4036" w:rsidRDefault="00B0773F" w:rsidP="00845EE5">
            <w:pPr>
              <w:rPr>
                <w:sz w:val="28"/>
                <w:szCs w:val="28"/>
              </w:rPr>
            </w:pPr>
            <w:r w:rsidRPr="002F4036">
              <w:rPr>
                <w:sz w:val="28"/>
                <w:szCs w:val="28"/>
              </w:rPr>
              <w:t xml:space="preserve">2027 год </w:t>
            </w:r>
            <w:r w:rsidR="00845EE5">
              <w:rPr>
                <w:sz w:val="28"/>
                <w:szCs w:val="28"/>
              </w:rPr>
              <w:t>–</w:t>
            </w:r>
            <w:r w:rsidRPr="002F4036">
              <w:rPr>
                <w:sz w:val="28"/>
                <w:szCs w:val="28"/>
              </w:rPr>
              <w:t xml:space="preserve"> 11</w:t>
            </w:r>
            <w:r w:rsidR="00845EE5">
              <w:rPr>
                <w:sz w:val="28"/>
                <w:szCs w:val="28"/>
              </w:rPr>
              <w:t>999,0</w:t>
            </w:r>
            <w:r w:rsidRPr="002F4036">
              <w:rPr>
                <w:sz w:val="28"/>
                <w:szCs w:val="28"/>
              </w:rPr>
              <w:t xml:space="preserve"> тыс. рублей</w:t>
            </w:r>
          </w:p>
        </w:tc>
      </w:tr>
    </w:tbl>
    <w:p w:rsidR="005053E0" w:rsidRPr="002F4036" w:rsidRDefault="005053E0" w:rsidP="005954AC">
      <w:pPr>
        <w:rPr>
          <w:sz w:val="28"/>
          <w:szCs w:val="28"/>
        </w:rPr>
      </w:pPr>
    </w:p>
    <w:p w:rsidR="005954AC" w:rsidRPr="002F4036" w:rsidRDefault="005954AC" w:rsidP="005954AC">
      <w:pPr>
        <w:jc w:val="center"/>
        <w:rPr>
          <w:b/>
          <w:bCs/>
          <w:color w:val="000000"/>
          <w:sz w:val="28"/>
          <w:szCs w:val="28"/>
        </w:rPr>
      </w:pPr>
      <w:r w:rsidRPr="002F4036">
        <w:rPr>
          <w:b/>
          <w:bCs/>
          <w:color w:val="000000"/>
          <w:sz w:val="28"/>
          <w:szCs w:val="28"/>
        </w:rPr>
        <w:t>ПАСПОРТ</w:t>
      </w:r>
    </w:p>
    <w:p w:rsidR="005954AC" w:rsidRPr="002F4036" w:rsidRDefault="005954AC" w:rsidP="005954AC">
      <w:pPr>
        <w:jc w:val="center"/>
        <w:rPr>
          <w:b/>
          <w:bCs/>
          <w:sz w:val="28"/>
          <w:szCs w:val="28"/>
        </w:rPr>
      </w:pPr>
      <w:r w:rsidRPr="002F4036">
        <w:rPr>
          <w:b/>
          <w:bCs/>
          <w:color w:val="000000"/>
          <w:sz w:val="28"/>
          <w:szCs w:val="28"/>
        </w:rPr>
        <w:t>Подпрограммы № 6 «Вовлечение молодежи в социальную практику» муниципальной программы Воробьевского муниципального район</w:t>
      </w:r>
      <w:r w:rsidR="00876993" w:rsidRPr="002F4036">
        <w:rPr>
          <w:b/>
          <w:bCs/>
          <w:color w:val="000000"/>
          <w:sz w:val="28"/>
          <w:szCs w:val="28"/>
        </w:rPr>
        <w:t>а «Развитие образования</w:t>
      </w:r>
      <w:r w:rsidR="00290B52" w:rsidRPr="002F4036">
        <w:rPr>
          <w:b/>
          <w:bCs/>
          <w:color w:val="000000"/>
          <w:sz w:val="28"/>
          <w:szCs w:val="28"/>
        </w:rPr>
        <w:t>»</w:t>
      </w:r>
      <w:r w:rsidR="004543D2" w:rsidRPr="002F4036">
        <w:rPr>
          <w:b/>
          <w:bCs/>
          <w:color w:val="000000"/>
          <w:sz w:val="28"/>
          <w:szCs w:val="28"/>
        </w:rPr>
        <w:t xml:space="preserve"> </w:t>
      </w:r>
      <w:r w:rsidR="00290B52" w:rsidRPr="002F4036">
        <w:rPr>
          <w:b/>
          <w:bCs/>
          <w:color w:val="000000"/>
          <w:sz w:val="28"/>
          <w:szCs w:val="28"/>
        </w:rPr>
        <w:t xml:space="preserve"> </w:t>
      </w:r>
    </w:p>
    <w:p w:rsidR="005954AC" w:rsidRPr="002F4036" w:rsidRDefault="005954AC" w:rsidP="005954AC">
      <w:pPr>
        <w:jc w:val="center"/>
        <w:outlineLvl w:val="2"/>
        <w:rPr>
          <w:sz w:val="28"/>
          <w:szCs w:val="28"/>
        </w:rPr>
      </w:pPr>
    </w:p>
    <w:tbl>
      <w:tblPr>
        <w:tblW w:w="5000" w:type="pct"/>
        <w:tblInd w:w="-106" w:type="dxa"/>
        <w:tblLayout w:type="fixed"/>
        <w:tblLook w:val="00A0" w:firstRow="1" w:lastRow="0" w:firstColumn="1" w:lastColumn="0" w:noHBand="0" w:noVBand="0"/>
      </w:tblPr>
      <w:tblGrid>
        <w:gridCol w:w="3333"/>
        <w:gridCol w:w="6237"/>
      </w:tblGrid>
      <w:tr w:rsidR="005954AC" w:rsidRPr="002F4036" w:rsidTr="00232E1B">
        <w:trPr>
          <w:trHeight w:val="750"/>
        </w:trPr>
        <w:tc>
          <w:tcPr>
            <w:tcW w:w="3333" w:type="dxa"/>
            <w:tcBorders>
              <w:top w:val="single" w:sz="4" w:space="0" w:color="auto"/>
              <w:left w:val="single" w:sz="4" w:space="0" w:color="auto"/>
              <w:bottom w:val="single" w:sz="4" w:space="0" w:color="auto"/>
              <w:right w:val="single" w:sz="4" w:space="0" w:color="auto"/>
            </w:tcBorders>
            <w:hideMark/>
          </w:tcPr>
          <w:p w:rsidR="005954AC" w:rsidRPr="002F4036" w:rsidRDefault="005954AC" w:rsidP="005954AC">
            <w:pPr>
              <w:rPr>
                <w:sz w:val="28"/>
                <w:szCs w:val="28"/>
              </w:rPr>
            </w:pPr>
            <w:r w:rsidRPr="002F4036">
              <w:rPr>
                <w:sz w:val="28"/>
                <w:szCs w:val="28"/>
              </w:rPr>
              <w:t>Исполнители подпр</w:t>
            </w:r>
            <w:r w:rsidRPr="002F4036">
              <w:rPr>
                <w:sz w:val="28"/>
                <w:szCs w:val="28"/>
              </w:rPr>
              <w:t>о</w:t>
            </w:r>
            <w:r w:rsidRPr="002F4036">
              <w:rPr>
                <w:sz w:val="28"/>
                <w:szCs w:val="28"/>
              </w:rPr>
              <w:t>граммы муниципальной программы</w:t>
            </w:r>
          </w:p>
        </w:tc>
        <w:tc>
          <w:tcPr>
            <w:tcW w:w="6237" w:type="dxa"/>
            <w:tcBorders>
              <w:top w:val="single" w:sz="4" w:space="0" w:color="auto"/>
              <w:left w:val="nil"/>
              <w:bottom w:val="single" w:sz="4" w:space="0" w:color="auto"/>
              <w:right w:val="single" w:sz="4" w:space="0" w:color="auto"/>
            </w:tcBorders>
            <w:noWrap/>
            <w:hideMark/>
          </w:tcPr>
          <w:p w:rsidR="005954AC" w:rsidRPr="002F4036" w:rsidRDefault="005954AC" w:rsidP="005954AC">
            <w:pPr>
              <w:rPr>
                <w:color w:val="000000"/>
                <w:sz w:val="28"/>
                <w:szCs w:val="28"/>
              </w:rPr>
            </w:pPr>
            <w:r w:rsidRPr="002F4036">
              <w:rPr>
                <w:color w:val="000000"/>
                <w:sz w:val="28"/>
                <w:szCs w:val="28"/>
              </w:rPr>
              <w:t>Отдел по образованию администрации Воробье</w:t>
            </w:r>
            <w:r w:rsidRPr="002F4036">
              <w:rPr>
                <w:color w:val="000000"/>
                <w:sz w:val="28"/>
                <w:szCs w:val="28"/>
              </w:rPr>
              <w:t>в</w:t>
            </w:r>
            <w:r w:rsidRPr="002F4036">
              <w:rPr>
                <w:color w:val="000000"/>
                <w:sz w:val="28"/>
                <w:szCs w:val="28"/>
              </w:rPr>
              <w:t>ского муниципального района</w:t>
            </w:r>
          </w:p>
        </w:tc>
      </w:tr>
      <w:tr w:rsidR="005954AC" w:rsidRPr="002F4036" w:rsidTr="00232E1B">
        <w:trPr>
          <w:trHeight w:val="1125"/>
        </w:trPr>
        <w:tc>
          <w:tcPr>
            <w:tcW w:w="3333" w:type="dxa"/>
            <w:tcBorders>
              <w:top w:val="nil"/>
              <w:left w:val="single" w:sz="4" w:space="0" w:color="auto"/>
              <w:bottom w:val="single" w:sz="4" w:space="0" w:color="auto"/>
              <w:right w:val="single" w:sz="4" w:space="0" w:color="auto"/>
            </w:tcBorders>
            <w:hideMark/>
          </w:tcPr>
          <w:p w:rsidR="005954AC" w:rsidRPr="002F4036" w:rsidRDefault="005954AC" w:rsidP="005954AC">
            <w:pPr>
              <w:rPr>
                <w:sz w:val="28"/>
                <w:szCs w:val="28"/>
              </w:rPr>
            </w:pPr>
            <w:r w:rsidRPr="002F4036">
              <w:rPr>
                <w:sz w:val="28"/>
                <w:szCs w:val="28"/>
              </w:rPr>
              <w:t>Основные мероприятия, входящие в состав по</w:t>
            </w:r>
            <w:r w:rsidRPr="002F4036">
              <w:rPr>
                <w:sz w:val="28"/>
                <w:szCs w:val="28"/>
              </w:rPr>
              <w:t>д</w:t>
            </w:r>
            <w:r w:rsidRPr="002F4036">
              <w:rPr>
                <w:sz w:val="28"/>
                <w:szCs w:val="28"/>
              </w:rPr>
              <w:t>программы муниципал</w:t>
            </w:r>
            <w:r w:rsidRPr="002F4036">
              <w:rPr>
                <w:sz w:val="28"/>
                <w:szCs w:val="28"/>
              </w:rPr>
              <w:t>ь</w:t>
            </w:r>
            <w:r w:rsidRPr="002F4036">
              <w:rPr>
                <w:sz w:val="28"/>
                <w:szCs w:val="28"/>
              </w:rPr>
              <w:t>ной программы</w:t>
            </w:r>
          </w:p>
        </w:tc>
        <w:tc>
          <w:tcPr>
            <w:tcW w:w="6237" w:type="dxa"/>
            <w:tcBorders>
              <w:top w:val="nil"/>
              <w:left w:val="nil"/>
              <w:bottom w:val="single" w:sz="4" w:space="0" w:color="auto"/>
              <w:right w:val="single" w:sz="4" w:space="0" w:color="auto"/>
            </w:tcBorders>
            <w:noWrap/>
            <w:vAlign w:val="bottom"/>
            <w:hideMark/>
          </w:tcPr>
          <w:p w:rsidR="005954AC" w:rsidRPr="002F4036" w:rsidRDefault="005954AC" w:rsidP="005954AC">
            <w:pPr>
              <w:rPr>
                <w:color w:val="000000"/>
                <w:sz w:val="28"/>
                <w:szCs w:val="28"/>
              </w:rPr>
            </w:pPr>
            <w:r w:rsidRPr="002F4036">
              <w:rPr>
                <w:color w:val="000000"/>
                <w:sz w:val="28"/>
                <w:szCs w:val="28"/>
              </w:rPr>
              <w:t>1. Вовлечение молодежи в социальную практику и обеспечение поддержки научной, творческой и предпринимательской активности молодежи;</w:t>
            </w:r>
          </w:p>
          <w:p w:rsidR="005954AC" w:rsidRPr="002F4036" w:rsidRDefault="005954AC" w:rsidP="005954AC">
            <w:pPr>
              <w:rPr>
                <w:color w:val="000000"/>
                <w:sz w:val="28"/>
                <w:szCs w:val="28"/>
              </w:rPr>
            </w:pPr>
            <w:r w:rsidRPr="002F4036">
              <w:rPr>
                <w:color w:val="000000"/>
                <w:sz w:val="28"/>
                <w:szCs w:val="28"/>
              </w:rPr>
              <w:t>2. Формирование целостной системы поддержки молодежи и подготовке ее к службе в Вооруже</w:t>
            </w:r>
            <w:r w:rsidRPr="002F4036">
              <w:rPr>
                <w:color w:val="000000"/>
                <w:sz w:val="28"/>
                <w:szCs w:val="28"/>
              </w:rPr>
              <w:t>н</w:t>
            </w:r>
            <w:r w:rsidRPr="002F4036">
              <w:rPr>
                <w:color w:val="000000"/>
                <w:sz w:val="28"/>
                <w:szCs w:val="28"/>
              </w:rPr>
              <w:t>ных Силах Российской Федерации;</w:t>
            </w:r>
          </w:p>
          <w:p w:rsidR="005954AC" w:rsidRPr="002F4036" w:rsidRDefault="005954AC" w:rsidP="005954AC">
            <w:pPr>
              <w:rPr>
                <w:color w:val="000000"/>
                <w:sz w:val="28"/>
                <w:szCs w:val="28"/>
              </w:rPr>
            </w:pPr>
            <w:r w:rsidRPr="002F4036">
              <w:rPr>
                <w:color w:val="000000"/>
                <w:sz w:val="28"/>
                <w:szCs w:val="28"/>
              </w:rPr>
              <w:t>3. Гражданское образование и патриотическое воспитание молодежи, содействие формиров</w:t>
            </w:r>
            <w:r w:rsidRPr="002F4036">
              <w:rPr>
                <w:color w:val="000000"/>
                <w:sz w:val="28"/>
                <w:szCs w:val="28"/>
              </w:rPr>
              <w:t>а</w:t>
            </w:r>
            <w:r w:rsidRPr="002F4036">
              <w:rPr>
                <w:color w:val="000000"/>
                <w:sz w:val="28"/>
                <w:szCs w:val="28"/>
              </w:rPr>
              <w:t>нию правовых, культурных и нравственных це</w:t>
            </w:r>
            <w:r w:rsidRPr="002F4036">
              <w:rPr>
                <w:color w:val="000000"/>
                <w:sz w:val="28"/>
                <w:szCs w:val="28"/>
              </w:rPr>
              <w:t>н</w:t>
            </w:r>
            <w:r w:rsidRPr="002F4036">
              <w:rPr>
                <w:color w:val="000000"/>
                <w:sz w:val="28"/>
                <w:szCs w:val="28"/>
              </w:rPr>
              <w:t>ностей среди молодежи;</w:t>
            </w:r>
          </w:p>
          <w:p w:rsidR="005954AC" w:rsidRPr="002F4036" w:rsidRDefault="005954AC" w:rsidP="005954AC">
            <w:pPr>
              <w:rPr>
                <w:color w:val="000000"/>
                <w:sz w:val="28"/>
                <w:szCs w:val="28"/>
              </w:rPr>
            </w:pPr>
            <w:r w:rsidRPr="002F4036">
              <w:rPr>
                <w:color w:val="000000"/>
                <w:sz w:val="28"/>
                <w:szCs w:val="28"/>
              </w:rPr>
              <w:t>4. Развитие системы информирования молодежи о потенциальных возможностях саморазвития и мониторинга молодежной политики в муниц</w:t>
            </w:r>
            <w:r w:rsidRPr="002F4036">
              <w:rPr>
                <w:color w:val="000000"/>
                <w:sz w:val="28"/>
                <w:szCs w:val="28"/>
              </w:rPr>
              <w:t>и</w:t>
            </w:r>
            <w:r w:rsidRPr="002F4036">
              <w:rPr>
                <w:color w:val="000000"/>
                <w:sz w:val="28"/>
                <w:szCs w:val="28"/>
              </w:rPr>
              <w:t>пальном районе</w:t>
            </w:r>
          </w:p>
        </w:tc>
      </w:tr>
      <w:tr w:rsidR="005954AC" w:rsidRPr="002F4036" w:rsidTr="00232E1B">
        <w:trPr>
          <w:trHeight w:val="750"/>
        </w:trPr>
        <w:tc>
          <w:tcPr>
            <w:tcW w:w="3333" w:type="dxa"/>
            <w:tcBorders>
              <w:top w:val="nil"/>
              <w:left w:val="single" w:sz="4" w:space="0" w:color="auto"/>
              <w:bottom w:val="single" w:sz="4" w:space="0" w:color="auto"/>
              <w:right w:val="single" w:sz="4" w:space="0" w:color="auto"/>
            </w:tcBorders>
            <w:hideMark/>
          </w:tcPr>
          <w:p w:rsidR="005954AC" w:rsidRPr="002F4036" w:rsidRDefault="005954AC" w:rsidP="005954AC">
            <w:pPr>
              <w:rPr>
                <w:sz w:val="28"/>
                <w:szCs w:val="28"/>
              </w:rPr>
            </w:pPr>
            <w:r w:rsidRPr="002F4036">
              <w:rPr>
                <w:sz w:val="28"/>
                <w:szCs w:val="28"/>
              </w:rPr>
              <w:t>Цель подпрограммы м</w:t>
            </w:r>
            <w:r w:rsidRPr="002F4036">
              <w:rPr>
                <w:sz w:val="28"/>
                <w:szCs w:val="28"/>
              </w:rPr>
              <w:t>у</w:t>
            </w:r>
            <w:r w:rsidRPr="002F4036">
              <w:rPr>
                <w:sz w:val="28"/>
                <w:szCs w:val="28"/>
              </w:rPr>
              <w:t>ниципальной программы</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954AC" w:rsidRPr="002F4036" w:rsidRDefault="005954AC" w:rsidP="005954AC">
            <w:pPr>
              <w:rPr>
                <w:color w:val="000000"/>
                <w:sz w:val="28"/>
                <w:szCs w:val="28"/>
              </w:rPr>
            </w:pPr>
            <w:r w:rsidRPr="002F4036">
              <w:rPr>
                <w:color w:val="000000"/>
                <w:sz w:val="28"/>
                <w:szCs w:val="28"/>
              </w:rPr>
              <w:t>создание условий успешной социализации и э</w:t>
            </w:r>
            <w:r w:rsidRPr="002F4036">
              <w:rPr>
                <w:color w:val="000000"/>
                <w:sz w:val="28"/>
                <w:szCs w:val="28"/>
              </w:rPr>
              <w:t>ф</w:t>
            </w:r>
            <w:r w:rsidRPr="002F4036">
              <w:rPr>
                <w:color w:val="000000"/>
                <w:sz w:val="28"/>
                <w:szCs w:val="28"/>
              </w:rPr>
              <w:t>фективной самореализации молодежи Воробье</w:t>
            </w:r>
            <w:r w:rsidRPr="002F4036">
              <w:rPr>
                <w:color w:val="000000"/>
                <w:sz w:val="28"/>
                <w:szCs w:val="28"/>
              </w:rPr>
              <w:t>в</w:t>
            </w:r>
            <w:r w:rsidRPr="002F4036">
              <w:rPr>
                <w:color w:val="000000"/>
                <w:sz w:val="28"/>
                <w:szCs w:val="28"/>
              </w:rPr>
              <w:t xml:space="preserve">ского </w:t>
            </w:r>
            <w:r w:rsidR="004543D2" w:rsidRPr="002F4036">
              <w:rPr>
                <w:color w:val="000000"/>
                <w:sz w:val="28"/>
                <w:szCs w:val="28"/>
              </w:rPr>
              <w:t>м</w:t>
            </w:r>
            <w:r w:rsidRPr="002F4036">
              <w:rPr>
                <w:color w:val="000000"/>
                <w:sz w:val="28"/>
                <w:szCs w:val="28"/>
              </w:rPr>
              <w:t>униципального района</w:t>
            </w:r>
          </w:p>
        </w:tc>
      </w:tr>
      <w:tr w:rsidR="005954AC" w:rsidRPr="002F4036" w:rsidTr="00232E1B">
        <w:trPr>
          <w:trHeight w:val="750"/>
        </w:trPr>
        <w:tc>
          <w:tcPr>
            <w:tcW w:w="3333" w:type="dxa"/>
            <w:tcBorders>
              <w:top w:val="nil"/>
              <w:left w:val="single" w:sz="4" w:space="0" w:color="auto"/>
              <w:bottom w:val="single" w:sz="4" w:space="0" w:color="auto"/>
              <w:right w:val="single" w:sz="4" w:space="0" w:color="auto"/>
            </w:tcBorders>
            <w:hideMark/>
          </w:tcPr>
          <w:p w:rsidR="005954AC" w:rsidRPr="002F4036" w:rsidRDefault="005954AC" w:rsidP="005954AC">
            <w:pPr>
              <w:rPr>
                <w:sz w:val="28"/>
                <w:szCs w:val="28"/>
              </w:rPr>
            </w:pPr>
            <w:r w:rsidRPr="002F4036">
              <w:rPr>
                <w:sz w:val="28"/>
                <w:szCs w:val="28"/>
              </w:rPr>
              <w:t>Задачи подпрограммы муниципальной пр</w:t>
            </w:r>
            <w:r w:rsidRPr="002F4036">
              <w:rPr>
                <w:sz w:val="28"/>
                <w:szCs w:val="28"/>
              </w:rPr>
              <w:t>о</w:t>
            </w:r>
            <w:r w:rsidRPr="002F4036">
              <w:rPr>
                <w:sz w:val="28"/>
                <w:szCs w:val="28"/>
              </w:rPr>
              <w:t>граммы</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954AC" w:rsidRPr="002F4036" w:rsidRDefault="005954AC" w:rsidP="005954AC">
            <w:pPr>
              <w:rPr>
                <w:sz w:val="28"/>
                <w:szCs w:val="28"/>
              </w:rPr>
            </w:pPr>
            <w:r w:rsidRPr="002F4036">
              <w:rPr>
                <w:sz w:val="28"/>
                <w:szCs w:val="28"/>
              </w:rPr>
              <w:t>- вовлечение молодежи в общественную деятел</w:t>
            </w:r>
            <w:r w:rsidRPr="002F4036">
              <w:rPr>
                <w:sz w:val="28"/>
                <w:szCs w:val="28"/>
              </w:rPr>
              <w:t>ь</w:t>
            </w:r>
            <w:r w:rsidRPr="002F4036">
              <w:rPr>
                <w:sz w:val="28"/>
                <w:szCs w:val="28"/>
              </w:rPr>
              <w:t>ность;</w:t>
            </w:r>
          </w:p>
          <w:p w:rsidR="005954AC" w:rsidRPr="002F4036" w:rsidRDefault="005954AC" w:rsidP="005954AC">
            <w:pPr>
              <w:rPr>
                <w:sz w:val="28"/>
                <w:szCs w:val="28"/>
              </w:rPr>
            </w:pPr>
            <w:r w:rsidRPr="002F4036">
              <w:rPr>
                <w:sz w:val="28"/>
                <w:szCs w:val="28"/>
              </w:rPr>
              <w:t>- обеспечение эффективного взаимодействия с молодежными общественными объединениями,</w:t>
            </w:r>
          </w:p>
          <w:p w:rsidR="005954AC" w:rsidRPr="002F4036" w:rsidRDefault="005954AC" w:rsidP="005954AC">
            <w:pPr>
              <w:rPr>
                <w:sz w:val="28"/>
                <w:szCs w:val="28"/>
              </w:rPr>
            </w:pPr>
            <w:r w:rsidRPr="002F4036">
              <w:rPr>
                <w:sz w:val="28"/>
                <w:szCs w:val="28"/>
              </w:rPr>
              <w:t xml:space="preserve"> некоммерческими организациями</w:t>
            </w:r>
          </w:p>
          <w:p w:rsidR="005954AC" w:rsidRPr="002F4036" w:rsidRDefault="005954AC" w:rsidP="005954AC">
            <w:pPr>
              <w:rPr>
                <w:sz w:val="28"/>
                <w:szCs w:val="28"/>
              </w:rPr>
            </w:pPr>
            <w:r w:rsidRPr="002F4036">
              <w:rPr>
                <w:sz w:val="28"/>
                <w:szCs w:val="28"/>
              </w:rPr>
              <w:t xml:space="preserve">- создание </w:t>
            </w:r>
            <w:proofErr w:type="gramStart"/>
            <w:r w:rsidRPr="002F4036">
              <w:rPr>
                <w:sz w:val="28"/>
                <w:szCs w:val="28"/>
              </w:rPr>
              <w:t>механизмов формирования целостной системы подготовки молодежи</w:t>
            </w:r>
            <w:proofErr w:type="gramEnd"/>
            <w:r w:rsidRPr="002F4036">
              <w:rPr>
                <w:sz w:val="28"/>
                <w:szCs w:val="28"/>
              </w:rPr>
              <w:t xml:space="preserve"> к службе в В</w:t>
            </w:r>
            <w:r w:rsidRPr="002F4036">
              <w:rPr>
                <w:sz w:val="28"/>
                <w:szCs w:val="28"/>
              </w:rPr>
              <w:t>о</w:t>
            </w:r>
            <w:r w:rsidRPr="002F4036">
              <w:rPr>
                <w:sz w:val="28"/>
                <w:szCs w:val="28"/>
              </w:rPr>
              <w:t>оруженных Силах РФ;</w:t>
            </w:r>
          </w:p>
          <w:p w:rsidR="005954AC" w:rsidRPr="002F4036" w:rsidRDefault="005954AC" w:rsidP="005954AC">
            <w:pPr>
              <w:rPr>
                <w:sz w:val="28"/>
                <w:szCs w:val="28"/>
              </w:rPr>
            </w:pPr>
            <w:r w:rsidRPr="002F4036">
              <w:rPr>
                <w:sz w:val="28"/>
                <w:szCs w:val="28"/>
              </w:rPr>
              <w:t>- организация работы по развитию системы и</w:t>
            </w:r>
            <w:r w:rsidRPr="002F4036">
              <w:rPr>
                <w:sz w:val="28"/>
                <w:szCs w:val="28"/>
              </w:rPr>
              <w:t>н</w:t>
            </w:r>
            <w:r w:rsidRPr="002F4036">
              <w:rPr>
                <w:sz w:val="28"/>
                <w:szCs w:val="28"/>
              </w:rPr>
              <w:t>формирования молодежи о потенциальных во</w:t>
            </w:r>
            <w:r w:rsidRPr="002F4036">
              <w:rPr>
                <w:sz w:val="28"/>
                <w:szCs w:val="28"/>
              </w:rPr>
              <w:t>з</w:t>
            </w:r>
            <w:r w:rsidRPr="002F4036">
              <w:rPr>
                <w:sz w:val="28"/>
                <w:szCs w:val="28"/>
              </w:rPr>
              <w:t>можностях саморазвития и мониторинга мол</w:t>
            </w:r>
            <w:r w:rsidRPr="002F4036">
              <w:rPr>
                <w:sz w:val="28"/>
                <w:szCs w:val="28"/>
              </w:rPr>
              <w:t>о</w:t>
            </w:r>
            <w:r w:rsidRPr="002F4036">
              <w:rPr>
                <w:sz w:val="28"/>
                <w:szCs w:val="28"/>
              </w:rPr>
              <w:t>дежной политики.</w:t>
            </w:r>
          </w:p>
        </w:tc>
      </w:tr>
      <w:tr w:rsidR="005954AC" w:rsidRPr="002F4036" w:rsidTr="00232E1B">
        <w:trPr>
          <w:trHeight w:val="77"/>
        </w:trPr>
        <w:tc>
          <w:tcPr>
            <w:tcW w:w="3333" w:type="dxa"/>
            <w:tcBorders>
              <w:top w:val="single" w:sz="4" w:space="0" w:color="auto"/>
              <w:left w:val="single" w:sz="4" w:space="0" w:color="auto"/>
              <w:bottom w:val="single" w:sz="4" w:space="0" w:color="auto"/>
              <w:right w:val="single" w:sz="4" w:space="0" w:color="auto"/>
            </w:tcBorders>
            <w:hideMark/>
          </w:tcPr>
          <w:p w:rsidR="005954AC" w:rsidRPr="002F4036" w:rsidRDefault="002F7F5A" w:rsidP="005954AC">
            <w:pPr>
              <w:rPr>
                <w:sz w:val="28"/>
                <w:szCs w:val="28"/>
              </w:rPr>
            </w:pPr>
            <w:r w:rsidRPr="002F4036">
              <w:rPr>
                <w:sz w:val="28"/>
                <w:szCs w:val="28"/>
              </w:rPr>
              <w:t>Показатели (индикаторы) подпрограммы</w:t>
            </w:r>
            <w:r w:rsidR="005954AC" w:rsidRPr="002F4036">
              <w:rPr>
                <w:sz w:val="28"/>
                <w:szCs w:val="28"/>
              </w:rPr>
              <w:t xml:space="preserve"> </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E2016" w:rsidRPr="002F4036" w:rsidRDefault="007E2016" w:rsidP="00B07C62">
            <w:pPr>
              <w:jc w:val="both"/>
              <w:rPr>
                <w:color w:val="000000"/>
                <w:sz w:val="28"/>
                <w:szCs w:val="28"/>
              </w:rPr>
            </w:pPr>
            <w:r w:rsidRPr="002F4036">
              <w:rPr>
                <w:color w:val="000000"/>
                <w:sz w:val="28"/>
                <w:szCs w:val="28"/>
              </w:rPr>
              <w:t xml:space="preserve">6.1. </w:t>
            </w:r>
            <w:r w:rsidR="005954AC" w:rsidRPr="002F4036">
              <w:rPr>
                <w:color w:val="000000"/>
                <w:sz w:val="28"/>
                <w:szCs w:val="28"/>
              </w:rPr>
              <w:t>количество молодых людей, вовлеченных в программы и проекты, направленные на интегр</w:t>
            </w:r>
            <w:r w:rsidR="005954AC" w:rsidRPr="002F4036">
              <w:rPr>
                <w:color w:val="000000"/>
                <w:sz w:val="28"/>
                <w:szCs w:val="28"/>
              </w:rPr>
              <w:t>а</w:t>
            </w:r>
            <w:r w:rsidR="005954AC" w:rsidRPr="002F4036">
              <w:rPr>
                <w:color w:val="000000"/>
                <w:sz w:val="28"/>
                <w:szCs w:val="28"/>
              </w:rPr>
              <w:t>цию в жизнь общества.</w:t>
            </w:r>
          </w:p>
          <w:p w:rsidR="005954AC" w:rsidRPr="002F4036" w:rsidRDefault="007E2016" w:rsidP="00B07C62">
            <w:pPr>
              <w:jc w:val="both"/>
              <w:rPr>
                <w:color w:val="000000"/>
                <w:sz w:val="28"/>
                <w:szCs w:val="28"/>
              </w:rPr>
            </w:pPr>
            <w:r w:rsidRPr="002F4036">
              <w:rPr>
                <w:color w:val="000000"/>
                <w:sz w:val="28"/>
                <w:szCs w:val="28"/>
              </w:rPr>
              <w:t xml:space="preserve">6.2. </w:t>
            </w:r>
            <w:r w:rsidR="005954AC" w:rsidRPr="002F4036">
              <w:rPr>
                <w:color w:val="000000"/>
                <w:sz w:val="28"/>
                <w:szCs w:val="28"/>
              </w:rPr>
              <w:t>количество молодых людей, участвующих в различных формах самоорганизации и структурах социальной направленности.</w:t>
            </w:r>
          </w:p>
          <w:p w:rsidR="005954AC" w:rsidRPr="002F4036" w:rsidRDefault="007E2016" w:rsidP="00B07C62">
            <w:pPr>
              <w:jc w:val="both"/>
              <w:rPr>
                <w:color w:val="000000"/>
                <w:sz w:val="28"/>
                <w:szCs w:val="28"/>
              </w:rPr>
            </w:pPr>
            <w:r w:rsidRPr="002F4036">
              <w:rPr>
                <w:color w:val="000000"/>
                <w:sz w:val="28"/>
                <w:szCs w:val="28"/>
              </w:rPr>
              <w:t>6.3.</w:t>
            </w:r>
            <w:r w:rsidR="005954AC" w:rsidRPr="002F4036">
              <w:rPr>
                <w:color w:val="000000"/>
                <w:sz w:val="28"/>
                <w:szCs w:val="28"/>
              </w:rPr>
              <w:t xml:space="preserve"> количество мероприятий, проектов (пр</w:t>
            </w:r>
            <w:r w:rsidR="005954AC" w:rsidRPr="002F4036">
              <w:rPr>
                <w:color w:val="000000"/>
                <w:sz w:val="28"/>
                <w:szCs w:val="28"/>
              </w:rPr>
              <w:t>о</w:t>
            </w:r>
            <w:r w:rsidR="005954AC" w:rsidRPr="002F4036">
              <w:rPr>
                <w:color w:val="000000"/>
                <w:sz w:val="28"/>
                <w:szCs w:val="28"/>
              </w:rPr>
              <w:t>грамм), направленных на формирования прав</w:t>
            </w:r>
            <w:r w:rsidR="005954AC" w:rsidRPr="002F4036">
              <w:rPr>
                <w:color w:val="000000"/>
                <w:sz w:val="28"/>
                <w:szCs w:val="28"/>
              </w:rPr>
              <w:t>о</w:t>
            </w:r>
            <w:r w:rsidR="005954AC" w:rsidRPr="002F4036">
              <w:rPr>
                <w:color w:val="000000"/>
                <w:sz w:val="28"/>
                <w:szCs w:val="28"/>
              </w:rPr>
              <w:t>вых, культурных и нравственных ценностей ср</w:t>
            </w:r>
            <w:r w:rsidR="005954AC" w:rsidRPr="002F4036">
              <w:rPr>
                <w:color w:val="000000"/>
                <w:sz w:val="28"/>
                <w:szCs w:val="28"/>
              </w:rPr>
              <w:t>е</w:t>
            </w:r>
            <w:r w:rsidR="005954AC" w:rsidRPr="002F4036">
              <w:rPr>
                <w:color w:val="000000"/>
                <w:sz w:val="28"/>
                <w:szCs w:val="28"/>
              </w:rPr>
              <w:t>ди молодежи.</w:t>
            </w:r>
          </w:p>
          <w:p w:rsidR="005954AC" w:rsidRPr="002F4036" w:rsidRDefault="007E2016" w:rsidP="00B07C62">
            <w:pPr>
              <w:jc w:val="both"/>
              <w:rPr>
                <w:color w:val="000000"/>
                <w:sz w:val="28"/>
                <w:szCs w:val="28"/>
              </w:rPr>
            </w:pPr>
            <w:r w:rsidRPr="002F4036">
              <w:rPr>
                <w:color w:val="000000"/>
                <w:sz w:val="28"/>
                <w:szCs w:val="28"/>
              </w:rPr>
              <w:t>6.4.</w:t>
            </w:r>
            <w:r w:rsidR="005954AC" w:rsidRPr="002F4036">
              <w:rPr>
                <w:color w:val="000000"/>
                <w:sz w:val="28"/>
                <w:szCs w:val="28"/>
              </w:rPr>
              <w:t xml:space="preserve"> количество военно-патриотических объед</w:t>
            </w:r>
            <w:r w:rsidR="005954AC" w:rsidRPr="002F4036">
              <w:rPr>
                <w:color w:val="000000"/>
                <w:sz w:val="28"/>
                <w:szCs w:val="28"/>
              </w:rPr>
              <w:t>и</w:t>
            </w:r>
            <w:r w:rsidR="005954AC" w:rsidRPr="002F4036">
              <w:rPr>
                <w:color w:val="000000"/>
                <w:sz w:val="28"/>
                <w:szCs w:val="28"/>
              </w:rPr>
              <w:t>нений, военно-спортивных молодежных и де</w:t>
            </w:r>
            <w:r w:rsidR="005954AC" w:rsidRPr="002F4036">
              <w:rPr>
                <w:color w:val="000000"/>
                <w:sz w:val="28"/>
                <w:szCs w:val="28"/>
              </w:rPr>
              <w:t>т</w:t>
            </w:r>
            <w:r w:rsidR="005954AC" w:rsidRPr="002F4036">
              <w:rPr>
                <w:color w:val="000000"/>
                <w:sz w:val="28"/>
                <w:szCs w:val="28"/>
              </w:rPr>
              <w:t>ских организаций – клубов, музеев</w:t>
            </w:r>
          </w:p>
          <w:p w:rsidR="005954AC" w:rsidRPr="002F4036" w:rsidRDefault="007E2016" w:rsidP="00B07C62">
            <w:pPr>
              <w:jc w:val="both"/>
              <w:rPr>
                <w:sz w:val="28"/>
                <w:szCs w:val="28"/>
              </w:rPr>
            </w:pPr>
            <w:r w:rsidRPr="002F4036">
              <w:rPr>
                <w:color w:val="000000"/>
                <w:sz w:val="28"/>
                <w:szCs w:val="28"/>
              </w:rPr>
              <w:t>6.5.</w:t>
            </w:r>
            <w:r w:rsidR="005954AC" w:rsidRPr="002F4036">
              <w:rPr>
                <w:color w:val="000000"/>
                <w:sz w:val="28"/>
                <w:szCs w:val="28"/>
              </w:rPr>
              <w:t xml:space="preserve"> удельный вес молодых людей, осведомле</w:t>
            </w:r>
            <w:r w:rsidR="005954AC" w:rsidRPr="002F4036">
              <w:rPr>
                <w:color w:val="000000"/>
                <w:sz w:val="28"/>
                <w:szCs w:val="28"/>
              </w:rPr>
              <w:t>н</w:t>
            </w:r>
            <w:r w:rsidR="005954AC" w:rsidRPr="002F4036">
              <w:rPr>
                <w:color w:val="000000"/>
                <w:sz w:val="28"/>
                <w:szCs w:val="28"/>
              </w:rPr>
              <w:t>ных о потенциальных возможностях проявления социальной инициативы в общественной и общ</w:t>
            </w:r>
            <w:r w:rsidR="005954AC" w:rsidRPr="002F4036">
              <w:rPr>
                <w:color w:val="000000"/>
                <w:sz w:val="28"/>
                <w:szCs w:val="28"/>
              </w:rPr>
              <w:t>е</w:t>
            </w:r>
            <w:r w:rsidR="005954AC" w:rsidRPr="002F4036">
              <w:rPr>
                <w:color w:val="000000"/>
                <w:sz w:val="28"/>
                <w:szCs w:val="28"/>
              </w:rPr>
              <w:t>ственно-политической жизни.</w:t>
            </w:r>
          </w:p>
        </w:tc>
      </w:tr>
      <w:tr w:rsidR="005954AC" w:rsidRPr="002F4036" w:rsidTr="00232E1B">
        <w:trPr>
          <w:trHeight w:val="750"/>
        </w:trPr>
        <w:tc>
          <w:tcPr>
            <w:tcW w:w="3333" w:type="dxa"/>
            <w:tcBorders>
              <w:top w:val="single" w:sz="4" w:space="0" w:color="auto"/>
              <w:left w:val="single" w:sz="4" w:space="0" w:color="auto"/>
              <w:bottom w:val="single" w:sz="4" w:space="0" w:color="auto"/>
              <w:right w:val="single" w:sz="4" w:space="0" w:color="auto"/>
            </w:tcBorders>
            <w:hideMark/>
          </w:tcPr>
          <w:p w:rsidR="005954AC" w:rsidRPr="002F4036" w:rsidRDefault="005954AC" w:rsidP="005954AC">
            <w:pPr>
              <w:rPr>
                <w:sz w:val="28"/>
                <w:szCs w:val="28"/>
              </w:rPr>
            </w:pPr>
            <w:r w:rsidRPr="002F4036">
              <w:rPr>
                <w:sz w:val="28"/>
                <w:szCs w:val="28"/>
              </w:rPr>
              <w:t>Сроки реализации по</w:t>
            </w:r>
            <w:r w:rsidRPr="002F4036">
              <w:rPr>
                <w:sz w:val="28"/>
                <w:szCs w:val="28"/>
              </w:rPr>
              <w:t>д</w:t>
            </w:r>
            <w:r w:rsidRPr="002F4036">
              <w:rPr>
                <w:sz w:val="28"/>
                <w:szCs w:val="28"/>
              </w:rPr>
              <w:t>программы муниципал</w:t>
            </w:r>
            <w:r w:rsidRPr="002F4036">
              <w:rPr>
                <w:sz w:val="28"/>
                <w:szCs w:val="28"/>
              </w:rPr>
              <w:t>ь</w:t>
            </w:r>
            <w:r w:rsidRPr="002F4036">
              <w:rPr>
                <w:sz w:val="28"/>
                <w:szCs w:val="28"/>
              </w:rPr>
              <w:t>ной программы</w:t>
            </w:r>
          </w:p>
        </w:tc>
        <w:tc>
          <w:tcPr>
            <w:tcW w:w="6237" w:type="dxa"/>
            <w:tcBorders>
              <w:top w:val="single" w:sz="4" w:space="0" w:color="auto"/>
              <w:left w:val="nil"/>
              <w:bottom w:val="single" w:sz="4" w:space="0" w:color="auto"/>
              <w:right w:val="single" w:sz="4" w:space="0" w:color="auto"/>
            </w:tcBorders>
            <w:vAlign w:val="center"/>
            <w:hideMark/>
          </w:tcPr>
          <w:p w:rsidR="005954AC" w:rsidRPr="002F4036" w:rsidRDefault="004543D2" w:rsidP="005954AC">
            <w:pPr>
              <w:rPr>
                <w:sz w:val="28"/>
                <w:szCs w:val="28"/>
              </w:rPr>
            </w:pPr>
            <w:r w:rsidRPr="002F4036">
              <w:rPr>
                <w:sz w:val="28"/>
                <w:szCs w:val="28"/>
              </w:rPr>
              <w:t>2022</w:t>
            </w:r>
            <w:r w:rsidR="005954AC" w:rsidRPr="002F4036">
              <w:rPr>
                <w:sz w:val="28"/>
                <w:szCs w:val="28"/>
              </w:rPr>
              <w:t xml:space="preserve"> – 2</w:t>
            </w:r>
            <w:r w:rsidRPr="002F4036">
              <w:rPr>
                <w:sz w:val="28"/>
                <w:szCs w:val="28"/>
              </w:rPr>
              <w:t>027</w:t>
            </w:r>
            <w:r w:rsidR="005954AC" w:rsidRPr="002F4036">
              <w:rPr>
                <w:sz w:val="28"/>
                <w:szCs w:val="28"/>
              </w:rPr>
              <w:t xml:space="preserve"> годы:</w:t>
            </w:r>
          </w:p>
          <w:p w:rsidR="005954AC" w:rsidRPr="002F4036" w:rsidRDefault="005954AC" w:rsidP="005954AC">
            <w:pPr>
              <w:rPr>
                <w:sz w:val="28"/>
                <w:szCs w:val="28"/>
              </w:rPr>
            </w:pPr>
          </w:p>
        </w:tc>
      </w:tr>
      <w:tr w:rsidR="005954AC" w:rsidRPr="002F4036" w:rsidTr="00232E1B">
        <w:trPr>
          <w:trHeight w:val="2284"/>
        </w:trPr>
        <w:tc>
          <w:tcPr>
            <w:tcW w:w="3333" w:type="dxa"/>
            <w:tcBorders>
              <w:top w:val="nil"/>
              <w:left w:val="single" w:sz="4" w:space="0" w:color="auto"/>
              <w:bottom w:val="single" w:sz="4" w:space="0" w:color="auto"/>
              <w:right w:val="single" w:sz="4" w:space="0" w:color="auto"/>
            </w:tcBorders>
            <w:hideMark/>
          </w:tcPr>
          <w:p w:rsidR="005954AC" w:rsidRPr="002F4036" w:rsidRDefault="005954AC" w:rsidP="005954AC">
            <w:pPr>
              <w:rPr>
                <w:sz w:val="28"/>
                <w:szCs w:val="28"/>
              </w:rPr>
            </w:pPr>
            <w:r w:rsidRPr="002F4036">
              <w:rPr>
                <w:sz w:val="28"/>
                <w:szCs w:val="28"/>
              </w:rPr>
              <w:t>Объемы и источники ф</w:t>
            </w:r>
            <w:r w:rsidRPr="002F4036">
              <w:rPr>
                <w:sz w:val="28"/>
                <w:szCs w:val="28"/>
              </w:rPr>
              <w:t>и</w:t>
            </w:r>
            <w:r w:rsidRPr="002F4036">
              <w:rPr>
                <w:sz w:val="28"/>
                <w:szCs w:val="28"/>
              </w:rPr>
              <w:t>нансирования подпр</w:t>
            </w:r>
            <w:r w:rsidRPr="002F4036">
              <w:rPr>
                <w:sz w:val="28"/>
                <w:szCs w:val="28"/>
              </w:rPr>
              <w:t>о</w:t>
            </w:r>
            <w:r w:rsidRPr="002F4036">
              <w:rPr>
                <w:sz w:val="28"/>
                <w:szCs w:val="28"/>
              </w:rPr>
              <w:t>граммы муниципальной программы (в действу</w:t>
            </w:r>
            <w:r w:rsidRPr="002F4036">
              <w:rPr>
                <w:sz w:val="28"/>
                <w:szCs w:val="28"/>
              </w:rPr>
              <w:t>ю</w:t>
            </w:r>
            <w:r w:rsidRPr="002F4036">
              <w:rPr>
                <w:sz w:val="28"/>
                <w:szCs w:val="28"/>
              </w:rPr>
              <w:t>щих ценах каждого года реализации подпрогра</w:t>
            </w:r>
            <w:r w:rsidRPr="002F4036">
              <w:rPr>
                <w:sz w:val="28"/>
                <w:szCs w:val="28"/>
              </w:rPr>
              <w:t>м</w:t>
            </w:r>
            <w:r w:rsidRPr="002F4036">
              <w:rPr>
                <w:sz w:val="28"/>
                <w:szCs w:val="28"/>
              </w:rPr>
              <w:t>мы муниципальной пр</w:t>
            </w:r>
            <w:r w:rsidRPr="002F4036">
              <w:rPr>
                <w:sz w:val="28"/>
                <w:szCs w:val="28"/>
              </w:rPr>
              <w:t>о</w:t>
            </w:r>
            <w:r w:rsidRPr="002F4036">
              <w:rPr>
                <w:sz w:val="28"/>
                <w:szCs w:val="28"/>
              </w:rPr>
              <w:t>граммы)</w:t>
            </w:r>
          </w:p>
        </w:tc>
        <w:tc>
          <w:tcPr>
            <w:tcW w:w="6237" w:type="dxa"/>
            <w:tcBorders>
              <w:top w:val="nil"/>
              <w:left w:val="nil"/>
              <w:bottom w:val="single" w:sz="4" w:space="0" w:color="auto"/>
              <w:right w:val="single" w:sz="4" w:space="0" w:color="auto"/>
            </w:tcBorders>
            <w:hideMark/>
          </w:tcPr>
          <w:p w:rsidR="005954AC" w:rsidRPr="002F4036" w:rsidRDefault="005954AC" w:rsidP="005954AC">
            <w:pPr>
              <w:rPr>
                <w:sz w:val="28"/>
                <w:szCs w:val="28"/>
              </w:rPr>
            </w:pPr>
            <w:r w:rsidRPr="002F4036">
              <w:rPr>
                <w:sz w:val="28"/>
                <w:szCs w:val="28"/>
              </w:rPr>
              <w:t xml:space="preserve">Всего по подпрограмме – </w:t>
            </w:r>
            <w:r w:rsidR="003A292C" w:rsidRPr="002F4036">
              <w:rPr>
                <w:sz w:val="28"/>
                <w:szCs w:val="28"/>
              </w:rPr>
              <w:t>3000</w:t>
            </w:r>
            <w:r w:rsidR="005053E0" w:rsidRPr="002F4036">
              <w:rPr>
                <w:sz w:val="28"/>
                <w:szCs w:val="28"/>
              </w:rPr>
              <w:t>,0</w:t>
            </w:r>
            <w:r w:rsidRPr="002F4036">
              <w:rPr>
                <w:sz w:val="28"/>
                <w:szCs w:val="28"/>
              </w:rPr>
              <w:t xml:space="preserve"> тыс. руб. </w:t>
            </w:r>
          </w:p>
          <w:p w:rsidR="005954AC" w:rsidRPr="002F4036" w:rsidRDefault="005053E0" w:rsidP="005954AC">
            <w:pPr>
              <w:rPr>
                <w:sz w:val="28"/>
                <w:szCs w:val="28"/>
              </w:rPr>
            </w:pPr>
            <w:r w:rsidRPr="002F4036">
              <w:rPr>
                <w:sz w:val="28"/>
                <w:szCs w:val="28"/>
              </w:rPr>
              <w:t>в том, числе по годам реализации</w:t>
            </w:r>
            <w:r w:rsidR="005954AC" w:rsidRPr="002F4036">
              <w:rPr>
                <w:sz w:val="28"/>
                <w:szCs w:val="28"/>
              </w:rPr>
              <w:t>:</w:t>
            </w:r>
          </w:p>
          <w:p w:rsidR="005954AC" w:rsidRPr="002F4036" w:rsidRDefault="004543D2" w:rsidP="005954AC">
            <w:pPr>
              <w:rPr>
                <w:sz w:val="28"/>
                <w:szCs w:val="28"/>
              </w:rPr>
            </w:pPr>
            <w:r w:rsidRPr="002F4036">
              <w:rPr>
                <w:sz w:val="28"/>
                <w:szCs w:val="28"/>
              </w:rPr>
              <w:t>2022</w:t>
            </w:r>
            <w:r w:rsidR="005954AC" w:rsidRPr="002F4036">
              <w:rPr>
                <w:sz w:val="28"/>
                <w:szCs w:val="28"/>
              </w:rPr>
              <w:t xml:space="preserve"> год – </w:t>
            </w:r>
            <w:r w:rsidR="003A292C" w:rsidRPr="002F4036">
              <w:rPr>
                <w:sz w:val="28"/>
                <w:szCs w:val="28"/>
              </w:rPr>
              <w:t>5</w:t>
            </w:r>
            <w:r w:rsidR="005053E0" w:rsidRPr="002F4036">
              <w:rPr>
                <w:sz w:val="28"/>
                <w:szCs w:val="28"/>
              </w:rPr>
              <w:t>00,0</w:t>
            </w:r>
            <w:r w:rsidR="005954AC" w:rsidRPr="002F4036">
              <w:rPr>
                <w:sz w:val="28"/>
                <w:szCs w:val="28"/>
              </w:rPr>
              <w:t xml:space="preserve"> тыс. руб.</w:t>
            </w:r>
          </w:p>
          <w:p w:rsidR="005954AC" w:rsidRPr="002F4036" w:rsidRDefault="004543D2" w:rsidP="005954AC">
            <w:pPr>
              <w:rPr>
                <w:sz w:val="28"/>
                <w:szCs w:val="28"/>
              </w:rPr>
            </w:pPr>
            <w:r w:rsidRPr="002F4036">
              <w:rPr>
                <w:sz w:val="28"/>
                <w:szCs w:val="28"/>
              </w:rPr>
              <w:t>2023</w:t>
            </w:r>
            <w:r w:rsidR="005954AC" w:rsidRPr="002F4036">
              <w:rPr>
                <w:sz w:val="28"/>
                <w:szCs w:val="28"/>
              </w:rPr>
              <w:t xml:space="preserve"> год – </w:t>
            </w:r>
            <w:r w:rsidR="003A292C" w:rsidRPr="002F4036">
              <w:rPr>
                <w:sz w:val="28"/>
                <w:szCs w:val="28"/>
              </w:rPr>
              <w:t>500</w:t>
            </w:r>
            <w:r w:rsidR="005954AC" w:rsidRPr="002F4036">
              <w:rPr>
                <w:sz w:val="28"/>
                <w:szCs w:val="28"/>
              </w:rPr>
              <w:t>,0 тыс. руб.</w:t>
            </w:r>
          </w:p>
          <w:p w:rsidR="005954AC" w:rsidRPr="002F4036" w:rsidRDefault="004543D2" w:rsidP="005954AC">
            <w:pPr>
              <w:rPr>
                <w:sz w:val="28"/>
                <w:szCs w:val="28"/>
              </w:rPr>
            </w:pPr>
            <w:r w:rsidRPr="002F4036">
              <w:rPr>
                <w:sz w:val="28"/>
                <w:szCs w:val="28"/>
              </w:rPr>
              <w:t>2024</w:t>
            </w:r>
            <w:r w:rsidR="005954AC" w:rsidRPr="002F4036">
              <w:rPr>
                <w:sz w:val="28"/>
                <w:szCs w:val="28"/>
              </w:rPr>
              <w:t xml:space="preserve"> год – </w:t>
            </w:r>
            <w:r w:rsidR="003A292C" w:rsidRPr="002F4036">
              <w:rPr>
                <w:sz w:val="28"/>
                <w:szCs w:val="28"/>
              </w:rPr>
              <w:t>500</w:t>
            </w:r>
            <w:r w:rsidR="005954AC" w:rsidRPr="002F4036">
              <w:rPr>
                <w:sz w:val="28"/>
                <w:szCs w:val="28"/>
              </w:rPr>
              <w:t>,0 тыс. руб.</w:t>
            </w:r>
          </w:p>
          <w:p w:rsidR="005954AC" w:rsidRPr="002F4036" w:rsidRDefault="004543D2" w:rsidP="005954AC">
            <w:pPr>
              <w:rPr>
                <w:sz w:val="28"/>
                <w:szCs w:val="28"/>
              </w:rPr>
            </w:pPr>
            <w:r w:rsidRPr="002F4036">
              <w:rPr>
                <w:sz w:val="28"/>
                <w:szCs w:val="28"/>
              </w:rPr>
              <w:t>2025</w:t>
            </w:r>
            <w:r w:rsidR="003A292C" w:rsidRPr="002F4036">
              <w:rPr>
                <w:sz w:val="28"/>
                <w:szCs w:val="28"/>
              </w:rPr>
              <w:t xml:space="preserve"> год – 500</w:t>
            </w:r>
            <w:r w:rsidR="005954AC" w:rsidRPr="002F4036">
              <w:rPr>
                <w:sz w:val="28"/>
                <w:szCs w:val="28"/>
              </w:rPr>
              <w:t>,0 тыс. руб.</w:t>
            </w:r>
          </w:p>
          <w:p w:rsidR="005954AC" w:rsidRPr="002F4036" w:rsidRDefault="004543D2" w:rsidP="005954AC">
            <w:pPr>
              <w:rPr>
                <w:sz w:val="28"/>
                <w:szCs w:val="28"/>
              </w:rPr>
            </w:pPr>
            <w:r w:rsidRPr="002F4036">
              <w:rPr>
                <w:sz w:val="28"/>
                <w:szCs w:val="28"/>
              </w:rPr>
              <w:t>2026</w:t>
            </w:r>
            <w:r w:rsidR="005954AC" w:rsidRPr="002F4036">
              <w:rPr>
                <w:sz w:val="28"/>
                <w:szCs w:val="28"/>
              </w:rPr>
              <w:t xml:space="preserve"> год – </w:t>
            </w:r>
            <w:r w:rsidR="003A292C" w:rsidRPr="002F4036">
              <w:rPr>
                <w:sz w:val="28"/>
                <w:szCs w:val="28"/>
              </w:rPr>
              <w:t>500</w:t>
            </w:r>
            <w:r w:rsidR="005954AC" w:rsidRPr="002F4036">
              <w:rPr>
                <w:sz w:val="28"/>
                <w:szCs w:val="28"/>
              </w:rPr>
              <w:t>,0 тыс. руб.</w:t>
            </w:r>
          </w:p>
          <w:p w:rsidR="005954AC" w:rsidRPr="002F4036" w:rsidRDefault="004543D2" w:rsidP="005954AC">
            <w:pPr>
              <w:rPr>
                <w:sz w:val="28"/>
                <w:szCs w:val="28"/>
              </w:rPr>
            </w:pPr>
            <w:r w:rsidRPr="002F4036">
              <w:rPr>
                <w:sz w:val="28"/>
                <w:szCs w:val="28"/>
              </w:rPr>
              <w:t>2027</w:t>
            </w:r>
            <w:r w:rsidR="003A292C" w:rsidRPr="002F4036">
              <w:rPr>
                <w:sz w:val="28"/>
                <w:szCs w:val="28"/>
              </w:rPr>
              <w:t xml:space="preserve"> год – 500</w:t>
            </w:r>
            <w:r w:rsidR="005954AC" w:rsidRPr="002F4036">
              <w:rPr>
                <w:sz w:val="28"/>
                <w:szCs w:val="28"/>
              </w:rPr>
              <w:t>,0 тыс. руб.</w:t>
            </w:r>
          </w:p>
        </w:tc>
      </w:tr>
    </w:tbl>
    <w:p w:rsidR="005954AC" w:rsidRPr="002F4036" w:rsidRDefault="005954AC" w:rsidP="005954AC">
      <w:pPr>
        <w:rPr>
          <w:sz w:val="28"/>
          <w:szCs w:val="28"/>
        </w:rPr>
      </w:pPr>
    </w:p>
    <w:p w:rsidR="005954AC" w:rsidRPr="002F4036" w:rsidRDefault="005954AC" w:rsidP="005954AC">
      <w:pPr>
        <w:jc w:val="center"/>
        <w:outlineLvl w:val="3"/>
        <w:rPr>
          <w:b/>
          <w:bCs/>
          <w:sz w:val="28"/>
          <w:szCs w:val="28"/>
        </w:rPr>
      </w:pPr>
      <w:r w:rsidRPr="002F4036">
        <w:rPr>
          <w:b/>
          <w:bCs/>
          <w:sz w:val="28"/>
          <w:szCs w:val="28"/>
        </w:rPr>
        <w:t>ПАСПОРТ</w:t>
      </w:r>
    </w:p>
    <w:p w:rsidR="005954AC" w:rsidRPr="002F4036" w:rsidRDefault="005954AC" w:rsidP="005954AC">
      <w:pPr>
        <w:jc w:val="center"/>
        <w:rPr>
          <w:b/>
          <w:bCs/>
          <w:sz w:val="28"/>
          <w:szCs w:val="28"/>
        </w:rPr>
      </w:pPr>
      <w:r w:rsidRPr="002F4036">
        <w:rPr>
          <w:b/>
          <w:bCs/>
          <w:sz w:val="28"/>
          <w:szCs w:val="28"/>
        </w:rPr>
        <w:t>Подпрограммы № 7 «Развитие системы оценки качества</w:t>
      </w:r>
    </w:p>
    <w:p w:rsidR="005954AC" w:rsidRPr="002F4036" w:rsidRDefault="005954AC" w:rsidP="005954AC">
      <w:pPr>
        <w:jc w:val="center"/>
        <w:rPr>
          <w:b/>
          <w:bCs/>
          <w:sz w:val="28"/>
          <w:szCs w:val="28"/>
        </w:rPr>
      </w:pPr>
      <w:r w:rsidRPr="002F4036">
        <w:rPr>
          <w:b/>
          <w:bCs/>
          <w:sz w:val="28"/>
          <w:szCs w:val="28"/>
        </w:rPr>
        <w:t>образования и информационной прозрачности системы</w:t>
      </w:r>
    </w:p>
    <w:p w:rsidR="005954AC" w:rsidRPr="002F4036" w:rsidRDefault="005954AC" w:rsidP="005954AC">
      <w:pPr>
        <w:jc w:val="center"/>
        <w:rPr>
          <w:b/>
          <w:sz w:val="28"/>
          <w:szCs w:val="28"/>
        </w:rPr>
      </w:pPr>
      <w:r w:rsidRPr="002F4036">
        <w:rPr>
          <w:b/>
          <w:bCs/>
          <w:sz w:val="28"/>
          <w:szCs w:val="28"/>
        </w:rPr>
        <w:t>образования» муниципальной программы Воробьевского муниципал</w:t>
      </w:r>
      <w:r w:rsidRPr="002F4036">
        <w:rPr>
          <w:b/>
          <w:bCs/>
          <w:sz w:val="28"/>
          <w:szCs w:val="28"/>
        </w:rPr>
        <w:t>ь</w:t>
      </w:r>
      <w:r w:rsidRPr="002F4036">
        <w:rPr>
          <w:b/>
          <w:bCs/>
          <w:sz w:val="28"/>
          <w:szCs w:val="28"/>
        </w:rPr>
        <w:t>ного района Воронежской области «Развитие образования</w:t>
      </w:r>
      <w:r w:rsidR="00290B52" w:rsidRPr="002F4036">
        <w:rPr>
          <w:b/>
          <w:bCs/>
          <w:sz w:val="28"/>
          <w:szCs w:val="28"/>
        </w:rPr>
        <w:t>»</w:t>
      </w:r>
      <w:r w:rsidR="00876993" w:rsidRPr="002F4036">
        <w:rPr>
          <w:b/>
          <w:bCs/>
          <w:sz w:val="28"/>
          <w:szCs w:val="28"/>
        </w:rPr>
        <w:t xml:space="preserve"> </w:t>
      </w:r>
      <w:r w:rsidR="00290B52" w:rsidRPr="002F4036">
        <w:rPr>
          <w:b/>
          <w:bCs/>
          <w:sz w:val="28"/>
          <w:szCs w:val="28"/>
        </w:rPr>
        <w:t xml:space="preserve"> </w:t>
      </w:r>
    </w:p>
    <w:p w:rsidR="005954AC" w:rsidRPr="002F4036" w:rsidRDefault="005954AC" w:rsidP="005954AC">
      <w:pPr>
        <w:jc w:val="center"/>
        <w:rPr>
          <w:sz w:val="28"/>
          <w:szCs w:val="28"/>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54"/>
        <w:gridCol w:w="79"/>
        <w:gridCol w:w="6237"/>
      </w:tblGrid>
      <w:tr w:rsidR="005954AC" w:rsidRPr="002F4036" w:rsidTr="00232E1B">
        <w:tc>
          <w:tcPr>
            <w:tcW w:w="3333" w:type="dxa"/>
            <w:gridSpan w:val="2"/>
            <w:tcBorders>
              <w:top w:val="single" w:sz="4" w:space="0" w:color="auto"/>
              <w:left w:val="single" w:sz="4" w:space="0" w:color="auto"/>
              <w:bottom w:val="single" w:sz="4" w:space="0" w:color="auto"/>
              <w:right w:val="single" w:sz="4" w:space="0" w:color="auto"/>
            </w:tcBorders>
            <w:hideMark/>
          </w:tcPr>
          <w:p w:rsidR="005954AC" w:rsidRPr="002F4036" w:rsidRDefault="005954AC" w:rsidP="005954AC">
            <w:pPr>
              <w:rPr>
                <w:sz w:val="28"/>
                <w:szCs w:val="28"/>
              </w:rPr>
            </w:pPr>
            <w:r w:rsidRPr="002F4036">
              <w:rPr>
                <w:sz w:val="28"/>
                <w:szCs w:val="28"/>
              </w:rPr>
              <w:t>Исполнители подпр</w:t>
            </w:r>
            <w:r w:rsidRPr="002F4036">
              <w:rPr>
                <w:sz w:val="28"/>
                <w:szCs w:val="28"/>
              </w:rPr>
              <w:t>о</w:t>
            </w:r>
            <w:r w:rsidRPr="002F4036">
              <w:rPr>
                <w:sz w:val="28"/>
                <w:szCs w:val="28"/>
              </w:rPr>
              <w:t>граммы</w:t>
            </w:r>
          </w:p>
        </w:tc>
        <w:tc>
          <w:tcPr>
            <w:tcW w:w="6237" w:type="dxa"/>
            <w:tcBorders>
              <w:top w:val="single" w:sz="4" w:space="0" w:color="auto"/>
              <w:left w:val="single" w:sz="4" w:space="0" w:color="auto"/>
              <w:bottom w:val="single" w:sz="4" w:space="0" w:color="auto"/>
              <w:right w:val="single" w:sz="4" w:space="0" w:color="auto"/>
            </w:tcBorders>
            <w:hideMark/>
          </w:tcPr>
          <w:p w:rsidR="005954AC" w:rsidRPr="002F4036" w:rsidRDefault="00D1084D" w:rsidP="005954AC">
            <w:pPr>
              <w:rPr>
                <w:sz w:val="28"/>
                <w:szCs w:val="28"/>
              </w:rPr>
            </w:pPr>
            <w:r w:rsidRPr="002F4036">
              <w:rPr>
                <w:sz w:val="28"/>
                <w:szCs w:val="28"/>
              </w:rPr>
              <w:t>Муниципальные образовательные учреждения Воробьевского муниципального района</w:t>
            </w:r>
          </w:p>
        </w:tc>
      </w:tr>
      <w:tr w:rsidR="005954AC" w:rsidRPr="002F4036" w:rsidTr="00232E1B">
        <w:tc>
          <w:tcPr>
            <w:tcW w:w="3333" w:type="dxa"/>
            <w:gridSpan w:val="2"/>
            <w:tcBorders>
              <w:top w:val="single" w:sz="4" w:space="0" w:color="auto"/>
              <w:left w:val="single" w:sz="4" w:space="0" w:color="auto"/>
              <w:bottom w:val="single" w:sz="4" w:space="0" w:color="auto"/>
              <w:right w:val="single" w:sz="4" w:space="0" w:color="auto"/>
            </w:tcBorders>
            <w:hideMark/>
          </w:tcPr>
          <w:p w:rsidR="005954AC" w:rsidRPr="002F4036" w:rsidRDefault="005954AC" w:rsidP="005954AC">
            <w:pPr>
              <w:rPr>
                <w:sz w:val="28"/>
                <w:szCs w:val="28"/>
              </w:rPr>
            </w:pPr>
            <w:r w:rsidRPr="002F4036">
              <w:rPr>
                <w:sz w:val="28"/>
                <w:szCs w:val="28"/>
              </w:rPr>
              <w:t>Основные мероприятия, входящие в состав по</w:t>
            </w:r>
            <w:r w:rsidRPr="002F4036">
              <w:rPr>
                <w:sz w:val="28"/>
                <w:szCs w:val="28"/>
              </w:rPr>
              <w:t>д</w:t>
            </w:r>
            <w:r w:rsidRPr="002F4036">
              <w:rPr>
                <w:sz w:val="28"/>
                <w:szCs w:val="28"/>
              </w:rPr>
              <w:t xml:space="preserve">программы </w:t>
            </w:r>
          </w:p>
        </w:tc>
        <w:tc>
          <w:tcPr>
            <w:tcW w:w="6237" w:type="dxa"/>
            <w:tcBorders>
              <w:top w:val="single" w:sz="4" w:space="0" w:color="auto"/>
              <w:left w:val="single" w:sz="4" w:space="0" w:color="auto"/>
              <w:bottom w:val="single" w:sz="4" w:space="0" w:color="auto"/>
              <w:right w:val="single" w:sz="4" w:space="0" w:color="auto"/>
            </w:tcBorders>
            <w:hideMark/>
          </w:tcPr>
          <w:p w:rsidR="005954AC" w:rsidRPr="002F4036" w:rsidRDefault="005954AC" w:rsidP="005954AC">
            <w:pPr>
              <w:rPr>
                <w:sz w:val="28"/>
                <w:szCs w:val="28"/>
              </w:rPr>
            </w:pPr>
            <w:r w:rsidRPr="002F4036">
              <w:rPr>
                <w:sz w:val="28"/>
                <w:szCs w:val="28"/>
              </w:rPr>
              <w:t>- совершенствование механизмов обратной связи в образовании как основной составляющей мун</w:t>
            </w:r>
            <w:r w:rsidRPr="002F4036">
              <w:rPr>
                <w:sz w:val="28"/>
                <w:szCs w:val="28"/>
              </w:rPr>
              <w:t>и</w:t>
            </w:r>
            <w:r w:rsidRPr="002F4036">
              <w:rPr>
                <w:sz w:val="28"/>
                <w:szCs w:val="28"/>
              </w:rPr>
              <w:t>ципальной системы оценки качества образования;</w:t>
            </w:r>
          </w:p>
          <w:p w:rsidR="005954AC" w:rsidRPr="002F4036" w:rsidRDefault="005954AC" w:rsidP="005954AC">
            <w:pPr>
              <w:rPr>
                <w:sz w:val="28"/>
                <w:szCs w:val="28"/>
              </w:rPr>
            </w:pPr>
            <w:r w:rsidRPr="002F4036">
              <w:rPr>
                <w:sz w:val="28"/>
                <w:szCs w:val="28"/>
              </w:rPr>
              <w:t>- развитие общественного участия в управлении образованием и повышении качества образования</w:t>
            </w:r>
          </w:p>
        </w:tc>
      </w:tr>
      <w:tr w:rsidR="005954AC" w:rsidRPr="002F4036" w:rsidTr="00232E1B">
        <w:tc>
          <w:tcPr>
            <w:tcW w:w="3333" w:type="dxa"/>
            <w:gridSpan w:val="2"/>
            <w:tcBorders>
              <w:top w:val="single" w:sz="4" w:space="0" w:color="auto"/>
              <w:left w:val="single" w:sz="4" w:space="0" w:color="auto"/>
              <w:bottom w:val="single" w:sz="4" w:space="0" w:color="auto"/>
              <w:right w:val="single" w:sz="4" w:space="0" w:color="auto"/>
            </w:tcBorders>
            <w:hideMark/>
          </w:tcPr>
          <w:p w:rsidR="005954AC" w:rsidRPr="002F4036" w:rsidRDefault="005954AC" w:rsidP="005954AC">
            <w:pPr>
              <w:rPr>
                <w:sz w:val="28"/>
                <w:szCs w:val="28"/>
              </w:rPr>
            </w:pPr>
            <w:r w:rsidRPr="002F4036">
              <w:rPr>
                <w:sz w:val="28"/>
                <w:szCs w:val="28"/>
              </w:rPr>
              <w:t>Цель подпрограммы</w:t>
            </w:r>
          </w:p>
        </w:tc>
        <w:tc>
          <w:tcPr>
            <w:tcW w:w="6237" w:type="dxa"/>
            <w:tcBorders>
              <w:top w:val="single" w:sz="4" w:space="0" w:color="auto"/>
              <w:left w:val="single" w:sz="4" w:space="0" w:color="auto"/>
              <w:bottom w:val="single" w:sz="4" w:space="0" w:color="auto"/>
              <w:right w:val="single" w:sz="4" w:space="0" w:color="auto"/>
            </w:tcBorders>
            <w:hideMark/>
          </w:tcPr>
          <w:p w:rsidR="005954AC" w:rsidRPr="002F4036" w:rsidRDefault="005954AC" w:rsidP="005954AC">
            <w:pPr>
              <w:rPr>
                <w:sz w:val="28"/>
                <w:szCs w:val="28"/>
              </w:rPr>
            </w:pPr>
            <w:r w:rsidRPr="002F4036">
              <w:rPr>
                <w:sz w:val="28"/>
                <w:szCs w:val="28"/>
              </w:rPr>
              <w:t>-формирование муниципальной системы оценки качества образования на основе принципов о</w:t>
            </w:r>
            <w:r w:rsidRPr="002F4036">
              <w:rPr>
                <w:sz w:val="28"/>
                <w:szCs w:val="28"/>
              </w:rPr>
              <w:t>т</w:t>
            </w:r>
            <w:r w:rsidRPr="002F4036">
              <w:rPr>
                <w:sz w:val="28"/>
                <w:szCs w:val="28"/>
              </w:rPr>
              <w:t>крытости, объективности, прозрачности</w:t>
            </w:r>
          </w:p>
        </w:tc>
      </w:tr>
      <w:tr w:rsidR="005954AC" w:rsidRPr="002F4036" w:rsidTr="00232E1B">
        <w:tc>
          <w:tcPr>
            <w:tcW w:w="3333" w:type="dxa"/>
            <w:gridSpan w:val="2"/>
            <w:tcBorders>
              <w:top w:val="single" w:sz="4" w:space="0" w:color="auto"/>
              <w:left w:val="single" w:sz="4" w:space="0" w:color="auto"/>
              <w:bottom w:val="single" w:sz="4" w:space="0" w:color="auto"/>
              <w:right w:val="single" w:sz="4" w:space="0" w:color="auto"/>
            </w:tcBorders>
            <w:hideMark/>
          </w:tcPr>
          <w:p w:rsidR="005954AC" w:rsidRPr="002F4036" w:rsidRDefault="005954AC" w:rsidP="005954AC">
            <w:pPr>
              <w:rPr>
                <w:sz w:val="28"/>
                <w:szCs w:val="28"/>
              </w:rPr>
            </w:pPr>
            <w:r w:rsidRPr="002F4036">
              <w:rPr>
                <w:sz w:val="28"/>
                <w:szCs w:val="28"/>
              </w:rPr>
              <w:t xml:space="preserve">Задачи подпрограммы </w:t>
            </w:r>
          </w:p>
        </w:tc>
        <w:tc>
          <w:tcPr>
            <w:tcW w:w="6237" w:type="dxa"/>
            <w:tcBorders>
              <w:top w:val="single" w:sz="4" w:space="0" w:color="auto"/>
              <w:left w:val="single" w:sz="4" w:space="0" w:color="auto"/>
              <w:bottom w:val="single" w:sz="4" w:space="0" w:color="auto"/>
              <w:right w:val="single" w:sz="4" w:space="0" w:color="auto"/>
            </w:tcBorders>
            <w:hideMark/>
          </w:tcPr>
          <w:p w:rsidR="005954AC" w:rsidRPr="002F4036" w:rsidRDefault="005954AC" w:rsidP="005954AC">
            <w:pPr>
              <w:rPr>
                <w:sz w:val="28"/>
                <w:szCs w:val="28"/>
              </w:rPr>
            </w:pPr>
            <w:r w:rsidRPr="002F4036">
              <w:rPr>
                <w:sz w:val="28"/>
                <w:szCs w:val="28"/>
              </w:rPr>
              <w:t xml:space="preserve">- становление и развитие целостной системы оценки </w:t>
            </w:r>
          </w:p>
          <w:p w:rsidR="005954AC" w:rsidRPr="002F4036" w:rsidRDefault="005954AC" w:rsidP="005954AC">
            <w:pPr>
              <w:tabs>
                <w:tab w:val="left" w:pos="3684"/>
              </w:tabs>
              <w:rPr>
                <w:sz w:val="28"/>
                <w:szCs w:val="28"/>
              </w:rPr>
            </w:pPr>
            <w:r w:rsidRPr="002F4036">
              <w:rPr>
                <w:sz w:val="28"/>
                <w:szCs w:val="28"/>
              </w:rPr>
              <w:t>качества образования через повышение квалиф</w:t>
            </w:r>
            <w:r w:rsidRPr="002F4036">
              <w:rPr>
                <w:sz w:val="28"/>
                <w:szCs w:val="28"/>
              </w:rPr>
              <w:t>и</w:t>
            </w:r>
            <w:r w:rsidRPr="002F4036">
              <w:rPr>
                <w:sz w:val="28"/>
                <w:szCs w:val="28"/>
              </w:rPr>
              <w:t>кации педагогических кадров муниципальной с</w:t>
            </w:r>
            <w:r w:rsidRPr="002F4036">
              <w:rPr>
                <w:sz w:val="28"/>
                <w:szCs w:val="28"/>
              </w:rPr>
              <w:t>и</w:t>
            </w:r>
            <w:r w:rsidRPr="002F4036">
              <w:rPr>
                <w:sz w:val="28"/>
                <w:szCs w:val="28"/>
              </w:rPr>
              <w:t>стемы образования,</w:t>
            </w:r>
          </w:p>
          <w:p w:rsidR="005954AC" w:rsidRPr="002F4036" w:rsidRDefault="005954AC" w:rsidP="005954AC">
            <w:pPr>
              <w:rPr>
                <w:sz w:val="28"/>
                <w:szCs w:val="28"/>
              </w:rPr>
            </w:pPr>
            <w:r w:rsidRPr="002F4036">
              <w:rPr>
                <w:sz w:val="28"/>
                <w:szCs w:val="28"/>
              </w:rPr>
              <w:t>- включение потребителей образовательных услуг в оценку деятельности системы образования ч</w:t>
            </w:r>
            <w:r w:rsidRPr="002F4036">
              <w:rPr>
                <w:sz w:val="28"/>
                <w:szCs w:val="28"/>
              </w:rPr>
              <w:t>е</w:t>
            </w:r>
            <w:r w:rsidRPr="002F4036">
              <w:rPr>
                <w:sz w:val="28"/>
                <w:szCs w:val="28"/>
              </w:rPr>
              <w:t>рез развитие механизмов внешней оценки кач</w:t>
            </w:r>
            <w:r w:rsidRPr="002F4036">
              <w:rPr>
                <w:sz w:val="28"/>
                <w:szCs w:val="28"/>
              </w:rPr>
              <w:t>е</w:t>
            </w:r>
            <w:r w:rsidRPr="002F4036">
              <w:rPr>
                <w:sz w:val="28"/>
                <w:szCs w:val="28"/>
              </w:rPr>
              <w:t>ства образования и государственно-общественного управления</w:t>
            </w:r>
          </w:p>
        </w:tc>
      </w:tr>
      <w:tr w:rsidR="005954AC" w:rsidRPr="002F4036" w:rsidTr="00232E1B">
        <w:tc>
          <w:tcPr>
            <w:tcW w:w="3333" w:type="dxa"/>
            <w:gridSpan w:val="2"/>
            <w:tcBorders>
              <w:top w:val="single" w:sz="4" w:space="0" w:color="auto"/>
              <w:left w:val="single" w:sz="4" w:space="0" w:color="auto"/>
              <w:bottom w:val="single" w:sz="4" w:space="0" w:color="auto"/>
              <w:right w:val="single" w:sz="4" w:space="0" w:color="auto"/>
            </w:tcBorders>
            <w:hideMark/>
          </w:tcPr>
          <w:p w:rsidR="005954AC" w:rsidRPr="002F4036" w:rsidRDefault="002F7F5A" w:rsidP="005954AC">
            <w:pPr>
              <w:rPr>
                <w:sz w:val="28"/>
                <w:szCs w:val="28"/>
              </w:rPr>
            </w:pPr>
            <w:r w:rsidRPr="002F4036">
              <w:rPr>
                <w:sz w:val="28"/>
                <w:szCs w:val="28"/>
              </w:rPr>
              <w:t>Показатели (индикаторы) подпрограммы</w:t>
            </w:r>
          </w:p>
        </w:tc>
        <w:tc>
          <w:tcPr>
            <w:tcW w:w="6237" w:type="dxa"/>
            <w:tcBorders>
              <w:top w:val="single" w:sz="4" w:space="0" w:color="auto"/>
              <w:left w:val="single" w:sz="4" w:space="0" w:color="auto"/>
              <w:bottom w:val="single" w:sz="4" w:space="0" w:color="auto"/>
              <w:right w:val="single" w:sz="4" w:space="0" w:color="auto"/>
            </w:tcBorders>
            <w:hideMark/>
          </w:tcPr>
          <w:p w:rsidR="005954AC" w:rsidRPr="002F4036" w:rsidRDefault="007E2016" w:rsidP="005954AC">
            <w:pPr>
              <w:rPr>
                <w:sz w:val="28"/>
                <w:szCs w:val="28"/>
              </w:rPr>
            </w:pPr>
            <w:r w:rsidRPr="002F4036">
              <w:rPr>
                <w:sz w:val="28"/>
                <w:szCs w:val="28"/>
              </w:rPr>
              <w:t>7.1.</w:t>
            </w:r>
            <w:r w:rsidR="005954AC" w:rsidRPr="002F4036">
              <w:rPr>
                <w:sz w:val="28"/>
                <w:szCs w:val="28"/>
              </w:rPr>
              <w:t xml:space="preserve"> удельный вес числа образовательных орган</w:t>
            </w:r>
            <w:r w:rsidR="005954AC" w:rsidRPr="002F4036">
              <w:rPr>
                <w:sz w:val="28"/>
                <w:szCs w:val="28"/>
              </w:rPr>
              <w:t>и</w:t>
            </w:r>
            <w:r w:rsidR="005954AC" w:rsidRPr="002F4036">
              <w:rPr>
                <w:sz w:val="28"/>
                <w:szCs w:val="28"/>
              </w:rPr>
              <w:t>заций, в которых созданы органы коллегиального управления с участием общественности, в общем числе образовательных организаций;</w:t>
            </w:r>
          </w:p>
          <w:p w:rsidR="005954AC" w:rsidRPr="002F4036" w:rsidRDefault="007E2016" w:rsidP="005954AC">
            <w:pPr>
              <w:outlineLvl w:val="4"/>
              <w:rPr>
                <w:sz w:val="28"/>
                <w:szCs w:val="28"/>
              </w:rPr>
            </w:pPr>
            <w:r w:rsidRPr="002F4036">
              <w:rPr>
                <w:sz w:val="28"/>
                <w:szCs w:val="28"/>
              </w:rPr>
              <w:t>7.2.</w:t>
            </w:r>
            <w:r w:rsidR="005954AC" w:rsidRPr="002F4036">
              <w:rPr>
                <w:sz w:val="28"/>
                <w:szCs w:val="28"/>
              </w:rPr>
              <w:t xml:space="preserve"> число уровней образования, на которых ре</w:t>
            </w:r>
            <w:r w:rsidR="005954AC" w:rsidRPr="002F4036">
              <w:rPr>
                <w:sz w:val="28"/>
                <w:szCs w:val="28"/>
              </w:rPr>
              <w:t>а</w:t>
            </w:r>
            <w:r w:rsidR="005954AC" w:rsidRPr="002F4036">
              <w:rPr>
                <w:sz w:val="28"/>
                <w:szCs w:val="28"/>
              </w:rPr>
              <w:t>лизуются механизмы внешней оценки качества образования;</w:t>
            </w:r>
          </w:p>
          <w:p w:rsidR="005954AC" w:rsidRPr="002F4036" w:rsidRDefault="007E2016" w:rsidP="007E2016">
            <w:pPr>
              <w:outlineLvl w:val="4"/>
              <w:rPr>
                <w:sz w:val="28"/>
                <w:szCs w:val="28"/>
              </w:rPr>
            </w:pPr>
            <w:r w:rsidRPr="002F4036">
              <w:rPr>
                <w:sz w:val="28"/>
                <w:szCs w:val="28"/>
              </w:rPr>
              <w:t xml:space="preserve">7.3. </w:t>
            </w:r>
            <w:r w:rsidR="005954AC" w:rsidRPr="002F4036">
              <w:rPr>
                <w:sz w:val="28"/>
                <w:szCs w:val="28"/>
              </w:rPr>
              <w:t>количество общеобразовательных организ</w:t>
            </w:r>
            <w:r w:rsidR="005954AC" w:rsidRPr="002F4036">
              <w:rPr>
                <w:sz w:val="28"/>
                <w:szCs w:val="28"/>
              </w:rPr>
              <w:t>а</w:t>
            </w:r>
            <w:r w:rsidR="005954AC" w:rsidRPr="002F4036">
              <w:rPr>
                <w:sz w:val="28"/>
                <w:szCs w:val="28"/>
              </w:rPr>
              <w:t>ций, принимающих участие в реализации мер</w:t>
            </w:r>
            <w:r w:rsidR="005954AC" w:rsidRPr="002F4036">
              <w:rPr>
                <w:sz w:val="28"/>
                <w:szCs w:val="28"/>
              </w:rPr>
              <w:t>о</w:t>
            </w:r>
            <w:r w:rsidR="005954AC" w:rsidRPr="002F4036">
              <w:rPr>
                <w:sz w:val="28"/>
                <w:szCs w:val="28"/>
              </w:rPr>
              <w:t>приятий, направленных на проведение монит</w:t>
            </w:r>
            <w:r w:rsidR="005954AC" w:rsidRPr="002F4036">
              <w:rPr>
                <w:sz w:val="28"/>
                <w:szCs w:val="28"/>
              </w:rPr>
              <w:t>о</w:t>
            </w:r>
            <w:r w:rsidR="005954AC" w:rsidRPr="002F4036">
              <w:rPr>
                <w:sz w:val="28"/>
                <w:szCs w:val="28"/>
              </w:rPr>
              <w:t>ринга достижений учащихся</w:t>
            </w:r>
          </w:p>
        </w:tc>
      </w:tr>
      <w:tr w:rsidR="005954AC" w:rsidRPr="002F4036" w:rsidTr="00232E1B">
        <w:tc>
          <w:tcPr>
            <w:tcW w:w="3333" w:type="dxa"/>
            <w:gridSpan w:val="2"/>
            <w:tcBorders>
              <w:top w:val="single" w:sz="4" w:space="0" w:color="auto"/>
              <w:left w:val="single" w:sz="4" w:space="0" w:color="auto"/>
              <w:bottom w:val="single" w:sz="4" w:space="0" w:color="auto"/>
              <w:right w:val="single" w:sz="4" w:space="0" w:color="auto"/>
            </w:tcBorders>
            <w:hideMark/>
          </w:tcPr>
          <w:p w:rsidR="005954AC" w:rsidRPr="002F4036" w:rsidRDefault="005954AC" w:rsidP="005954AC">
            <w:pPr>
              <w:rPr>
                <w:sz w:val="28"/>
                <w:szCs w:val="28"/>
              </w:rPr>
            </w:pPr>
            <w:r w:rsidRPr="002F4036">
              <w:rPr>
                <w:sz w:val="28"/>
                <w:szCs w:val="28"/>
              </w:rPr>
              <w:t>Этапы и сроки реализ</w:t>
            </w:r>
            <w:r w:rsidRPr="002F4036">
              <w:rPr>
                <w:sz w:val="28"/>
                <w:szCs w:val="28"/>
              </w:rPr>
              <w:t>а</w:t>
            </w:r>
            <w:r w:rsidRPr="002F4036">
              <w:rPr>
                <w:sz w:val="28"/>
                <w:szCs w:val="28"/>
              </w:rPr>
              <w:t xml:space="preserve">ции подпрограммы </w:t>
            </w:r>
          </w:p>
        </w:tc>
        <w:tc>
          <w:tcPr>
            <w:tcW w:w="6237" w:type="dxa"/>
            <w:tcBorders>
              <w:top w:val="single" w:sz="4" w:space="0" w:color="auto"/>
              <w:left w:val="single" w:sz="4" w:space="0" w:color="auto"/>
              <w:bottom w:val="single" w:sz="4" w:space="0" w:color="auto"/>
              <w:right w:val="single" w:sz="4" w:space="0" w:color="auto"/>
            </w:tcBorders>
            <w:hideMark/>
          </w:tcPr>
          <w:p w:rsidR="005954AC" w:rsidRPr="002F4036" w:rsidRDefault="004543D2" w:rsidP="005954AC">
            <w:pPr>
              <w:rPr>
                <w:sz w:val="28"/>
                <w:szCs w:val="28"/>
              </w:rPr>
            </w:pPr>
            <w:r w:rsidRPr="002F4036">
              <w:rPr>
                <w:sz w:val="28"/>
                <w:szCs w:val="28"/>
              </w:rPr>
              <w:t>2022 - 2027</w:t>
            </w:r>
            <w:r w:rsidR="005954AC" w:rsidRPr="002F4036">
              <w:rPr>
                <w:sz w:val="28"/>
                <w:szCs w:val="28"/>
              </w:rPr>
              <w:t xml:space="preserve"> годы:</w:t>
            </w:r>
          </w:p>
        </w:tc>
      </w:tr>
      <w:tr w:rsidR="00D1084D" w:rsidRPr="002F4036" w:rsidTr="00D108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84"/>
        </w:trPr>
        <w:tc>
          <w:tcPr>
            <w:tcW w:w="3254" w:type="dxa"/>
            <w:tcBorders>
              <w:top w:val="nil"/>
              <w:left w:val="single" w:sz="4" w:space="0" w:color="auto"/>
              <w:bottom w:val="single" w:sz="4" w:space="0" w:color="auto"/>
              <w:right w:val="single" w:sz="4" w:space="0" w:color="auto"/>
            </w:tcBorders>
            <w:hideMark/>
          </w:tcPr>
          <w:p w:rsidR="00D1084D" w:rsidRPr="002F4036" w:rsidRDefault="00D1084D" w:rsidP="00D1084D">
            <w:pPr>
              <w:rPr>
                <w:sz w:val="28"/>
                <w:szCs w:val="28"/>
              </w:rPr>
            </w:pPr>
            <w:r w:rsidRPr="002F4036">
              <w:rPr>
                <w:sz w:val="28"/>
                <w:szCs w:val="28"/>
              </w:rPr>
              <w:t>Объемы и источники финансирования по</w:t>
            </w:r>
            <w:r w:rsidRPr="002F4036">
              <w:rPr>
                <w:sz w:val="28"/>
                <w:szCs w:val="28"/>
              </w:rPr>
              <w:t>д</w:t>
            </w:r>
            <w:r w:rsidRPr="002F4036">
              <w:rPr>
                <w:sz w:val="28"/>
                <w:szCs w:val="28"/>
              </w:rPr>
              <w:t>программы муниципал</w:t>
            </w:r>
            <w:r w:rsidRPr="002F4036">
              <w:rPr>
                <w:sz w:val="28"/>
                <w:szCs w:val="28"/>
              </w:rPr>
              <w:t>ь</w:t>
            </w:r>
            <w:r w:rsidRPr="002F4036">
              <w:rPr>
                <w:sz w:val="28"/>
                <w:szCs w:val="28"/>
              </w:rPr>
              <w:t>ной программы (в де</w:t>
            </w:r>
            <w:r w:rsidRPr="002F4036">
              <w:rPr>
                <w:sz w:val="28"/>
                <w:szCs w:val="28"/>
              </w:rPr>
              <w:t>й</w:t>
            </w:r>
            <w:r w:rsidRPr="002F4036">
              <w:rPr>
                <w:sz w:val="28"/>
                <w:szCs w:val="28"/>
              </w:rPr>
              <w:t>ствующих ценах кажд</w:t>
            </w:r>
            <w:r w:rsidRPr="002F4036">
              <w:rPr>
                <w:sz w:val="28"/>
                <w:szCs w:val="28"/>
              </w:rPr>
              <w:t>о</w:t>
            </w:r>
            <w:r w:rsidRPr="002F4036">
              <w:rPr>
                <w:sz w:val="28"/>
                <w:szCs w:val="28"/>
              </w:rPr>
              <w:t>го года реализации по</w:t>
            </w:r>
            <w:r w:rsidRPr="002F4036">
              <w:rPr>
                <w:sz w:val="28"/>
                <w:szCs w:val="28"/>
              </w:rPr>
              <w:t>д</w:t>
            </w:r>
            <w:r w:rsidRPr="002F4036">
              <w:rPr>
                <w:sz w:val="28"/>
                <w:szCs w:val="28"/>
              </w:rPr>
              <w:t>программы муниципал</w:t>
            </w:r>
            <w:r w:rsidRPr="002F4036">
              <w:rPr>
                <w:sz w:val="28"/>
                <w:szCs w:val="28"/>
              </w:rPr>
              <w:t>ь</w:t>
            </w:r>
            <w:r w:rsidRPr="002F4036">
              <w:rPr>
                <w:sz w:val="28"/>
                <w:szCs w:val="28"/>
              </w:rPr>
              <w:t>ной программы)</w:t>
            </w:r>
          </w:p>
        </w:tc>
        <w:tc>
          <w:tcPr>
            <w:tcW w:w="6316" w:type="dxa"/>
            <w:gridSpan w:val="2"/>
            <w:tcBorders>
              <w:top w:val="nil"/>
              <w:left w:val="nil"/>
              <w:bottom w:val="single" w:sz="4" w:space="0" w:color="auto"/>
              <w:right w:val="single" w:sz="4" w:space="0" w:color="auto"/>
            </w:tcBorders>
            <w:hideMark/>
          </w:tcPr>
          <w:p w:rsidR="00D1084D" w:rsidRPr="002F4036" w:rsidRDefault="00D1084D" w:rsidP="00D1084D">
            <w:pPr>
              <w:rPr>
                <w:sz w:val="28"/>
                <w:szCs w:val="28"/>
              </w:rPr>
            </w:pPr>
            <w:r w:rsidRPr="002F4036">
              <w:rPr>
                <w:sz w:val="28"/>
                <w:szCs w:val="28"/>
              </w:rPr>
              <w:t xml:space="preserve">Всего по подпрограмме –0,0 тыс. руб. </w:t>
            </w:r>
          </w:p>
          <w:p w:rsidR="00D1084D" w:rsidRPr="002F4036" w:rsidRDefault="00D1084D" w:rsidP="00D1084D">
            <w:pPr>
              <w:rPr>
                <w:sz w:val="28"/>
                <w:szCs w:val="28"/>
              </w:rPr>
            </w:pPr>
            <w:r w:rsidRPr="002F4036">
              <w:rPr>
                <w:sz w:val="28"/>
                <w:szCs w:val="28"/>
              </w:rPr>
              <w:t>Денежные средства муниципального бюджета:</w:t>
            </w:r>
          </w:p>
          <w:p w:rsidR="00D1084D" w:rsidRPr="002F4036" w:rsidRDefault="004543D2" w:rsidP="00D1084D">
            <w:pPr>
              <w:rPr>
                <w:sz w:val="28"/>
                <w:szCs w:val="28"/>
              </w:rPr>
            </w:pPr>
            <w:r w:rsidRPr="002F4036">
              <w:rPr>
                <w:sz w:val="28"/>
                <w:szCs w:val="28"/>
              </w:rPr>
              <w:t>2022</w:t>
            </w:r>
            <w:r w:rsidR="00D1084D" w:rsidRPr="002F4036">
              <w:rPr>
                <w:sz w:val="28"/>
                <w:szCs w:val="28"/>
              </w:rPr>
              <w:t xml:space="preserve"> год –0,0 тыс. руб.</w:t>
            </w:r>
          </w:p>
          <w:p w:rsidR="00D1084D" w:rsidRPr="002F4036" w:rsidRDefault="004543D2" w:rsidP="00D1084D">
            <w:pPr>
              <w:rPr>
                <w:sz w:val="28"/>
                <w:szCs w:val="28"/>
              </w:rPr>
            </w:pPr>
            <w:r w:rsidRPr="002F4036">
              <w:rPr>
                <w:sz w:val="28"/>
                <w:szCs w:val="28"/>
              </w:rPr>
              <w:t>2023</w:t>
            </w:r>
            <w:r w:rsidR="003B12C7" w:rsidRPr="002F4036">
              <w:rPr>
                <w:sz w:val="28"/>
                <w:szCs w:val="28"/>
              </w:rPr>
              <w:t xml:space="preserve"> год –</w:t>
            </w:r>
            <w:r w:rsidR="00845EE5">
              <w:rPr>
                <w:sz w:val="28"/>
                <w:szCs w:val="28"/>
              </w:rPr>
              <w:t>0</w:t>
            </w:r>
            <w:r w:rsidR="00D1084D" w:rsidRPr="002F4036">
              <w:rPr>
                <w:sz w:val="28"/>
                <w:szCs w:val="28"/>
              </w:rPr>
              <w:t>,0 тыс. руб.</w:t>
            </w:r>
          </w:p>
          <w:p w:rsidR="00D1084D" w:rsidRPr="002F4036" w:rsidRDefault="004543D2" w:rsidP="00D1084D">
            <w:pPr>
              <w:rPr>
                <w:sz w:val="28"/>
                <w:szCs w:val="28"/>
              </w:rPr>
            </w:pPr>
            <w:r w:rsidRPr="002F4036">
              <w:rPr>
                <w:sz w:val="28"/>
                <w:szCs w:val="28"/>
              </w:rPr>
              <w:t>2024</w:t>
            </w:r>
            <w:r w:rsidR="00845EE5">
              <w:rPr>
                <w:sz w:val="28"/>
                <w:szCs w:val="28"/>
              </w:rPr>
              <w:t xml:space="preserve"> год – 0</w:t>
            </w:r>
            <w:r w:rsidR="00D1084D" w:rsidRPr="002F4036">
              <w:rPr>
                <w:sz w:val="28"/>
                <w:szCs w:val="28"/>
              </w:rPr>
              <w:t>,0 тыс. руб.</w:t>
            </w:r>
          </w:p>
          <w:p w:rsidR="00D1084D" w:rsidRPr="002F4036" w:rsidRDefault="004543D2" w:rsidP="00D1084D">
            <w:pPr>
              <w:rPr>
                <w:sz w:val="28"/>
                <w:szCs w:val="28"/>
              </w:rPr>
            </w:pPr>
            <w:r w:rsidRPr="002F4036">
              <w:rPr>
                <w:sz w:val="28"/>
                <w:szCs w:val="28"/>
              </w:rPr>
              <w:t>2025</w:t>
            </w:r>
            <w:r w:rsidR="003B12C7" w:rsidRPr="002F4036">
              <w:rPr>
                <w:sz w:val="28"/>
                <w:szCs w:val="28"/>
              </w:rPr>
              <w:t xml:space="preserve"> год – </w:t>
            </w:r>
            <w:r w:rsidR="00845EE5">
              <w:rPr>
                <w:sz w:val="28"/>
                <w:szCs w:val="28"/>
              </w:rPr>
              <w:t>0</w:t>
            </w:r>
            <w:r w:rsidR="00D1084D" w:rsidRPr="002F4036">
              <w:rPr>
                <w:sz w:val="28"/>
                <w:szCs w:val="28"/>
              </w:rPr>
              <w:t>,0 тыс. руб.</w:t>
            </w:r>
          </w:p>
          <w:p w:rsidR="00D1084D" w:rsidRPr="002F4036" w:rsidRDefault="004543D2" w:rsidP="00D1084D">
            <w:pPr>
              <w:rPr>
                <w:sz w:val="28"/>
                <w:szCs w:val="28"/>
              </w:rPr>
            </w:pPr>
            <w:r w:rsidRPr="002F4036">
              <w:rPr>
                <w:sz w:val="28"/>
                <w:szCs w:val="28"/>
              </w:rPr>
              <w:t>2026</w:t>
            </w:r>
            <w:r w:rsidR="00845EE5">
              <w:rPr>
                <w:sz w:val="28"/>
                <w:szCs w:val="28"/>
              </w:rPr>
              <w:t xml:space="preserve"> год – 0</w:t>
            </w:r>
            <w:r w:rsidR="00D1084D" w:rsidRPr="002F4036">
              <w:rPr>
                <w:sz w:val="28"/>
                <w:szCs w:val="28"/>
              </w:rPr>
              <w:t>,0 тыс. руб.</w:t>
            </w:r>
          </w:p>
          <w:p w:rsidR="00D1084D" w:rsidRPr="002F4036" w:rsidRDefault="004543D2" w:rsidP="00D1084D">
            <w:pPr>
              <w:rPr>
                <w:sz w:val="28"/>
                <w:szCs w:val="28"/>
              </w:rPr>
            </w:pPr>
            <w:r w:rsidRPr="002F4036">
              <w:rPr>
                <w:sz w:val="28"/>
                <w:szCs w:val="28"/>
              </w:rPr>
              <w:t>2027</w:t>
            </w:r>
            <w:r w:rsidR="00845EE5">
              <w:rPr>
                <w:sz w:val="28"/>
                <w:szCs w:val="28"/>
              </w:rPr>
              <w:t xml:space="preserve"> год – 0</w:t>
            </w:r>
            <w:r w:rsidR="00D1084D" w:rsidRPr="002F4036">
              <w:rPr>
                <w:sz w:val="28"/>
                <w:szCs w:val="28"/>
              </w:rPr>
              <w:t>,0 тыс. руб.</w:t>
            </w:r>
          </w:p>
          <w:p w:rsidR="00D1084D" w:rsidRPr="002F4036" w:rsidRDefault="004543D2" w:rsidP="00D1084D">
            <w:pPr>
              <w:rPr>
                <w:sz w:val="28"/>
                <w:szCs w:val="28"/>
              </w:rPr>
            </w:pPr>
            <w:r w:rsidRPr="002F4036">
              <w:rPr>
                <w:sz w:val="28"/>
                <w:szCs w:val="28"/>
              </w:rPr>
              <w:t xml:space="preserve"> </w:t>
            </w:r>
          </w:p>
        </w:tc>
      </w:tr>
    </w:tbl>
    <w:p w:rsidR="005954AC" w:rsidRPr="002F4036" w:rsidRDefault="005954AC" w:rsidP="005954AC">
      <w:pPr>
        <w:jc w:val="both"/>
        <w:rPr>
          <w:rFonts w:cs="Arial"/>
          <w:sz w:val="28"/>
          <w:szCs w:val="28"/>
        </w:rPr>
      </w:pPr>
    </w:p>
    <w:p w:rsidR="005954AC" w:rsidRPr="002F4036" w:rsidRDefault="005954AC" w:rsidP="005954AC">
      <w:pPr>
        <w:jc w:val="both"/>
        <w:rPr>
          <w:rFonts w:cs="Arial"/>
          <w:sz w:val="28"/>
          <w:szCs w:val="28"/>
        </w:rPr>
      </w:pPr>
    </w:p>
    <w:p w:rsidR="005954AC" w:rsidRPr="002F4036" w:rsidRDefault="005954AC" w:rsidP="00232E1B">
      <w:pPr>
        <w:jc w:val="center"/>
        <w:outlineLvl w:val="0"/>
        <w:rPr>
          <w:rFonts w:eastAsiaTheme="minorHAnsi" w:cs="Arial"/>
          <w:b/>
          <w:bCs/>
          <w:sz w:val="28"/>
          <w:szCs w:val="28"/>
          <w:lang w:eastAsia="en-US"/>
        </w:rPr>
      </w:pPr>
      <w:r w:rsidRPr="002F4036">
        <w:rPr>
          <w:rFonts w:eastAsiaTheme="minorHAnsi" w:cs="Arial"/>
          <w:b/>
          <w:bCs/>
          <w:sz w:val="28"/>
          <w:szCs w:val="28"/>
          <w:lang w:eastAsia="en-US"/>
        </w:rPr>
        <w:t>Приоритеты муниципальной политики,</w:t>
      </w:r>
    </w:p>
    <w:p w:rsidR="005954AC" w:rsidRPr="002F4036" w:rsidRDefault="005954AC" w:rsidP="00232E1B">
      <w:pPr>
        <w:jc w:val="center"/>
        <w:rPr>
          <w:rFonts w:eastAsiaTheme="minorHAnsi" w:cs="Arial"/>
          <w:b/>
          <w:bCs/>
          <w:sz w:val="28"/>
          <w:szCs w:val="28"/>
          <w:lang w:eastAsia="en-US"/>
        </w:rPr>
      </w:pPr>
      <w:r w:rsidRPr="002F4036">
        <w:rPr>
          <w:rFonts w:eastAsiaTheme="minorHAnsi" w:cs="Arial"/>
          <w:b/>
          <w:bCs/>
          <w:sz w:val="28"/>
          <w:szCs w:val="28"/>
          <w:lang w:eastAsia="en-US"/>
        </w:rPr>
        <w:t>цели, задачи в сфере реализации муниципальной программы</w:t>
      </w:r>
    </w:p>
    <w:p w:rsidR="005954AC" w:rsidRPr="002F4036" w:rsidRDefault="005954AC" w:rsidP="00232E1B">
      <w:pPr>
        <w:jc w:val="center"/>
        <w:rPr>
          <w:rFonts w:eastAsiaTheme="minorHAnsi" w:cs="Arial"/>
          <w:b/>
          <w:bCs/>
          <w:sz w:val="28"/>
          <w:szCs w:val="28"/>
          <w:lang w:eastAsia="en-US"/>
        </w:rPr>
      </w:pPr>
      <w:r w:rsidRPr="002F4036">
        <w:rPr>
          <w:rFonts w:eastAsiaTheme="minorHAnsi" w:cs="Arial"/>
          <w:b/>
          <w:bCs/>
          <w:sz w:val="28"/>
          <w:szCs w:val="28"/>
          <w:lang w:eastAsia="en-US"/>
        </w:rPr>
        <w:t xml:space="preserve">Воробьевского муниципального района </w:t>
      </w:r>
      <w:r w:rsidR="00232E1B" w:rsidRPr="002F4036">
        <w:rPr>
          <w:rFonts w:eastAsiaTheme="minorHAnsi" w:cs="Arial"/>
          <w:b/>
          <w:bCs/>
          <w:sz w:val="28"/>
          <w:szCs w:val="28"/>
          <w:lang w:eastAsia="en-US"/>
        </w:rPr>
        <w:t>«</w:t>
      </w:r>
      <w:r w:rsidRPr="002F4036">
        <w:rPr>
          <w:rFonts w:eastAsiaTheme="minorHAnsi" w:cs="Arial"/>
          <w:b/>
          <w:bCs/>
          <w:sz w:val="28"/>
          <w:szCs w:val="28"/>
          <w:lang w:eastAsia="en-US"/>
        </w:rPr>
        <w:t>Развитие образования</w:t>
      </w:r>
      <w:r w:rsidR="00290B52" w:rsidRPr="002F4036">
        <w:rPr>
          <w:rFonts w:eastAsiaTheme="minorHAnsi" w:cs="Arial"/>
          <w:b/>
          <w:bCs/>
          <w:sz w:val="28"/>
          <w:szCs w:val="28"/>
          <w:lang w:eastAsia="en-US"/>
        </w:rPr>
        <w:t>»</w:t>
      </w:r>
      <w:r w:rsidR="00876993" w:rsidRPr="002F4036">
        <w:rPr>
          <w:rFonts w:eastAsiaTheme="minorHAnsi" w:cs="Arial"/>
          <w:b/>
          <w:bCs/>
          <w:sz w:val="28"/>
          <w:szCs w:val="28"/>
          <w:lang w:eastAsia="en-US"/>
        </w:rPr>
        <w:t xml:space="preserve"> </w:t>
      </w:r>
      <w:r w:rsidR="00290B52" w:rsidRPr="002F4036">
        <w:rPr>
          <w:rFonts w:eastAsiaTheme="minorHAnsi" w:cs="Arial"/>
          <w:b/>
          <w:bCs/>
          <w:sz w:val="28"/>
          <w:szCs w:val="28"/>
          <w:lang w:eastAsia="en-US"/>
        </w:rPr>
        <w:t xml:space="preserve"> </w:t>
      </w:r>
    </w:p>
    <w:p w:rsidR="005954AC" w:rsidRPr="002F4036" w:rsidRDefault="005954AC" w:rsidP="005954AC">
      <w:pPr>
        <w:jc w:val="both"/>
        <w:rPr>
          <w:rFonts w:eastAsiaTheme="minorHAnsi" w:cs="Arial"/>
          <w:sz w:val="28"/>
          <w:szCs w:val="28"/>
          <w:lang w:eastAsia="en-US"/>
        </w:rPr>
      </w:pPr>
    </w:p>
    <w:p w:rsidR="005954AC" w:rsidRPr="002F4036" w:rsidRDefault="005954AC" w:rsidP="005954AC">
      <w:pPr>
        <w:ind w:firstLine="540"/>
        <w:jc w:val="both"/>
        <w:rPr>
          <w:rFonts w:eastAsiaTheme="minorHAnsi" w:cs="Arial"/>
          <w:sz w:val="28"/>
          <w:szCs w:val="28"/>
          <w:lang w:eastAsia="en-US"/>
        </w:rPr>
      </w:pPr>
      <w:proofErr w:type="gramStart"/>
      <w:r w:rsidRPr="002F4036">
        <w:rPr>
          <w:rFonts w:eastAsiaTheme="minorHAnsi" w:cs="Arial"/>
          <w:sz w:val="28"/>
          <w:szCs w:val="28"/>
          <w:lang w:eastAsia="en-US"/>
        </w:rPr>
        <w:t xml:space="preserve">Приоритеты муниципальной политики в сфере реализации </w:t>
      </w:r>
      <w:proofErr w:type="spellStart"/>
      <w:r w:rsidRPr="002F4036">
        <w:rPr>
          <w:rFonts w:eastAsiaTheme="minorHAnsi" w:cs="Arial"/>
          <w:sz w:val="28"/>
          <w:szCs w:val="28"/>
          <w:lang w:eastAsia="en-US"/>
        </w:rPr>
        <w:t>муниицпал</w:t>
      </w:r>
      <w:r w:rsidRPr="002F4036">
        <w:rPr>
          <w:rFonts w:eastAsiaTheme="minorHAnsi" w:cs="Arial"/>
          <w:sz w:val="28"/>
          <w:szCs w:val="28"/>
          <w:lang w:eastAsia="en-US"/>
        </w:rPr>
        <w:t>ь</w:t>
      </w:r>
      <w:r w:rsidRPr="002F4036">
        <w:rPr>
          <w:rFonts w:eastAsiaTheme="minorHAnsi" w:cs="Arial"/>
          <w:sz w:val="28"/>
          <w:szCs w:val="28"/>
          <w:lang w:eastAsia="en-US"/>
        </w:rPr>
        <w:t>ной</w:t>
      </w:r>
      <w:proofErr w:type="spellEnd"/>
      <w:r w:rsidRPr="002F4036">
        <w:rPr>
          <w:rFonts w:eastAsiaTheme="minorHAnsi" w:cs="Arial"/>
          <w:sz w:val="28"/>
          <w:szCs w:val="28"/>
          <w:lang w:eastAsia="en-US"/>
        </w:rPr>
        <w:t xml:space="preserve"> программы Воробьевского муниципального района </w:t>
      </w:r>
      <w:r w:rsidR="00232E1B" w:rsidRPr="002F4036">
        <w:rPr>
          <w:rFonts w:eastAsiaTheme="minorHAnsi" w:cs="Arial"/>
          <w:sz w:val="28"/>
          <w:szCs w:val="28"/>
          <w:lang w:eastAsia="en-US"/>
        </w:rPr>
        <w:t>«</w:t>
      </w:r>
      <w:r w:rsidRPr="002F4036">
        <w:rPr>
          <w:rFonts w:eastAsiaTheme="minorHAnsi" w:cs="Arial"/>
          <w:sz w:val="28"/>
          <w:szCs w:val="28"/>
          <w:lang w:eastAsia="en-US"/>
        </w:rPr>
        <w:t>Развитие образов</w:t>
      </w:r>
      <w:r w:rsidRPr="002F4036">
        <w:rPr>
          <w:rFonts w:eastAsiaTheme="minorHAnsi" w:cs="Arial"/>
          <w:sz w:val="28"/>
          <w:szCs w:val="28"/>
          <w:lang w:eastAsia="en-US"/>
        </w:rPr>
        <w:t>а</w:t>
      </w:r>
      <w:r w:rsidRPr="002F4036">
        <w:rPr>
          <w:rFonts w:eastAsiaTheme="minorHAnsi" w:cs="Arial"/>
          <w:sz w:val="28"/>
          <w:szCs w:val="28"/>
          <w:lang w:eastAsia="en-US"/>
        </w:rPr>
        <w:t>ния</w:t>
      </w:r>
      <w:r w:rsidR="00876993" w:rsidRPr="002F4036">
        <w:rPr>
          <w:rFonts w:eastAsiaTheme="minorHAnsi" w:cs="Arial"/>
          <w:sz w:val="28"/>
          <w:szCs w:val="28"/>
          <w:lang w:eastAsia="en-US"/>
        </w:rPr>
        <w:t xml:space="preserve"> на 2022-2027 годы</w:t>
      </w:r>
      <w:r w:rsidR="00232E1B" w:rsidRPr="002F4036">
        <w:rPr>
          <w:rFonts w:eastAsiaTheme="minorHAnsi" w:cs="Arial"/>
          <w:sz w:val="28"/>
          <w:szCs w:val="28"/>
          <w:lang w:eastAsia="en-US"/>
        </w:rPr>
        <w:t>»</w:t>
      </w:r>
      <w:r w:rsidRPr="002F4036">
        <w:rPr>
          <w:rFonts w:eastAsiaTheme="minorHAnsi" w:cs="Arial"/>
          <w:sz w:val="28"/>
          <w:szCs w:val="28"/>
          <w:lang w:eastAsia="en-US"/>
        </w:rPr>
        <w:t xml:space="preserve"> определены на основании Федерального закона от 29.12.2012 N 273-ФЗ </w:t>
      </w:r>
      <w:r w:rsidR="00232E1B" w:rsidRPr="002F4036">
        <w:rPr>
          <w:rFonts w:eastAsiaTheme="minorHAnsi" w:cs="Arial"/>
          <w:sz w:val="28"/>
          <w:szCs w:val="28"/>
          <w:lang w:eastAsia="en-US"/>
        </w:rPr>
        <w:t>«</w:t>
      </w:r>
      <w:r w:rsidRPr="002F4036">
        <w:rPr>
          <w:rFonts w:eastAsiaTheme="minorHAnsi" w:cs="Arial"/>
          <w:sz w:val="28"/>
          <w:szCs w:val="28"/>
          <w:lang w:eastAsia="en-US"/>
        </w:rPr>
        <w:t>Об образовании в Российской Федерации</w:t>
      </w:r>
      <w:r w:rsidR="00232E1B" w:rsidRPr="002F4036">
        <w:rPr>
          <w:rFonts w:eastAsiaTheme="minorHAnsi" w:cs="Arial"/>
          <w:sz w:val="28"/>
          <w:szCs w:val="28"/>
          <w:lang w:eastAsia="en-US"/>
        </w:rPr>
        <w:t>»</w:t>
      </w:r>
      <w:r w:rsidRPr="002F4036">
        <w:rPr>
          <w:rFonts w:eastAsiaTheme="minorHAnsi" w:cs="Arial"/>
          <w:sz w:val="28"/>
          <w:szCs w:val="28"/>
          <w:lang w:eastAsia="en-US"/>
        </w:rPr>
        <w:t>, Указа Пр</w:t>
      </w:r>
      <w:r w:rsidRPr="002F4036">
        <w:rPr>
          <w:rFonts w:eastAsiaTheme="minorHAnsi" w:cs="Arial"/>
          <w:sz w:val="28"/>
          <w:szCs w:val="28"/>
          <w:lang w:eastAsia="en-US"/>
        </w:rPr>
        <w:t>е</w:t>
      </w:r>
      <w:r w:rsidRPr="002F4036">
        <w:rPr>
          <w:rFonts w:eastAsiaTheme="minorHAnsi" w:cs="Arial"/>
          <w:sz w:val="28"/>
          <w:szCs w:val="28"/>
          <w:lang w:eastAsia="en-US"/>
        </w:rPr>
        <w:t xml:space="preserve">зидента Российской Федерации от 07.05.2012 N 597 </w:t>
      </w:r>
      <w:r w:rsidR="00232E1B" w:rsidRPr="002F4036">
        <w:rPr>
          <w:rFonts w:eastAsiaTheme="minorHAnsi" w:cs="Arial"/>
          <w:sz w:val="28"/>
          <w:szCs w:val="28"/>
          <w:lang w:eastAsia="en-US"/>
        </w:rPr>
        <w:t>«</w:t>
      </w:r>
      <w:r w:rsidRPr="002F4036">
        <w:rPr>
          <w:rFonts w:eastAsiaTheme="minorHAnsi" w:cs="Arial"/>
          <w:sz w:val="28"/>
          <w:szCs w:val="28"/>
          <w:lang w:eastAsia="en-US"/>
        </w:rPr>
        <w:t>О мероприятиях по ре</w:t>
      </w:r>
      <w:r w:rsidRPr="002F4036">
        <w:rPr>
          <w:rFonts w:eastAsiaTheme="minorHAnsi" w:cs="Arial"/>
          <w:sz w:val="28"/>
          <w:szCs w:val="28"/>
          <w:lang w:eastAsia="en-US"/>
        </w:rPr>
        <w:t>а</w:t>
      </w:r>
      <w:r w:rsidRPr="002F4036">
        <w:rPr>
          <w:rFonts w:eastAsiaTheme="minorHAnsi" w:cs="Arial"/>
          <w:sz w:val="28"/>
          <w:szCs w:val="28"/>
          <w:lang w:eastAsia="en-US"/>
        </w:rPr>
        <w:t>лизации государственной социальной политики</w:t>
      </w:r>
      <w:r w:rsidR="00232E1B" w:rsidRPr="002F4036">
        <w:rPr>
          <w:rFonts w:eastAsiaTheme="minorHAnsi" w:cs="Arial"/>
          <w:sz w:val="28"/>
          <w:szCs w:val="28"/>
          <w:lang w:eastAsia="en-US"/>
        </w:rPr>
        <w:t>»</w:t>
      </w:r>
      <w:r w:rsidRPr="002F4036">
        <w:rPr>
          <w:rFonts w:eastAsiaTheme="minorHAnsi" w:cs="Arial"/>
          <w:sz w:val="28"/>
          <w:szCs w:val="28"/>
          <w:lang w:eastAsia="en-US"/>
        </w:rPr>
        <w:t>, Указа Президента Росси</w:t>
      </w:r>
      <w:r w:rsidRPr="002F4036">
        <w:rPr>
          <w:rFonts w:eastAsiaTheme="minorHAnsi" w:cs="Arial"/>
          <w:sz w:val="28"/>
          <w:szCs w:val="28"/>
          <w:lang w:eastAsia="en-US"/>
        </w:rPr>
        <w:t>й</w:t>
      </w:r>
      <w:r w:rsidRPr="002F4036">
        <w:rPr>
          <w:rFonts w:eastAsiaTheme="minorHAnsi" w:cs="Arial"/>
          <w:sz w:val="28"/>
          <w:szCs w:val="28"/>
          <w:lang w:eastAsia="en-US"/>
        </w:rPr>
        <w:t xml:space="preserve">ской Федерации от 07.05.2012 N 599 </w:t>
      </w:r>
      <w:r w:rsidR="00232E1B" w:rsidRPr="002F4036">
        <w:rPr>
          <w:rFonts w:eastAsiaTheme="minorHAnsi" w:cs="Arial"/>
          <w:sz w:val="28"/>
          <w:szCs w:val="28"/>
          <w:lang w:eastAsia="en-US"/>
        </w:rPr>
        <w:t>«</w:t>
      </w:r>
      <w:r w:rsidRPr="002F4036">
        <w:rPr>
          <w:rFonts w:eastAsiaTheme="minorHAnsi" w:cs="Arial"/>
          <w:sz w:val="28"/>
          <w:szCs w:val="28"/>
          <w:lang w:eastAsia="en-US"/>
        </w:rPr>
        <w:t>О мерах по реализации государстве</w:t>
      </w:r>
      <w:r w:rsidRPr="002F4036">
        <w:rPr>
          <w:rFonts w:eastAsiaTheme="minorHAnsi" w:cs="Arial"/>
          <w:sz w:val="28"/>
          <w:szCs w:val="28"/>
          <w:lang w:eastAsia="en-US"/>
        </w:rPr>
        <w:t>н</w:t>
      </w:r>
      <w:r w:rsidRPr="002F4036">
        <w:rPr>
          <w:rFonts w:eastAsiaTheme="minorHAnsi" w:cs="Arial"/>
          <w:sz w:val="28"/>
          <w:szCs w:val="28"/>
          <w:lang w:eastAsia="en-US"/>
        </w:rPr>
        <w:t>ной политики в</w:t>
      </w:r>
      <w:proofErr w:type="gramEnd"/>
      <w:r w:rsidRPr="002F4036">
        <w:rPr>
          <w:rFonts w:eastAsiaTheme="minorHAnsi" w:cs="Arial"/>
          <w:sz w:val="28"/>
          <w:szCs w:val="28"/>
          <w:lang w:eastAsia="en-US"/>
        </w:rPr>
        <w:t xml:space="preserve"> </w:t>
      </w:r>
      <w:proofErr w:type="gramStart"/>
      <w:r w:rsidRPr="002F4036">
        <w:rPr>
          <w:rFonts w:eastAsiaTheme="minorHAnsi" w:cs="Arial"/>
          <w:sz w:val="28"/>
          <w:szCs w:val="28"/>
          <w:lang w:eastAsia="en-US"/>
        </w:rPr>
        <w:t>области образования и науки</w:t>
      </w:r>
      <w:r w:rsidR="00232E1B" w:rsidRPr="002F4036">
        <w:rPr>
          <w:rFonts w:eastAsiaTheme="minorHAnsi" w:cs="Arial"/>
          <w:sz w:val="28"/>
          <w:szCs w:val="28"/>
          <w:lang w:eastAsia="en-US"/>
        </w:rPr>
        <w:t>»</w:t>
      </w:r>
      <w:r w:rsidRPr="002F4036">
        <w:rPr>
          <w:rFonts w:eastAsiaTheme="minorHAnsi" w:cs="Arial"/>
          <w:sz w:val="28"/>
          <w:szCs w:val="28"/>
          <w:lang w:eastAsia="en-US"/>
        </w:rPr>
        <w:t xml:space="preserve">, Указа Президента Российской Федерации от 07.05.2012 N 602 </w:t>
      </w:r>
      <w:r w:rsidR="00232E1B" w:rsidRPr="002F4036">
        <w:rPr>
          <w:rFonts w:eastAsiaTheme="minorHAnsi" w:cs="Arial"/>
          <w:sz w:val="28"/>
          <w:szCs w:val="28"/>
          <w:lang w:eastAsia="en-US"/>
        </w:rPr>
        <w:t>«</w:t>
      </w:r>
      <w:r w:rsidRPr="002F4036">
        <w:rPr>
          <w:rFonts w:eastAsiaTheme="minorHAnsi" w:cs="Arial"/>
          <w:sz w:val="28"/>
          <w:szCs w:val="28"/>
          <w:lang w:eastAsia="en-US"/>
        </w:rPr>
        <w:t>Об обеспечении межнационального согл</w:t>
      </w:r>
      <w:r w:rsidRPr="002F4036">
        <w:rPr>
          <w:rFonts w:eastAsiaTheme="minorHAnsi" w:cs="Arial"/>
          <w:sz w:val="28"/>
          <w:szCs w:val="28"/>
          <w:lang w:eastAsia="en-US"/>
        </w:rPr>
        <w:t>а</w:t>
      </w:r>
      <w:r w:rsidRPr="002F4036">
        <w:rPr>
          <w:rFonts w:eastAsiaTheme="minorHAnsi" w:cs="Arial"/>
          <w:sz w:val="28"/>
          <w:szCs w:val="28"/>
          <w:lang w:eastAsia="en-US"/>
        </w:rPr>
        <w:t>сия</w:t>
      </w:r>
      <w:r w:rsidR="00232E1B" w:rsidRPr="002F4036">
        <w:rPr>
          <w:rFonts w:eastAsiaTheme="minorHAnsi" w:cs="Arial"/>
          <w:sz w:val="28"/>
          <w:szCs w:val="28"/>
          <w:lang w:eastAsia="en-US"/>
        </w:rPr>
        <w:t>»</w:t>
      </w:r>
      <w:r w:rsidRPr="002F4036">
        <w:rPr>
          <w:rFonts w:eastAsiaTheme="minorHAnsi" w:cs="Arial"/>
          <w:sz w:val="28"/>
          <w:szCs w:val="28"/>
          <w:lang w:eastAsia="en-US"/>
        </w:rPr>
        <w:t xml:space="preserve">, Указа Президента Российской Федерации от 19.12.2012 N 1666 </w:t>
      </w:r>
      <w:r w:rsidR="00232E1B" w:rsidRPr="002F4036">
        <w:rPr>
          <w:rFonts w:eastAsiaTheme="minorHAnsi" w:cs="Arial"/>
          <w:sz w:val="28"/>
          <w:szCs w:val="28"/>
          <w:lang w:eastAsia="en-US"/>
        </w:rPr>
        <w:t>«</w:t>
      </w:r>
      <w:r w:rsidRPr="002F4036">
        <w:rPr>
          <w:rFonts w:eastAsiaTheme="minorHAnsi" w:cs="Arial"/>
          <w:sz w:val="28"/>
          <w:szCs w:val="28"/>
          <w:lang w:eastAsia="en-US"/>
        </w:rPr>
        <w:t>О Стратегии государственной национальной политики Российской Федерации на период до 2025 года</w:t>
      </w:r>
      <w:r w:rsidR="00232E1B" w:rsidRPr="002F4036">
        <w:rPr>
          <w:rFonts w:eastAsiaTheme="minorHAnsi" w:cs="Arial"/>
          <w:sz w:val="28"/>
          <w:szCs w:val="28"/>
          <w:lang w:eastAsia="en-US"/>
        </w:rPr>
        <w:t>»</w:t>
      </w:r>
      <w:r w:rsidRPr="002F4036">
        <w:rPr>
          <w:rFonts w:eastAsiaTheme="minorHAnsi" w:cs="Arial"/>
          <w:sz w:val="28"/>
          <w:szCs w:val="28"/>
          <w:lang w:eastAsia="en-US"/>
        </w:rPr>
        <w:t xml:space="preserve">, Указа Президента Российской Федерации от 29.05.2017 N 240 </w:t>
      </w:r>
      <w:r w:rsidR="00232E1B" w:rsidRPr="002F4036">
        <w:rPr>
          <w:rFonts w:eastAsiaTheme="minorHAnsi" w:cs="Arial"/>
          <w:sz w:val="28"/>
          <w:szCs w:val="28"/>
          <w:lang w:eastAsia="en-US"/>
        </w:rPr>
        <w:t>«</w:t>
      </w:r>
      <w:r w:rsidRPr="002F4036">
        <w:rPr>
          <w:rFonts w:eastAsiaTheme="minorHAnsi" w:cs="Arial"/>
          <w:sz w:val="28"/>
          <w:szCs w:val="28"/>
          <w:lang w:eastAsia="en-US"/>
        </w:rPr>
        <w:t>Об объявлении в Российской Федерации Десятилетия де</w:t>
      </w:r>
      <w:r w:rsidRPr="002F4036">
        <w:rPr>
          <w:rFonts w:eastAsiaTheme="minorHAnsi" w:cs="Arial"/>
          <w:sz w:val="28"/>
          <w:szCs w:val="28"/>
          <w:lang w:eastAsia="en-US"/>
        </w:rPr>
        <w:t>т</w:t>
      </w:r>
      <w:r w:rsidRPr="002F4036">
        <w:rPr>
          <w:rFonts w:eastAsiaTheme="minorHAnsi" w:cs="Arial"/>
          <w:sz w:val="28"/>
          <w:szCs w:val="28"/>
          <w:lang w:eastAsia="en-US"/>
        </w:rPr>
        <w:t>ства</w:t>
      </w:r>
      <w:r w:rsidR="00232E1B" w:rsidRPr="002F4036">
        <w:rPr>
          <w:rFonts w:eastAsiaTheme="minorHAnsi" w:cs="Arial"/>
          <w:sz w:val="28"/>
          <w:szCs w:val="28"/>
          <w:lang w:eastAsia="en-US"/>
        </w:rPr>
        <w:t>»</w:t>
      </w:r>
      <w:r w:rsidRPr="002F4036">
        <w:rPr>
          <w:rFonts w:eastAsiaTheme="minorHAnsi" w:cs="Arial"/>
          <w:sz w:val="28"/>
          <w:szCs w:val="28"/>
          <w:lang w:eastAsia="en-US"/>
        </w:rPr>
        <w:t xml:space="preserve">, Указа Президента Российской Федерации от 07.05.2018 N 204 </w:t>
      </w:r>
      <w:r w:rsidR="00232E1B" w:rsidRPr="002F4036">
        <w:rPr>
          <w:rFonts w:eastAsiaTheme="minorHAnsi" w:cs="Arial"/>
          <w:sz w:val="28"/>
          <w:szCs w:val="28"/>
          <w:lang w:eastAsia="en-US"/>
        </w:rPr>
        <w:t>«</w:t>
      </w:r>
      <w:r w:rsidRPr="002F4036">
        <w:rPr>
          <w:rFonts w:eastAsiaTheme="minorHAnsi" w:cs="Arial"/>
          <w:sz w:val="28"/>
          <w:szCs w:val="28"/>
          <w:lang w:eastAsia="en-US"/>
        </w:rPr>
        <w:t>О</w:t>
      </w:r>
      <w:proofErr w:type="gramEnd"/>
      <w:r w:rsidRPr="002F4036">
        <w:rPr>
          <w:rFonts w:eastAsiaTheme="minorHAnsi" w:cs="Arial"/>
          <w:sz w:val="28"/>
          <w:szCs w:val="28"/>
          <w:lang w:eastAsia="en-US"/>
        </w:rPr>
        <w:t xml:space="preserve"> </w:t>
      </w:r>
      <w:proofErr w:type="gramStart"/>
      <w:r w:rsidRPr="002F4036">
        <w:rPr>
          <w:rFonts w:eastAsiaTheme="minorHAnsi" w:cs="Arial"/>
          <w:sz w:val="28"/>
          <w:szCs w:val="28"/>
          <w:lang w:eastAsia="en-US"/>
        </w:rPr>
        <w:t>национальных целях и стратегических задачах развития Российской Федер</w:t>
      </w:r>
      <w:r w:rsidRPr="002F4036">
        <w:rPr>
          <w:rFonts w:eastAsiaTheme="minorHAnsi" w:cs="Arial"/>
          <w:sz w:val="28"/>
          <w:szCs w:val="28"/>
          <w:lang w:eastAsia="en-US"/>
        </w:rPr>
        <w:t>а</w:t>
      </w:r>
      <w:r w:rsidRPr="002F4036">
        <w:rPr>
          <w:rFonts w:eastAsiaTheme="minorHAnsi" w:cs="Arial"/>
          <w:sz w:val="28"/>
          <w:szCs w:val="28"/>
          <w:lang w:eastAsia="en-US"/>
        </w:rPr>
        <w:t>ции на период до 2024 года</w:t>
      </w:r>
      <w:r w:rsidR="00232E1B" w:rsidRPr="002F4036">
        <w:rPr>
          <w:rFonts w:eastAsiaTheme="minorHAnsi" w:cs="Arial"/>
          <w:sz w:val="28"/>
          <w:szCs w:val="28"/>
          <w:lang w:eastAsia="en-US"/>
        </w:rPr>
        <w:t>»</w:t>
      </w:r>
      <w:r w:rsidRPr="002F4036">
        <w:rPr>
          <w:rFonts w:eastAsiaTheme="minorHAnsi" w:cs="Arial"/>
          <w:sz w:val="28"/>
          <w:szCs w:val="28"/>
          <w:lang w:eastAsia="en-US"/>
        </w:rPr>
        <w:t>, Постановления Правительства Российской Ф</w:t>
      </w:r>
      <w:r w:rsidRPr="002F4036">
        <w:rPr>
          <w:rFonts w:eastAsiaTheme="minorHAnsi" w:cs="Arial"/>
          <w:sz w:val="28"/>
          <w:szCs w:val="28"/>
          <w:lang w:eastAsia="en-US"/>
        </w:rPr>
        <w:t>е</w:t>
      </w:r>
      <w:r w:rsidRPr="002F4036">
        <w:rPr>
          <w:rFonts w:eastAsiaTheme="minorHAnsi" w:cs="Arial"/>
          <w:sz w:val="28"/>
          <w:szCs w:val="28"/>
          <w:lang w:eastAsia="en-US"/>
        </w:rPr>
        <w:t xml:space="preserve">дерации от 29.12.2016 N 1532 </w:t>
      </w:r>
      <w:r w:rsidR="00232E1B" w:rsidRPr="002F4036">
        <w:rPr>
          <w:rFonts w:eastAsiaTheme="minorHAnsi" w:cs="Arial"/>
          <w:sz w:val="28"/>
          <w:szCs w:val="28"/>
          <w:lang w:eastAsia="en-US"/>
        </w:rPr>
        <w:t>«</w:t>
      </w:r>
      <w:r w:rsidRPr="002F4036">
        <w:rPr>
          <w:rFonts w:eastAsiaTheme="minorHAnsi" w:cs="Arial"/>
          <w:sz w:val="28"/>
          <w:szCs w:val="28"/>
          <w:lang w:eastAsia="en-US"/>
        </w:rPr>
        <w:t xml:space="preserve">Об утверждении государственной программы Российской Федерации </w:t>
      </w:r>
      <w:r w:rsidR="00232E1B" w:rsidRPr="002F4036">
        <w:rPr>
          <w:rFonts w:eastAsiaTheme="minorHAnsi" w:cs="Arial"/>
          <w:sz w:val="28"/>
          <w:szCs w:val="28"/>
          <w:lang w:eastAsia="en-US"/>
        </w:rPr>
        <w:t>«</w:t>
      </w:r>
      <w:r w:rsidRPr="002F4036">
        <w:rPr>
          <w:rFonts w:eastAsiaTheme="minorHAnsi" w:cs="Arial"/>
          <w:sz w:val="28"/>
          <w:szCs w:val="28"/>
          <w:lang w:eastAsia="en-US"/>
        </w:rPr>
        <w:t>Реализация государственной национальной полит</w:t>
      </w:r>
      <w:r w:rsidRPr="002F4036">
        <w:rPr>
          <w:rFonts w:eastAsiaTheme="minorHAnsi" w:cs="Arial"/>
          <w:sz w:val="28"/>
          <w:szCs w:val="28"/>
          <w:lang w:eastAsia="en-US"/>
        </w:rPr>
        <w:t>и</w:t>
      </w:r>
      <w:r w:rsidRPr="002F4036">
        <w:rPr>
          <w:rFonts w:eastAsiaTheme="minorHAnsi" w:cs="Arial"/>
          <w:sz w:val="28"/>
          <w:szCs w:val="28"/>
          <w:lang w:eastAsia="en-US"/>
        </w:rPr>
        <w:t>ки</w:t>
      </w:r>
      <w:r w:rsidR="00232E1B" w:rsidRPr="002F4036">
        <w:rPr>
          <w:rFonts w:eastAsiaTheme="minorHAnsi" w:cs="Arial"/>
          <w:sz w:val="28"/>
          <w:szCs w:val="28"/>
          <w:lang w:eastAsia="en-US"/>
        </w:rPr>
        <w:t>»</w:t>
      </w:r>
      <w:r w:rsidRPr="002F4036">
        <w:rPr>
          <w:rFonts w:eastAsiaTheme="minorHAnsi" w:cs="Arial"/>
          <w:sz w:val="28"/>
          <w:szCs w:val="28"/>
          <w:lang w:eastAsia="en-US"/>
        </w:rPr>
        <w:t xml:space="preserve">, Постановления Правительства Российской Федерации от 26.12.2017 N 1642 </w:t>
      </w:r>
      <w:r w:rsidR="00232E1B" w:rsidRPr="002F4036">
        <w:rPr>
          <w:rFonts w:eastAsiaTheme="minorHAnsi" w:cs="Arial"/>
          <w:sz w:val="28"/>
          <w:szCs w:val="28"/>
          <w:lang w:eastAsia="en-US"/>
        </w:rPr>
        <w:t>«</w:t>
      </w:r>
      <w:r w:rsidRPr="002F4036">
        <w:rPr>
          <w:rFonts w:eastAsiaTheme="minorHAnsi" w:cs="Arial"/>
          <w:sz w:val="28"/>
          <w:szCs w:val="28"/>
          <w:lang w:eastAsia="en-US"/>
        </w:rPr>
        <w:t xml:space="preserve">Об утверждении государственной программы Российской Федерации </w:t>
      </w:r>
      <w:r w:rsidR="00232E1B" w:rsidRPr="002F4036">
        <w:rPr>
          <w:rFonts w:eastAsiaTheme="minorHAnsi" w:cs="Arial"/>
          <w:sz w:val="28"/>
          <w:szCs w:val="28"/>
          <w:lang w:eastAsia="en-US"/>
        </w:rPr>
        <w:t>«</w:t>
      </w:r>
      <w:r w:rsidRPr="002F4036">
        <w:rPr>
          <w:rFonts w:eastAsiaTheme="minorHAnsi" w:cs="Arial"/>
          <w:sz w:val="28"/>
          <w:szCs w:val="28"/>
          <w:lang w:eastAsia="en-US"/>
        </w:rPr>
        <w:t>Развитие образования</w:t>
      </w:r>
      <w:r w:rsidR="00232E1B" w:rsidRPr="002F4036">
        <w:rPr>
          <w:rFonts w:eastAsiaTheme="minorHAnsi" w:cs="Arial"/>
          <w:sz w:val="28"/>
          <w:szCs w:val="28"/>
          <w:lang w:eastAsia="en-US"/>
        </w:rPr>
        <w:t>»</w:t>
      </w:r>
      <w:r w:rsidRPr="002F4036">
        <w:rPr>
          <w:rFonts w:eastAsiaTheme="minorHAnsi" w:cs="Arial"/>
          <w:sz w:val="28"/>
          <w:szCs w:val="28"/>
          <w:lang w:eastAsia="en-US"/>
        </w:rPr>
        <w:t>, Распоряжения Правительства Российской Федер</w:t>
      </w:r>
      <w:r w:rsidRPr="002F4036">
        <w:rPr>
          <w:rFonts w:eastAsiaTheme="minorHAnsi" w:cs="Arial"/>
          <w:sz w:val="28"/>
          <w:szCs w:val="28"/>
          <w:lang w:eastAsia="en-US"/>
        </w:rPr>
        <w:t>а</w:t>
      </w:r>
      <w:r w:rsidRPr="002F4036">
        <w:rPr>
          <w:rFonts w:eastAsiaTheme="minorHAnsi" w:cs="Arial"/>
          <w:sz w:val="28"/>
          <w:szCs w:val="28"/>
          <w:lang w:eastAsia="en-US"/>
        </w:rPr>
        <w:t>ции от 29.11.2014 N 2403-р, Распоряжения Министерства просвещения Ро</w:t>
      </w:r>
      <w:r w:rsidRPr="002F4036">
        <w:rPr>
          <w:rFonts w:eastAsiaTheme="minorHAnsi" w:cs="Arial"/>
          <w:sz w:val="28"/>
          <w:szCs w:val="28"/>
          <w:lang w:eastAsia="en-US"/>
        </w:rPr>
        <w:t>с</w:t>
      </w:r>
      <w:r w:rsidRPr="002F4036">
        <w:rPr>
          <w:rFonts w:eastAsiaTheme="minorHAnsi" w:cs="Arial"/>
          <w:sz w:val="28"/>
          <w:szCs w:val="28"/>
          <w:lang w:eastAsia="en-US"/>
        </w:rPr>
        <w:t>сийской Федерации</w:t>
      </w:r>
      <w:proofErr w:type="gramEnd"/>
      <w:r w:rsidRPr="002F4036">
        <w:rPr>
          <w:rFonts w:eastAsiaTheme="minorHAnsi" w:cs="Arial"/>
          <w:sz w:val="28"/>
          <w:szCs w:val="28"/>
          <w:lang w:eastAsia="en-US"/>
        </w:rPr>
        <w:t xml:space="preserve"> от 20.06.2019 N Р-63 </w:t>
      </w:r>
      <w:r w:rsidR="00232E1B" w:rsidRPr="002F4036">
        <w:rPr>
          <w:rFonts w:eastAsiaTheme="minorHAnsi" w:cs="Arial"/>
          <w:sz w:val="28"/>
          <w:szCs w:val="28"/>
          <w:lang w:eastAsia="en-US"/>
        </w:rPr>
        <w:t>«</w:t>
      </w:r>
      <w:r w:rsidRPr="002F4036">
        <w:rPr>
          <w:rFonts w:eastAsiaTheme="minorHAnsi" w:cs="Arial"/>
          <w:sz w:val="28"/>
          <w:szCs w:val="28"/>
          <w:lang w:eastAsia="en-US"/>
        </w:rPr>
        <w:t xml:space="preserve">Об утверждении ведомственной целевой программы </w:t>
      </w:r>
      <w:r w:rsidR="00232E1B" w:rsidRPr="002F4036">
        <w:rPr>
          <w:rFonts w:eastAsiaTheme="minorHAnsi" w:cs="Arial"/>
          <w:sz w:val="28"/>
          <w:szCs w:val="28"/>
          <w:lang w:eastAsia="en-US"/>
        </w:rPr>
        <w:t>«</w:t>
      </w:r>
      <w:r w:rsidRPr="002F4036">
        <w:rPr>
          <w:rFonts w:eastAsiaTheme="minorHAnsi" w:cs="Arial"/>
          <w:sz w:val="28"/>
          <w:szCs w:val="28"/>
          <w:lang w:eastAsia="en-US"/>
        </w:rPr>
        <w:t>Развитие дополнительного образования детей, выявл</w:t>
      </w:r>
      <w:r w:rsidRPr="002F4036">
        <w:rPr>
          <w:rFonts w:eastAsiaTheme="minorHAnsi" w:cs="Arial"/>
          <w:sz w:val="28"/>
          <w:szCs w:val="28"/>
          <w:lang w:eastAsia="en-US"/>
        </w:rPr>
        <w:t>е</w:t>
      </w:r>
      <w:r w:rsidRPr="002F4036">
        <w:rPr>
          <w:rFonts w:eastAsiaTheme="minorHAnsi" w:cs="Arial"/>
          <w:sz w:val="28"/>
          <w:szCs w:val="28"/>
          <w:lang w:eastAsia="en-US"/>
        </w:rPr>
        <w:t>ние и поддержка лиц, проявивших выдающиеся способности</w:t>
      </w:r>
      <w:r w:rsidR="00232E1B" w:rsidRPr="002F4036">
        <w:rPr>
          <w:rFonts w:eastAsiaTheme="minorHAnsi" w:cs="Arial"/>
          <w:sz w:val="28"/>
          <w:szCs w:val="28"/>
          <w:lang w:eastAsia="en-US"/>
        </w:rPr>
        <w:t>»</w:t>
      </w:r>
      <w:r w:rsidRPr="002F4036">
        <w:rPr>
          <w:rFonts w:eastAsiaTheme="minorHAnsi" w:cs="Arial"/>
          <w:sz w:val="28"/>
          <w:szCs w:val="28"/>
          <w:lang w:eastAsia="en-US"/>
        </w:rPr>
        <w:t>, Закона Вор</w:t>
      </w:r>
      <w:r w:rsidRPr="002F4036">
        <w:rPr>
          <w:rFonts w:eastAsiaTheme="minorHAnsi" w:cs="Arial"/>
          <w:sz w:val="28"/>
          <w:szCs w:val="28"/>
          <w:lang w:eastAsia="en-US"/>
        </w:rPr>
        <w:t>о</w:t>
      </w:r>
      <w:r w:rsidRPr="002F4036">
        <w:rPr>
          <w:rFonts w:eastAsiaTheme="minorHAnsi" w:cs="Arial"/>
          <w:sz w:val="28"/>
          <w:szCs w:val="28"/>
          <w:lang w:eastAsia="en-US"/>
        </w:rPr>
        <w:t xml:space="preserve">нежской области от 20.12.2018 N 168-ОЗ </w:t>
      </w:r>
      <w:r w:rsidR="00232E1B" w:rsidRPr="002F4036">
        <w:rPr>
          <w:rFonts w:eastAsiaTheme="minorHAnsi" w:cs="Arial"/>
          <w:sz w:val="28"/>
          <w:szCs w:val="28"/>
          <w:lang w:eastAsia="en-US"/>
        </w:rPr>
        <w:t>«</w:t>
      </w:r>
      <w:r w:rsidRPr="002F4036">
        <w:rPr>
          <w:rFonts w:eastAsiaTheme="minorHAnsi" w:cs="Arial"/>
          <w:sz w:val="28"/>
          <w:szCs w:val="28"/>
          <w:lang w:eastAsia="en-US"/>
        </w:rPr>
        <w:t>О Стратегии социально-экономического развития Воронежской области на период до 2035 года</w:t>
      </w:r>
      <w:r w:rsidR="00232E1B" w:rsidRPr="002F4036">
        <w:rPr>
          <w:rFonts w:eastAsiaTheme="minorHAnsi" w:cs="Arial"/>
          <w:sz w:val="28"/>
          <w:szCs w:val="28"/>
          <w:lang w:eastAsia="en-US"/>
        </w:rPr>
        <w:t>»</w:t>
      </w:r>
      <w:r w:rsidRPr="002F4036">
        <w:rPr>
          <w:rFonts w:eastAsiaTheme="minorHAnsi" w:cs="Arial"/>
          <w:sz w:val="28"/>
          <w:szCs w:val="28"/>
          <w:lang w:eastAsia="en-US"/>
        </w:rPr>
        <w:t>.</w:t>
      </w:r>
    </w:p>
    <w:p w:rsidR="005954AC" w:rsidRPr="002F4036" w:rsidRDefault="005954AC" w:rsidP="005954AC">
      <w:pPr>
        <w:ind w:firstLine="540"/>
        <w:jc w:val="both"/>
        <w:rPr>
          <w:rFonts w:eastAsiaTheme="minorHAnsi" w:cs="Arial"/>
          <w:sz w:val="28"/>
          <w:szCs w:val="28"/>
          <w:lang w:eastAsia="en-US"/>
        </w:rPr>
      </w:pPr>
      <w:r w:rsidRPr="002F4036">
        <w:rPr>
          <w:rFonts w:eastAsiaTheme="minorHAnsi" w:cs="Arial"/>
          <w:sz w:val="28"/>
          <w:szCs w:val="28"/>
          <w:lang w:eastAsia="en-US"/>
        </w:rPr>
        <w:t>В числе приоритетов определены следующие направления:</w:t>
      </w:r>
    </w:p>
    <w:p w:rsidR="005954AC" w:rsidRPr="002F4036" w:rsidRDefault="005954AC" w:rsidP="005954AC">
      <w:pPr>
        <w:ind w:firstLine="540"/>
        <w:jc w:val="both"/>
        <w:rPr>
          <w:rFonts w:eastAsiaTheme="minorHAnsi" w:cs="Arial"/>
          <w:sz w:val="28"/>
          <w:szCs w:val="28"/>
          <w:lang w:eastAsia="en-US"/>
        </w:rPr>
      </w:pPr>
      <w:r w:rsidRPr="002F4036">
        <w:rPr>
          <w:rFonts w:eastAsiaTheme="minorHAnsi" w:cs="Arial"/>
          <w:sz w:val="28"/>
          <w:szCs w:val="28"/>
          <w:lang w:eastAsia="en-US"/>
        </w:rPr>
        <w:t>- обеспечение доступности дошкольного образования;</w:t>
      </w:r>
    </w:p>
    <w:p w:rsidR="005954AC" w:rsidRPr="002F4036" w:rsidRDefault="005954AC" w:rsidP="005954AC">
      <w:pPr>
        <w:ind w:firstLine="540"/>
        <w:jc w:val="both"/>
        <w:rPr>
          <w:rFonts w:eastAsiaTheme="minorHAnsi" w:cs="Arial"/>
          <w:sz w:val="28"/>
          <w:szCs w:val="28"/>
          <w:lang w:eastAsia="en-US"/>
        </w:rPr>
      </w:pPr>
      <w:r w:rsidRPr="002F4036">
        <w:rPr>
          <w:rFonts w:eastAsiaTheme="minorHAnsi" w:cs="Arial"/>
          <w:sz w:val="28"/>
          <w:szCs w:val="28"/>
          <w:lang w:eastAsia="en-US"/>
        </w:rPr>
        <w:t>- повышение качества результатов образования на разных уровнях (обеспечение соответствия образовательных результатов меняющимся запр</w:t>
      </w:r>
      <w:r w:rsidRPr="002F4036">
        <w:rPr>
          <w:rFonts w:eastAsiaTheme="minorHAnsi" w:cs="Arial"/>
          <w:sz w:val="28"/>
          <w:szCs w:val="28"/>
          <w:lang w:eastAsia="en-US"/>
        </w:rPr>
        <w:t>о</w:t>
      </w:r>
      <w:r w:rsidRPr="002F4036">
        <w:rPr>
          <w:rFonts w:eastAsiaTheme="minorHAnsi" w:cs="Arial"/>
          <w:sz w:val="28"/>
          <w:szCs w:val="28"/>
          <w:lang w:eastAsia="en-US"/>
        </w:rPr>
        <w:t>сам населения, а также перспективным задачам развития российского общ</w:t>
      </w:r>
      <w:r w:rsidRPr="002F4036">
        <w:rPr>
          <w:rFonts w:eastAsiaTheme="minorHAnsi" w:cs="Arial"/>
          <w:sz w:val="28"/>
          <w:szCs w:val="28"/>
          <w:lang w:eastAsia="en-US"/>
        </w:rPr>
        <w:t>е</w:t>
      </w:r>
      <w:r w:rsidRPr="002F4036">
        <w:rPr>
          <w:rFonts w:eastAsiaTheme="minorHAnsi" w:cs="Arial"/>
          <w:sz w:val="28"/>
          <w:szCs w:val="28"/>
          <w:lang w:eastAsia="en-US"/>
        </w:rPr>
        <w:t>ства и экономики);</w:t>
      </w:r>
    </w:p>
    <w:p w:rsidR="005954AC" w:rsidRPr="002F4036" w:rsidRDefault="005954AC" w:rsidP="005954AC">
      <w:pPr>
        <w:ind w:firstLine="540"/>
        <w:jc w:val="both"/>
        <w:rPr>
          <w:rFonts w:eastAsiaTheme="minorHAnsi" w:cs="Arial"/>
          <w:sz w:val="28"/>
          <w:szCs w:val="28"/>
          <w:lang w:eastAsia="en-US"/>
        </w:rPr>
      </w:pPr>
      <w:r w:rsidRPr="002F4036">
        <w:rPr>
          <w:rFonts w:eastAsiaTheme="minorHAnsi" w:cs="Arial"/>
          <w:sz w:val="28"/>
          <w:szCs w:val="28"/>
          <w:lang w:eastAsia="en-US"/>
        </w:rPr>
        <w:t>- развитие сферы непрерывного образования, включающей гибко орг</w:t>
      </w:r>
      <w:r w:rsidRPr="002F4036">
        <w:rPr>
          <w:rFonts w:eastAsiaTheme="minorHAnsi" w:cs="Arial"/>
          <w:sz w:val="28"/>
          <w:szCs w:val="28"/>
          <w:lang w:eastAsia="en-US"/>
        </w:rPr>
        <w:t>а</w:t>
      </w:r>
      <w:r w:rsidRPr="002F4036">
        <w:rPr>
          <w:rFonts w:eastAsiaTheme="minorHAnsi" w:cs="Arial"/>
          <w:sz w:val="28"/>
          <w:szCs w:val="28"/>
          <w:lang w:eastAsia="en-US"/>
        </w:rPr>
        <w:t>низованные вариативные формы образования и социализации на протяжении всей жизни человека;</w:t>
      </w:r>
    </w:p>
    <w:p w:rsidR="005954AC" w:rsidRPr="002F4036" w:rsidRDefault="005954AC" w:rsidP="005954AC">
      <w:pPr>
        <w:ind w:firstLine="540"/>
        <w:jc w:val="both"/>
        <w:rPr>
          <w:rFonts w:eastAsiaTheme="minorHAnsi" w:cs="Arial"/>
          <w:sz w:val="28"/>
          <w:szCs w:val="28"/>
          <w:lang w:eastAsia="en-US"/>
        </w:rPr>
      </w:pPr>
      <w:r w:rsidRPr="002F4036">
        <w:rPr>
          <w:rFonts w:eastAsiaTheme="minorHAnsi" w:cs="Arial"/>
          <w:sz w:val="28"/>
          <w:szCs w:val="28"/>
          <w:lang w:eastAsia="en-US"/>
        </w:rPr>
        <w:t>- модернизация сферы образования в направлении большей открытости, больших возможностей для инициативы и активности самих получателей о</w:t>
      </w:r>
      <w:r w:rsidRPr="002F4036">
        <w:rPr>
          <w:rFonts w:eastAsiaTheme="minorHAnsi" w:cs="Arial"/>
          <w:sz w:val="28"/>
          <w:szCs w:val="28"/>
          <w:lang w:eastAsia="en-US"/>
        </w:rPr>
        <w:t>б</w:t>
      </w:r>
      <w:r w:rsidRPr="002F4036">
        <w:rPr>
          <w:rFonts w:eastAsiaTheme="minorHAnsi" w:cs="Arial"/>
          <w:sz w:val="28"/>
          <w:szCs w:val="28"/>
          <w:lang w:eastAsia="en-US"/>
        </w:rPr>
        <w:t>разовательных услуг, включая обучающихся, их семьи, работодателей и местные сообщества через вовлечение их как в развитие системы образов</w:t>
      </w:r>
      <w:r w:rsidRPr="002F4036">
        <w:rPr>
          <w:rFonts w:eastAsiaTheme="minorHAnsi" w:cs="Arial"/>
          <w:sz w:val="28"/>
          <w:szCs w:val="28"/>
          <w:lang w:eastAsia="en-US"/>
        </w:rPr>
        <w:t>а</w:t>
      </w:r>
      <w:r w:rsidRPr="002F4036">
        <w:rPr>
          <w:rFonts w:eastAsiaTheme="minorHAnsi" w:cs="Arial"/>
          <w:sz w:val="28"/>
          <w:szCs w:val="28"/>
          <w:lang w:eastAsia="en-US"/>
        </w:rPr>
        <w:t>ния и управление образовательным процессом, так и непосредственно в о</w:t>
      </w:r>
      <w:r w:rsidRPr="002F4036">
        <w:rPr>
          <w:rFonts w:eastAsiaTheme="minorHAnsi" w:cs="Arial"/>
          <w:sz w:val="28"/>
          <w:szCs w:val="28"/>
          <w:lang w:eastAsia="en-US"/>
        </w:rPr>
        <w:t>б</w:t>
      </w:r>
      <w:r w:rsidRPr="002F4036">
        <w:rPr>
          <w:rFonts w:eastAsiaTheme="minorHAnsi" w:cs="Arial"/>
          <w:sz w:val="28"/>
          <w:szCs w:val="28"/>
          <w:lang w:eastAsia="en-US"/>
        </w:rPr>
        <w:t>разовательную деятельность;</w:t>
      </w:r>
    </w:p>
    <w:p w:rsidR="005954AC" w:rsidRPr="002F4036" w:rsidRDefault="005954AC" w:rsidP="005954AC">
      <w:pPr>
        <w:ind w:firstLine="540"/>
        <w:jc w:val="both"/>
        <w:rPr>
          <w:rFonts w:eastAsiaTheme="minorHAnsi" w:cs="Arial"/>
          <w:sz w:val="28"/>
          <w:szCs w:val="28"/>
          <w:lang w:eastAsia="en-US"/>
        </w:rPr>
      </w:pPr>
      <w:r w:rsidRPr="002F4036">
        <w:rPr>
          <w:rFonts w:eastAsiaTheme="minorHAnsi" w:cs="Arial"/>
          <w:sz w:val="28"/>
          <w:szCs w:val="28"/>
          <w:lang w:eastAsia="en-US"/>
        </w:rPr>
        <w:t>- укрепление единства образовательного пространства Воронежской о</w:t>
      </w:r>
      <w:r w:rsidRPr="002F4036">
        <w:rPr>
          <w:rFonts w:eastAsiaTheme="minorHAnsi" w:cs="Arial"/>
          <w:sz w:val="28"/>
          <w:szCs w:val="28"/>
          <w:lang w:eastAsia="en-US"/>
        </w:rPr>
        <w:t>б</w:t>
      </w:r>
      <w:r w:rsidRPr="002F4036">
        <w:rPr>
          <w:rFonts w:eastAsiaTheme="minorHAnsi" w:cs="Arial"/>
          <w:sz w:val="28"/>
          <w:szCs w:val="28"/>
          <w:lang w:eastAsia="en-US"/>
        </w:rPr>
        <w:t>ласти, которое предполагает выравнивание образовательных возможностей граждан независимо от места проживания.</w:t>
      </w:r>
    </w:p>
    <w:p w:rsidR="005954AC" w:rsidRPr="002F4036" w:rsidRDefault="005954AC" w:rsidP="005954AC">
      <w:pPr>
        <w:ind w:firstLine="540"/>
        <w:jc w:val="both"/>
        <w:rPr>
          <w:rFonts w:eastAsiaTheme="minorHAnsi" w:cs="Arial"/>
          <w:sz w:val="28"/>
          <w:szCs w:val="28"/>
          <w:lang w:eastAsia="en-US"/>
        </w:rPr>
      </w:pPr>
      <w:proofErr w:type="gramStart"/>
      <w:r w:rsidRPr="002F4036">
        <w:rPr>
          <w:rFonts w:eastAsiaTheme="minorHAnsi" w:cs="Arial"/>
          <w:sz w:val="28"/>
          <w:szCs w:val="28"/>
          <w:lang w:eastAsia="en-US"/>
        </w:rPr>
        <w:t>Исходя из основных приоритетов государственной политики определены</w:t>
      </w:r>
      <w:proofErr w:type="gramEnd"/>
      <w:r w:rsidRPr="002F4036">
        <w:rPr>
          <w:rFonts w:eastAsiaTheme="minorHAnsi" w:cs="Arial"/>
          <w:sz w:val="28"/>
          <w:szCs w:val="28"/>
          <w:lang w:eastAsia="en-US"/>
        </w:rPr>
        <w:t xml:space="preserve"> следующие цели государственной политики в рамках реализации настоящей государственной программы:</w:t>
      </w:r>
    </w:p>
    <w:p w:rsidR="005954AC" w:rsidRPr="002F4036" w:rsidRDefault="005954AC" w:rsidP="005954AC">
      <w:pPr>
        <w:ind w:firstLine="540"/>
        <w:jc w:val="both"/>
        <w:rPr>
          <w:rFonts w:eastAsiaTheme="minorHAnsi" w:cs="Arial"/>
          <w:sz w:val="28"/>
          <w:szCs w:val="28"/>
          <w:lang w:eastAsia="en-US"/>
        </w:rPr>
      </w:pPr>
      <w:r w:rsidRPr="002F4036">
        <w:rPr>
          <w:rFonts w:eastAsiaTheme="minorHAnsi" w:cs="Arial"/>
          <w:sz w:val="28"/>
          <w:szCs w:val="28"/>
          <w:lang w:eastAsia="en-US"/>
        </w:rPr>
        <w:t>1. Развитие системы непрерывного образования, повышение уровня ее качества и соответствия потребностям экономики и населения.</w:t>
      </w:r>
    </w:p>
    <w:p w:rsidR="005954AC" w:rsidRPr="002F4036" w:rsidRDefault="005954AC" w:rsidP="005954AC">
      <w:pPr>
        <w:ind w:firstLine="540"/>
        <w:jc w:val="both"/>
        <w:rPr>
          <w:rFonts w:eastAsiaTheme="minorHAnsi" w:cs="Arial"/>
          <w:sz w:val="28"/>
          <w:szCs w:val="28"/>
          <w:lang w:eastAsia="en-US"/>
        </w:rPr>
      </w:pPr>
      <w:r w:rsidRPr="002F4036">
        <w:rPr>
          <w:rFonts w:eastAsiaTheme="minorHAnsi" w:cs="Arial"/>
          <w:sz w:val="28"/>
          <w:szCs w:val="28"/>
          <w:lang w:eastAsia="en-US"/>
        </w:rPr>
        <w:t>2. Воспитание гармонично развитой и социально ответственной личн</w:t>
      </w:r>
      <w:r w:rsidRPr="002F4036">
        <w:rPr>
          <w:rFonts w:eastAsiaTheme="minorHAnsi" w:cs="Arial"/>
          <w:sz w:val="28"/>
          <w:szCs w:val="28"/>
          <w:lang w:eastAsia="en-US"/>
        </w:rPr>
        <w:t>о</w:t>
      </w:r>
      <w:r w:rsidRPr="002F4036">
        <w:rPr>
          <w:rFonts w:eastAsiaTheme="minorHAnsi" w:cs="Arial"/>
          <w:sz w:val="28"/>
          <w:szCs w:val="28"/>
          <w:lang w:eastAsia="en-US"/>
        </w:rPr>
        <w:t>сти на основе духовно-нравственных ценностей, исторических и национал</w:t>
      </w:r>
      <w:r w:rsidRPr="002F4036">
        <w:rPr>
          <w:rFonts w:eastAsiaTheme="minorHAnsi" w:cs="Arial"/>
          <w:sz w:val="28"/>
          <w:szCs w:val="28"/>
          <w:lang w:eastAsia="en-US"/>
        </w:rPr>
        <w:t>ь</w:t>
      </w:r>
      <w:r w:rsidRPr="002F4036">
        <w:rPr>
          <w:rFonts w:eastAsiaTheme="minorHAnsi" w:cs="Arial"/>
          <w:sz w:val="28"/>
          <w:szCs w:val="28"/>
          <w:lang w:eastAsia="en-US"/>
        </w:rPr>
        <w:t>но-культурных традиций.</w:t>
      </w:r>
    </w:p>
    <w:p w:rsidR="005954AC" w:rsidRPr="002F4036" w:rsidRDefault="005954AC" w:rsidP="005954AC">
      <w:pPr>
        <w:ind w:firstLine="540"/>
        <w:jc w:val="both"/>
        <w:rPr>
          <w:rFonts w:eastAsiaTheme="minorHAnsi" w:cs="Arial"/>
          <w:sz w:val="28"/>
          <w:szCs w:val="28"/>
          <w:lang w:eastAsia="en-US"/>
        </w:rPr>
      </w:pPr>
      <w:r w:rsidRPr="002F4036">
        <w:rPr>
          <w:rFonts w:eastAsiaTheme="minorHAnsi" w:cs="Arial"/>
          <w:sz w:val="28"/>
          <w:szCs w:val="28"/>
          <w:lang w:eastAsia="en-US"/>
        </w:rPr>
        <w:t>Достижение заявленных целей потребует решения следующих задач:</w:t>
      </w:r>
    </w:p>
    <w:p w:rsidR="005954AC" w:rsidRPr="002F4036" w:rsidRDefault="005954AC" w:rsidP="005954AC">
      <w:pPr>
        <w:ind w:firstLine="540"/>
        <w:jc w:val="both"/>
        <w:rPr>
          <w:rFonts w:eastAsiaTheme="minorHAnsi" w:cs="Arial"/>
          <w:sz w:val="28"/>
          <w:szCs w:val="28"/>
          <w:lang w:eastAsia="en-US"/>
        </w:rPr>
      </w:pPr>
      <w:r w:rsidRPr="002F4036">
        <w:rPr>
          <w:rFonts w:eastAsiaTheme="minorHAnsi" w:cs="Arial"/>
          <w:sz w:val="28"/>
          <w:szCs w:val="28"/>
          <w:lang w:eastAsia="en-US"/>
        </w:rPr>
        <w:t>1. Внедрение на уровнях основного общего и среднего общего образов</w:t>
      </w:r>
      <w:r w:rsidRPr="002F4036">
        <w:rPr>
          <w:rFonts w:eastAsiaTheme="minorHAnsi" w:cs="Arial"/>
          <w:sz w:val="28"/>
          <w:szCs w:val="28"/>
          <w:lang w:eastAsia="en-US"/>
        </w:rPr>
        <w:t>а</w:t>
      </w:r>
      <w:r w:rsidRPr="002F4036">
        <w:rPr>
          <w:rFonts w:eastAsiaTheme="minorHAnsi" w:cs="Arial"/>
          <w:sz w:val="28"/>
          <w:szCs w:val="28"/>
          <w:lang w:eastAsia="en-US"/>
        </w:rPr>
        <w:t xml:space="preserve">ния новых методов обучения и воспитания, образовательных технологий, обеспечивающих освоение </w:t>
      </w:r>
      <w:proofErr w:type="gramStart"/>
      <w:r w:rsidRPr="002F4036">
        <w:rPr>
          <w:rFonts w:eastAsiaTheme="minorHAnsi" w:cs="Arial"/>
          <w:sz w:val="28"/>
          <w:szCs w:val="28"/>
          <w:lang w:eastAsia="en-US"/>
        </w:rPr>
        <w:t>обучающимися</w:t>
      </w:r>
      <w:proofErr w:type="gramEnd"/>
      <w:r w:rsidRPr="002F4036">
        <w:rPr>
          <w:rFonts w:eastAsiaTheme="minorHAnsi" w:cs="Arial"/>
          <w:sz w:val="28"/>
          <w:szCs w:val="28"/>
          <w:lang w:eastAsia="en-US"/>
        </w:rPr>
        <w:t xml:space="preserve"> базовых навыков и умений, п</w:t>
      </w:r>
      <w:r w:rsidRPr="002F4036">
        <w:rPr>
          <w:rFonts w:eastAsiaTheme="minorHAnsi" w:cs="Arial"/>
          <w:sz w:val="28"/>
          <w:szCs w:val="28"/>
          <w:lang w:eastAsia="en-US"/>
        </w:rPr>
        <w:t>о</w:t>
      </w:r>
      <w:r w:rsidRPr="002F4036">
        <w:rPr>
          <w:rFonts w:eastAsiaTheme="minorHAnsi" w:cs="Arial"/>
          <w:sz w:val="28"/>
          <w:szCs w:val="28"/>
          <w:lang w:eastAsia="en-US"/>
        </w:rPr>
        <w:t>вышение их мотивации к обучению и вовлеченности в образовательный пр</w:t>
      </w:r>
      <w:r w:rsidRPr="002F4036">
        <w:rPr>
          <w:rFonts w:eastAsiaTheme="minorHAnsi" w:cs="Arial"/>
          <w:sz w:val="28"/>
          <w:szCs w:val="28"/>
          <w:lang w:eastAsia="en-US"/>
        </w:rPr>
        <w:t>о</w:t>
      </w:r>
      <w:r w:rsidRPr="002F4036">
        <w:rPr>
          <w:rFonts w:eastAsiaTheme="minorHAnsi" w:cs="Arial"/>
          <w:sz w:val="28"/>
          <w:szCs w:val="28"/>
          <w:lang w:eastAsia="en-US"/>
        </w:rPr>
        <w:t>цесс.</w:t>
      </w:r>
    </w:p>
    <w:p w:rsidR="005954AC" w:rsidRPr="002F4036" w:rsidRDefault="005954AC" w:rsidP="005954AC">
      <w:pPr>
        <w:ind w:firstLine="540"/>
        <w:jc w:val="both"/>
        <w:rPr>
          <w:rFonts w:eastAsiaTheme="minorHAnsi" w:cs="Arial"/>
          <w:sz w:val="28"/>
          <w:szCs w:val="28"/>
          <w:lang w:eastAsia="en-US"/>
        </w:rPr>
      </w:pPr>
      <w:r w:rsidRPr="002F4036">
        <w:rPr>
          <w:rFonts w:eastAsiaTheme="minorHAnsi" w:cs="Arial"/>
          <w:sz w:val="28"/>
          <w:szCs w:val="28"/>
          <w:lang w:eastAsia="en-US"/>
        </w:rPr>
        <w:t>2. Создание безопасных условий для обучения и воспитания детей и м</w:t>
      </w:r>
      <w:r w:rsidRPr="002F4036">
        <w:rPr>
          <w:rFonts w:eastAsiaTheme="minorHAnsi" w:cs="Arial"/>
          <w:sz w:val="28"/>
          <w:szCs w:val="28"/>
          <w:lang w:eastAsia="en-US"/>
        </w:rPr>
        <w:t>о</w:t>
      </w:r>
      <w:r w:rsidRPr="002F4036">
        <w:rPr>
          <w:rFonts w:eastAsiaTheme="minorHAnsi" w:cs="Arial"/>
          <w:sz w:val="28"/>
          <w:szCs w:val="28"/>
          <w:lang w:eastAsia="en-US"/>
        </w:rPr>
        <w:t>лодежи.</w:t>
      </w:r>
    </w:p>
    <w:p w:rsidR="005954AC" w:rsidRPr="002F4036" w:rsidRDefault="005954AC" w:rsidP="005954AC">
      <w:pPr>
        <w:ind w:firstLine="540"/>
        <w:jc w:val="both"/>
        <w:rPr>
          <w:rFonts w:eastAsiaTheme="minorHAnsi" w:cs="Arial"/>
          <w:sz w:val="28"/>
          <w:szCs w:val="28"/>
          <w:lang w:eastAsia="en-US"/>
        </w:rPr>
      </w:pPr>
      <w:r w:rsidRPr="002F4036">
        <w:rPr>
          <w:rFonts w:eastAsiaTheme="minorHAnsi" w:cs="Arial"/>
          <w:sz w:val="28"/>
          <w:szCs w:val="28"/>
          <w:lang w:eastAsia="en-US"/>
        </w:rPr>
        <w:t>3. Создание необходимых условий для реализации дополнительных о</w:t>
      </w:r>
      <w:r w:rsidRPr="002F4036">
        <w:rPr>
          <w:rFonts w:eastAsiaTheme="minorHAnsi" w:cs="Arial"/>
          <w:sz w:val="28"/>
          <w:szCs w:val="28"/>
          <w:lang w:eastAsia="en-US"/>
        </w:rPr>
        <w:t>б</w:t>
      </w:r>
      <w:r w:rsidRPr="002F4036">
        <w:rPr>
          <w:rFonts w:eastAsiaTheme="minorHAnsi" w:cs="Arial"/>
          <w:sz w:val="28"/>
          <w:szCs w:val="28"/>
          <w:lang w:eastAsia="en-US"/>
        </w:rPr>
        <w:t xml:space="preserve">щеобразовательных программ различной, в том числе технической и </w:t>
      </w:r>
      <w:proofErr w:type="gramStart"/>
      <w:r w:rsidRPr="002F4036">
        <w:rPr>
          <w:rFonts w:eastAsiaTheme="minorHAnsi" w:cs="Arial"/>
          <w:sz w:val="28"/>
          <w:szCs w:val="28"/>
          <w:lang w:eastAsia="en-US"/>
        </w:rPr>
        <w:t>ест</w:t>
      </w:r>
      <w:r w:rsidRPr="002F4036">
        <w:rPr>
          <w:rFonts w:eastAsiaTheme="minorHAnsi" w:cs="Arial"/>
          <w:sz w:val="28"/>
          <w:szCs w:val="28"/>
          <w:lang w:eastAsia="en-US"/>
        </w:rPr>
        <w:t>е</w:t>
      </w:r>
      <w:r w:rsidRPr="002F4036">
        <w:rPr>
          <w:rFonts w:eastAsiaTheme="minorHAnsi" w:cs="Arial"/>
          <w:sz w:val="28"/>
          <w:szCs w:val="28"/>
          <w:lang w:eastAsia="en-US"/>
        </w:rPr>
        <w:t>ственно-научной</w:t>
      </w:r>
      <w:proofErr w:type="gramEnd"/>
      <w:r w:rsidRPr="002F4036">
        <w:rPr>
          <w:rFonts w:eastAsiaTheme="minorHAnsi" w:cs="Arial"/>
          <w:sz w:val="28"/>
          <w:szCs w:val="28"/>
          <w:lang w:eastAsia="en-US"/>
        </w:rPr>
        <w:t>, направленности для детей, соответствующих интересам обучаемых и перспективным потребностям социально-экономического и технологического развития региона, страны.</w:t>
      </w:r>
    </w:p>
    <w:p w:rsidR="005954AC" w:rsidRPr="002F4036" w:rsidRDefault="005954AC" w:rsidP="005954AC">
      <w:pPr>
        <w:ind w:firstLine="540"/>
        <w:jc w:val="both"/>
        <w:rPr>
          <w:rFonts w:eastAsiaTheme="minorHAnsi" w:cs="Arial"/>
          <w:sz w:val="28"/>
          <w:szCs w:val="28"/>
          <w:lang w:eastAsia="en-US"/>
        </w:rPr>
      </w:pPr>
      <w:r w:rsidRPr="002F4036">
        <w:rPr>
          <w:rFonts w:eastAsiaTheme="minorHAnsi" w:cs="Arial"/>
          <w:sz w:val="28"/>
          <w:szCs w:val="28"/>
          <w:lang w:eastAsia="en-US"/>
        </w:rPr>
        <w:t>4. Обеспечение качественного и безопасного отдыха и оздоровления д</w:t>
      </w:r>
      <w:r w:rsidRPr="002F4036">
        <w:rPr>
          <w:rFonts w:eastAsiaTheme="minorHAnsi" w:cs="Arial"/>
          <w:sz w:val="28"/>
          <w:szCs w:val="28"/>
          <w:lang w:eastAsia="en-US"/>
        </w:rPr>
        <w:t>е</w:t>
      </w:r>
      <w:r w:rsidRPr="002F4036">
        <w:rPr>
          <w:rFonts w:eastAsiaTheme="minorHAnsi" w:cs="Arial"/>
          <w:sz w:val="28"/>
          <w:szCs w:val="28"/>
          <w:lang w:eastAsia="en-US"/>
        </w:rPr>
        <w:t>тей и молодежи.</w:t>
      </w:r>
    </w:p>
    <w:p w:rsidR="005954AC" w:rsidRPr="002F4036" w:rsidRDefault="005954AC" w:rsidP="005954AC">
      <w:pPr>
        <w:ind w:firstLine="540"/>
        <w:jc w:val="both"/>
        <w:rPr>
          <w:rFonts w:eastAsiaTheme="minorHAnsi" w:cs="Arial"/>
          <w:sz w:val="28"/>
          <w:szCs w:val="28"/>
          <w:lang w:eastAsia="en-US"/>
        </w:rPr>
      </w:pPr>
      <w:r w:rsidRPr="002F4036">
        <w:rPr>
          <w:rFonts w:eastAsiaTheme="minorHAnsi" w:cs="Arial"/>
          <w:sz w:val="28"/>
          <w:szCs w:val="28"/>
          <w:lang w:eastAsia="en-US"/>
        </w:rPr>
        <w:t>Сведения о показателях (индикаторах) муниципальной программы В</w:t>
      </w:r>
      <w:r w:rsidRPr="002F4036">
        <w:rPr>
          <w:rFonts w:eastAsiaTheme="minorHAnsi" w:cs="Arial"/>
          <w:sz w:val="28"/>
          <w:szCs w:val="28"/>
          <w:lang w:eastAsia="en-US"/>
        </w:rPr>
        <w:t>о</w:t>
      </w:r>
      <w:r w:rsidRPr="002F4036">
        <w:rPr>
          <w:rFonts w:eastAsiaTheme="minorHAnsi" w:cs="Arial"/>
          <w:sz w:val="28"/>
          <w:szCs w:val="28"/>
          <w:lang w:eastAsia="en-US"/>
        </w:rPr>
        <w:t xml:space="preserve">робьевского муниципального района </w:t>
      </w:r>
      <w:r w:rsidR="00232E1B" w:rsidRPr="002F4036">
        <w:rPr>
          <w:rFonts w:eastAsiaTheme="minorHAnsi" w:cs="Arial"/>
          <w:sz w:val="28"/>
          <w:szCs w:val="28"/>
          <w:lang w:eastAsia="en-US"/>
        </w:rPr>
        <w:t>«</w:t>
      </w:r>
      <w:r w:rsidRPr="002F4036">
        <w:rPr>
          <w:rFonts w:eastAsiaTheme="minorHAnsi" w:cs="Arial"/>
          <w:sz w:val="28"/>
          <w:szCs w:val="28"/>
          <w:lang w:eastAsia="en-US"/>
        </w:rPr>
        <w:t>Развитие образования</w:t>
      </w:r>
      <w:r w:rsidR="00232E1B" w:rsidRPr="002F4036">
        <w:rPr>
          <w:rFonts w:eastAsiaTheme="minorHAnsi" w:cs="Arial"/>
          <w:sz w:val="28"/>
          <w:szCs w:val="28"/>
          <w:lang w:eastAsia="en-US"/>
        </w:rPr>
        <w:t>»</w:t>
      </w:r>
      <w:r w:rsidRPr="002F4036">
        <w:rPr>
          <w:rFonts w:eastAsiaTheme="minorHAnsi" w:cs="Arial"/>
          <w:sz w:val="28"/>
          <w:szCs w:val="28"/>
          <w:lang w:eastAsia="en-US"/>
        </w:rPr>
        <w:t xml:space="preserve"> и их значениях представлены в приложении N </w:t>
      </w:r>
      <w:r w:rsidR="00232E1B" w:rsidRPr="002F4036">
        <w:rPr>
          <w:rFonts w:eastAsiaTheme="minorHAnsi" w:cs="Arial"/>
          <w:sz w:val="28"/>
          <w:szCs w:val="28"/>
          <w:lang w:eastAsia="en-US"/>
        </w:rPr>
        <w:t>1</w:t>
      </w:r>
      <w:r w:rsidRPr="002F4036">
        <w:rPr>
          <w:rFonts w:eastAsiaTheme="minorHAnsi" w:cs="Arial"/>
          <w:sz w:val="28"/>
          <w:szCs w:val="28"/>
          <w:lang w:eastAsia="en-US"/>
        </w:rPr>
        <w:t xml:space="preserve"> к муниципальной программе.</w:t>
      </w:r>
    </w:p>
    <w:p w:rsidR="005954AC" w:rsidRPr="002F4036" w:rsidRDefault="005954AC" w:rsidP="005954AC">
      <w:pPr>
        <w:ind w:firstLine="540"/>
        <w:jc w:val="both"/>
        <w:rPr>
          <w:rFonts w:eastAsiaTheme="minorHAnsi" w:cs="Arial"/>
          <w:sz w:val="28"/>
          <w:szCs w:val="28"/>
          <w:lang w:eastAsia="en-US"/>
        </w:rPr>
      </w:pPr>
      <w:r w:rsidRPr="002F4036">
        <w:rPr>
          <w:rFonts w:eastAsiaTheme="minorHAnsi" w:cs="Arial"/>
          <w:sz w:val="28"/>
          <w:szCs w:val="28"/>
          <w:lang w:eastAsia="en-US"/>
        </w:rPr>
        <w:t>Методики расчета показателей (индикаторов) муниципальной програ</w:t>
      </w:r>
      <w:r w:rsidRPr="002F4036">
        <w:rPr>
          <w:rFonts w:eastAsiaTheme="minorHAnsi" w:cs="Arial"/>
          <w:sz w:val="28"/>
          <w:szCs w:val="28"/>
          <w:lang w:eastAsia="en-US"/>
        </w:rPr>
        <w:t>м</w:t>
      </w:r>
      <w:r w:rsidRPr="002F4036">
        <w:rPr>
          <w:rFonts w:eastAsiaTheme="minorHAnsi" w:cs="Arial"/>
          <w:sz w:val="28"/>
          <w:szCs w:val="28"/>
          <w:lang w:eastAsia="en-US"/>
        </w:rPr>
        <w:t xml:space="preserve">мы Воробьевского муниципального района </w:t>
      </w:r>
      <w:r w:rsidR="00232E1B" w:rsidRPr="002F4036">
        <w:rPr>
          <w:rFonts w:eastAsiaTheme="minorHAnsi" w:cs="Arial"/>
          <w:sz w:val="28"/>
          <w:szCs w:val="28"/>
          <w:lang w:eastAsia="en-US"/>
        </w:rPr>
        <w:t>«</w:t>
      </w:r>
      <w:r w:rsidRPr="002F4036">
        <w:rPr>
          <w:rFonts w:eastAsiaTheme="minorHAnsi" w:cs="Arial"/>
          <w:sz w:val="28"/>
          <w:szCs w:val="28"/>
          <w:lang w:eastAsia="en-US"/>
        </w:rPr>
        <w:t>Развитие образования</w:t>
      </w:r>
      <w:r w:rsidR="00232E1B" w:rsidRPr="002F4036">
        <w:rPr>
          <w:rFonts w:eastAsiaTheme="minorHAnsi" w:cs="Arial"/>
          <w:sz w:val="28"/>
          <w:szCs w:val="28"/>
          <w:lang w:eastAsia="en-US"/>
        </w:rPr>
        <w:t>»</w:t>
      </w:r>
      <w:r w:rsidRPr="002F4036">
        <w:rPr>
          <w:rFonts w:eastAsiaTheme="minorHAnsi" w:cs="Arial"/>
          <w:sz w:val="28"/>
          <w:szCs w:val="28"/>
          <w:lang w:eastAsia="en-US"/>
        </w:rPr>
        <w:t xml:space="preserve"> привед</w:t>
      </w:r>
      <w:r w:rsidRPr="002F4036">
        <w:rPr>
          <w:rFonts w:eastAsiaTheme="minorHAnsi" w:cs="Arial"/>
          <w:sz w:val="28"/>
          <w:szCs w:val="28"/>
          <w:lang w:eastAsia="en-US"/>
        </w:rPr>
        <w:t>е</w:t>
      </w:r>
      <w:r w:rsidRPr="002F4036">
        <w:rPr>
          <w:rFonts w:eastAsiaTheme="minorHAnsi" w:cs="Arial"/>
          <w:sz w:val="28"/>
          <w:szCs w:val="28"/>
          <w:lang w:eastAsia="en-US"/>
        </w:rPr>
        <w:t xml:space="preserve">ны в приложении N </w:t>
      </w:r>
      <w:r w:rsidR="00232E1B" w:rsidRPr="002F4036">
        <w:rPr>
          <w:rFonts w:eastAsiaTheme="minorHAnsi" w:cs="Arial"/>
          <w:sz w:val="28"/>
          <w:szCs w:val="28"/>
          <w:lang w:eastAsia="en-US"/>
        </w:rPr>
        <w:t>2</w:t>
      </w:r>
      <w:r w:rsidRPr="002F4036">
        <w:rPr>
          <w:rFonts w:eastAsiaTheme="minorHAnsi" w:cs="Arial"/>
          <w:sz w:val="28"/>
          <w:szCs w:val="28"/>
          <w:lang w:eastAsia="en-US"/>
        </w:rPr>
        <w:t xml:space="preserve"> к муниципальной программе.</w:t>
      </w:r>
    </w:p>
    <w:p w:rsidR="005954AC" w:rsidRPr="002F4036" w:rsidRDefault="005954AC" w:rsidP="005954AC">
      <w:pPr>
        <w:ind w:firstLine="540"/>
        <w:jc w:val="both"/>
        <w:rPr>
          <w:rFonts w:eastAsiaTheme="minorHAnsi" w:cs="Arial"/>
          <w:sz w:val="28"/>
          <w:szCs w:val="28"/>
          <w:lang w:eastAsia="en-US"/>
        </w:rPr>
      </w:pPr>
      <w:r w:rsidRPr="002F4036">
        <w:rPr>
          <w:rFonts w:eastAsiaTheme="minorHAnsi" w:cs="Arial"/>
          <w:sz w:val="28"/>
          <w:szCs w:val="28"/>
          <w:lang w:eastAsia="en-US"/>
        </w:rPr>
        <w:t xml:space="preserve">Расходы местного бюджета на реализацию муниципальной программы Воробьевского муниципального района </w:t>
      </w:r>
      <w:r w:rsidR="00232E1B" w:rsidRPr="002F4036">
        <w:rPr>
          <w:rFonts w:eastAsiaTheme="minorHAnsi" w:cs="Arial"/>
          <w:sz w:val="28"/>
          <w:szCs w:val="28"/>
          <w:lang w:eastAsia="en-US"/>
        </w:rPr>
        <w:t>«</w:t>
      </w:r>
      <w:r w:rsidRPr="002F4036">
        <w:rPr>
          <w:rFonts w:eastAsiaTheme="minorHAnsi" w:cs="Arial"/>
          <w:sz w:val="28"/>
          <w:szCs w:val="28"/>
          <w:lang w:eastAsia="en-US"/>
        </w:rPr>
        <w:t>Развитие образования</w:t>
      </w:r>
      <w:r w:rsidR="00232E1B" w:rsidRPr="002F4036">
        <w:rPr>
          <w:rFonts w:eastAsiaTheme="minorHAnsi" w:cs="Arial"/>
          <w:sz w:val="28"/>
          <w:szCs w:val="28"/>
          <w:lang w:eastAsia="en-US"/>
        </w:rPr>
        <w:t>»</w:t>
      </w:r>
      <w:r w:rsidRPr="002F4036">
        <w:rPr>
          <w:rFonts w:eastAsiaTheme="minorHAnsi" w:cs="Arial"/>
          <w:sz w:val="28"/>
          <w:szCs w:val="28"/>
          <w:lang w:eastAsia="en-US"/>
        </w:rPr>
        <w:t xml:space="preserve"> приведены в приложении N </w:t>
      </w:r>
      <w:r w:rsidR="00232E1B" w:rsidRPr="002F4036">
        <w:rPr>
          <w:rFonts w:eastAsiaTheme="minorHAnsi" w:cs="Arial"/>
          <w:sz w:val="28"/>
          <w:szCs w:val="28"/>
          <w:lang w:eastAsia="en-US"/>
        </w:rPr>
        <w:t>3</w:t>
      </w:r>
      <w:r w:rsidRPr="002F4036">
        <w:rPr>
          <w:rFonts w:eastAsiaTheme="minorHAnsi" w:cs="Arial"/>
          <w:sz w:val="28"/>
          <w:szCs w:val="28"/>
          <w:lang w:eastAsia="en-US"/>
        </w:rPr>
        <w:t xml:space="preserve"> к муниципальной программе.</w:t>
      </w:r>
    </w:p>
    <w:p w:rsidR="005954AC" w:rsidRPr="002F4036" w:rsidRDefault="005954AC" w:rsidP="005954AC">
      <w:pPr>
        <w:ind w:firstLine="540"/>
        <w:jc w:val="both"/>
        <w:rPr>
          <w:rFonts w:eastAsiaTheme="minorHAnsi" w:cs="Arial"/>
          <w:sz w:val="28"/>
          <w:szCs w:val="28"/>
          <w:lang w:eastAsia="en-US"/>
        </w:rPr>
      </w:pPr>
      <w:r w:rsidRPr="002F4036">
        <w:rPr>
          <w:rFonts w:eastAsiaTheme="minorHAnsi" w:cs="Arial"/>
          <w:sz w:val="28"/>
          <w:szCs w:val="28"/>
          <w:lang w:eastAsia="en-US"/>
        </w:rPr>
        <w:t xml:space="preserve">Финансовое обеспечение и прогнозная (справочная) оценка расходов федерального, областного, местных бюджетов и внебюджетных источников на реализацию муниципальной программы Воробьевского муниципального района </w:t>
      </w:r>
      <w:r w:rsidR="00232E1B" w:rsidRPr="002F4036">
        <w:rPr>
          <w:rFonts w:eastAsiaTheme="minorHAnsi" w:cs="Arial"/>
          <w:sz w:val="28"/>
          <w:szCs w:val="28"/>
          <w:lang w:eastAsia="en-US"/>
        </w:rPr>
        <w:t>«</w:t>
      </w:r>
      <w:r w:rsidRPr="002F4036">
        <w:rPr>
          <w:rFonts w:eastAsiaTheme="minorHAnsi" w:cs="Arial"/>
          <w:sz w:val="28"/>
          <w:szCs w:val="28"/>
          <w:lang w:eastAsia="en-US"/>
        </w:rPr>
        <w:t>Развитие образования</w:t>
      </w:r>
      <w:r w:rsidR="00232E1B" w:rsidRPr="002F4036">
        <w:rPr>
          <w:rFonts w:eastAsiaTheme="minorHAnsi" w:cs="Arial"/>
          <w:sz w:val="28"/>
          <w:szCs w:val="28"/>
          <w:lang w:eastAsia="en-US"/>
        </w:rPr>
        <w:t>»</w:t>
      </w:r>
      <w:r w:rsidRPr="002F4036">
        <w:rPr>
          <w:rFonts w:eastAsiaTheme="minorHAnsi" w:cs="Arial"/>
          <w:sz w:val="28"/>
          <w:szCs w:val="28"/>
          <w:lang w:eastAsia="en-US"/>
        </w:rPr>
        <w:t xml:space="preserve"> приведены в приложении N </w:t>
      </w:r>
      <w:r w:rsidR="00232E1B" w:rsidRPr="002F4036">
        <w:rPr>
          <w:rFonts w:eastAsiaTheme="minorHAnsi" w:cs="Arial"/>
          <w:sz w:val="28"/>
          <w:szCs w:val="28"/>
          <w:lang w:eastAsia="en-US"/>
        </w:rPr>
        <w:t>4</w:t>
      </w:r>
      <w:r w:rsidRPr="002F4036">
        <w:rPr>
          <w:rFonts w:eastAsiaTheme="minorHAnsi" w:cs="Arial"/>
          <w:sz w:val="28"/>
          <w:szCs w:val="28"/>
          <w:lang w:eastAsia="en-US"/>
        </w:rPr>
        <w:t xml:space="preserve"> к муниципал</w:t>
      </w:r>
      <w:r w:rsidRPr="002F4036">
        <w:rPr>
          <w:rFonts w:eastAsiaTheme="minorHAnsi" w:cs="Arial"/>
          <w:sz w:val="28"/>
          <w:szCs w:val="28"/>
          <w:lang w:eastAsia="en-US"/>
        </w:rPr>
        <w:t>ь</w:t>
      </w:r>
      <w:r w:rsidRPr="002F4036">
        <w:rPr>
          <w:rFonts w:eastAsiaTheme="minorHAnsi" w:cs="Arial"/>
          <w:sz w:val="28"/>
          <w:szCs w:val="28"/>
          <w:lang w:eastAsia="en-US"/>
        </w:rPr>
        <w:t>ной программе.</w:t>
      </w:r>
    </w:p>
    <w:p w:rsidR="0003297B" w:rsidRPr="002F4036" w:rsidRDefault="0003297B">
      <w:pPr>
        <w:widowControl/>
        <w:autoSpaceDE/>
        <w:autoSpaceDN/>
        <w:adjustRightInd/>
        <w:rPr>
          <w:rFonts w:eastAsiaTheme="minorHAnsi" w:cs="Arial"/>
          <w:sz w:val="28"/>
          <w:szCs w:val="28"/>
          <w:lang w:eastAsia="en-US"/>
        </w:rPr>
      </w:pPr>
      <w:r w:rsidRPr="002F4036">
        <w:rPr>
          <w:rFonts w:eastAsiaTheme="minorHAnsi" w:cs="Arial"/>
          <w:sz w:val="28"/>
          <w:szCs w:val="28"/>
          <w:lang w:eastAsia="en-US"/>
        </w:rPr>
        <w:br w:type="page"/>
      </w:r>
    </w:p>
    <w:p w:rsidR="0003297B" w:rsidRPr="002F4036" w:rsidRDefault="0003297B" w:rsidP="0003297B">
      <w:pPr>
        <w:jc w:val="right"/>
        <w:rPr>
          <w:rFonts w:cs="Arial"/>
        </w:rPr>
        <w:sectPr w:rsidR="0003297B" w:rsidRPr="002F4036" w:rsidSect="0003297B">
          <w:pgSz w:w="11906" w:h="16838"/>
          <w:pgMar w:top="1134" w:right="567" w:bottom="1134" w:left="1985" w:header="709" w:footer="709" w:gutter="0"/>
          <w:cols w:space="708"/>
          <w:docGrid w:linePitch="360"/>
        </w:sectPr>
      </w:pPr>
    </w:p>
    <w:p w:rsidR="0003297B" w:rsidRPr="002F4036" w:rsidRDefault="0003297B" w:rsidP="0003297B">
      <w:pPr>
        <w:jc w:val="right"/>
        <w:rPr>
          <w:rFonts w:cs="Arial"/>
        </w:rPr>
      </w:pPr>
      <w:r w:rsidRPr="002F4036">
        <w:rPr>
          <w:rFonts w:cs="Arial"/>
        </w:rPr>
        <w:t>Приложение 1</w:t>
      </w:r>
      <w:r w:rsidRPr="002F4036">
        <w:rPr>
          <w:rFonts w:cs="Arial"/>
        </w:rPr>
        <w:br/>
        <w:t xml:space="preserve">к муниципальной программе  </w:t>
      </w:r>
    </w:p>
    <w:p w:rsidR="0003297B" w:rsidRPr="002F4036" w:rsidRDefault="0003297B" w:rsidP="0003297B">
      <w:pPr>
        <w:jc w:val="right"/>
        <w:rPr>
          <w:rFonts w:cs="Arial"/>
        </w:rPr>
      </w:pPr>
      <w:r w:rsidRPr="002F4036">
        <w:rPr>
          <w:rFonts w:cs="Arial"/>
        </w:rPr>
        <w:t xml:space="preserve">Воробьевского муниципального района </w:t>
      </w:r>
      <w:r w:rsidRPr="002F4036">
        <w:rPr>
          <w:rFonts w:cs="Arial"/>
        </w:rPr>
        <w:br/>
        <w:t>«Развитие образования</w:t>
      </w:r>
      <w:r w:rsidR="00876993" w:rsidRPr="002F4036">
        <w:rPr>
          <w:rFonts w:cs="Arial"/>
        </w:rPr>
        <w:t xml:space="preserve"> </w:t>
      </w:r>
      <w:r w:rsidR="00290B52" w:rsidRPr="002F4036">
        <w:rPr>
          <w:rFonts w:cs="Arial"/>
        </w:rPr>
        <w:t>«</w:t>
      </w:r>
      <w:r w:rsidRPr="002F4036">
        <w:rPr>
          <w:rFonts w:cs="Arial"/>
        </w:rPr>
        <w:t xml:space="preserve"> </w:t>
      </w:r>
    </w:p>
    <w:p w:rsidR="0003297B" w:rsidRPr="002F4036" w:rsidRDefault="0003297B" w:rsidP="0003297B">
      <w:pPr>
        <w:jc w:val="right"/>
        <w:rPr>
          <w:rFonts w:cs="Arial"/>
        </w:rPr>
      </w:pPr>
    </w:p>
    <w:p w:rsidR="0003297B" w:rsidRPr="002F4036" w:rsidRDefault="0003297B" w:rsidP="0003297B">
      <w:pPr>
        <w:jc w:val="center"/>
        <w:rPr>
          <w:rFonts w:cs="Arial"/>
          <w:b/>
          <w:color w:val="000000"/>
        </w:rPr>
      </w:pPr>
      <w:r w:rsidRPr="002F4036">
        <w:rPr>
          <w:rFonts w:cs="Arial"/>
          <w:b/>
          <w:color w:val="000000"/>
        </w:rPr>
        <w:t xml:space="preserve">Сведения о показателях (индикаторах) </w:t>
      </w:r>
    </w:p>
    <w:p w:rsidR="0003297B" w:rsidRPr="002F4036" w:rsidRDefault="00876993" w:rsidP="0003297B">
      <w:pPr>
        <w:jc w:val="center"/>
        <w:rPr>
          <w:rFonts w:cs="Arial"/>
          <w:b/>
          <w:color w:val="000000"/>
        </w:rPr>
      </w:pPr>
      <w:r w:rsidRPr="002F4036">
        <w:rPr>
          <w:rFonts w:cs="Arial"/>
          <w:b/>
        </w:rPr>
        <w:t>муниципальной подпрограммы</w:t>
      </w:r>
      <w:r w:rsidR="0003297B" w:rsidRPr="002F4036">
        <w:rPr>
          <w:rFonts w:cs="Arial"/>
          <w:b/>
        </w:rPr>
        <w:t xml:space="preserve"> Воробьевского муниципального района</w:t>
      </w:r>
      <w:r w:rsidRPr="002F4036">
        <w:rPr>
          <w:rFonts w:cs="Arial"/>
          <w:b/>
        </w:rPr>
        <w:t xml:space="preserve"> </w:t>
      </w:r>
      <w:r w:rsidR="0003297B" w:rsidRPr="002F4036">
        <w:rPr>
          <w:rFonts w:cs="Arial"/>
          <w:b/>
          <w:color w:val="000000"/>
        </w:rPr>
        <w:t xml:space="preserve"> «Развитие образования</w:t>
      </w:r>
      <w:r w:rsidR="00290B52" w:rsidRPr="002F4036">
        <w:rPr>
          <w:rFonts w:cs="Arial"/>
          <w:b/>
          <w:color w:val="000000"/>
        </w:rPr>
        <w:t>»</w:t>
      </w:r>
      <w:r w:rsidRPr="002F4036">
        <w:rPr>
          <w:rFonts w:cs="Arial"/>
          <w:b/>
          <w:color w:val="000000"/>
        </w:rPr>
        <w:t xml:space="preserve"> </w:t>
      </w:r>
      <w:r w:rsidR="00290B52" w:rsidRPr="002F4036">
        <w:rPr>
          <w:rFonts w:cs="Arial"/>
          <w:b/>
          <w:color w:val="000000"/>
        </w:rPr>
        <w:t xml:space="preserve"> </w:t>
      </w:r>
      <w:r w:rsidRPr="002F4036">
        <w:rPr>
          <w:rFonts w:cs="Arial"/>
          <w:b/>
          <w:color w:val="000000"/>
        </w:rPr>
        <w:t xml:space="preserve"> программы ««Развитие образования</w:t>
      </w:r>
      <w:r w:rsidR="00290B52" w:rsidRPr="002F4036">
        <w:rPr>
          <w:rFonts w:cs="Arial"/>
          <w:b/>
          <w:color w:val="000000"/>
        </w:rPr>
        <w:t>»</w:t>
      </w:r>
      <w:r w:rsidRPr="002F4036">
        <w:rPr>
          <w:rFonts w:cs="Arial"/>
          <w:b/>
          <w:color w:val="000000"/>
        </w:rPr>
        <w:t xml:space="preserve"> </w:t>
      </w:r>
      <w:r w:rsidR="00290B52" w:rsidRPr="002F4036">
        <w:rPr>
          <w:rFonts w:cs="Arial"/>
          <w:b/>
          <w:color w:val="000000"/>
        </w:rPr>
        <w:t xml:space="preserve"> </w:t>
      </w:r>
    </w:p>
    <w:p w:rsidR="0003297B" w:rsidRPr="002F4036" w:rsidRDefault="0003297B" w:rsidP="0003297B"/>
    <w:tbl>
      <w:tblPr>
        <w:tblW w:w="4988" w:type="pct"/>
        <w:tblLayout w:type="fixed"/>
        <w:tblLook w:val="04A0" w:firstRow="1" w:lastRow="0" w:firstColumn="1" w:lastColumn="0" w:noHBand="0" w:noVBand="1"/>
      </w:tblPr>
      <w:tblGrid>
        <w:gridCol w:w="595"/>
        <w:gridCol w:w="9435"/>
        <w:gridCol w:w="858"/>
        <w:gridCol w:w="700"/>
        <w:gridCol w:w="708"/>
        <w:gridCol w:w="727"/>
        <w:gridCol w:w="727"/>
        <w:gridCol w:w="813"/>
        <w:gridCol w:w="752"/>
      </w:tblGrid>
      <w:tr w:rsidR="00762B5F" w:rsidRPr="002F4036" w:rsidTr="00A9128D">
        <w:trPr>
          <w:trHeight w:val="20"/>
        </w:trPr>
        <w:tc>
          <w:tcPr>
            <w:tcW w:w="595"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rsidR="00762B5F" w:rsidRPr="002F4036" w:rsidRDefault="00762B5F" w:rsidP="0003297B">
            <w:pPr>
              <w:jc w:val="center"/>
              <w:rPr>
                <w:rFonts w:cs="Arial"/>
              </w:rPr>
            </w:pPr>
            <w:r w:rsidRPr="002F4036">
              <w:rPr>
                <w:rFonts w:cs="Arial"/>
              </w:rPr>
              <w:t xml:space="preserve">№ </w:t>
            </w:r>
            <w:proofErr w:type="gramStart"/>
            <w:r w:rsidRPr="002F4036">
              <w:rPr>
                <w:rFonts w:cs="Arial"/>
              </w:rPr>
              <w:t>п</w:t>
            </w:r>
            <w:proofErr w:type="gramEnd"/>
            <w:r w:rsidRPr="002F4036">
              <w:rPr>
                <w:rFonts w:cs="Arial"/>
              </w:rPr>
              <w:t>/п</w:t>
            </w:r>
          </w:p>
        </w:tc>
        <w:tc>
          <w:tcPr>
            <w:tcW w:w="9435"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rsidR="00762B5F" w:rsidRPr="002F4036" w:rsidRDefault="00762B5F" w:rsidP="0003297B">
            <w:pPr>
              <w:jc w:val="center"/>
              <w:rPr>
                <w:rFonts w:cs="Arial"/>
              </w:rPr>
            </w:pPr>
            <w:r w:rsidRPr="002F4036">
              <w:rPr>
                <w:rFonts w:cs="Arial"/>
              </w:rPr>
              <w:t>Наименование показателя (индикатора)</w:t>
            </w:r>
          </w:p>
        </w:tc>
        <w:tc>
          <w:tcPr>
            <w:tcW w:w="858"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rsidR="00762B5F" w:rsidRPr="002F4036" w:rsidRDefault="00762B5F" w:rsidP="0003297B">
            <w:pPr>
              <w:jc w:val="center"/>
              <w:rPr>
                <w:rFonts w:cs="Arial"/>
              </w:rPr>
            </w:pPr>
            <w:r w:rsidRPr="002F4036">
              <w:rPr>
                <w:rFonts w:cs="Arial"/>
              </w:rPr>
              <w:t>Ед. изм</w:t>
            </w:r>
            <w:r w:rsidRPr="002F4036">
              <w:rPr>
                <w:rFonts w:cs="Arial"/>
              </w:rPr>
              <w:t>е</w:t>
            </w:r>
            <w:r w:rsidRPr="002F4036">
              <w:rPr>
                <w:rFonts w:cs="Arial"/>
              </w:rPr>
              <w:t>рения</w:t>
            </w:r>
          </w:p>
        </w:tc>
        <w:tc>
          <w:tcPr>
            <w:tcW w:w="4427" w:type="dxa"/>
            <w:gridSpan w:val="6"/>
            <w:tcBorders>
              <w:top w:val="single" w:sz="4" w:space="0" w:color="auto"/>
              <w:left w:val="nil"/>
              <w:bottom w:val="single" w:sz="4" w:space="0" w:color="auto"/>
              <w:right w:val="single" w:sz="4" w:space="0" w:color="000000"/>
            </w:tcBorders>
            <w:shd w:val="clear" w:color="auto" w:fill="FFFFFF"/>
            <w:vAlign w:val="center"/>
            <w:hideMark/>
          </w:tcPr>
          <w:p w:rsidR="00762B5F" w:rsidRPr="002F4036" w:rsidRDefault="00762B5F" w:rsidP="0003297B">
            <w:pPr>
              <w:jc w:val="center"/>
              <w:rPr>
                <w:rFonts w:cs="Arial"/>
              </w:rPr>
            </w:pPr>
            <w:r w:rsidRPr="002F4036">
              <w:rPr>
                <w:rFonts w:cs="Arial"/>
              </w:rPr>
              <w:t>Значения показателя (индикатора) по годам ре</w:t>
            </w:r>
            <w:r w:rsidRPr="002F4036">
              <w:rPr>
                <w:rFonts w:cs="Arial"/>
              </w:rPr>
              <w:t>а</w:t>
            </w:r>
            <w:r w:rsidRPr="002F4036">
              <w:rPr>
                <w:rFonts w:cs="Arial"/>
              </w:rPr>
              <w:t>лизации муниципальной программы</w:t>
            </w:r>
          </w:p>
        </w:tc>
      </w:tr>
      <w:tr w:rsidR="00762B5F" w:rsidRPr="002F4036" w:rsidTr="00A9128D">
        <w:trPr>
          <w:trHeight w:val="20"/>
        </w:trPr>
        <w:tc>
          <w:tcPr>
            <w:tcW w:w="595" w:type="dxa"/>
            <w:vMerge/>
            <w:tcBorders>
              <w:top w:val="single" w:sz="4" w:space="0" w:color="auto"/>
              <w:left w:val="single" w:sz="4" w:space="0" w:color="auto"/>
              <w:bottom w:val="single" w:sz="4" w:space="0" w:color="000000"/>
              <w:right w:val="single" w:sz="4" w:space="0" w:color="auto"/>
            </w:tcBorders>
            <w:vAlign w:val="center"/>
            <w:hideMark/>
          </w:tcPr>
          <w:p w:rsidR="00762B5F" w:rsidRPr="002F4036" w:rsidRDefault="00762B5F" w:rsidP="0003297B">
            <w:pPr>
              <w:rPr>
                <w:rFonts w:cs="Arial"/>
              </w:rPr>
            </w:pPr>
          </w:p>
        </w:tc>
        <w:tc>
          <w:tcPr>
            <w:tcW w:w="9435" w:type="dxa"/>
            <w:vMerge/>
            <w:tcBorders>
              <w:top w:val="single" w:sz="4" w:space="0" w:color="auto"/>
              <w:left w:val="single" w:sz="4" w:space="0" w:color="auto"/>
              <w:bottom w:val="single" w:sz="4" w:space="0" w:color="000000"/>
              <w:right w:val="single" w:sz="4" w:space="0" w:color="auto"/>
            </w:tcBorders>
            <w:vAlign w:val="center"/>
            <w:hideMark/>
          </w:tcPr>
          <w:p w:rsidR="00762B5F" w:rsidRPr="002F4036" w:rsidRDefault="00762B5F" w:rsidP="0003297B">
            <w:pPr>
              <w:rPr>
                <w:rFonts w:cs="Arial"/>
              </w:rPr>
            </w:pPr>
          </w:p>
        </w:tc>
        <w:tc>
          <w:tcPr>
            <w:tcW w:w="858" w:type="dxa"/>
            <w:vMerge/>
            <w:tcBorders>
              <w:top w:val="single" w:sz="4" w:space="0" w:color="auto"/>
              <w:left w:val="single" w:sz="4" w:space="0" w:color="auto"/>
              <w:bottom w:val="single" w:sz="4" w:space="0" w:color="000000"/>
              <w:right w:val="single" w:sz="4" w:space="0" w:color="auto"/>
            </w:tcBorders>
            <w:vAlign w:val="center"/>
            <w:hideMark/>
          </w:tcPr>
          <w:p w:rsidR="00762B5F" w:rsidRPr="002F4036" w:rsidRDefault="00762B5F" w:rsidP="0003297B">
            <w:pPr>
              <w:rPr>
                <w:rFonts w:cs="Arial"/>
              </w:rPr>
            </w:pPr>
          </w:p>
        </w:tc>
        <w:tc>
          <w:tcPr>
            <w:tcW w:w="700" w:type="dxa"/>
            <w:tcBorders>
              <w:top w:val="nil"/>
              <w:left w:val="nil"/>
              <w:bottom w:val="single" w:sz="4" w:space="0" w:color="auto"/>
              <w:right w:val="single" w:sz="4" w:space="0" w:color="auto"/>
            </w:tcBorders>
            <w:shd w:val="clear" w:color="auto" w:fill="FFFFFF"/>
            <w:vAlign w:val="center"/>
            <w:hideMark/>
          </w:tcPr>
          <w:p w:rsidR="00762B5F" w:rsidRPr="002F4036" w:rsidRDefault="00762B5F" w:rsidP="0003297B">
            <w:pPr>
              <w:jc w:val="center"/>
              <w:rPr>
                <w:rFonts w:cs="Arial"/>
              </w:rPr>
            </w:pPr>
            <w:r w:rsidRPr="002F4036">
              <w:rPr>
                <w:rFonts w:cs="Arial"/>
              </w:rPr>
              <w:t>2022</w:t>
            </w:r>
          </w:p>
        </w:tc>
        <w:tc>
          <w:tcPr>
            <w:tcW w:w="708" w:type="dxa"/>
            <w:tcBorders>
              <w:top w:val="nil"/>
              <w:left w:val="nil"/>
              <w:bottom w:val="single" w:sz="4" w:space="0" w:color="auto"/>
              <w:right w:val="single" w:sz="4" w:space="0" w:color="auto"/>
            </w:tcBorders>
            <w:shd w:val="clear" w:color="auto" w:fill="FFFFFF"/>
            <w:vAlign w:val="center"/>
            <w:hideMark/>
          </w:tcPr>
          <w:p w:rsidR="00762B5F" w:rsidRPr="002F4036" w:rsidRDefault="00762B5F" w:rsidP="0003297B">
            <w:pPr>
              <w:jc w:val="center"/>
              <w:rPr>
                <w:rFonts w:cs="Arial"/>
              </w:rPr>
            </w:pPr>
            <w:r w:rsidRPr="002F4036">
              <w:rPr>
                <w:rFonts w:cs="Arial"/>
              </w:rPr>
              <w:t>2023</w:t>
            </w:r>
          </w:p>
        </w:tc>
        <w:tc>
          <w:tcPr>
            <w:tcW w:w="727" w:type="dxa"/>
            <w:tcBorders>
              <w:top w:val="nil"/>
              <w:left w:val="nil"/>
              <w:bottom w:val="single" w:sz="4" w:space="0" w:color="auto"/>
              <w:right w:val="single" w:sz="4" w:space="0" w:color="auto"/>
            </w:tcBorders>
            <w:shd w:val="clear" w:color="auto" w:fill="FFFFFF"/>
            <w:vAlign w:val="center"/>
            <w:hideMark/>
          </w:tcPr>
          <w:p w:rsidR="00762B5F" w:rsidRPr="002F4036" w:rsidRDefault="00762B5F" w:rsidP="0003297B">
            <w:pPr>
              <w:jc w:val="center"/>
              <w:rPr>
                <w:rFonts w:cs="Arial"/>
              </w:rPr>
            </w:pPr>
            <w:r w:rsidRPr="002F4036">
              <w:rPr>
                <w:rFonts w:cs="Arial"/>
              </w:rPr>
              <w:t>2024</w:t>
            </w:r>
          </w:p>
        </w:tc>
        <w:tc>
          <w:tcPr>
            <w:tcW w:w="727" w:type="dxa"/>
            <w:tcBorders>
              <w:top w:val="nil"/>
              <w:left w:val="nil"/>
              <w:bottom w:val="single" w:sz="4" w:space="0" w:color="auto"/>
              <w:right w:val="single" w:sz="4" w:space="0" w:color="auto"/>
            </w:tcBorders>
            <w:shd w:val="clear" w:color="auto" w:fill="FFFFFF"/>
            <w:vAlign w:val="center"/>
            <w:hideMark/>
          </w:tcPr>
          <w:p w:rsidR="00762B5F" w:rsidRPr="002F4036" w:rsidRDefault="00762B5F" w:rsidP="0003297B">
            <w:pPr>
              <w:jc w:val="center"/>
              <w:rPr>
                <w:rFonts w:cs="Arial"/>
              </w:rPr>
            </w:pPr>
            <w:r w:rsidRPr="002F4036">
              <w:rPr>
                <w:rFonts w:cs="Arial"/>
              </w:rPr>
              <w:t>2025</w:t>
            </w:r>
          </w:p>
        </w:tc>
        <w:tc>
          <w:tcPr>
            <w:tcW w:w="813" w:type="dxa"/>
            <w:tcBorders>
              <w:top w:val="nil"/>
              <w:left w:val="nil"/>
              <w:bottom w:val="single" w:sz="4" w:space="0" w:color="auto"/>
              <w:right w:val="single" w:sz="4" w:space="0" w:color="auto"/>
            </w:tcBorders>
            <w:shd w:val="clear" w:color="auto" w:fill="FFFFFF"/>
            <w:vAlign w:val="center"/>
            <w:hideMark/>
          </w:tcPr>
          <w:p w:rsidR="00762B5F" w:rsidRPr="002F4036" w:rsidRDefault="00762B5F" w:rsidP="0003297B">
            <w:pPr>
              <w:jc w:val="center"/>
              <w:rPr>
                <w:rFonts w:cs="Arial"/>
              </w:rPr>
            </w:pPr>
            <w:r w:rsidRPr="002F4036">
              <w:rPr>
                <w:rFonts w:cs="Arial"/>
              </w:rPr>
              <w:t>2026</w:t>
            </w:r>
          </w:p>
        </w:tc>
        <w:tc>
          <w:tcPr>
            <w:tcW w:w="752" w:type="dxa"/>
            <w:tcBorders>
              <w:top w:val="nil"/>
              <w:left w:val="nil"/>
              <w:bottom w:val="single" w:sz="4" w:space="0" w:color="auto"/>
              <w:right w:val="single" w:sz="4" w:space="0" w:color="auto"/>
            </w:tcBorders>
            <w:shd w:val="clear" w:color="auto" w:fill="FFFFFF"/>
            <w:vAlign w:val="center"/>
            <w:hideMark/>
          </w:tcPr>
          <w:p w:rsidR="00762B5F" w:rsidRPr="002F4036" w:rsidRDefault="00762B5F" w:rsidP="0003297B">
            <w:pPr>
              <w:jc w:val="center"/>
              <w:rPr>
                <w:rFonts w:cs="Arial"/>
              </w:rPr>
            </w:pPr>
            <w:r w:rsidRPr="002F4036">
              <w:rPr>
                <w:rFonts w:cs="Arial"/>
              </w:rPr>
              <w:t>2027</w:t>
            </w:r>
          </w:p>
        </w:tc>
      </w:tr>
      <w:tr w:rsidR="00762B5F" w:rsidRPr="002F4036" w:rsidTr="00A9128D">
        <w:trPr>
          <w:trHeight w:val="20"/>
        </w:trPr>
        <w:tc>
          <w:tcPr>
            <w:tcW w:w="595" w:type="dxa"/>
            <w:tcBorders>
              <w:top w:val="nil"/>
              <w:left w:val="single" w:sz="4" w:space="0" w:color="auto"/>
              <w:bottom w:val="single" w:sz="4" w:space="0" w:color="auto"/>
              <w:right w:val="single" w:sz="4" w:space="0" w:color="auto"/>
            </w:tcBorders>
            <w:shd w:val="clear" w:color="auto" w:fill="FFFFFF"/>
            <w:vAlign w:val="center"/>
            <w:hideMark/>
          </w:tcPr>
          <w:p w:rsidR="00762B5F" w:rsidRPr="002F4036" w:rsidRDefault="00762B5F" w:rsidP="0003297B">
            <w:pPr>
              <w:jc w:val="center"/>
              <w:rPr>
                <w:rFonts w:cs="Arial"/>
              </w:rPr>
            </w:pPr>
            <w:r w:rsidRPr="002F4036">
              <w:rPr>
                <w:rFonts w:cs="Arial"/>
              </w:rPr>
              <w:t>1</w:t>
            </w:r>
          </w:p>
        </w:tc>
        <w:tc>
          <w:tcPr>
            <w:tcW w:w="9435" w:type="dxa"/>
            <w:tcBorders>
              <w:top w:val="nil"/>
              <w:left w:val="nil"/>
              <w:bottom w:val="single" w:sz="4" w:space="0" w:color="auto"/>
              <w:right w:val="single" w:sz="4" w:space="0" w:color="auto"/>
            </w:tcBorders>
            <w:shd w:val="clear" w:color="auto" w:fill="FFFFFF"/>
            <w:vAlign w:val="center"/>
            <w:hideMark/>
          </w:tcPr>
          <w:p w:rsidR="00762B5F" w:rsidRPr="002F4036" w:rsidRDefault="00762B5F" w:rsidP="0003297B">
            <w:pPr>
              <w:jc w:val="center"/>
              <w:rPr>
                <w:rFonts w:cs="Arial"/>
              </w:rPr>
            </w:pPr>
            <w:r w:rsidRPr="002F4036">
              <w:rPr>
                <w:rFonts w:cs="Arial"/>
              </w:rPr>
              <w:t>2</w:t>
            </w:r>
          </w:p>
        </w:tc>
        <w:tc>
          <w:tcPr>
            <w:tcW w:w="858" w:type="dxa"/>
            <w:tcBorders>
              <w:top w:val="nil"/>
              <w:left w:val="nil"/>
              <w:bottom w:val="single" w:sz="4" w:space="0" w:color="auto"/>
              <w:right w:val="single" w:sz="4" w:space="0" w:color="auto"/>
            </w:tcBorders>
            <w:shd w:val="clear" w:color="auto" w:fill="FFFFFF"/>
            <w:vAlign w:val="center"/>
            <w:hideMark/>
          </w:tcPr>
          <w:p w:rsidR="00762B5F" w:rsidRPr="002F4036" w:rsidRDefault="00762B5F" w:rsidP="0003297B">
            <w:pPr>
              <w:jc w:val="center"/>
              <w:rPr>
                <w:rFonts w:cs="Arial"/>
              </w:rPr>
            </w:pPr>
            <w:r w:rsidRPr="002F4036">
              <w:rPr>
                <w:rFonts w:cs="Arial"/>
              </w:rPr>
              <w:t>4</w:t>
            </w:r>
          </w:p>
        </w:tc>
        <w:tc>
          <w:tcPr>
            <w:tcW w:w="700" w:type="dxa"/>
            <w:tcBorders>
              <w:top w:val="nil"/>
              <w:left w:val="nil"/>
              <w:bottom w:val="single" w:sz="4" w:space="0" w:color="auto"/>
              <w:right w:val="single" w:sz="4" w:space="0" w:color="auto"/>
            </w:tcBorders>
            <w:shd w:val="clear" w:color="auto" w:fill="FFFFFF"/>
            <w:vAlign w:val="center"/>
            <w:hideMark/>
          </w:tcPr>
          <w:p w:rsidR="00762B5F" w:rsidRPr="002F4036" w:rsidRDefault="00762B5F" w:rsidP="0003297B">
            <w:pPr>
              <w:jc w:val="center"/>
              <w:rPr>
                <w:rFonts w:cs="Arial"/>
              </w:rPr>
            </w:pPr>
            <w:r w:rsidRPr="002F4036">
              <w:rPr>
                <w:rFonts w:cs="Arial"/>
              </w:rPr>
              <w:t>5</w:t>
            </w:r>
          </w:p>
        </w:tc>
        <w:tc>
          <w:tcPr>
            <w:tcW w:w="708" w:type="dxa"/>
            <w:tcBorders>
              <w:top w:val="nil"/>
              <w:left w:val="nil"/>
              <w:bottom w:val="single" w:sz="4" w:space="0" w:color="auto"/>
              <w:right w:val="single" w:sz="4" w:space="0" w:color="auto"/>
            </w:tcBorders>
            <w:shd w:val="clear" w:color="auto" w:fill="FFFFFF"/>
            <w:vAlign w:val="center"/>
            <w:hideMark/>
          </w:tcPr>
          <w:p w:rsidR="00762B5F" w:rsidRPr="002F4036" w:rsidRDefault="00762B5F" w:rsidP="0003297B">
            <w:pPr>
              <w:jc w:val="center"/>
              <w:rPr>
                <w:rFonts w:cs="Arial"/>
              </w:rPr>
            </w:pPr>
            <w:r w:rsidRPr="002F4036">
              <w:rPr>
                <w:rFonts w:cs="Arial"/>
              </w:rPr>
              <w:t>6</w:t>
            </w:r>
          </w:p>
        </w:tc>
        <w:tc>
          <w:tcPr>
            <w:tcW w:w="727" w:type="dxa"/>
            <w:tcBorders>
              <w:top w:val="nil"/>
              <w:left w:val="nil"/>
              <w:bottom w:val="single" w:sz="4" w:space="0" w:color="auto"/>
              <w:right w:val="single" w:sz="4" w:space="0" w:color="auto"/>
            </w:tcBorders>
            <w:shd w:val="clear" w:color="auto" w:fill="FFFFFF"/>
            <w:vAlign w:val="center"/>
            <w:hideMark/>
          </w:tcPr>
          <w:p w:rsidR="00762B5F" w:rsidRPr="002F4036" w:rsidRDefault="00762B5F" w:rsidP="0003297B">
            <w:pPr>
              <w:jc w:val="center"/>
              <w:rPr>
                <w:rFonts w:cs="Arial"/>
              </w:rPr>
            </w:pPr>
            <w:r w:rsidRPr="002F4036">
              <w:rPr>
                <w:rFonts w:cs="Arial"/>
              </w:rPr>
              <w:t>7</w:t>
            </w:r>
          </w:p>
        </w:tc>
        <w:tc>
          <w:tcPr>
            <w:tcW w:w="727" w:type="dxa"/>
            <w:tcBorders>
              <w:top w:val="nil"/>
              <w:left w:val="nil"/>
              <w:bottom w:val="single" w:sz="4" w:space="0" w:color="auto"/>
              <w:right w:val="single" w:sz="4" w:space="0" w:color="auto"/>
            </w:tcBorders>
            <w:shd w:val="clear" w:color="auto" w:fill="FFFFFF"/>
            <w:vAlign w:val="center"/>
            <w:hideMark/>
          </w:tcPr>
          <w:p w:rsidR="00762B5F" w:rsidRPr="002F4036" w:rsidRDefault="00762B5F" w:rsidP="0003297B">
            <w:pPr>
              <w:jc w:val="center"/>
              <w:rPr>
                <w:rFonts w:cs="Arial"/>
              </w:rPr>
            </w:pPr>
            <w:r w:rsidRPr="002F4036">
              <w:rPr>
                <w:rFonts w:cs="Arial"/>
              </w:rPr>
              <w:t>8</w:t>
            </w:r>
          </w:p>
        </w:tc>
        <w:tc>
          <w:tcPr>
            <w:tcW w:w="813" w:type="dxa"/>
            <w:tcBorders>
              <w:top w:val="nil"/>
              <w:left w:val="nil"/>
              <w:bottom w:val="single" w:sz="4" w:space="0" w:color="auto"/>
              <w:right w:val="single" w:sz="4" w:space="0" w:color="auto"/>
            </w:tcBorders>
            <w:shd w:val="clear" w:color="auto" w:fill="FFFFFF"/>
            <w:vAlign w:val="center"/>
            <w:hideMark/>
          </w:tcPr>
          <w:p w:rsidR="00762B5F" w:rsidRPr="002F4036" w:rsidRDefault="00762B5F" w:rsidP="0003297B">
            <w:pPr>
              <w:jc w:val="center"/>
              <w:rPr>
                <w:rFonts w:cs="Arial"/>
              </w:rPr>
            </w:pPr>
            <w:r w:rsidRPr="002F4036">
              <w:rPr>
                <w:rFonts w:cs="Arial"/>
              </w:rPr>
              <w:t>9</w:t>
            </w:r>
          </w:p>
        </w:tc>
        <w:tc>
          <w:tcPr>
            <w:tcW w:w="752" w:type="dxa"/>
            <w:tcBorders>
              <w:top w:val="nil"/>
              <w:left w:val="nil"/>
              <w:bottom w:val="single" w:sz="4" w:space="0" w:color="auto"/>
              <w:right w:val="single" w:sz="4" w:space="0" w:color="auto"/>
            </w:tcBorders>
            <w:shd w:val="clear" w:color="auto" w:fill="FFFFFF"/>
            <w:vAlign w:val="center"/>
            <w:hideMark/>
          </w:tcPr>
          <w:p w:rsidR="00762B5F" w:rsidRPr="002F4036" w:rsidRDefault="00762B5F" w:rsidP="0003297B">
            <w:pPr>
              <w:jc w:val="center"/>
              <w:rPr>
                <w:rFonts w:cs="Arial"/>
              </w:rPr>
            </w:pPr>
            <w:r w:rsidRPr="002F4036">
              <w:rPr>
                <w:rFonts w:cs="Arial"/>
              </w:rPr>
              <w:t>10</w:t>
            </w:r>
          </w:p>
        </w:tc>
      </w:tr>
      <w:tr w:rsidR="00762B5F" w:rsidRPr="002F4036" w:rsidTr="00A9128D">
        <w:trPr>
          <w:trHeight w:val="20"/>
        </w:trPr>
        <w:tc>
          <w:tcPr>
            <w:tcW w:w="595" w:type="dxa"/>
            <w:tcBorders>
              <w:top w:val="nil"/>
              <w:left w:val="single" w:sz="4" w:space="0" w:color="auto"/>
              <w:bottom w:val="single" w:sz="4" w:space="0" w:color="auto"/>
              <w:right w:val="single" w:sz="4" w:space="0" w:color="auto"/>
            </w:tcBorders>
            <w:shd w:val="clear" w:color="auto" w:fill="FFFFFF"/>
          </w:tcPr>
          <w:p w:rsidR="00762B5F" w:rsidRPr="002F4036" w:rsidRDefault="00762B5F" w:rsidP="0039471B">
            <w:pPr>
              <w:jc w:val="center"/>
            </w:pPr>
            <w:r w:rsidRPr="002F4036">
              <w:t>1</w:t>
            </w:r>
          </w:p>
        </w:tc>
        <w:tc>
          <w:tcPr>
            <w:tcW w:w="9435" w:type="dxa"/>
            <w:tcBorders>
              <w:top w:val="nil"/>
              <w:left w:val="nil"/>
              <w:bottom w:val="single" w:sz="4" w:space="0" w:color="auto"/>
              <w:right w:val="single" w:sz="4" w:space="0" w:color="auto"/>
            </w:tcBorders>
            <w:shd w:val="clear" w:color="auto" w:fill="FFFFFF"/>
          </w:tcPr>
          <w:p w:rsidR="00762B5F" w:rsidRPr="002F4036" w:rsidRDefault="00762B5F" w:rsidP="0039471B">
            <w:r w:rsidRPr="002F4036">
              <w:t>Доступность дошкольного образования (отношение численности детей 3 - 7 лет, которым предоставлена возможность получать услуги дошкольного образования, к численности детей в возрасте 3 - 7 лет, ско</w:t>
            </w:r>
            <w:r w:rsidRPr="002F4036">
              <w:t>р</w:t>
            </w:r>
            <w:r w:rsidRPr="002F4036">
              <w:t>ректированной на численность детей в возрасте 5 - 7 лет, обучающихся в школе)</w:t>
            </w:r>
          </w:p>
        </w:tc>
        <w:tc>
          <w:tcPr>
            <w:tcW w:w="858" w:type="dxa"/>
            <w:tcBorders>
              <w:top w:val="nil"/>
              <w:left w:val="nil"/>
              <w:bottom w:val="single" w:sz="4" w:space="0" w:color="auto"/>
              <w:right w:val="single" w:sz="4" w:space="0" w:color="auto"/>
            </w:tcBorders>
            <w:shd w:val="clear" w:color="auto" w:fill="FFFFFF"/>
            <w:vAlign w:val="center"/>
          </w:tcPr>
          <w:p w:rsidR="00762B5F" w:rsidRPr="002F4036" w:rsidRDefault="00762B5F" w:rsidP="0039471B">
            <w:pPr>
              <w:jc w:val="center"/>
              <w:rPr>
                <w:rFonts w:cs="Arial"/>
              </w:rPr>
            </w:pPr>
            <w:r w:rsidRPr="002F4036">
              <w:rPr>
                <w:rFonts w:cs="Arial"/>
              </w:rPr>
              <w:t>%</w:t>
            </w:r>
          </w:p>
        </w:tc>
        <w:tc>
          <w:tcPr>
            <w:tcW w:w="700" w:type="dxa"/>
            <w:tcBorders>
              <w:top w:val="nil"/>
              <w:left w:val="nil"/>
              <w:bottom w:val="single" w:sz="4" w:space="0" w:color="auto"/>
              <w:right w:val="single" w:sz="4" w:space="0" w:color="auto"/>
            </w:tcBorders>
            <w:shd w:val="clear" w:color="auto" w:fill="FFFFFF"/>
            <w:vAlign w:val="center"/>
          </w:tcPr>
          <w:p w:rsidR="00762B5F" w:rsidRPr="002F4036" w:rsidRDefault="00762B5F" w:rsidP="0039471B">
            <w:pPr>
              <w:jc w:val="center"/>
              <w:rPr>
                <w:rFonts w:cs="Arial"/>
              </w:rPr>
            </w:pPr>
            <w:r w:rsidRPr="002F4036">
              <w:rPr>
                <w:rFonts w:cs="Arial"/>
              </w:rPr>
              <w:t>100</w:t>
            </w:r>
          </w:p>
        </w:tc>
        <w:tc>
          <w:tcPr>
            <w:tcW w:w="708" w:type="dxa"/>
            <w:tcBorders>
              <w:top w:val="nil"/>
              <w:left w:val="nil"/>
              <w:bottom w:val="single" w:sz="4" w:space="0" w:color="auto"/>
              <w:right w:val="single" w:sz="4" w:space="0" w:color="auto"/>
            </w:tcBorders>
            <w:shd w:val="clear" w:color="auto" w:fill="FFFFFF"/>
            <w:vAlign w:val="center"/>
          </w:tcPr>
          <w:p w:rsidR="00762B5F" w:rsidRPr="002F4036" w:rsidRDefault="00762B5F" w:rsidP="0039471B">
            <w:pPr>
              <w:jc w:val="center"/>
              <w:rPr>
                <w:rFonts w:cs="Arial"/>
              </w:rPr>
            </w:pPr>
            <w:r w:rsidRPr="002F4036">
              <w:rPr>
                <w:rFonts w:cs="Arial"/>
              </w:rPr>
              <w:t>100</w:t>
            </w:r>
          </w:p>
        </w:tc>
        <w:tc>
          <w:tcPr>
            <w:tcW w:w="727" w:type="dxa"/>
            <w:tcBorders>
              <w:top w:val="nil"/>
              <w:left w:val="nil"/>
              <w:bottom w:val="single" w:sz="4" w:space="0" w:color="auto"/>
              <w:right w:val="single" w:sz="4" w:space="0" w:color="auto"/>
            </w:tcBorders>
            <w:shd w:val="clear" w:color="auto" w:fill="FFFFFF"/>
            <w:vAlign w:val="center"/>
          </w:tcPr>
          <w:p w:rsidR="00762B5F" w:rsidRPr="002F4036" w:rsidRDefault="00762B5F" w:rsidP="0039471B">
            <w:pPr>
              <w:jc w:val="center"/>
              <w:rPr>
                <w:rFonts w:cs="Arial"/>
              </w:rPr>
            </w:pPr>
            <w:r w:rsidRPr="002F4036">
              <w:rPr>
                <w:rFonts w:cs="Arial"/>
              </w:rPr>
              <w:t>100</w:t>
            </w:r>
          </w:p>
        </w:tc>
        <w:tc>
          <w:tcPr>
            <w:tcW w:w="727" w:type="dxa"/>
            <w:tcBorders>
              <w:top w:val="nil"/>
              <w:left w:val="nil"/>
              <w:bottom w:val="single" w:sz="4" w:space="0" w:color="auto"/>
              <w:right w:val="single" w:sz="4" w:space="0" w:color="auto"/>
            </w:tcBorders>
            <w:shd w:val="clear" w:color="auto" w:fill="FFFFFF"/>
            <w:vAlign w:val="center"/>
          </w:tcPr>
          <w:p w:rsidR="00762B5F" w:rsidRPr="002F4036" w:rsidRDefault="00762B5F" w:rsidP="0039471B">
            <w:pPr>
              <w:jc w:val="center"/>
              <w:rPr>
                <w:rFonts w:cs="Arial"/>
              </w:rPr>
            </w:pPr>
            <w:r w:rsidRPr="002F4036">
              <w:rPr>
                <w:rFonts w:cs="Arial"/>
              </w:rPr>
              <w:t>100</w:t>
            </w:r>
          </w:p>
        </w:tc>
        <w:tc>
          <w:tcPr>
            <w:tcW w:w="813" w:type="dxa"/>
            <w:tcBorders>
              <w:top w:val="nil"/>
              <w:left w:val="nil"/>
              <w:bottom w:val="single" w:sz="4" w:space="0" w:color="auto"/>
              <w:right w:val="single" w:sz="4" w:space="0" w:color="auto"/>
            </w:tcBorders>
            <w:shd w:val="clear" w:color="auto" w:fill="FFFFFF"/>
            <w:vAlign w:val="center"/>
          </w:tcPr>
          <w:p w:rsidR="00762B5F" w:rsidRPr="002F4036" w:rsidRDefault="00762B5F" w:rsidP="0039471B">
            <w:pPr>
              <w:jc w:val="center"/>
              <w:rPr>
                <w:rFonts w:cs="Arial"/>
              </w:rPr>
            </w:pPr>
            <w:r w:rsidRPr="002F4036">
              <w:rPr>
                <w:rFonts w:cs="Arial"/>
              </w:rPr>
              <w:t>100</w:t>
            </w:r>
          </w:p>
        </w:tc>
        <w:tc>
          <w:tcPr>
            <w:tcW w:w="752" w:type="dxa"/>
            <w:tcBorders>
              <w:top w:val="nil"/>
              <w:left w:val="nil"/>
              <w:bottom w:val="single" w:sz="4" w:space="0" w:color="auto"/>
              <w:right w:val="single" w:sz="4" w:space="0" w:color="auto"/>
            </w:tcBorders>
            <w:shd w:val="clear" w:color="auto" w:fill="FFFFFF"/>
            <w:vAlign w:val="center"/>
          </w:tcPr>
          <w:p w:rsidR="00762B5F" w:rsidRPr="002F4036" w:rsidRDefault="00762B5F" w:rsidP="0039471B">
            <w:pPr>
              <w:jc w:val="center"/>
              <w:rPr>
                <w:rFonts w:cs="Arial"/>
              </w:rPr>
            </w:pPr>
            <w:r w:rsidRPr="002F4036">
              <w:rPr>
                <w:rFonts w:cs="Arial"/>
              </w:rPr>
              <w:t>100</w:t>
            </w:r>
          </w:p>
        </w:tc>
      </w:tr>
      <w:tr w:rsidR="00762B5F" w:rsidRPr="002F4036" w:rsidTr="00A9128D">
        <w:trPr>
          <w:trHeight w:val="20"/>
        </w:trPr>
        <w:tc>
          <w:tcPr>
            <w:tcW w:w="595" w:type="dxa"/>
            <w:tcBorders>
              <w:top w:val="nil"/>
              <w:left w:val="single" w:sz="4" w:space="0" w:color="auto"/>
              <w:bottom w:val="single" w:sz="4" w:space="0" w:color="auto"/>
              <w:right w:val="single" w:sz="4" w:space="0" w:color="auto"/>
            </w:tcBorders>
            <w:shd w:val="clear" w:color="auto" w:fill="FFFFFF"/>
          </w:tcPr>
          <w:p w:rsidR="00762B5F" w:rsidRPr="002F4036" w:rsidRDefault="00762B5F" w:rsidP="0039471B">
            <w:pPr>
              <w:jc w:val="center"/>
            </w:pPr>
            <w:r w:rsidRPr="002F4036">
              <w:t>2</w:t>
            </w:r>
          </w:p>
        </w:tc>
        <w:tc>
          <w:tcPr>
            <w:tcW w:w="9435" w:type="dxa"/>
            <w:tcBorders>
              <w:top w:val="nil"/>
              <w:left w:val="nil"/>
              <w:bottom w:val="single" w:sz="4" w:space="0" w:color="auto"/>
              <w:right w:val="single" w:sz="4" w:space="0" w:color="auto"/>
            </w:tcBorders>
            <w:shd w:val="clear" w:color="auto" w:fill="FFFFFF"/>
          </w:tcPr>
          <w:p w:rsidR="00762B5F" w:rsidRPr="002F4036" w:rsidRDefault="00762B5F" w:rsidP="0039471B">
            <w:r w:rsidRPr="002F4036">
              <w:t>Отношение среднего балла единого государственного экзамена (в расчете на 2 предмета) в 10 процентах школ с лучшими результатами единого государственного экзамена к среднему баллу единого госуда</w:t>
            </w:r>
            <w:r w:rsidRPr="002F4036">
              <w:t>р</w:t>
            </w:r>
            <w:r w:rsidRPr="002F4036">
              <w:t>ственного экзамена (в расчете на 2 предмет) в 10 процентах школ с худшими результатами единого гос</w:t>
            </w:r>
            <w:r w:rsidRPr="002F4036">
              <w:t>у</w:t>
            </w:r>
            <w:r w:rsidRPr="002F4036">
              <w:t>дарственного экзамена</w:t>
            </w:r>
          </w:p>
        </w:tc>
        <w:tc>
          <w:tcPr>
            <w:tcW w:w="858" w:type="dxa"/>
            <w:tcBorders>
              <w:top w:val="nil"/>
              <w:left w:val="nil"/>
              <w:bottom w:val="single" w:sz="4" w:space="0" w:color="auto"/>
              <w:right w:val="single" w:sz="4" w:space="0" w:color="auto"/>
            </w:tcBorders>
            <w:shd w:val="clear" w:color="auto" w:fill="FFFFFF"/>
            <w:vAlign w:val="center"/>
          </w:tcPr>
          <w:p w:rsidR="00762B5F" w:rsidRPr="002F4036" w:rsidRDefault="00762B5F" w:rsidP="0039471B">
            <w:pPr>
              <w:widowControl/>
              <w:jc w:val="center"/>
              <w:rPr>
                <w:rFonts w:eastAsiaTheme="minorHAnsi"/>
                <w:lang w:eastAsia="en-US"/>
              </w:rPr>
            </w:pPr>
            <w:r w:rsidRPr="002F4036">
              <w:rPr>
                <w:rFonts w:eastAsiaTheme="minorHAnsi"/>
                <w:lang w:eastAsia="en-US"/>
              </w:rPr>
              <w:t>коэ</w:t>
            </w:r>
            <w:r w:rsidRPr="002F4036">
              <w:rPr>
                <w:rFonts w:eastAsiaTheme="minorHAnsi"/>
                <w:lang w:eastAsia="en-US"/>
              </w:rPr>
              <w:t>ф</w:t>
            </w:r>
            <w:r w:rsidRPr="002F4036">
              <w:rPr>
                <w:rFonts w:eastAsiaTheme="minorHAnsi"/>
                <w:lang w:eastAsia="en-US"/>
              </w:rPr>
              <w:t>фиц</w:t>
            </w:r>
            <w:r w:rsidRPr="002F4036">
              <w:rPr>
                <w:rFonts w:eastAsiaTheme="minorHAnsi"/>
                <w:lang w:eastAsia="en-US"/>
              </w:rPr>
              <w:t>и</w:t>
            </w:r>
            <w:r w:rsidRPr="002F4036">
              <w:rPr>
                <w:rFonts w:eastAsiaTheme="minorHAnsi"/>
                <w:lang w:eastAsia="en-US"/>
              </w:rPr>
              <w:t>ент</w:t>
            </w:r>
          </w:p>
        </w:tc>
        <w:tc>
          <w:tcPr>
            <w:tcW w:w="700" w:type="dxa"/>
            <w:tcBorders>
              <w:top w:val="nil"/>
              <w:left w:val="nil"/>
              <w:bottom w:val="single" w:sz="4" w:space="0" w:color="auto"/>
              <w:right w:val="single" w:sz="4" w:space="0" w:color="auto"/>
            </w:tcBorders>
            <w:shd w:val="clear" w:color="auto" w:fill="FFFFFF"/>
            <w:vAlign w:val="center"/>
          </w:tcPr>
          <w:p w:rsidR="00762B5F" w:rsidRPr="002F4036" w:rsidRDefault="00762B5F" w:rsidP="0039471B">
            <w:pPr>
              <w:widowControl/>
              <w:jc w:val="center"/>
              <w:rPr>
                <w:rFonts w:eastAsiaTheme="minorHAnsi"/>
                <w:lang w:eastAsia="en-US"/>
              </w:rPr>
            </w:pPr>
            <w:r w:rsidRPr="002F4036">
              <w:rPr>
                <w:rFonts w:eastAsiaTheme="minorHAnsi"/>
                <w:lang w:eastAsia="en-US"/>
              </w:rPr>
              <w:t>1,83</w:t>
            </w:r>
          </w:p>
        </w:tc>
        <w:tc>
          <w:tcPr>
            <w:tcW w:w="708" w:type="dxa"/>
            <w:tcBorders>
              <w:top w:val="nil"/>
              <w:left w:val="nil"/>
              <w:bottom w:val="single" w:sz="4" w:space="0" w:color="auto"/>
              <w:right w:val="single" w:sz="4" w:space="0" w:color="auto"/>
            </w:tcBorders>
            <w:shd w:val="clear" w:color="auto" w:fill="FFFFFF"/>
            <w:vAlign w:val="center"/>
          </w:tcPr>
          <w:p w:rsidR="00762B5F" w:rsidRPr="002F4036" w:rsidRDefault="00762B5F" w:rsidP="0039471B">
            <w:pPr>
              <w:widowControl/>
              <w:jc w:val="center"/>
              <w:rPr>
                <w:rFonts w:eastAsiaTheme="minorHAnsi"/>
                <w:lang w:eastAsia="en-US"/>
              </w:rPr>
            </w:pPr>
            <w:r w:rsidRPr="002F4036">
              <w:rPr>
                <w:rFonts w:eastAsiaTheme="minorHAnsi"/>
                <w:lang w:eastAsia="en-US"/>
              </w:rPr>
              <w:t>1,51</w:t>
            </w:r>
          </w:p>
        </w:tc>
        <w:tc>
          <w:tcPr>
            <w:tcW w:w="727" w:type="dxa"/>
            <w:tcBorders>
              <w:top w:val="nil"/>
              <w:left w:val="nil"/>
              <w:bottom w:val="single" w:sz="4" w:space="0" w:color="auto"/>
              <w:right w:val="single" w:sz="4" w:space="0" w:color="auto"/>
            </w:tcBorders>
            <w:shd w:val="clear" w:color="auto" w:fill="FFFFFF"/>
            <w:vAlign w:val="center"/>
          </w:tcPr>
          <w:p w:rsidR="00762B5F" w:rsidRPr="002F4036" w:rsidRDefault="00762B5F" w:rsidP="0039471B">
            <w:pPr>
              <w:widowControl/>
              <w:jc w:val="center"/>
              <w:rPr>
                <w:rFonts w:eastAsiaTheme="minorHAnsi"/>
                <w:lang w:eastAsia="en-US"/>
              </w:rPr>
            </w:pPr>
            <w:r w:rsidRPr="002F4036">
              <w:rPr>
                <w:rFonts w:eastAsiaTheme="minorHAnsi"/>
                <w:lang w:eastAsia="en-US"/>
              </w:rPr>
              <w:t>1,5</w:t>
            </w:r>
          </w:p>
        </w:tc>
        <w:tc>
          <w:tcPr>
            <w:tcW w:w="727" w:type="dxa"/>
            <w:tcBorders>
              <w:top w:val="nil"/>
              <w:left w:val="nil"/>
              <w:bottom w:val="single" w:sz="4" w:space="0" w:color="auto"/>
              <w:right w:val="single" w:sz="4" w:space="0" w:color="auto"/>
            </w:tcBorders>
            <w:shd w:val="clear" w:color="auto" w:fill="FFFFFF"/>
            <w:vAlign w:val="center"/>
          </w:tcPr>
          <w:p w:rsidR="00762B5F" w:rsidRPr="002F4036" w:rsidRDefault="00762B5F" w:rsidP="0039471B">
            <w:pPr>
              <w:widowControl/>
              <w:jc w:val="center"/>
              <w:rPr>
                <w:rFonts w:eastAsiaTheme="minorHAnsi"/>
                <w:lang w:eastAsia="en-US"/>
              </w:rPr>
            </w:pPr>
            <w:r w:rsidRPr="002F4036">
              <w:rPr>
                <w:rFonts w:eastAsiaTheme="minorHAnsi"/>
                <w:lang w:eastAsia="en-US"/>
              </w:rPr>
              <w:t>1,59</w:t>
            </w:r>
          </w:p>
        </w:tc>
        <w:tc>
          <w:tcPr>
            <w:tcW w:w="813" w:type="dxa"/>
            <w:tcBorders>
              <w:top w:val="nil"/>
              <w:left w:val="nil"/>
              <w:bottom w:val="single" w:sz="4" w:space="0" w:color="auto"/>
              <w:right w:val="single" w:sz="4" w:space="0" w:color="auto"/>
            </w:tcBorders>
            <w:shd w:val="clear" w:color="auto" w:fill="FFFFFF"/>
            <w:vAlign w:val="center"/>
          </w:tcPr>
          <w:p w:rsidR="00762B5F" w:rsidRPr="002F4036" w:rsidRDefault="00762B5F" w:rsidP="0039471B">
            <w:pPr>
              <w:widowControl/>
              <w:jc w:val="center"/>
              <w:rPr>
                <w:rFonts w:eastAsiaTheme="minorHAnsi"/>
                <w:lang w:eastAsia="en-US"/>
              </w:rPr>
            </w:pPr>
            <w:r w:rsidRPr="002F4036">
              <w:rPr>
                <w:rFonts w:eastAsiaTheme="minorHAnsi"/>
                <w:lang w:eastAsia="en-US"/>
              </w:rPr>
              <w:t>1,53</w:t>
            </w:r>
          </w:p>
        </w:tc>
        <w:tc>
          <w:tcPr>
            <w:tcW w:w="752" w:type="dxa"/>
            <w:tcBorders>
              <w:top w:val="nil"/>
              <w:left w:val="nil"/>
              <w:bottom w:val="single" w:sz="4" w:space="0" w:color="auto"/>
              <w:right w:val="single" w:sz="4" w:space="0" w:color="auto"/>
            </w:tcBorders>
            <w:shd w:val="clear" w:color="auto" w:fill="FFFFFF"/>
            <w:vAlign w:val="center"/>
          </w:tcPr>
          <w:p w:rsidR="00762B5F" w:rsidRPr="002F4036" w:rsidRDefault="00762B5F" w:rsidP="0039471B">
            <w:pPr>
              <w:widowControl/>
              <w:jc w:val="center"/>
              <w:rPr>
                <w:rFonts w:eastAsiaTheme="minorHAnsi"/>
                <w:lang w:eastAsia="en-US"/>
              </w:rPr>
            </w:pPr>
            <w:r w:rsidRPr="002F4036">
              <w:rPr>
                <w:rFonts w:eastAsiaTheme="minorHAnsi"/>
                <w:lang w:eastAsia="en-US"/>
              </w:rPr>
              <w:t>1,4</w:t>
            </w:r>
          </w:p>
        </w:tc>
      </w:tr>
      <w:tr w:rsidR="00762B5F" w:rsidRPr="002F4036" w:rsidTr="00A9128D">
        <w:trPr>
          <w:trHeight w:val="20"/>
        </w:trPr>
        <w:tc>
          <w:tcPr>
            <w:tcW w:w="595" w:type="dxa"/>
            <w:tcBorders>
              <w:top w:val="nil"/>
              <w:left w:val="single" w:sz="4" w:space="0" w:color="auto"/>
              <w:bottom w:val="single" w:sz="4" w:space="0" w:color="auto"/>
              <w:right w:val="single" w:sz="4" w:space="0" w:color="auto"/>
            </w:tcBorders>
            <w:shd w:val="clear" w:color="auto" w:fill="FFFFFF"/>
          </w:tcPr>
          <w:p w:rsidR="00762B5F" w:rsidRPr="002F4036" w:rsidRDefault="00762B5F" w:rsidP="0039471B">
            <w:pPr>
              <w:jc w:val="center"/>
            </w:pPr>
            <w:r w:rsidRPr="002F4036">
              <w:t>3</w:t>
            </w:r>
          </w:p>
        </w:tc>
        <w:tc>
          <w:tcPr>
            <w:tcW w:w="9435" w:type="dxa"/>
            <w:tcBorders>
              <w:top w:val="nil"/>
              <w:left w:val="nil"/>
              <w:bottom w:val="single" w:sz="4" w:space="0" w:color="auto"/>
              <w:right w:val="single" w:sz="4" w:space="0" w:color="auto"/>
            </w:tcBorders>
            <w:shd w:val="clear" w:color="auto" w:fill="FFFFFF"/>
          </w:tcPr>
          <w:p w:rsidR="00762B5F" w:rsidRPr="002F4036" w:rsidRDefault="00762B5F" w:rsidP="0039471B">
            <w:r w:rsidRPr="002F4036">
              <w:t xml:space="preserve"> Доля детей в возрасте от 5 до 18 лет, охваченных программами дополнительного образования в организ</w:t>
            </w:r>
            <w:r w:rsidRPr="002F4036">
              <w:t>а</w:t>
            </w:r>
            <w:r w:rsidRPr="002F4036">
              <w:t>циях различной организационно-правовой формы собственности (удельный вес численности детей, пол</w:t>
            </w:r>
            <w:r w:rsidRPr="002F4036">
              <w:t>у</w:t>
            </w:r>
            <w:r w:rsidRPr="002F4036">
              <w:t>чающих услуги дополнительного образования, в общей численности детей в возрасте от 5 до 18 лет).</w:t>
            </w:r>
          </w:p>
        </w:tc>
        <w:tc>
          <w:tcPr>
            <w:tcW w:w="858" w:type="dxa"/>
            <w:tcBorders>
              <w:top w:val="nil"/>
              <w:left w:val="nil"/>
              <w:bottom w:val="single" w:sz="4" w:space="0" w:color="auto"/>
              <w:right w:val="single" w:sz="4" w:space="0" w:color="auto"/>
            </w:tcBorders>
            <w:shd w:val="clear" w:color="auto" w:fill="FFFFFF"/>
            <w:vAlign w:val="center"/>
          </w:tcPr>
          <w:p w:rsidR="00762B5F" w:rsidRPr="002F4036" w:rsidRDefault="00762B5F" w:rsidP="0039471B">
            <w:pPr>
              <w:jc w:val="center"/>
              <w:rPr>
                <w:rFonts w:cs="Arial"/>
              </w:rPr>
            </w:pPr>
            <w:r w:rsidRPr="002F4036">
              <w:rPr>
                <w:rFonts w:cs="Arial"/>
              </w:rPr>
              <w:t>%</w:t>
            </w:r>
          </w:p>
        </w:tc>
        <w:tc>
          <w:tcPr>
            <w:tcW w:w="700" w:type="dxa"/>
            <w:tcBorders>
              <w:top w:val="nil"/>
              <w:left w:val="nil"/>
              <w:bottom w:val="single" w:sz="4" w:space="0" w:color="auto"/>
              <w:right w:val="single" w:sz="4" w:space="0" w:color="auto"/>
            </w:tcBorders>
            <w:shd w:val="clear" w:color="auto" w:fill="FFFFFF"/>
            <w:vAlign w:val="center"/>
          </w:tcPr>
          <w:p w:rsidR="00762B5F" w:rsidRPr="002F4036" w:rsidRDefault="00762B5F" w:rsidP="0039471B">
            <w:pPr>
              <w:jc w:val="center"/>
              <w:rPr>
                <w:rFonts w:cs="Arial"/>
              </w:rPr>
            </w:pPr>
            <w:r w:rsidRPr="002F4036">
              <w:rPr>
                <w:rFonts w:cs="Arial"/>
              </w:rPr>
              <w:t>65</w:t>
            </w:r>
          </w:p>
        </w:tc>
        <w:tc>
          <w:tcPr>
            <w:tcW w:w="708" w:type="dxa"/>
            <w:tcBorders>
              <w:top w:val="nil"/>
              <w:left w:val="nil"/>
              <w:bottom w:val="single" w:sz="4" w:space="0" w:color="auto"/>
              <w:right w:val="single" w:sz="4" w:space="0" w:color="auto"/>
            </w:tcBorders>
            <w:shd w:val="clear" w:color="auto" w:fill="FFFFFF"/>
            <w:vAlign w:val="center"/>
          </w:tcPr>
          <w:p w:rsidR="00762B5F" w:rsidRPr="002F4036" w:rsidRDefault="00762B5F" w:rsidP="0039471B">
            <w:pPr>
              <w:jc w:val="center"/>
              <w:rPr>
                <w:rFonts w:cs="Arial"/>
              </w:rPr>
            </w:pPr>
            <w:r w:rsidRPr="002F4036">
              <w:rPr>
                <w:rFonts w:cs="Arial"/>
              </w:rPr>
              <w:t>65</w:t>
            </w:r>
          </w:p>
        </w:tc>
        <w:tc>
          <w:tcPr>
            <w:tcW w:w="727" w:type="dxa"/>
            <w:tcBorders>
              <w:top w:val="nil"/>
              <w:left w:val="nil"/>
              <w:bottom w:val="single" w:sz="4" w:space="0" w:color="auto"/>
              <w:right w:val="single" w:sz="4" w:space="0" w:color="auto"/>
            </w:tcBorders>
            <w:shd w:val="clear" w:color="auto" w:fill="FFFFFF"/>
            <w:vAlign w:val="center"/>
          </w:tcPr>
          <w:p w:rsidR="00762B5F" w:rsidRPr="002F4036" w:rsidRDefault="00762B5F" w:rsidP="0039471B">
            <w:pPr>
              <w:jc w:val="center"/>
              <w:rPr>
                <w:rFonts w:cs="Arial"/>
              </w:rPr>
            </w:pPr>
            <w:r w:rsidRPr="002F4036">
              <w:rPr>
                <w:rFonts w:cs="Arial"/>
              </w:rPr>
              <w:t>68</w:t>
            </w:r>
          </w:p>
        </w:tc>
        <w:tc>
          <w:tcPr>
            <w:tcW w:w="727" w:type="dxa"/>
            <w:tcBorders>
              <w:top w:val="nil"/>
              <w:left w:val="nil"/>
              <w:bottom w:val="single" w:sz="4" w:space="0" w:color="auto"/>
              <w:right w:val="single" w:sz="4" w:space="0" w:color="auto"/>
            </w:tcBorders>
            <w:shd w:val="clear" w:color="auto" w:fill="FFFFFF"/>
            <w:vAlign w:val="center"/>
          </w:tcPr>
          <w:p w:rsidR="00762B5F" w:rsidRPr="002F4036" w:rsidRDefault="00762B5F" w:rsidP="0039471B">
            <w:pPr>
              <w:jc w:val="center"/>
              <w:rPr>
                <w:rFonts w:cs="Arial"/>
              </w:rPr>
            </w:pPr>
            <w:r w:rsidRPr="002F4036">
              <w:rPr>
                <w:rFonts w:cs="Arial"/>
              </w:rPr>
              <w:t>70</w:t>
            </w:r>
          </w:p>
        </w:tc>
        <w:tc>
          <w:tcPr>
            <w:tcW w:w="813" w:type="dxa"/>
            <w:tcBorders>
              <w:top w:val="nil"/>
              <w:left w:val="nil"/>
              <w:bottom w:val="single" w:sz="4" w:space="0" w:color="auto"/>
              <w:right w:val="single" w:sz="4" w:space="0" w:color="auto"/>
            </w:tcBorders>
            <w:shd w:val="clear" w:color="auto" w:fill="FFFFFF"/>
            <w:vAlign w:val="center"/>
          </w:tcPr>
          <w:p w:rsidR="00762B5F" w:rsidRPr="002F4036" w:rsidRDefault="00762B5F" w:rsidP="0039471B">
            <w:pPr>
              <w:jc w:val="center"/>
              <w:rPr>
                <w:rFonts w:cs="Arial"/>
              </w:rPr>
            </w:pPr>
            <w:r w:rsidRPr="002F4036">
              <w:rPr>
                <w:rFonts w:cs="Arial"/>
              </w:rPr>
              <w:t>72</w:t>
            </w:r>
          </w:p>
        </w:tc>
        <w:tc>
          <w:tcPr>
            <w:tcW w:w="752" w:type="dxa"/>
            <w:tcBorders>
              <w:top w:val="nil"/>
              <w:left w:val="nil"/>
              <w:bottom w:val="single" w:sz="4" w:space="0" w:color="auto"/>
              <w:right w:val="single" w:sz="4" w:space="0" w:color="auto"/>
            </w:tcBorders>
            <w:shd w:val="clear" w:color="auto" w:fill="FFFFFF"/>
            <w:vAlign w:val="center"/>
          </w:tcPr>
          <w:p w:rsidR="00762B5F" w:rsidRPr="002F4036" w:rsidRDefault="00762B5F" w:rsidP="0039471B">
            <w:pPr>
              <w:jc w:val="center"/>
              <w:rPr>
                <w:rFonts w:cs="Arial"/>
              </w:rPr>
            </w:pPr>
            <w:r w:rsidRPr="002F4036">
              <w:rPr>
                <w:rFonts w:cs="Arial"/>
              </w:rPr>
              <w:t>73</w:t>
            </w:r>
          </w:p>
        </w:tc>
      </w:tr>
      <w:tr w:rsidR="00762B5F" w:rsidRPr="002F4036" w:rsidTr="00A9128D">
        <w:trPr>
          <w:trHeight w:val="20"/>
        </w:trPr>
        <w:tc>
          <w:tcPr>
            <w:tcW w:w="595" w:type="dxa"/>
            <w:tcBorders>
              <w:top w:val="nil"/>
              <w:left w:val="single" w:sz="4" w:space="0" w:color="auto"/>
              <w:bottom w:val="single" w:sz="4" w:space="0" w:color="auto"/>
              <w:right w:val="single" w:sz="4" w:space="0" w:color="auto"/>
            </w:tcBorders>
            <w:shd w:val="clear" w:color="auto" w:fill="FFFFFF"/>
          </w:tcPr>
          <w:p w:rsidR="00762B5F" w:rsidRPr="002F4036" w:rsidRDefault="00762B5F" w:rsidP="0039471B">
            <w:pPr>
              <w:jc w:val="center"/>
            </w:pPr>
            <w:r w:rsidRPr="002F4036">
              <w:t>4</w:t>
            </w:r>
          </w:p>
        </w:tc>
        <w:tc>
          <w:tcPr>
            <w:tcW w:w="9435" w:type="dxa"/>
            <w:tcBorders>
              <w:top w:val="nil"/>
              <w:left w:val="nil"/>
              <w:bottom w:val="single" w:sz="4" w:space="0" w:color="auto"/>
              <w:right w:val="single" w:sz="4" w:space="0" w:color="auto"/>
            </w:tcBorders>
            <w:shd w:val="clear" w:color="auto" w:fill="FFFFFF"/>
          </w:tcPr>
          <w:p w:rsidR="00762B5F" w:rsidRPr="002F4036" w:rsidRDefault="00762B5F" w:rsidP="0039471B">
            <w:r w:rsidRPr="002F4036">
              <w:t>Доля детей в возрасте от 5 до 18 лет, получающих услуги дополнительное образование с использованием сертификата дополнительного образования</w:t>
            </w:r>
          </w:p>
        </w:tc>
        <w:tc>
          <w:tcPr>
            <w:tcW w:w="858" w:type="dxa"/>
            <w:tcBorders>
              <w:top w:val="nil"/>
              <w:left w:val="nil"/>
              <w:bottom w:val="single" w:sz="4" w:space="0" w:color="auto"/>
              <w:right w:val="single" w:sz="4" w:space="0" w:color="auto"/>
            </w:tcBorders>
            <w:shd w:val="clear" w:color="auto" w:fill="FFFFFF"/>
            <w:vAlign w:val="center"/>
          </w:tcPr>
          <w:p w:rsidR="00762B5F" w:rsidRPr="002F4036" w:rsidRDefault="00762B5F" w:rsidP="0039471B">
            <w:pPr>
              <w:jc w:val="center"/>
              <w:rPr>
                <w:rFonts w:cs="Arial"/>
              </w:rPr>
            </w:pPr>
            <w:r w:rsidRPr="002F4036">
              <w:rPr>
                <w:rFonts w:cs="Arial"/>
              </w:rPr>
              <w:t>%</w:t>
            </w:r>
          </w:p>
        </w:tc>
        <w:tc>
          <w:tcPr>
            <w:tcW w:w="700" w:type="dxa"/>
            <w:tcBorders>
              <w:top w:val="nil"/>
              <w:left w:val="nil"/>
              <w:bottom w:val="single" w:sz="4" w:space="0" w:color="auto"/>
              <w:right w:val="single" w:sz="4" w:space="0" w:color="auto"/>
            </w:tcBorders>
            <w:shd w:val="clear" w:color="auto" w:fill="FFFFFF"/>
            <w:vAlign w:val="center"/>
          </w:tcPr>
          <w:p w:rsidR="00762B5F" w:rsidRPr="002F4036" w:rsidRDefault="00762B5F" w:rsidP="0039471B">
            <w:pPr>
              <w:jc w:val="center"/>
              <w:rPr>
                <w:rFonts w:cs="Arial"/>
              </w:rPr>
            </w:pPr>
            <w:r w:rsidRPr="002F4036">
              <w:rPr>
                <w:rFonts w:cs="Arial"/>
              </w:rPr>
              <w:t>-</w:t>
            </w:r>
          </w:p>
        </w:tc>
        <w:tc>
          <w:tcPr>
            <w:tcW w:w="708" w:type="dxa"/>
            <w:tcBorders>
              <w:top w:val="nil"/>
              <w:left w:val="nil"/>
              <w:bottom w:val="single" w:sz="4" w:space="0" w:color="auto"/>
              <w:right w:val="single" w:sz="4" w:space="0" w:color="auto"/>
            </w:tcBorders>
            <w:shd w:val="clear" w:color="auto" w:fill="FFFFFF"/>
            <w:vAlign w:val="center"/>
          </w:tcPr>
          <w:p w:rsidR="00762B5F" w:rsidRPr="002F4036" w:rsidRDefault="00762B5F" w:rsidP="0039471B">
            <w:pPr>
              <w:jc w:val="center"/>
              <w:rPr>
                <w:rFonts w:cs="Arial"/>
              </w:rPr>
            </w:pPr>
            <w:r w:rsidRPr="002F4036">
              <w:rPr>
                <w:rFonts w:cs="Arial"/>
              </w:rPr>
              <w:t>-</w:t>
            </w:r>
          </w:p>
        </w:tc>
        <w:tc>
          <w:tcPr>
            <w:tcW w:w="727" w:type="dxa"/>
            <w:tcBorders>
              <w:top w:val="nil"/>
              <w:left w:val="nil"/>
              <w:bottom w:val="single" w:sz="4" w:space="0" w:color="auto"/>
              <w:right w:val="single" w:sz="4" w:space="0" w:color="auto"/>
            </w:tcBorders>
            <w:shd w:val="clear" w:color="auto" w:fill="FFFFFF"/>
            <w:vAlign w:val="center"/>
          </w:tcPr>
          <w:p w:rsidR="00762B5F" w:rsidRPr="002F4036" w:rsidRDefault="00762B5F" w:rsidP="0039471B">
            <w:pPr>
              <w:jc w:val="center"/>
              <w:rPr>
                <w:rFonts w:cs="Arial"/>
              </w:rPr>
            </w:pPr>
            <w:r w:rsidRPr="002F4036">
              <w:rPr>
                <w:rFonts w:cs="Arial"/>
              </w:rPr>
              <w:t>-</w:t>
            </w:r>
          </w:p>
        </w:tc>
        <w:tc>
          <w:tcPr>
            <w:tcW w:w="727" w:type="dxa"/>
            <w:tcBorders>
              <w:top w:val="nil"/>
              <w:left w:val="nil"/>
              <w:bottom w:val="single" w:sz="4" w:space="0" w:color="auto"/>
              <w:right w:val="single" w:sz="4" w:space="0" w:color="auto"/>
            </w:tcBorders>
            <w:shd w:val="clear" w:color="auto" w:fill="FFFFFF"/>
            <w:vAlign w:val="center"/>
          </w:tcPr>
          <w:p w:rsidR="00762B5F" w:rsidRPr="002F4036" w:rsidRDefault="00762B5F" w:rsidP="0039471B">
            <w:pPr>
              <w:jc w:val="center"/>
              <w:rPr>
                <w:rFonts w:cs="Arial"/>
              </w:rPr>
            </w:pPr>
            <w:r w:rsidRPr="002F4036">
              <w:rPr>
                <w:rFonts w:cs="Arial"/>
              </w:rPr>
              <w:t>-</w:t>
            </w:r>
          </w:p>
        </w:tc>
        <w:tc>
          <w:tcPr>
            <w:tcW w:w="813" w:type="dxa"/>
            <w:tcBorders>
              <w:top w:val="nil"/>
              <w:left w:val="nil"/>
              <w:bottom w:val="single" w:sz="4" w:space="0" w:color="auto"/>
              <w:right w:val="single" w:sz="4" w:space="0" w:color="auto"/>
            </w:tcBorders>
            <w:shd w:val="clear" w:color="auto" w:fill="FFFFFF"/>
            <w:vAlign w:val="center"/>
          </w:tcPr>
          <w:p w:rsidR="00762B5F" w:rsidRPr="002F4036" w:rsidRDefault="00762B5F" w:rsidP="0039471B">
            <w:pPr>
              <w:jc w:val="center"/>
              <w:rPr>
                <w:rFonts w:cs="Arial"/>
              </w:rPr>
            </w:pPr>
            <w:r w:rsidRPr="002F4036">
              <w:rPr>
                <w:rFonts w:cs="Arial"/>
              </w:rPr>
              <w:t>-</w:t>
            </w:r>
          </w:p>
        </w:tc>
        <w:tc>
          <w:tcPr>
            <w:tcW w:w="752" w:type="dxa"/>
            <w:tcBorders>
              <w:top w:val="nil"/>
              <w:left w:val="nil"/>
              <w:bottom w:val="single" w:sz="4" w:space="0" w:color="auto"/>
              <w:right w:val="single" w:sz="4" w:space="0" w:color="auto"/>
            </w:tcBorders>
            <w:shd w:val="clear" w:color="auto" w:fill="FFFFFF"/>
            <w:vAlign w:val="center"/>
          </w:tcPr>
          <w:p w:rsidR="00762B5F" w:rsidRPr="002F4036" w:rsidRDefault="00762B5F" w:rsidP="0039471B">
            <w:pPr>
              <w:jc w:val="center"/>
              <w:rPr>
                <w:rFonts w:cs="Arial"/>
              </w:rPr>
            </w:pPr>
            <w:r w:rsidRPr="002F4036">
              <w:rPr>
                <w:rFonts w:cs="Arial"/>
              </w:rPr>
              <w:t>-</w:t>
            </w:r>
          </w:p>
        </w:tc>
      </w:tr>
      <w:tr w:rsidR="00762B5F" w:rsidRPr="002F4036" w:rsidTr="00A9128D">
        <w:trPr>
          <w:trHeight w:val="20"/>
        </w:trPr>
        <w:tc>
          <w:tcPr>
            <w:tcW w:w="595" w:type="dxa"/>
            <w:tcBorders>
              <w:top w:val="nil"/>
              <w:left w:val="single" w:sz="4" w:space="0" w:color="auto"/>
              <w:bottom w:val="single" w:sz="4" w:space="0" w:color="auto"/>
              <w:right w:val="single" w:sz="4" w:space="0" w:color="auto"/>
            </w:tcBorders>
            <w:shd w:val="clear" w:color="auto" w:fill="FFFFFF"/>
            <w:vAlign w:val="center"/>
          </w:tcPr>
          <w:p w:rsidR="00762B5F" w:rsidRPr="002F4036" w:rsidRDefault="00762B5F" w:rsidP="0003297B">
            <w:pPr>
              <w:jc w:val="center"/>
              <w:rPr>
                <w:rFonts w:cs="Arial"/>
                <w:b/>
              </w:rPr>
            </w:pPr>
          </w:p>
        </w:tc>
        <w:tc>
          <w:tcPr>
            <w:tcW w:w="9435" w:type="dxa"/>
            <w:tcBorders>
              <w:top w:val="nil"/>
              <w:left w:val="nil"/>
              <w:bottom w:val="single" w:sz="4" w:space="0" w:color="auto"/>
              <w:right w:val="single" w:sz="4" w:space="0" w:color="auto"/>
            </w:tcBorders>
            <w:shd w:val="clear" w:color="auto" w:fill="FFFFFF"/>
            <w:vAlign w:val="center"/>
          </w:tcPr>
          <w:p w:rsidR="00762B5F" w:rsidRPr="002F4036" w:rsidRDefault="00762B5F" w:rsidP="0003297B">
            <w:pPr>
              <w:rPr>
                <w:rFonts w:cs="Arial"/>
                <w:b/>
              </w:rPr>
            </w:pPr>
            <w:r w:rsidRPr="002F4036">
              <w:rPr>
                <w:rFonts w:cs="Arial"/>
                <w:b/>
              </w:rPr>
              <w:t>Подпрограмма № 1 «Развитие дошкольного и общего образования».</w:t>
            </w:r>
          </w:p>
        </w:tc>
        <w:tc>
          <w:tcPr>
            <w:tcW w:w="858" w:type="dxa"/>
            <w:tcBorders>
              <w:top w:val="nil"/>
              <w:left w:val="nil"/>
              <w:bottom w:val="single" w:sz="4" w:space="0" w:color="auto"/>
              <w:right w:val="single" w:sz="4" w:space="0" w:color="auto"/>
            </w:tcBorders>
            <w:shd w:val="clear" w:color="auto" w:fill="FFFFFF"/>
            <w:vAlign w:val="center"/>
          </w:tcPr>
          <w:p w:rsidR="00762B5F" w:rsidRPr="002F4036" w:rsidRDefault="00762B5F" w:rsidP="0003297B">
            <w:pPr>
              <w:jc w:val="center"/>
              <w:rPr>
                <w:rFonts w:cs="Arial"/>
                <w:b/>
              </w:rPr>
            </w:pPr>
          </w:p>
        </w:tc>
        <w:tc>
          <w:tcPr>
            <w:tcW w:w="700" w:type="dxa"/>
            <w:tcBorders>
              <w:top w:val="nil"/>
              <w:left w:val="nil"/>
              <w:bottom w:val="single" w:sz="4" w:space="0" w:color="auto"/>
              <w:right w:val="single" w:sz="4" w:space="0" w:color="auto"/>
            </w:tcBorders>
            <w:shd w:val="clear" w:color="auto" w:fill="FFFFFF"/>
            <w:vAlign w:val="center"/>
          </w:tcPr>
          <w:p w:rsidR="00762B5F" w:rsidRPr="002F4036" w:rsidRDefault="00762B5F" w:rsidP="0003297B">
            <w:pPr>
              <w:jc w:val="center"/>
              <w:rPr>
                <w:rFonts w:cs="Arial"/>
                <w:b/>
              </w:rPr>
            </w:pPr>
          </w:p>
        </w:tc>
        <w:tc>
          <w:tcPr>
            <w:tcW w:w="708" w:type="dxa"/>
            <w:tcBorders>
              <w:top w:val="nil"/>
              <w:left w:val="nil"/>
              <w:bottom w:val="single" w:sz="4" w:space="0" w:color="auto"/>
              <w:right w:val="single" w:sz="4" w:space="0" w:color="auto"/>
            </w:tcBorders>
            <w:shd w:val="clear" w:color="auto" w:fill="FFFFFF"/>
            <w:vAlign w:val="center"/>
          </w:tcPr>
          <w:p w:rsidR="00762B5F" w:rsidRPr="002F4036" w:rsidRDefault="00762B5F" w:rsidP="0003297B">
            <w:pPr>
              <w:jc w:val="center"/>
              <w:rPr>
                <w:rFonts w:cs="Arial"/>
                <w:b/>
              </w:rPr>
            </w:pPr>
          </w:p>
        </w:tc>
        <w:tc>
          <w:tcPr>
            <w:tcW w:w="727" w:type="dxa"/>
            <w:tcBorders>
              <w:top w:val="nil"/>
              <w:left w:val="nil"/>
              <w:bottom w:val="single" w:sz="4" w:space="0" w:color="auto"/>
              <w:right w:val="single" w:sz="4" w:space="0" w:color="auto"/>
            </w:tcBorders>
            <w:shd w:val="clear" w:color="auto" w:fill="FFFFFF"/>
            <w:vAlign w:val="center"/>
          </w:tcPr>
          <w:p w:rsidR="00762B5F" w:rsidRPr="002F4036" w:rsidRDefault="00762B5F" w:rsidP="0003297B">
            <w:pPr>
              <w:jc w:val="center"/>
              <w:rPr>
                <w:rFonts w:cs="Arial"/>
                <w:b/>
              </w:rPr>
            </w:pPr>
          </w:p>
        </w:tc>
        <w:tc>
          <w:tcPr>
            <w:tcW w:w="727" w:type="dxa"/>
            <w:tcBorders>
              <w:top w:val="nil"/>
              <w:left w:val="nil"/>
              <w:bottom w:val="single" w:sz="4" w:space="0" w:color="auto"/>
              <w:right w:val="single" w:sz="4" w:space="0" w:color="auto"/>
            </w:tcBorders>
            <w:shd w:val="clear" w:color="auto" w:fill="FFFFFF"/>
            <w:vAlign w:val="center"/>
          </w:tcPr>
          <w:p w:rsidR="00762B5F" w:rsidRPr="002F4036" w:rsidRDefault="00762B5F" w:rsidP="0003297B">
            <w:pPr>
              <w:jc w:val="center"/>
              <w:rPr>
                <w:rFonts w:cs="Arial"/>
                <w:b/>
              </w:rPr>
            </w:pPr>
          </w:p>
        </w:tc>
        <w:tc>
          <w:tcPr>
            <w:tcW w:w="813" w:type="dxa"/>
            <w:tcBorders>
              <w:top w:val="nil"/>
              <w:left w:val="nil"/>
              <w:bottom w:val="single" w:sz="4" w:space="0" w:color="auto"/>
              <w:right w:val="single" w:sz="4" w:space="0" w:color="auto"/>
            </w:tcBorders>
            <w:shd w:val="clear" w:color="auto" w:fill="FFFFFF"/>
            <w:vAlign w:val="center"/>
          </w:tcPr>
          <w:p w:rsidR="00762B5F" w:rsidRPr="002F4036" w:rsidRDefault="00762B5F" w:rsidP="0003297B">
            <w:pPr>
              <w:jc w:val="center"/>
              <w:rPr>
                <w:rFonts w:cs="Arial"/>
                <w:b/>
              </w:rPr>
            </w:pPr>
          </w:p>
        </w:tc>
        <w:tc>
          <w:tcPr>
            <w:tcW w:w="752" w:type="dxa"/>
            <w:tcBorders>
              <w:top w:val="nil"/>
              <w:left w:val="nil"/>
              <w:bottom w:val="single" w:sz="4" w:space="0" w:color="auto"/>
              <w:right w:val="single" w:sz="4" w:space="0" w:color="auto"/>
            </w:tcBorders>
            <w:shd w:val="clear" w:color="auto" w:fill="FFFFFF"/>
            <w:vAlign w:val="center"/>
          </w:tcPr>
          <w:p w:rsidR="00762B5F" w:rsidRPr="002F4036" w:rsidRDefault="00762B5F" w:rsidP="0003297B">
            <w:pPr>
              <w:jc w:val="center"/>
              <w:rPr>
                <w:rFonts w:cs="Arial"/>
                <w:b/>
              </w:rPr>
            </w:pPr>
          </w:p>
        </w:tc>
      </w:tr>
      <w:tr w:rsidR="00762B5F" w:rsidRPr="002F4036" w:rsidTr="00A9128D">
        <w:trPr>
          <w:trHeight w:val="20"/>
        </w:trPr>
        <w:tc>
          <w:tcPr>
            <w:tcW w:w="595" w:type="dxa"/>
            <w:tcBorders>
              <w:top w:val="nil"/>
              <w:left w:val="single" w:sz="4" w:space="0" w:color="auto"/>
              <w:bottom w:val="single" w:sz="4" w:space="0" w:color="auto"/>
              <w:right w:val="single" w:sz="4" w:space="0" w:color="auto"/>
            </w:tcBorders>
            <w:vAlign w:val="center"/>
          </w:tcPr>
          <w:p w:rsidR="00762B5F" w:rsidRPr="002F4036" w:rsidRDefault="00762B5F" w:rsidP="0003297B">
            <w:pPr>
              <w:jc w:val="center"/>
              <w:rPr>
                <w:rFonts w:cs="Arial"/>
              </w:rPr>
            </w:pPr>
          </w:p>
        </w:tc>
        <w:tc>
          <w:tcPr>
            <w:tcW w:w="14720" w:type="dxa"/>
            <w:gridSpan w:val="8"/>
            <w:tcBorders>
              <w:top w:val="nil"/>
              <w:left w:val="nil"/>
              <w:bottom w:val="single" w:sz="4" w:space="0" w:color="auto"/>
              <w:right w:val="single" w:sz="4" w:space="0" w:color="auto"/>
            </w:tcBorders>
            <w:vAlign w:val="bottom"/>
            <w:hideMark/>
          </w:tcPr>
          <w:p w:rsidR="00762B5F" w:rsidRPr="002F4036" w:rsidRDefault="00762B5F" w:rsidP="00B408B5">
            <w:pPr>
              <w:rPr>
                <w:rFonts w:cs="Arial"/>
              </w:rPr>
            </w:pPr>
            <w:r w:rsidRPr="002F4036">
              <w:rPr>
                <w:rFonts w:cs="Arial"/>
              </w:rPr>
              <w:t xml:space="preserve">Основное мероприятие 1. «Развитие дошкольного образования» </w:t>
            </w:r>
          </w:p>
        </w:tc>
      </w:tr>
      <w:tr w:rsidR="00762B5F" w:rsidRPr="002F4036" w:rsidTr="00A9128D">
        <w:trPr>
          <w:trHeight w:val="20"/>
        </w:trPr>
        <w:tc>
          <w:tcPr>
            <w:tcW w:w="595" w:type="dxa"/>
            <w:tcBorders>
              <w:top w:val="nil"/>
              <w:left w:val="single" w:sz="4" w:space="0" w:color="auto"/>
              <w:bottom w:val="single" w:sz="4" w:space="0" w:color="auto"/>
              <w:right w:val="single" w:sz="4" w:space="0" w:color="auto"/>
            </w:tcBorders>
            <w:vAlign w:val="center"/>
            <w:hideMark/>
          </w:tcPr>
          <w:p w:rsidR="00762B5F" w:rsidRPr="002F4036" w:rsidRDefault="00762B5F" w:rsidP="0003297B">
            <w:pPr>
              <w:jc w:val="center"/>
              <w:rPr>
                <w:rFonts w:cs="Arial"/>
              </w:rPr>
            </w:pPr>
            <w:r w:rsidRPr="002F4036">
              <w:rPr>
                <w:rFonts w:cs="Arial"/>
              </w:rPr>
              <w:t>1.1</w:t>
            </w:r>
          </w:p>
        </w:tc>
        <w:tc>
          <w:tcPr>
            <w:tcW w:w="9435" w:type="dxa"/>
            <w:tcBorders>
              <w:top w:val="nil"/>
              <w:left w:val="nil"/>
              <w:bottom w:val="single" w:sz="4" w:space="0" w:color="auto"/>
              <w:right w:val="single" w:sz="4" w:space="0" w:color="auto"/>
            </w:tcBorders>
            <w:vAlign w:val="bottom"/>
            <w:hideMark/>
          </w:tcPr>
          <w:p w:rsidR="00762B5F" w:rsidRPr="002F4036" w:rsidRDefault="00762B5F" w:rsidP="0003297B">
            <w:pPr>
              <w:rPr>
                <w:rFonts w:cs="Arial"/>
              </w:rPr>
            </w:pPr>
            <w:r w:rsidRPr="002F4036">
              <w:rPr>
                <w:rFonts w:cs="Arial"/>
              </w:rPr>
              <w:t>доля муниципальных образовательных организаций, в которых созданы условия, соответствующие треб</w:t>
            </w:r>
            <w:r w:rsidRPr="002F4036">
              <w:rPr>
                <w:rFonts w:cs="Arial"/>
              </w:rPr>
              <w:t>о</w:t>
            </w:r>
            <w:r w:rsidRPr="002F4036">
              <w:rPr>
                <w:rFonts w:cs="Arial"/>
              </w:rPr>
              <w:t>ваниям федерального государственного образовательного стандарта;</w:t>
            </w:r>
          </w:p>
        </w:tc>
        <w:tc>
          <w:tcPr>
            <w:tcW w:w="858" w:type="dxa"/>
            <w:tcBorders>
              <w:top w:val="nil"/>
              <w:left w:val="nil"/>
              <w:bottom w:val="single" w:sz="4" w:space="0" w:color="auto"/>
              <w:right w:val="single" w:sz="4" w:space="0" w:color="auto"/>
            </w:tcBorders>
            <w:vAlign w:val="center"/>
            <w:hideMark/>
          </w:tcPr>
          <w:p w:rsidR="00762B5F" w:rsidRPr="002F4036" w:rsidRDefault="00762B5F" w:rsidP="002257AB">
            <w:pPr>
              <w:jc w:val="center"/>
              <w:rPr>
                <w:rFonts w:cs="Arial"/>
                <w:color w:val="000000"/>
              </w:rPr>
            </w:pPr>
            <w:r w:rsidRPr="002F4036">
              <w:rPr>
                <w:rFonts w:cs="Arial"/>
                <w:color w:val="000000"/>
              </w:rPr>
              <w:t>един</w:t>
            </w:r>
            <w:r w:rsidRPr="002F4036">
              <w:rPr>
                <w:rFonts w:cs="Arial"/>
                <w:color w:val="000000"/>
              </w:rPr>
              <w:t>и</w:t>
            </w:r>
            <w:r w:rsidRPr="002F4036">
              <w:rPr>
                <w:rFonts w:cs="Arial"/>
                <w:color w:val="000000"/>
              </w:rPr>
              <w:t>цы</w:t>
            </w:r>
          </w:p>
        </w:tc>
        <w:tc>
          <w:tcPr>
            <w:tcW w:w="700" w:type="dxa"/>
            <w:tcBorders>
              <w:top w:val="nil"/>
              <w:left w:val="nil"/>
              <w:bottom w:val="single" w:sz="4" w:space="0" w:color="auto"/>
              <w:right w:val="single" w:sz="4" w:space="0" w:color="auto"/>
            </w:tcBorders>
            <w:vAlign w:val="center"/>
            <w:hideMark/>
          </w:tcPr>
          <w:p w:rsidR="00762B5F" w:rsidRPr="002F4036" w:rsidRDefault="00762B5F" w:rsidP="002257AB">
            <w:pPr>
              <w:jc w:val="center"/>
              <w:rPr>
                <w:rFonts w:cs="Arial"/>
                <w:color w:val="000000"/>
              </w:rPr>
            </w:pPr>
            <w:r w:rsidRPr="002F4036">
              <w:rPr>
                <w:rFonts w:cs="Arial"/>
                <w:color w:val="000000"/>
              </w:rPr>
              <w:t>6/13</w:t>
            </w:r>
          </w:p>
        </w:tc>
        <w:tc>
          <w:tcPr>
            <w:tcW w:w="708" w:type="dxa"/>
            <w:tcBorders>
              <w:top w:val="nil"/>
              <w:left w:val="nil"/>
              <w:bottom w:val="single" w:sz="4" w:space="0" w:color="auto"/>
              <w:right w:val="single" w:sz="4" w:space="0" w:color="auto"/>
            </w:tcBorders>
            <w:vAlign w:val="center"/>
            <w:hideMark/>
          </w:tcPr>
          <w:p w:rsidR="00762B5F" w:rsidRPr="002F4036" w:rsidRDefault="00762B5F" w:rsidP="002257AB">
            <w:pPr>
              <w:jc w:val="center"/>
              <w:rPr>
                <w:rFonts w:cs="Arial"/>
              </w:rPr>
            </w:pPr>
            <w:r w:rsidRPr="002F4036">
              <w:rPr>
                <w:rFonts w:cs="Arial"/>
              </w:rPr>
              <w:t>7/13</w:t>
            </w:r>
          </w:p>
        </w:tc>
        <w:tc>
          <w:tcPr>
            <w:tcW w:w="727" w:type="dxa"/>
            <w:tcBorders>
              <w:top w:val="nil"/>
              <w:left w:val="nil"/>
              <w:bottom w:val="single" w:sz="4" w:space="0" w:color="auto"/>
              <w:right w:val="single" w:sz="4" w:space="0" w:color="auto"/>
            </w:tcBorders>
            <w:vAlign w:val="center"/>
            <w:hideMark/>
          </w:tcPr>
          <w:p w:rsidR="00762B5F" w:rsidRPr="002F4036" w:rsidRDefault="00762B5F" w:rsidP="002257AB">
            <w:pPr>
              <w:jc w:val="center"/>
              <w:rPr>
                <w:rFonts w:cs="Arial"/>
                <w:color w:val="000000"/>
              </w:rPr>
            </w:pPr>
            <w:r w:rsidRPr="002F4036">
              <w:rPr>
                <w:rFonts w:cs="Arial"/>
                <w:color w:val="000000"/>
              </w:rPr>
              <w:t>8/13</w:t>
            </w:r>
          </w:p>
        </w:tc>
        <w:tc>
          <w:tcPr>
            <w:tcW w:w="727" w:type="dxa"/>
            <w:tcBorders>
              <w:top w:val="nil"/>
              <w:left w:val="nil"/>
              <w:bottom w:val="single" w:sz="4" w:space="0" w:color="auto"/>
              <w:right w:val="single" w:sz="4" w:space="0" w:color="auto"/>
            </w:tcBorders>
            <w:vAlign w:val="center"/>
            <w:hideMark/>
          </w:tcPr>
          <w:p w:rsidR="00762B5F" w:rsidRPr="002F4036" w:rsidRDefault="00762B5F" w:rsidP="002257AB">
            <w:pPr>
              <w:jc w:val="center"/>
              <w:rPr>
                <w:rFonts w:cs="Arial"/>
              </w:rPr>
            </w:pPr>
            <w:r w:rsidRPr="002F4036">
              <w:rPr>
                <w:rFonts w:cs="Arial"/>
              </w:rPr>
              <w:t>9/13</w:t>
            </w:r>
          </w:p>
        </w:tc>
        <w:tc>
          <w:tcPr>
            <w:tcW w:w="813" w:type="dxa"/>
            <w:tcBorders>
              <w:top w:val="nil"/>
              <w:left w:val="nil"/>
              <w:bottom w:val="single" w:sz="4" w:space="0" w:color="auto"/>
              <w:right w:val="single" w:sz="4" w:space="0" w:color="auto"/>
            </w:tcBorders>
            <w:vAlign w:val="center"/>
            <w:hideMark/>
          </w:tcPr>
          <w:p w:rsidR="00762B5F" w:rsidRPr="002F4036" w:rsidRDefault="00762B5F" w:rsidP="002257AB">
            <w:pPr>
              <w:jc w:val="center"/>
              <w:rPr>
                <w:rFonts w:cs="Arial"/>
              </w:rPr>
            </w:pPr>
            <w:r w:rsidRPr="002F4036">
              <w:rPr>
                <w:rFonts w:cs="Arial"/>
              </w:rPr>
              <w:t>10/13</w:t>
            </w:r>
          </w:p>
        </w:tc>
        <w:tc>
          <w:tcPr>
            <w:tcW w:w="752" w:type="dxa"/>
            <w:tcBorders>
              <w:top w:val="nil"/>
              <w:left w:val="nil"/>
              <w:bottom w:val="single" w:sz="4" w:space="0" w:color="auto"/>
              <w:right w:val="single" w:sz="4" w:space="0" w:color="auto"/>
            </w:tcBorders>
            <w:noWrap/>
            <w:vAlign w:val="center"/>
            <w:hideMark/>
          </w:tcPr>
          <w:p w:rsidR="00762B5F" w:rsidRPr="002F4036" w:rsidRDefault="00762B5F" w:rsidP="002257AB">
            <w:pPr>
              <w:jc w:val="center"/>
              <w:rPr>
                <w:rFonts w:cs="Arial"/>
              </w:rPr>
            </w:pPr>
            <w:r w:rsidRPr="002F4036">
              <w:rPr>
                <w:rFonts w:cs="Arial"/>
              </w:rPr>
              <w:t>12/13</w:t>
            </w:r>
          </w:p>
        </w:tc>
      </w:tr>
      <w:tr w:rsidR="00762B5F" w:rsidRPr="002F4036" w:rsidTr="00A9128D">
        <w:trPr>
          <w:trHeight w:val="20"/>
        </w:trPr>
        <w:tc>
          <w:tcPr>
            <w:tcW w:w="595" w:type="dxa"/>
            <w:tcBorders>
              <w:top w:val="nil"/>
              <w:left w:val="single" w:sz="4" w:space="0" w:color="auto"/>
              <w:bottom w:val="single" w:sz="4" w:space="0" w:color="auto"/>
              <w:right w:val="single" w:sz="4" w:space="0" w:color="auto"/>
            </w:tcBorders>
            <w:vAlign w:val="center"/>
            <w:hideMark/>
          </w:tcPr>
          <w:p w:rsidR="00762B5F" w:rsidRPr="002F4036" w:rsidRDefault="00762B5F" w:rsidP="0003297B">
            <w:pPr>
              <w:jc w:val="center"/>
              <w:rPr>
                <w:rFonts w:cs="Arial"/>
              </w:rPr>
            </w:pPr>
            <w:r w:rsidRPr="002F4036">
              <w:rPr>
                <w:rFonts w:cs="Arial"/>
              </w:rPr>
              <w:t>1.2</w:t>
            </w:r>
          </w:p>
        </w:tc>
        <w:tc>
          <w:tcPr>
            <w:tcW w:w="9435" w:type="dxa"/>
            <w:hideMark/>
          </w:tcPr>
          <w:p w:rsidR="00762B5F" w:rsidRPr="002F4036" w:rsidRDefault="00762B5F" w:rsidP="0003297B">
            <w:pPr>
              <w:rPr>
                <w:rFonts w:cs="Arial"/>
              </w:rPr>
            </w:pPr>
            <w:r w:rsidRPr="002F4036">
              <w:rPr>
                <w:rFonts w:cs="Arial"/>
              </w:rPr>
              <w:t>доступность дошкольного образования (отношение численности детей 5 - 7 лет, которым предоставлена возможность получать услуги дошкольного образования, к численности детей в возрасте 5 - 7 лет, ско</w:t>
            </w:r>
            <w:r w:rsidRPr="002F4036">
              <w:rPr>
                <w:rFonts w:cs="Arial"/>
              </w:rPr>
              <w:t>р</w:t>
            </w:r>
            <w:r w:rsidRPr="002F4036">
              <w:rPr>
                <w:rFonts w:cs="Arial"/>
              </w:rPr>
              <w:t>ректированной на численность детей в возрасте 5 - 7 лет, обучающихся в школе);</w:t>
            </w:r>
          </w:p>
        </w:tc>
        <w:tc>
          <w:tcPr>
            <w:tcW w:w="858" w:type="dxa"/>
            <w:tcBorders>
              <w:top w:val="nil"/>
              <w:left w:val="single" w:sz="4" w:space="0" w:color="auto"/>
              <w:bottom w:val="single" w:sz="4" w:space="0" w:color="auto"/>
              <w:right w:val="single" w:sz="4" w:space="0" w:color="auto"/>
            </w:tcBorders>
            <w:vAlign w:val="center"/>
            <w:hideMark/>
          </w:tcPr>
          <w:p w:rsidR="00762B5F" w:rsidRPr="002F4036" w:rsidRDefault="00762B5F" w:rsidP="002257AB">
            <w:pPr>
              <w:jc w:val="center"/>
              <w:rPr>
                <w:rFonts w:cs="Arial"/>
              </w:rPr>
            </w:pPr>
            <w:r w:rsidRPr="002F4036">
              <w:rPr>
                <w:rFonts w:cs="Arial"/>
              </w:rPr>
              <w:t>%</w:t>
            </w:r>
          </w:p>
        </w:tc>
        <w:tc>
          <w:tcPr>
            <w:tcW w:w="700" w:type="dxa"/>
            <w:tcBorders>
              <w:top w:val="nil"/>
              <w:left w:val="nil"/>
              <w:bottom w:val="single" w:sz="4" w:space="0" w:color="auto"/>
              <w:right w:val="single" w:sz="4" w:space="0" w:color="auto"/>
            </w:tcBorders>
            <w:vAlign w:val="center"/>
            <w:hideMark/>
          </w:tcPr>
          <w:p w:rsidR="00762B5F" w:rsidRPr="002F4036" w:rsidRDefault="00762B5F" w:rsidP="002257AB">
            <w:pPr>
              <w:jc w:val="center"/>
              <w:rPr>
                <w:rFonts w:cs="Arial"/>
              </w:rPr>
            </w:pPr>
            <w:r w:rsidRPr="002F4036">
              <w:rPr>
                <w:rFonts w:cs="Arial"/>
              </w:rPr>
              <w:t>100</w:t>
            </w:r>
          </w:p>
        </w:tc>
        <w:tc>
          <w:tcPr>
            <w:tcW w:w="708" w:type="dxa"/>
            <w:tcBorders>
              <w:top w:val="nil"/>
              <w:left w:val="nil"/>
              <w:bottom w:val="single" w:sz="4" w:space="0" w:color="auto"/>
              <w:right w:val="single" w:sz="4" w:space="0" w:color="auto"/>
            </w:tcBorders>
            <w:vAlign w:val="center"/>
            <w:hideMark/>
          </w:tcPr>
          <w:p w:rsidR="00762B5F" w:rsidRPr="002F4036" w:rsidRDefault="00762B5F" w:rsidP="002257AB">
            <w:pPr>
              <w:jc w:val="center"/>
              <w:rPr>
                <w:rFonts w:cs="Arial"/>
              </w:rPr>
            </w:pPr>
            <w:r w:rsidRPr="002F4036">
              <w:rPr>
                <w:rFonts w:cs="Arial"/>
              </w:rPr>
              <w:t>100</w:t>
            </w:r>
          </w:p>
        </w:tc>
        <w:tc>
          <w:tcPr>
            <w:tcW w:w="727" w:type="dxa"/>
            <w:tcBorders>
              <w:top w:val="nil"/>
              <w:left w:val="nil"/>
              <w:bottom w:val="single" w:sz="4" w:space="0" w:color="auto"/>
              <w:right w:val="single" w:sz="4" w:space="0" w:color="auto"/>
            </w:tcBorders>
            <w:vAlign w:val="center"/>
            <w:hideMark/>
          </w:tcPr>
          <w:p w:rsidR="00762B5F" w:rsidRPr="002F4036" w:rsidRDefault="00762B5F" w:rsidP="002257AB">
            <w:pPr>
              <w:jc w:val="center"/>
              <w:rPr>
                <w:rFonts w:cs="Arial"/>
              </w:rPr>
            </w:pPr>
            <w:r w:rsidRPr="002F4036">
              <w:rPr>
                <w:rFonts w:cs="Arial"/>
              </w:rPr>
              <w:t>100</w:t>
            </w:r>
          </w:p>
        </w:tc>
        <w:tc>
          <w:tcPr>
            <w:tcW w:w="727" w:type="dxa"/>
            <w:tcBorders>
              <w:top w:val="nil"/>
              <w:left w:val="nil"/>
              <w:bottom w:val="single" w:sz="4" w:space="0" w:color="auto"/>
              <w:right w:val="single" w:sz="4" w:space="0" w:color="auto"/>
            </w:tcBorders>
            <w:vAlign w:val="center"/>
            <w:hideMark/>
          </w:tcPr>
          <w:p w:rsidR="00762B5F" w:rsidRPr="002F4036" w:rsidRDefault="00762B5F" w:rsidP="002257AB">
            <w:pPr>
              <w:jc w:val="center"/>
              <w:rPr>
                <w:rFonts w:cs="Arial"/>
              </w:rPr>
            </w:pPr>
            <w:r w:rsidRPr="002F4036">
              <w:rPr>
                <w:rFonts w:cs="Arial"/>
              </w:rPr>
              <w:t>100</w:t>
            </w:r>
          </w:p>
        </w:tc>
        <w:tc>
          <w:tcPr>
            <w:tcW w:w="813" w:type="dxa"/>
            <w:tcBorders>
              <w:top w:val="nil"/>
              <w:left w:val="nil"/>
              <w:bottom w:val="single" w:sz="4" w:space="0" w:color="auto"/>
              <w:right w:val="single" w:sz="4" w:space="0" w:color="auto"/>
            </w:tcBorders>
            <w:vAlign w:val="center"/>
            <w:hideMark/>
          </w:tcPr>
          <w:p w:rsidR="00762B5F" w:rsidRPr="002F4036" w:rsidRDefault="00762B5F" w:rsidP="002257AB">
            <w:pPr>
              <w:jc w:val="center"/>
              <w:rPr>
                <w:rFonts w:cs="Arial"/>
              </w:rPr>
            </w:pPr>
            <w:r w:rsidRPr="002F4036">
              <w:rPr>
                <w:rFonts w:cs="Arial"/>
              </w:rPr>
              <w:t>100</w:t>
            </w:r>
          </w:p>
        </w:tc>
        <w:tc>
          <w:tcPr>
            <w:tcW w:w="752" w:type="dxa"/>
            <w:tcBorders>
              <w:top w:val="nil"/>
              <w:left w:val="nil"/>
              <w:bottom w:val="single" w:sz="4" w:space="0" w:color="auto"/>
              <w:right w:val="single" w:sz="4" w:space="0" w:color="auto"/>
            </w:tcBorders>
            <w:noWrap/>
            <w:vAlign w:val="center"/>
            <w:hideMark/>
          </w:tcPr>
          <w:p w:rsidR="00762B5F" w:rsidRPr="002F4036" w:rsidRDefault="00762B5F" w:rsidP="002257AB">
            <w:pPr>
              <w:jc w:val="center"/>
              <w:rPr>
                <w:rFonts w:cs="Arial"/>
              </w:rPr>
            </w:pPr>
            <w:r w:rsidRPr="002F4036">
              <w:rPr>
                <w:rFonts w:cs="Arial"/>
              </w:rPr>
              <w:t>100</w:t>
            </w:r>
          </w:p>
        </w:tc>
      </w:tr>
      <w:tr w:rsidR="00762B5F" w:rsidRPr="002F4036" w:rsidTr="00A9128D">
        <w:trPr>
          <w:trHeight w:val="20"/>
        </w:trPr>
        <w:tc>
          <w:tcPr>
            <w:tcW w:w="595" w:type="dxa"/>
            <w:tcBorders>
              <w:top w:val="nil"/>
              <w:left w:val="single" w:sz="4" w:space="0" w:color="auto"/>
              <w:bottom w:val="single" w:sz="4" w:space="0" w:color="auto"/>
              <w:right w:val="single" w:sz="4" w:space="0" w:color="auto"/>
            </w:tcBorders>
            <w:vAlign w:val="center"/>
            <w:hideMark/>
          </w:tcPr>
          <w:p w:rsidR="00762B5F" w:rsidRPr="002F4036" w:rsidRDefault="00762B5F" w:rsidP="0003297B">
            <w:pPr>
              <w:jc w:val="center"/>
              <w:rPr>
                <w:rFonts w:cs="Arial"/>
              </w:rPr>
            </w:pPr>
            <w:r w:rsidRPr="002F4036">
              <w:rPr>
                <w:rFonts w:cs="Arial"/>
              </w:rPr>
              <w:t>1.3</w:t>
            </w:r>
          </w:p>
        </w:tc>
        <w:tc>
          <w:tcPr>
            <w:tcW w:w="9435" w:type="dxa"/>
            <w:tcBorders>
              <w:top w:val="single" w:sz="4" w:space="0" w:color="auto"/>
              <w:left w:val="nil"/>
              <w:bottom w:val="single" w:sz="4" w:space="0" w:color="auto"/>
              <w:right w:val="single" w:sz="4" w:space="0" w:color="auto"/>
            </w:tcBorders>
            <w:vAlign w:val="bottom"/>
            <w:hideMark/>
          </w:tcPr>
          <w:p w:rsidR="00762B5F" w:rsidRPr="002F4036" w:rsidRDefault="00762B5F" w:rsidP="0003297B">
            <w:pPr>
              <w:rPr>
                <w:rFonts w:cs="Arial"/>
              </w:rPr>
            </w:pPr>
            <w:r w:rsidRPr="002F4036">
              <w:rPr>
                <w:rFonts w:cs="Arial"/>
              </w:rPr>
              <w:t xml:space="preserve">обеспеченность детей дошкольного возраста местами в дошкольных образовательных организациях </w:t>
            </w:r>
          </w:p>
        </w:tc>
        <w:tc>
          <w:tcPr>
            <w:tcW w:w="858" w:type="dxa"/>
            <w:tcBorders>
              <w:top w:val="nil"/>
              <w:left w:val="nil"/>
              <w:bottom w:val="single" w:sz="4" w:space="0" w:color="auto"/>
              <w:right w:val="nil"/>
            </w:tcBorders>
            <w:vAlign w:val="center"/>
            <w:hideMark/>
          </w:tcPr>
          <w:p w:rsidR="00762B5F" w:rsidRPr="002F4036" w:rsidRDefault="00762B5F" w:rsidP="002257AB">
            <w:pPr>
              <w:jc w:val="center"/>
              <w:rPr>
                <w:rFonts w:cs="Arial"/>
              </w:rPr>
            </w:pPr>
            <w:r w:rsidRPr="002F4036">
              <w:rPr>
                <w:rFonts w:cs="Arial"/>
              </w:rPr>
              <w:t>%</w:t>
            </w:r>
          </w:p>
        </w:tc>
        <w:tc>
          <w:tcPr>
            <w:tcW w:w="700" w:type="dxa"/>
            <w:tcBorders>
              <w:top w:val="nil"/>
              <w:left w:val="single" w:sz="4" w:space="0" w:color="auto"/>
              <w:bottom w:val="single" w:sz="4" w:space="0" w:color="auto"/>
              <w:right w:val="single" w:sz="4" w:space="0" w:color="auto"/>
            </w:tcBorders>
            <w:vAlign w:val="center"/>
            <w:hideMark/>
          </w:tcPr>
          <w:p w:rsidR="00762B5F" w:rsidRPr="002F4036" w:rsidRDefault="00762B5F" w:rsidP="002257AB">
            <w:pPr>
              <w:jc w:val="center"/>
              <w:rPr>
                <w:rFonts w:cs="Arial"/>
              </w:rPr>
            </w:pPr>
            <w:r w:rsidRPr="002F4036">
              <w:rPr>
                <w:rFonts w:cs="Arial"/>
              </w:rPr>
              <w:t>93</w:t>
            </w:r>
          </w:p>
        </w:tc>
        <w:tc>
          <w:tcPr>
            <w:tcW w:w="708" w:type="dxa"/>
            <w:tcBorders>
              <w:top w:val="nil"/>
              <w:left w:val="nil"/>
              <w:bottom w:val="single" w:sz="4" w:space="0" w:color="auto"/>
              <w:right w:val="single" w:sz="4" w:space="0" w:color="auto"/>
            </w:tcBorders>
            <w:vAlign w:val="center"/>
            <w:hideMark/>
          </w:tcPr>
          <w:p w:rsidR="00762B5F" w:rsidRPr="002F4036" w:rsidRDefault="00762B5F" w:rsidP="002257AB">
            <w:pPr>
              <w:jc w:val="center"/>
              <w:rPr>
                <w:rFonts w:cs="Arial"/>
              </w:rPr>
            </w:pPr>
            <w:r w:rsidRPr="002F4036">
              <w:rPr>
                <w:rFonts w:cs="Arial"/>
              </w:rPr>
              <w:t>93</w:t>
            </w:r>
          </w:p>
        </w:tc>
        <w:tc>
          <w:tcPr>
            <w:tcW w:w="727" w:type="dxa"/>
            <w:tcBorders>
              <w:top w:val="nil"/>
              <w:left w:val="nil"/>
              <w:bottom w:val="single" w:sz="4" w:space="0" w:color="auto"/>
              <w:right w:val="single" w:sz="4" w:space="0" w:color="auto"/>
            </w:tcBorders>
            <w:vAlign w:val="center"/>
            <w:hideMark/>
          </w:tcPr>
          <w:p w:rsidR="00762B5F" w:rsidRPr="002F4036" w:rsidRDefault="00762B5F" w:rsidP="002257AB">
            <w:pPr>
              <w:jc w:val="center"/>
              <w:rPr>
                <w:rFonts w:cs="Arial"/>
              </w:rPr>
            </w:pPr>
            <w:r w:rsidRPr="002F4036">
              <w:rPr>
                <w:rFonts w:cs="Arial"/>
              </w:rPr>
              <w:t>93</w:t>
            </w:r>
          </w:p>
        </w:tc>
        <w:tc>
          <w:tcPr>
            <w:tcW w:w="727" w:type="dxa"/>
            <w:tcBorders>
              <w:top w:val="nil"/>
              <w:left w:val="nil"/>
              <w:bottom w:val="single" w:sz="4" w:space="0" w:color="auto"/>
              <w:right w:val="single" w:sz="4" w:space="0" w:color="auto"/>
            </w:tcBorders>
            <w:vAlign w:val="center"/>
            <w:hideMark/>
          </w:tcPr>
          <w:p w:rsidR="00762B5F" w:rsidRPr="002F4036" w:rsidRDefault="00762B5F" w:rsidP="002257AB">
            <w:pPr>
              <w:jc w:val="center"/>
              <w:rPr>
                <w:rFonts w:cs="Arial"/>
              </w:rPr>
            </w:pPr>
            <w:r w:rsidRPr="002F4036">
              <w:rPr>
                <w:rFonts w:cs="Arial"/>
              </w:rPr>
              <w:t>93</w:t>
            </w:r>
          </w:p>
        </w:tc>
        <w:tc>
          <w:tcPr>
            <w:tcW w:w="813" w:type="dxa"/>
            <w:tcBorders>
              <w:top w:val="nil"/>
              <w:left w:val="nil"/>
              <w:bottom w:val="single" w:sz="4" w:space="0" w:color="auto"/>
              <w:right w:val="single" w:sz="4" w:space="0" w:color="auto"/>
            </w:tcBorders>
            <w:vAlign w:val="center"/>
            <w:hideMark/>
          </w:tcPr>
          <w:p w:rsidR="00762B5F" w:rsidRPr="002F4036" w:rsidRDefault="00762B5F" w:rsidP="002257AB">
            <w:pPr>
              <w:jc w:val="center"/>
              <w:rPr>
                <w:rFonts w:cs="Arial"/>
              </w:rPr>
            </w:pPr>
            <w:r w:rsidRPr="002F4036">
              <w:rPr>
                <w:rFonts w:cs="Arial"/>
              </w:rPr>
              <w:t>93</w:t>
            </w:r>
          </w:p>
        </w:tc>
        <w:tc>
          <w:tcPr>
            <w:tcW w:w="752" w:type="dxa"/>
            <w:tcBorders>
              <w:top w:val="nil"/>
              <w:left w:val="nil"/>
              <w:bottom w:val="single" w:sz="4" w:space="0" w:color="auto"/>
              <w:right w:val="single" w:sz="4" w:space="0" w:color="auto"/>
            </w:tcBorders>
            <w:noWrap/>
            <w:vAlign w:val="center"/>
            <w:hideMark/>
          </w:tcPr>
          <w:p w:rsidR="00762B5F" w:rsidRPr="002F4036" w:rsidRDefault="00762B5F" w:rsidP="002257AB">
            <w:pPr>
              <w:jc w:val="center"/>
              <w:rPr>
                <w:rFonts w:cs="Arial"/>
              </w:rPr>
            </w:pPr>
            <w:r w:rsidRPr="002F4036">
              <w:rPr>
                <w:rFonts w:cs="Arial"/>
              </w:rPr>
              <w:t>93</w:t>
            </w:r>
          </w:p>
        </w:tc>
      </w:tr>
      <w:tr w:rsidR="00762B5F" w:rsidRPr="002F4036" w:rsidTr="00A9128D">
        <w:trPr>
          <w:trHeight w:val="20"/>
        </w:trPr>
        <w:tc>
          <w:tcPr>
            <w:tcW w:w="595" w:type="dxa"/>
            <w:tcBorders>
              <w:top w:val="nil"/>
              <w:left w:val="single" w:sz="4" w:space="0" w:color="auto"/>
              <w:bottom w:val="single" w:sz="4" w:space="0" w:color="auto"/>
              <w:right w:val="single" w:sz="4" w:space="0" w:color="auto"/>
            </w:tcBorders>
            <w:vAlign w:val="center"/>
            <w:hideMark/>
          </w:tcPr>
          <w:p w:rsidR="00762B5F" w:rsidRPr="002F4036" w:rsidRDefault="00762B5F" w:rsidP="0003297B">
            <w:pPr>
              <w:jc w:val="center"/>
              <w:rPr>
                <w:rFonts w:cs="Arial"/>
              </w:rPr>
            </w:pPr>
            <w:r w:rsidRPr="002F4036">
              <w:rPr>
                <w:rFonts w:cs="Arial"/>
              </w:rPr>
              <w:t>1.4</w:t>
            </w:r>
          </w:p>
        </w:tc>
        <w:tc>
          <w:tcPr>
            <w:tcW w:w="9435" w:type="dxa"/>
            <w:tcBorders>
              <w:top w:val="nil"/>
              <w:left w:val="nil"/>
              <w:bottom w:val="single" w:sz="4" w:space="0" w:color="auto"/>
              <w:right w:val="single" w:sz="4" w:space="0" w:color="auto"/>
            </w:tcBorders>
            <w:vAlign w:val="bottom"/>
            <w:hideMark/>
          </w:tcPr>
          <w:p w:rsidR="00762B5F" w:rsidRPr="002F4036" w:rsidRDefault="00762B5F" w:rsidP="0003297B">
            <w:pPr>
              <w:rPr>
                <w:rFonts w:cs="Arial"/>
              </w:rPr>
            </w:pPr>
            <w:r w:rsidRPr="002F4036">
              <w:rPr>
                <w:rFonts w:cs="Arial"/>
              </w:rPr>
              <w:t>удельный вес численности педагогических и руководящих работников муниципальных организаций, пр</w:t>
            </w:r>
            <w:r w:rsidRPr="002F4036">
              <w:rPr>
                <w:rFonts w:cs="Arial"/>
              </w:rPr>
              <w:t>о</w:t>
            </w:r>
            <w:r w:rsidRPr="002F4036">
              <w:rPr>
                <w:rFonts w:cs="Arial"/>
              </w:rPr>
              <w:t>шедших в течение последних трех лет повышение квалификации или профессиональную переподготовку, в общей численности педагогических и руководящих работников организаций дошкольного и общего о</w:t>
            </w:r>
            <w:r w:rsidRPr="002F4036">
              <w:rPr>
                <w:rFonts w:cs="Arial"/>
              </w:rPr>
              <w:t>б</w:t>
            </w:r>
            <w:r w:rsidRPr="002F4036">
              <w:rPr>
                <w:rFonts w:cs="Arial"/>
              </w:rPr>
              <w:t>разования;</w:t>
            </w:r>
          </w:p>
        </w:tc>
        <w:tc>
          <w:tcPr>
            <w:tcW w:w="858" w:type="dxa"/>
            <w:tcBorders>
              <w:top w:val="nil"/>
              <w:left w:val="nil"/>
              <w:bottom w:val="single" w:sz="4" w:space="0" w:color="auto"/>
              <w:right w:val="single" w:sz="4" w:space="0" w:color="auto"/>
            </w:tcBorders>
            <w:vAlign w:val="center"/>
            <w:hideMark/>
          </w:tcPr>
          <w:p w:rsidR="00762B5F" w:rsidRPr="002F4036" w:rsidRDefault="00762B5F" w:rsidP="002257AB">
            <w:pPr>
              <w:jc w:val="center"/>
              <w:rPr>
                <w:rFonts w:cs="Arial"/>
              </w:rPr>
            </w:pPr>
            <w:r w:rsidRPr="002F4036">
              <w:rPr>
                <w:rFonts w:cs="Arial"/>
              </w:rPr>
              <w:t>%</w:t>
            </w:r>
          </w:p>
        </w:tc>
        <w:tc>
          <w:tcPr>
            <w:tcW w:w="700" w:type="dxa"/>
            <w:tcBorders>
              <w:top w:val="nil"/>
              <w:left w:val="nil"/>
              <w:bottom w:val="single" w:sz="4" w:space="0" w:color="auto"/>
              <w:right w:val="single" w:sz="4" w:space="0" w:color="auto"/>
            </w:tcBorders>
            <w:vAlign w:val="center"/>
            <w:hideMark/>
          </w:tcPr>
          <w:p w:rsidR="00762B5F" w:rsidRPr="002F4036" w:rsidRDefault="00762B5F" w:rsidP="002257AB">
            <w:pPr>
              <w:jc w:val="center"/>
              <w:rPr>
                <w:rFonts w:cs="Arial"/>
              </w:rPr>
            </w:pPr>
            <w:r w:rsidRPr="002F4036">
              <w:rPr>
                <w:rFonts w:cs="Arial"/>
              </w:rPr>
              <w:t>100</w:t>
            </w:r>
          </w:p>
        </w:tc>
        <w:tc>
          <w:tcPr>
            <w:tcW w:w="708" w:type="dxa"/>
            <w:tcBorders>
              <w:top w:val="nil"/>
              <w:left w:val="nil"/>
              <w:bottom w:val="single" w:sz="4" w:space="0" w:color="auto"/>
              <w:right w:val="single" w:sz="4" w:space="0" w:color="auto"/>
            </w:tcBorders>
            <w:vAlign w:val="center"/>
            <w:hideMark/>
          </w:tcPr>
          <w:p w:rsidR="00762B5F" w:rsidRPr="002F4036" w:rsidRDefault="00762B5F" w:rsidP="002257AB">
            <w:pPr>
              <w:jc w:val="center"/>
              <w:rPr>
                <w:rFonts w:cs="Arial"/>
              </w:rPr>
            </w:pPr>
            <w:r w:rsidRPr="002F4036">
              <w:rPr>
                <w:rFonts w:cs="Arial"/>
              </w:rPr>
              <w:t>100</w:t>
            </w:r>
          </w:p>
        </w:tc>
        <w:tc>
          <w:tcPr>
            <w:tcW w:w="727" w:type="dxa"/>
            <w:tcBorders>
              <w:top w:val="nil"/>
              <w:left w:val="nil"/>
              <w:bottom w:val="single" w:sz="4" w:space="0" w:color="auto"/>
              <w:right w:val="single" w:sz="4" w:space="0" w:color="auto"/>
            </w:tcBorders>
            <w:vAlign w:val="center"/>
            <w:hideMark/>
          </w:tcPr>
          <w:p w:rsidR="00762B5F" w:rsidRPr="002F4036" w:rsidRDefault="00762B5F" w:rsidP="002257AB">
            <w:pPr>
              <w:jc w:val="center"/>
              <w:rPr>
                <w:rFonts w:cs="Arial"/>
              </w:rPr>
            </w:pPr>
            <w:r w:rsidRPr="002F4036">
              <w:rPr>
                <w:rFonts w:cs="Arial"/>
              </w:rPr>
              <w:t>100</w:t>
            </w:r>
          </w:p>
        </w:tc>
        <w:tc>
          <w:tcPr>
            <w:tcW w:w="727" w:type="dxa"/>
            <w:tcBorders>
              <w:top w:val="nil"/>
              <w:left w:val="nil"/>
              <w:bottom w:val="single" w:sz="4" w:space="0" w:color="auto"/>
              <w:right w:val="single" w:sz="4" w:space="0" w:color="auto"/>
            </w:tcBorders>
            <w:vAlign w:val="center"/>
            <w:hideMark/>
          </w:tcPr>
          <w:p w:rsidR="00762B5F" w:rsidRPr="002F4036" w:rsidRDefault="00762B5F" w:rsidP="002257AB">
            <w:pPr>
              <w:jc w:val="center"/>
              <w:rPr>
                <w:rFonts w:cs="Arial"/>
              </w:rPr>
            </w:pPr>
            <w:r w:rsidRPr="002F4036">
              <w:rPr>
                <w:rFonts w:cs="Arial"/>
              </w:rPr>
              <w:t>100</w:t>
            </w:r>
          </w:p>
        </w:tc>
        <w:tc>
          <w:tcPr>
            <w:tcW w:w="813" w:type="dxa"/>
            <w:tcBorders>
              <w:top w:val="nil"/>
              <w:left w:val="nil"/>
              <w:bottom w:val="single" w:sz="4" w:space="0" w:color="auto"/>
              <w:right w:val="single" w:sz="4" w:space="0" w:color="auto"/>
            </w:tcBorders>
            <w:vAlign w:val="center"/>
            <w:hideMark/>
          </w:tcPr>
          <w:p w:rsidR="00762B5F" w:rsidRPr="002F4036" w:rsidRDefault="00762B5F" w:rsidP="002257AB">
            <w:pPr>
              <w:jc w:val="center"/>
              <w:rPr>
                <w:rFonts w:cs="Arial"/>
              </w:rPr>
            </w:pPr>
            <w:r w:rsidRPr="002F4036">
              <w:rPr>
                <w:rFonts w:cs="Arial"/>
              </w:rPr>
              <w:t>100</w:t>
            </w:r>
          </w:p>
        </w:tc>
        <w:tc>
          <w:tcPr>
            <w:tcW w:w="752" w:type="dxa"/>
            <w:tcBorders>
              <w:top w:val="nil"/>
              <w:left w:val="nil"/>
              <w:bottom w:val="single" w:sz="4" w:space="0" w:color="auto"/>
              <w:right w:val="single" w:sz="4" w:space="0" w:color="auto"/>
            </w:tcBorders>
            <w:noWrap/>
            <w:vAlign w:val="center"/>
            <w:hideMark/>
          </w:tcPr>
          <w:p w:rsidR="00762B5F" w:rsidRPr="002F4036" w:rsidRDefault="00762B5F" w:rsidP="002257AB">
            <w:pPr>
              <w:jc w:val="center"/>
              <w:rPr>
                <w:rFonts w:cs="Arial"/>
              </w:rPr>
            </w:pPr>
            <w:r w:rsidRPr="002F4036">
              <w:rPr>
                <w:rFonts w:cs="Arial"/>
              </w:rPr>
              <w:t>100</w:t>
            </w:r>
          </w:p>
        </w:tc>
      </w:tr>
      <w:tr w:rsidR="00762B5F" w:rsidRPr="002F4036" w:rsidTr="00A9128D">
        <w:trPr>
          <w:trHeight w:val="20"/>
        </w:trPr>
        <w:tc>
          <w:tcPr>
            <w:tcW w:w="595" w:type="dxa"/>
            <w:tcBorders>
              <w:top w:val="single" w:sz="4" w:space="0" w:color="auto"/>
              <w:left w:val="single" w:sz="4" w:space="0" w:color="auto"/>
              <w:bottom w:val="single" w:sz="4" w:space="0" w:color="auto"/>
              <w:right w:val="single" w:sz="4" w:space="0" w:color="auto"/>
            </w:tcBorders>
            <w:vAlign w:val="center"/>
            <w:hideMark/>
          </w:tcPr>
          <w:p w:rsidR="00762B5F" w:rsidRPr="002F4036" w:rsidRDefault="00762B5F" w:rsidP="0003297B">
            <w:pPr>
              <w:jc w:val="center"/>
              <w:rPr>
                <w:rFonts w:cs="Arial"/>
              </w:rPr>
            </w:pPr>
            <w:r w:rsidRPr="002F4036">
              <w:rPr>
                <w:rFonts w:cs="Arial"/>
              </w:rPr>
              <w:t>1,5</w:t>
            </w:r>
          </w:p>
        </w:tc>
        <w:tc>
          <w:tcPr>
            <w:tcW w:w="9435" w:type="dxa"/>
            <w:tcBorders>
              <w:top w:val="single" w:sz="4" w:space="0" w:color="auto"/>
              <w:left w:val="nil"/>
              <w:bottom w:val="single" w:sz="4" w:space="0" w:color="auto"/>
              <w:right w:val="single" w:sz="4" w:space="0" w:color="auto"/>
            </w:tcBorders>
            <w:vAlign w:val="bottom"/>
            <w:hideMark/>
          </w:tcPr>
          <w:p w:rsidR="00762B5F" w:rsidRPr="002F4036" w:rsidRDefault="00762B5F" w:rsidP="0003297B">
            <w:pPr>
              <w:rPr>
                <w:rFonts w:cs="Arial"/>
              </w:rPr>
            </w:pPr>
            <w:r w:rsidRPr="002F4036">
              <w:rPr>
                <w:rFonts w:cs="Arial"/>
              </w:rPr>
              <w:t>отношение среднемесячной заработной платы педагогических работников муниципальных образовател</w:t>
            </w:r>
            <w:r w:rsidRPr="002F4036">
              <w:rPr>
                <w:rFonts w:cs="Arial"/>
              </w:rPr>
              <w:t>ь</w:t>
            </w:r>
            <w:r w:rsidRPr="002F4036">
              <w:rPr>
                <w:rFonts w:cs="Arial"/>
              </w:rPr>
              <w:t>ных организаций (дошкольного образования – к средней заработной плате в общем образовании региона, общего образования – к средней заработной плате в регионе);</w:t>
            </w:r>
          </w:p>
        </w:tc>
        <w:tc>
          <w:tcPr>
            <w:tcW w:w="858" w:type="dxa"/>
            <w:tcBorders>
              <w:top w:val="single" w:sz="4" w:space="0" w:color="auto"/>
              <w:left w:val="nil"/>
              <w:bottom w:val="single" w:sz="4" w:space="0" w:color="auto"/>
              <w:right w:val="single" w:sz="4" w:space="0" w:color="auto"/>
            </w:tcBorders>
            <w:vAlign w:val="center"/>
            <w:hideMark/>
          </w:tcPr>
          <w:p w:rsidR="00762B5F" w:rsidRPr="002F4036" w:rsidRDefault="00762B5F" w:rsidP="002257AB">
            <w:pPr>
              <w:jc w:val="center"/>
              <w:rPr>
                <w:rFonts w:cs="Arial"/>
              </w:rPr>
            </w:pPr>
            <w:r w:rsidRPr="002F4036">
              <w:rPr>
                <w:rFonts w:cs="Arial"/>
              </w:rPr>
              <w:t>%</w:t>
            </w:r>
          </w:p>
        </w:tc>
        <w:tc>
          <w:tcPr>
            <w:tcW w:w="700" w:type="dxa"/>
            <w:tcBorders>
              <w:top w:val="single" w:sz="4" w:space="0" w:color="auto"/>
              <w:left w:val="nil"/>
              <w:bottom w:val="single" w:sz="4" w:space="0" w:color="auto"/>
              <w:right w:val="single" w:sz="4" w:space="0" w:color="auto"/>
            </w:tcBorders>
            <w:vAlign w:val="center"/>
            <w:hideMark/>
          </w:tcPr>
          <w:p w:rsidR="00762B5F" w:rsidRPr="002F4036" w:rsidRDefault="00762B5F" w:rsidP="002257AB">
            <w:pPr>
              <w:jc w:val="center"/>
              <w:rPr>
                <w:rFonts w:cs="Arial"/>
              </w:rPr>
            </w:pPr>
            <w:r w:rsidRPr="002F4036">
              <w:rPr>
                <w:rFonts w:cs="Arial"/>
              </w:rPr>
              <w:t>100</w:t>
            </w:r>
          </w:p>
        </w:tc>
        <w:tc>
          <w:tcPr>
            <w:tcW w:w="708" w:type="dxa"/>
            <w:tcBorders>
              <w:top w:val="single" w:sz="4" w:space="0" w:color="auto"/>
              <w:left w:val="nil"/>
              <w:bottom w:val="single" w:sz="4" w:space="0" w:color="auto"/>
              <w:right w:val="single" w:sz="4" w:space="0" w:color="auto"/>
            </w:tcBorders>
            <w:vAlign w:val="center"/>
            <w:hideMark/>
          </w:tcPr>
          <w:p w:rsidR="00762B5F" w:rsidRPr="002F4036" w:rsidRDefault="00762B5F" w:rsidP="002257AB">
            <w:pPr>
              <w:jc w:val="center"/>
              <w:rPr>
                <w:rFonts w:cs="Arial"/>
              </w:rPr>
            </w:pPr>
            <w:r w:rsidRPr="002F4036">
              <w:rPr>
                <w:rFonts w:cs="Arial"/>
              </w:rPr>
              <w:t>100</w:t>
            </w:r>
          </w:p>
        </w:tc>
        <w:tc>
          <w:tcPr>
            <w:tcW w:w="727" w:type="dxa"/>
            <w:tcBorders>
              <w:top w:val="single" w:sz="4" w:space="0" w:color="auto"/>
              <w:left w:val="nil"/>
              <w:bottom w:val="single" w:sz="4" w:space="0" w:color="auto"/>
              <w:right w:val="single" w:sz="4" w:space="0" w:color="auto"/>
            </w:tcBorders>
            <w:vAlign w:val="center"/>
            <w:hideMark/>
          </w:tcPr>
          <w:p w:rsidR="00762B5F" w:rsidRPr="002F4036" w:rsidRDefault="00762B5F" w:rsidP="002257AB">
            <w:pPr>
              <w:jc w:val="center"/>
              <w:rPr>
                <w:rFonts w:cs="Arial"/>
              </w:rPr>
            </w:pPr>
            <w:r w:rsidRPr="002F4036">
              <w:rPr>
                <w:rFonts w:cs="Arial"/>
              </w:rPr>
              <w:t>100</w:t>
            </w:r>
          </w:p>
        </w:tc>
        <w:tc>
          <w:tcPr>
            <w:tcW w:w="727" w:type="dxa"/>
            <w:tcBorders>
              <w:top w:val="single" w:sz="4" w:space="0" w:color="auto"/>
              <w:left w:val="nil"/>
              <w:bottom w:val="single" w:sz="4" w:space="0" w:color="auto"/>
              <w:right w:val="single" w:sz="4" w:space="0" w:color="auto"/>
            </w:tcBorders>
            <w:vAlign w:val="center"/>
            <w:hideMark/>
          </w:tcPr>
          <w:p w:rsidR="00762B5F" w:rsidRPr="002F4036" w:rsidRDefault="00762B5F" w:rsidP="002257AB">
            <w:pPr>
              <w:jc w:val="center"/>
              <w:rPr>
                <w:rFonts w:cs="Arial"/>
              </w:rPr>
            </w:pPr>
            <w:r w:rsidRPr="002F4036">
              <w:rPr>
                <w:rFonts w:cs="Arial"/>
              </w:rPr>
              <w:t>100</w:t>
            </w:r>
          </w:p>
        </w:tc>
        <w:tc>
          <w:tcPr>
            <w:tcW w:w="813" w:type="dxa"/>
            <w:tcBorders>
              <w:top w:val="single" w:sz="4" w:space="0" w:color="auto"/>
              <w:left w:val="nil"/>
              <w:bottom w:val="single" w:sz="4" w:space="0" w:color="auto"/>
              <w:right w:val="single" w:sz="4" w:space="0" w:color="auto"/>
            </w:tcBorders>
            <w:vAlign w:val="center"/>
            <w:hideMark/>
          </w:tcPr>
          <w:p w:rsidR="00762B5F" w:rsidRPr="002F4036" w:rsidRDefault="00762B5F" w:rsidP="002257AB">
            <w:pPr>
              <w:jc w:val="center"/>
              <w:rPr>
                <w:rFonts w:cs="Arial"/>
              </w:rPr>
            </w:pPr>
            <w:r w:rsidRPr="002F4036">
              <w:rPr>
                <w:rFonts w:cs="Arial"/>
              </w:rPr>
              <w:t>100</w:t>
            </w:r>
          </w:p>
        </w:tc>
        <w:tc>
          <w:tcPr>
            <w:tcW w:w="752" w:type="dxa"/>
            <w:tcBorders>
              <w:top w:val="single" w:sz="4" w:space="0" w:color="auto"/>
              <w:left w:val="nil"/>
              <w:bottom w:val="single" w:sz="4" w:space="0" w:color="auto"/>
              <w:right w:val="single" w:sz="4" w:space="0" w:color="auto"/>
            </w:tcBorders>
            <w:noWrap/>
            <w:vAlign w:val="center"/>
            <w:hideMark/>
          </w:tcPr>
          <w:p w:rsidR="00762B5F" w:rsidRPr="002F4036" w:rsidRDefault="00762B5F" w:rsidP="002257AB">
            <w:pPr>
              <w:jc w:val="center"/>
              <w:rPr>
                <w:rFonts w:cs="Arial"/>
              </w:rPr>
            </w:pPr>
            <w:r w:rsidRPr="002F4036">
              <w:rPr>
                <w:rFonts w:cs="Arial"/>
              </w:rPr>
              <w:t>100</w:t>
            </w:r>
          </w:p>
        </w:tc>
      </w:tr>
      <w:tr w:rsidR="00762B5F" w:rsidRPr="002F4036" w:rsidTr="00A9128D">
        <w:trPr>
          <w:trHeight w:val="20"/>
        </w:trPr>
        <w:tc>
          <w:tcPr>
            <w:tcW w:w="595" w:type="dxa"/>
            <w:tcBorders>
              <w:top w:val="single" w:sz="4" w:space="0" w:color="auto"/>
              <w:left w:val="single" w:sz="4" w:space="0" w:color="auto"/>
              <w:bottom w:val="single" w:sz="4" w:space="0" w:color="auto"/>
              <w:right w:val="single" w:sz="4" w:space="0" w:color="auto"/>
            </w:tcBorders>
            <w:vAlign w:val="center"/>
          </w:tcPr>
          <w:p w:rsidR="00762B5F" w:rsidRPr="002F4036" w:rsidRDefault="00762B5F" w:rsidP="0003297B">
            <w:pPr>
              <w:jc w:val="center"/>
              <w:rPr>
                <w:rFonts w:cs="Arial"/>
              </w:rPr>
            </w:pPr>
          </w:p>
        </w:tc>
        <w:tc>
          <w:tcPr>
            <w:tcW w:w="14720" w:type="dxa"/>
            <w:gridSpan w:val="8"/>
            <w:tcBorders>
              <w:top w:val="single" w:sz="4" w:space="0" w:color="auto"/>
              <w:left w:val="nil"/>
              <w:bottom w:val="single" w:sz="4" w:space="0" w:color="auto"/>
              <w:right w:val="single" w:sz="4" w:space="0" w:color="auto"/>
            </w:tcBorders>
            <w:vAlign w:val="center"/>
            <w:hideMark/>
          </w:tcPr>
          <w:p w:rsidR="00762B5F" w:rsidRPr="002F4036" w:rsidRDefault="00762B5F" w:rsidP="0039471B">
            <w:pPr>
              <w:jc w:val="both"/>
              <w:rPr>
                <w:rFonts w:cs="Arial"/>
              </w:rPr>
            </w:pPr>
            <w:r w:rsidRPr="002F4036">
              <w:rPr>
                <w:rFonts w:cs="Arial"/>
              </w:rPr>
              <w:t>Основное мероприятие 2. «Развитие общего образования».</w:t>
            </w:r>
          </w:p>
        </w:tc>
      </w:tr>
      <w:tr w:rsidR="00762B5F" w:rsidRPr="002F4036" w:rsidTr="00A9128D">
        <w:trPr>
          <w:trHeight w:val="20"/>
        </w:trPr>
        <w:tc>
          <w:tcPr>
            <w:tcW w:w="595" w:type="dxa"/>
            <w:tcBorders>
              <w:top w:val="single" w:sz="4" w:space="0" w:color="auto"/>
              <w:left w:val="single" w:sz="4" w:space="0" w:color="auto"/>
              <w:bottom w:val="single" w:sz="4" w:space="0" w:color="auto"/>
              <w:right w:val="single" w:sz="4" w:space="0" w:color="auto"/>
            </w:tcBorders>
            <w:vAlign w:val="center"/>
            <w:hideMark/>
          </w:tcPr>
          <w:p w:rsidR="00762B5F" w:rsidRPr="002F4036" w:rsidRDefault="00762B5F" w:rsidP="0003297B">
            <w:pPr>
              <w:jc w:val="center"/>
              <w:rPr>
                <w:rFonts w:cs="Arial"/>
              </w:rPr>
            </w:pPr>
            <w:r w:rsidRPr="002F4036">
              <w:rPr>
                <w:rFonts w:cs="Arial"/>
              </w:rPr>
              <w:t>1.6</w:t>
            </w:r>
          </w:p>
        </w:tc>
        <w:tc>
          <w:tcPr>
            <w:tcW w:w="9435" w:type="dxa"/>
            <w:tcBorders>
              <w:top w:val="single" w:sz="4" w:space="0" w:color="auto"/>
              <w:left w:val="nil"/>
              <w:bottom w:val="single" w:sz="4" w:space="0" w:color="auto"/>
              <w:right w:val="single" w:sz="4" w:space="0" w:color="auto"/>
            </w:tcBorders>
            <w:vAlign w:val="bottom"/>
            <w:hideMark/>
          </w:tcPr>
          <w:p w:rsidR="00762B5F" w:rsidRPr="002F4036" w:rsidRDefault="00762B5F" w:rsidP="0003297B">
            <w:pPr>
              <w:rPr>
                <w:rFonts w:cs="Arial"/>
              </w:rPr>
            </w:pPr>
            <w:r w:rsidRPr="002F4036">
              <w:rPr>
                <w:rFonts w:cs="Arial"/>
              </w:rPr>
              <w:t xml:space="preserve"> доля муниципальных образовательных организаций, в которых созданы условия, соответствующие треб</w:t>
            </w:r>
            <w:r w:rsidRPr="002F4036">
              <w:rPr>
                <w:rFonts w:cs="Arial"/>
              </w:rPr>
              <w:t>о</w:t>
            </w:r>
            <w:r w:rsidRPr="002F4036">
              <w:rPr>
                <w:rFonts w:cs="Arial"/>
              </w:rPr>
              <w:t>ваниям федерального государственного образовательного стандарта;</w:t>
            </w:r>
          </w:p>
        </w:tc>
        <w:tc>
          <w:tcPr>
            <w:tcW w:w="858" w:type="dxa"/>
            <w:tcBorders>
              <w:top w:val="single" w:sz="4" w:space="0" w:color="auto"/>
              <w:left w:val="nil"/>
              <w:bottom w:val="single" w:sz="4" w:space="0" w:color="auto"/>
              <w:right w:val="single" w:sz="4" w:space="0" w:color="auto"/>
            </w:tcBorders>
            <w:vAlign w:val="center"/>
            <w:hideMark/>
          </w:tcPr>
          <w:p w:rsidR="00762B5F" w:rsidRPr="002F4036" w:rsidRDefault="00762B5F" w:rsidP="002257AB">
            <w:pPr>
              <w:jc w:val="center"/>
              <w:rPr>
                <w:rFonts w:cs="Arial"/>
                <w:color w:val="000000"/>
              </w:rPr>
            </w:pPr>
            <w:r w:rsidRPr="002F4036">
              <w:rPr>
                <w:rFonts w:cs="Arial"/>
                <w:color w:val="000000"/>
              </w:rPr>
              <w:t>един</w:t>
            </w:r>
            <w:r w:rsidRPr="002F4036">
              <w:rPr>
                <w:rFonts w:cs="Arial"/>
                <w:color w:val="000000"/>
              </w:rPr>
              <w:t>и</w:t>
            </w:r>
            <w:r w:rsidRPr="002F4036">
              <w:rPr>
                <w:rFonts w:cs="Arial"/>
                <w:color w:val="000000"/>
              </w:rPr>
              <w:t>цы</w:t>
            </w:r>
          </w:p>
        </w:tc>
        <w:tc>
          <w:tcPr>
            <w:tcW w:w="700" w:type="dxa"/>
            <w:tcBorders>
              <w:top w:val="single" w:sz="4" w:space="0" w:color="auto"/>
              <w:left w:val="nil"/>
              <w:bottom w:val="single" w:sz="4" w:space="0" w:color="auto"/>
              <w:right w:val="single" w:sz="4" w:space="0" w:color="auto"/>
            </w:tcBorders>
            <w:vAlign w:val="center"/>
            <w:hideMark/>
          </w:tcPr>
          <w:p w:rsidR="00762B5F" w:rsidRPr="002F4036" w:rsidRDefault="00762B5F" w:rsidP="002257AB">
            <w:pPr>
              <w:jc w:val="center"/>
              <w:rPr>
                <w:rFonts w:cs="Arial"/>
                <w:color w:val="000000"/>
              </w:rPr>
            </w:pPr>
            <w:r w:rsidRPr="002F4036">
              <w:rPr>
                <w:rFonts w:cs="Arial"/>
                <w:color w:val="000000"/>
              </w:rPr>
              <w:t>6/13</w:t>
            </w:r>
          </w:p>
        </w:tc>
        <w:tc>
          <w:tcPr>
            <w:tcW w:w="708" w:type="dxa"/>
            <w:tcBorders>
              <w:top w:val="single" w:sz="4" w:space="0" w:color="auto"/>
              <w:left w:val="nil"/>
              <w:bottom w:val="single" w:sz="4" w:space="0" w:color="auto"/>
              <w:right w:val="single" w:sz="4" w:space="0" w:color="auto"/>
            </w:tcBorders>
            <w:vAlign w:val="center"/>
            <w:hideMark/>
          </w:tcPr>
          <w:p w:rsidR="00762B5F" w:rsidRPr="002F4036" w:rsidRDefault="00762B5F" w:rsidP="002257AB">
            <w:pPr>
              <w:jc w:val="center"/>
              <w:rPr>
                <w:rFonts w:cs="Arial"/>
              </w:rPr>
            </w:pPr>
            <w:r w:rsidRPr="002F4036">
              <w:rPr>
                <w:rFonts w:cs="Arial"/>
              </w:rPr>
              <w:t>7/13</w:t>
            </w:r>
          </w:p>
        </w:tc>
        <w:tc>
          <w:tcPr>
            <w:tcW w:w="727" w:type="dxa"/>
            <w:tcBorders>
              <w:top w:val="single" w:sz="4" w:space="0" w:color="auto"/>
              <w:left w:val="nil"/>
              <w:bottom w:val="single" w:sz="4" w:space="0" w:color="auto"/>
              <w:right w:val="single" w:sz="4" w:space="0" w:color="auto"/>
            </w:tcBorders>
            <w:vAlign w:val="center"/>
            <w:hideMark/>
          </w:tcPr>
          <w:p w:rsidR="00762B5F" w:rsidRPr="002F4036" w:rsidRDefault="00762B5F" w:rsidP="002257AB">
            <w:pPr>
              <w:jc w:val="center"/>
              <w:rPr>
                <w:rFonts w:cs="Arial"/>
                <w:color w:val="000000"/>
              </w:rPr>
            </w:pPr>
            <w:r w:rsidRPr="002F4036">
              <w:rPr>
                <w:rFonts w:cs="Arial"/>
                <w:color w:val="000000"/>
              </w:rPr>
              <w:t>8/13</w:t>
            </w:r>
          </w:p>
        </w:tc>
        <w:tc>
          <w:tcPr>
            <w:tcW w:w="727" w:type="dxa"/>
            <w:tcBorders>
              <w:top w:val="single" w:sz="4" w:space="0" w:color="auto"/>
              <w:left w:val="nil"/>
              <w:bottom w:val="single" w:sz="4" w:space="0" w:color="auto"/>
              <w:right w:val="single" w:sz="4" w:space="0" w:color="auto"/>
            </w:tcBorders>
            <w:vAlign w:val="center"/>
            <w:hideMark/>
          </w:tcPr>
          <w:p w:rsidR="00762B5F" w:rsidRPr="002F4036" w:rsidRDefault="00762B5F" w:rsidP="002257AB">
            <w:pPr>
              <w:jc w:val="center"/>
              <w:rPr>
                <w:rFonts w:cs="Arial"/>
              </w:rPr>
            </w:pPr>
            <w:r w:rsidRPr="002F4036">
              <w:rPr>
                <w:rFonts w:cs="Arial"/>
              </w:rPr>
              <w:t>9/13</w:t>
            </w:r>
          </w:p>
        </w:tc>
        <w:tc>
          <w:tcPr>
            <w:tcW w:w="813" w:type="dxa"/>
            <w:tcBorders>
              <w:top w:val="single" w:sz="4" w:space="0" w:color="auto"/>
              <w:left w:val="nil"/>
              <w:bottom w:val="single" w:sz="4" w:space="0" w:color="auto"/>
              <w:right w:val="single" w:sz="4" w:space="0" w:color="auto"/>
            </w:tcBorders>
            <w:vAlign w:val="center"/>
            <w:hideMark/>
          </w:tcPr>
          <w:p w:rsidR="00762B5F" w:rsidRPr="002F4036" w:rsidRDefault="00762B5F" w:rsidP="002257AB">
            <w:pPr>
              <w:jc w:val="center"/>
              <w:rPr>
                <w:rFonts w:cs="Arial"/>
              </w:rPr>
            </w:pPr>
            <w:r w:rsidRPr="002F4036">
              <w:rPr>
                <w:rFonts w:cs="Arial"/>
              </w:rPr>
              <w:t>10/13</w:t>
            </w:r>
          </w:p>
        </w:tc>
        <w:tc>
          <w:tcPr>
            <w:tcW w:w="752" w:type="dxa"/>
            <w:tcBorders>
              <w:top w:val="single" w:sz="4" w:space="0" w:color="auto"/>
              <w:left w:val="nil"/>
              <w:bottom w:val="single" w:sz="4" w:space="0" w:color="auto"/>
              <w:right w:val="single" w:sz="4" w:space="0" w:color="auto"/>
            </w:tcBorders>
            <w:noWrap/>
            <w:vAlign w:val="center"/>
            <w:hideMark/>
          </w:tcPr>
          <w:p w:rsidR="00762B5F" w:rsidRPr="002F4036" w:rsidRDefault="00762B5F" w:rsidP="002257AB">
            <w:pPr>
              <w:jc w:val="center"/>
              <w:rPr>
                <w:rFonts w:cs="Arial"/>
              </w:rPr>
            </w:pPr>
            <w:r w:rsidRPr="002F4036">
              <w:rPr>
                <w:rFonts w:cs="Arial"/>
              </w:rPr>
              <w:t>12/13</w:t>
            </w:r>
          </w:p>
        </w:tc>
      </w:tr>
      <w:tr w:rsidR="00762B5F" w:rsidRPr="002F4036" w:rsidTr="00A9128D">
        <w:trPr>
          <w:trHeight w:val="20"/>
        </w:trPr>
        <w:tc>
          <w:tcPr>
            <w:tcW w:w="595" w:type="dxa"/>
            <w:tcBorders>
              <w:top w:val="single" w:sz="4" w:space="0" w:color="auto"/>
              <w:left w:val="single" w:sz="4" w:space="0" w:color="auto"/>
              <w:bottom w:val="single" w:sz="4" w:space="0" w:color="auto"/>
              <w:right w:val="single" w:sz="4" w:space="0" w:color="auto"/>
            </w:tcBorders>
            <w:vAlign w:val="center"/>
            <w:hideMark/>
          </w:tcPr>
          <w:p w:rsidR="00762B5F" w:rsidRPr="002F4036" w:rsidRDefault="00762B5F" w:rsidP="0039471B">
            <w:pPr>
              <w:jc w:val="center"/>
              <w:rPr>
                <w:rFonts w:cs="Arial"/>
              </w:rPr>
            </w:pPr>
            <w:r w:rsidRPr="002F4036">
              <w:rPr>
                <w:rFonts w:cs="Arial"/>
              </w:rPr>
              <w:t>1.7</w:t>
            </w:r>
          </w:p>
        </w:tc>
        <w:tc>
          <w:tcPr>
            <w:tcW w:w="9435" w:type="dxa"/>
            <w:tcBorders>
              <w:top w:val="single" w:sz="4" w:space="0" w:color="auto"/>
              <w:left w:val="nil"/>
              <w:bottom w:val="single" w:sz="4" w:space="0" w:color="auto"/>
              <w:right w:val="single" w:sz="4" w:space="0" w:color="auto"/>
            </w:tcBorders>
            <w:vAlign w:val="bottom"/>
            <w:hideMark/>
          </w:tcPr>
          <w:p w:rsidR="00762B5F" w:rsidRPr="002F4036" w:rsidRDefault="00762B5F" w:rsidP="0003297B">
            <w:pPr>
              <w:rPr>
                <w:rFonts w:cs="Arial"/>
              </w:rPr>
            </w:pPr>
            <w:r w:rsidRPr="002F4036">
              <w:rPr>
                <w:rFonts w:cs="Arial"/>
              </w:rPr>
              <w:t>удельный вес численности детей-инвалидов, обучающихся по программам общего образования на дому с использованием дистанционных образовательных технологий, в общей численности детей-инвалидов, к</w:t>
            </w:r>
            <w:r w:rsidRPr="002F4036">
              <w:rPr>
                <w:rFonts w:cs="Arial"/>
              </w:rPr>
              <w:t>о</w:t>
            </w:r>
            <w:r w:rsidRPr="002F4036">
              <w:rPr>
                <w:rFonts w:cs="Arial"/>
              </w:rPr>
              <w:t>торым не противопоказано обучение;</w:t>
            </w:r>
          </w:p>
        </w:tc>
        <w:tc>
          <w:tcPr>
            <w:tcW w:w="858" w:type="dxa"/>
            <w:tcBorders>
              <w:top w:val="single" w:sz="4" w:space="0" w:color="auto"/>
              <w:left w:val="nil"/>
              <w:bottom w:val="single" w:sz="4" w:space="0" w:color="auto"/>
              <w:right w:val="single" w:sz="4" w:space="0" w:color="auto"/>
            </w:tcBorders>
            <w:vAlign w:val="center"/>
            <w:hideMark/>
          </w:tcPr>
          <w:p w:rsidR="00762B5F" w:rsidRPr="002F4036" w:rsidRDefault="00762B5F" w:rsidP="0003297B">
            <w:pPr>
              <w:jc w:val="center"/>
              <w:rPr>
                <w:rFonts w:cs="Arial"/>
              </w:rPr>
            </w:pPr>
            <w:r w:rsidRPr="002F4036">
              <w:rPr>
                <w:rFonts w:cs="Arial"/>
              </w:rPr>
              <w:t>%</w:t>
            </w:r>
          </w:p>
        </w:tc>
        <w:tc>
          <w:tcPr>
            <w:tcW w:w="700" w:type="dxa"/>
            <w:tcBorders>
              <w:top w:val="single" w:sz="4" w:space="0" w:color="auto"/>
              <w:left w:val="nil"/>
              <w:bottom w:val="single" w:sz="4" w:space="0" w:color="auto"/>
              <w:right w:val="single" w:sz="4" w:space="0" w:color="auto"/>
            </w:tcBorders>
            <w:vAlign w:val="center"/>
            <w:hideMark/>
          </w:tcPr>
          <w:p w:rsidR="00762B5F" w:rsidRPr="002F4036" w:rsidRDefault="00762B5F" w:rsidP="0003297B">
            <w:pPr>
              <w:jc w:val="center"/>
              <w:rPr>
                <w:rFonts w:cs="Arial"/>
              </w:rPr>
            </w:pPr>
            <w:r w:rsidRPr="002F4036">
              <w:rPr>
                <w:rFonts w:cs="Arial"/>
              </w:rPr>
              <w:t>0</w:t>
            </w:r>
          </w:p>
        </w:tc>
        <w:tc>
          <w:tcPr>
            <w:tcW w:w="708" w:type="dxa"/>
            <w:tcBorders>
              <w:top w:val="single" w:sz="4" w:space="0" w:color="auto"/>
              <w:left w:val="nil"/>
              <w:bottom w:val="single" w:sz="4" w:space="0" w:color="auto"/>
              <w:right w:val="single" w:sz="4" w:space="0" w:color="auto"/>
            </w:tcBorders>
            <w:vAlign w:val="center"/>
            <w:hideMark/>
          </w:tcPr>
          <w:p w:rsidR="00762B5F" w:rsidRPr="002F4036" w:rsidRDefault="00762B5F" w:rsidP="0003297B">
            <w:pPr>
              <w:jc w:val="center"/>
              <w:rPr>
                <w:rFonts w:cs="Arial"/>
              </w:rPr>
            </w:pPr>
            <w:r w:rsidRPr="002F4036">
              <w:rPr>
                <w:rFonts w:cs="Arial"/>
              </w:rPr>
              <w:t>0</w:t>
            </w:r>
          </w:p>
        </w:tc>
        <w:tc>
          <w:tcPr>
            <w:tcW w:w="727" w:type="dxa"/>
            <w:tcBorders>
              <w:top w:val="single" w:sz="4" w:space="0" w:color="auto"/>
              <w:left w:val="nil"/>
              <w:bottom w:val="single" w:sz="4" w:space="0" w:color="auto"/>
              <w:right w:val="single" w:sz="4" w:space="0" w:color="auto"/>
            </w:tcBorders>
            <w:vAlign w:val="center"/>
            <w:hideMark/>
          </w:tcPr>
          <w:p w:rsidR="00762B5F" w:rsidRPr="002F4036" w:rsidRDefault="00762B5F" w:rsidP="0003297B">
            <w:pPr>
              <w:jc w:val="center"/>
              <w:rPr>
                <w:rFonts w:cs="Arial"/>
              </w:rPr>
            </w:pPr>
            <w:r w:rsidRPr="002F4036">
              <w:rPr>
                <w:rFonts w:cs="Arial"/>
              </w:rPr>
              <w:t>5</w:t>
            </w:r>
          </w:p>
        </w:tc>
        <w:tc>
          <w:tcPr>
            <w:tcW w:w="727" w:type="dxa"/>
            <w:tcBorders>
              <w:top w:val="single" w:sz="4" w:space="0" w:color="auto"/>
              <w:left w:val="nil"/>
              <w:bottom w:val="single" w:sz="4" w:space="0" w:color="auto"/>
              <w:right w:val="single" w:sz="4" w:space="0" w:color="auto"/>
            </w:tcBorders>
            <w:vAlign w:val="center"/>
            <w:hideMark/>
          </w:tcPr>
          <w:p w:rsidR="00762B5F" w:rsidRPr="002F4036" w:rsidRDefault="00762B5F" w:rsidP="0003297B">
            <w:pPr>
              <w:jc w:val="center"/>
              <w:rPr>
                <w:rFonts w:cs="Arial"/>
              </w:rPr>
            </w:pPr>
            <w:r w:rsidRPr="002F4036">
              <w:rPr>
                <w:rFonts w:cs="Arial"/>
              </w:rPr>
              <w:t>20</w:t>
            </w:r>
          </w:p>
        </w:tc>
        <w:tc>
          <w:tcPr>
            <w:tcW w:w="813" w:type="dxa"/>
            <w:tcBorders>
              <w:top w:val="single" w:sz="4" w:space="0" w:color="auto"/>
              <w:left w:val="nil"/>
              <w:bottom w:val="single" w:sz="4" w:space="0" w:color="auto"/>
              <w:right w:val="single" w:sz="4" w:space="0" w:color="auto"/>
            </w:tcBorders>
            <w:vAlign w:val="center"/>
            <w:hideMark/>
          </w:tcPr>
          <w:p w:rsidR="00762B5F" w:rsidRPr="002F4036" w:rsidRDefault="00762B5F" w:rsidP="0003297B">
            <w:pPr>
              <w:jc w:val="center"/>
              <w:rPr>
                <w:rFonts w:cs="Arial"/>
              </w:rPr>
            </w:pPr>
            <w:r w:rsidRPr="002F4036">
              <w:rPr>
                <w:rFonts w:cs="Arial"/>
              </w:rPr>
              <w:t>30</w:t>
            </w:r>
          </w:p>
        </w:tc>
        <w:tc>
          <w:tcPr>
            <w:tcW w:w="752" w:type="dxa"/>
            <w:tcBorders>
              <w:top w:val="single" w:sz="4" w:space="0" w:color="auto"/>
              <w:left w:val="nil"/>
              <w:bottom w:val="single" w:sz="4" w:space="0" w:color="auto"/>
              <w:right w:val="single" w:sz="4" w:space="0" w:color="auto"/>
            </w:tcBorders>
            <w:noWrap/>
            <w:vAlign w:val="center"/>
            <w:hideMark/>
          </w:tcPr>
          <w:p w:rsidR="00762B5F" w:rsidRPr="002F4036" w:rsidRDefault="00762B5F" w:rsidP="0003297B">
            <w:pPr>
              <w:jc w:val="center"/>
              <w:rPr>
                <w:rFonts w:cs="Arial"/>
              </w:rPr>
            </w:pPr>
            <w:r w:rsidRPr="002F4036">
              <w:rPr>
                <w:rFonts w:cs="Arial"/>
              </w:rPr>
              <w:t>50</w:t>
            </w:r>
          </w:p>
        </w:tc>
      </w:tr>
      <w:tr w:rsidR="00762B5F" w:rsidRPr="002F4036" w:rsidTr="00A9128D">
        <w:trPr>
          <w:trHeight w:val="20"/>
        </w:trPr>
        <w:tc>
          <w:tcPr>
            <w:tcW w:w="595" w:type="dxa"/>
            <w:tcBorders>
              <w:top w:val="single" w:sz="4" w:space="0" w:color="auto"/>
              <w:left w:val="single" w:sz="4" w:space="0" w:color="auto"/>
              <w:bottom w:val="single" w:sz="4" w:space="0" w:color="auto"/>
              <w:right w:val="single" w:sz="4" w:space="0" w:color="auto"/>
            </w:tcBorders>
            <w:vAlign w:val="center"/>
            <w:hideMark/>
          </w:tcPr>
          <w:p w:rsidR="00762B5F" w:rsidRPr="002F4036" w:rsidRDefault="00762B5F" w:rsidP="0039471B">
            <w:pPr>
              <w:jc w:val="center"/>
              <w:rPr>
                <w:rFonts w:cs="Arial"/>
              </w:rPr>
            </w:pPr>
            <w:r w:rsidRPr="002F4036">
              <w:rPr>
                <w:rFonts w:cs="Arial"/>
              </w:rPr>
              <w:t>1.8</w:t>
            </w:r>
          </w:p>
        </w:tc>
        <w:tc>
          <w:tcPr>
            <w:tcW w:w="9435" w:type="dxa"/>
            <w:tcBorders>
              <w:top w:val="single" w:sz="4" w:space="0" w:color="auto"/>
              <w:left w:val="nil"/>
              <w:bottom w:val="single" w:sz="4" w:space="0" w:color="auto"/>
              <w:right w:val="single" w:sz="4" w:space="0" w:color="auto"/>
            </w:tcBorders>
            <w:vAlign w:val="bottom"/>
            <w:hideMark/>
          </w:tcPr>
          <w:p w:rsidR="00762B5F" w:rsidRPr="002F4036" w:rsidRDefault="00762B5F" w:rsidP="0003297B">
            <w:pPr>
              <w:rPr>
                <w:rFonts w:cs="Arial"/>
              </w:rPr>
            </w:pPr>
            <w:r w:rsidRPr="002F4036">
              <w:rPr>
                <w:rFonts w:cs="Arial"/>
              </w:rPr>
              <w:t>удельный вес численности педагогических и руководящих работников муниципальных организаций, пр</w:t>
            </w:r>
            <w:r w:rsidRPr="002F4036">
              <w:rPr>
                <w:rFonts w:cs="Arial"/>
              </w:rPr>
              <w:t>о</w:t>
            </w:r>
            <w:r w:rsidRPr="002F4036">
              <w:rPr>
                <w:rFonts w:cs="Arial"/>
              </w:rPr>
              <w:t>шедших в течение последних трех лет повышение квалификации или профессиональную переподготовку, в общей численности педагогических и руководящих работников организаций дошкольного и общего о</w:t>
            </w:r>
            <w:r w:rsidRPr="002F4036">
              <w:rPr>
                <w:rFonts w:cs="Arial"/>
              </w:rPr>
              <w:t>б</w:t>
            </w:r>
            <w:r w:rsidRPr="002F4036">
              <w:rPr>
                <w:rFonts w:cs="Arial"/>
              </w:rPr>
              <w:t>разования;</w:t>
            </w:r>
          </w:p>
        </w:tc>
        <w:tc>
          <w:tcPr>
            <w:tcW w:w="858" w:type="dxa"/>
            <w:tcBorders>
              <w:top w:val="single" w:sz="4" w:space="0" w:color="auto"/>
              <w:left w:val="nil"/>
              <w:bottom w:val="single" w:sz="4" w:space="0" w:color="auto"/>
              <w:right w:val="single" w:sz="4" w:space="0" w:color="auto"/>
            </w:tcBorders>
            <w:vAlign w:val="center"/>
            <w:hideMark/>
          </w:tcPr>
          <w:p w:rsidR="00762B5F" w:rsidRPr="002F4036" w:rsidRDefault="00762B5F" w:rsidP="0003297B">
            <w:pPr>
              <w:jc w:val="center"/>
              <w:rPr>
                <w:rFonts w:cs="Arial"/>
              </w:rPr>
            </w:pPr>
            <w:r w:rsidRPr="002F4036">
              <w:rPr>
                <w:rFonts w:cs="Arial"/>
              </w:rPr>
              <w:t>%</w:t>
            </w:r>
          </w:p>
        </w:tc>
        <w:tc>
          <w:tcPr>
            <w:tcW w:w="700" w:type="dxa"/>
            <w:tcBorders>
              <w:top w:val="single" w:sz="4" w:space="0" w:color="auto"/>
              <w:left w:val="nil"/>
              <w:bottom w:val="single" w:sz="4" w:space="0" w:color="auto"/>
              <w:right w:val="single" w:sz="4" w:space="0" w:color="auto"/>
            </w:tcBorders>
            <w:vAlign w:val="center"/>
            <w:hideMark/>
          </w:tcPr>
          <w:p w:rsidR="00762B5F" w:rsidRPr="002F4036" w:rsidRDefault="00762B5F" w:rsidP="0003297B">
            <w:pPr>
              <w:jc w:val="center"/>
              <w:rPr>
                <w:rFonts w:cs="Arial"/>
              </w:rPr>
            </w:pPr>
            <w:r w:rsidRPr="002F4036">
              <w:rPr>
                <w:rFonts w:cs="Arial"/>
              </w:rPr>
              <w:t>100</w:t>
            </w:r>
          </w:p>
        </w:tc>
        <w:tc>
          <w:tcPr>
            <w:tcW w:w="708" w:type="dxa"/>
            <w:tcBorders>
              <w:top w:val="single" w:sz="4" w:space="0" w:color="auto"/>
              <w:left w:val="nil"/>
              <w:bottom w:val="single" w:sz="4" w:space="0" w:color="auto"/>
              <w:right w:val="single" w:sz="4" w:space="0" w:color="auto"/>
            </w:tcBorders>
            <w:vAlign w:val="center"/>
            <w:hideMark/>
          </w:tcPr>
          <w:p w:rsidR="00762B5F" w:rsidRPr="002F4036" w:rsidRDefault="00762B5F" w:rsidP="0003297B">
            <w:pPr>
              <w:jc w:val="center"/>
              <w:rPr>
                <w:rFonts w:cs="Arial"/>
              </w:rPr>
            </w:pPr>
            <w:r w:rsidRPr="002F4036">
              <w:rPr>
                <w:rFonts w:cs="Arial"/>
              </w:rPr>
              <w:t>100</w:t>
            </w:r>
          </w:p>
        </w:tc>
        <w:tc>
          <w:tcPr>
            <w:tcW w:w="727" w:type="dxa"/>
            <w:tcBorders>
              <w:top w:val="single" w:sz="4" w:space="0" w:color="auto"/>
              <w:left w:val="nil"/>
              <w:bottom w:val="single" w:sz="4" w:space="0" w:color="auto"/>
              <w:right w:val="single" w:sz="4" w:space="0" w:color="auto"/>
            </w:tcBorders>
            <w:vAlign w:val="center"/>
            <w:hideMark/>
          </w:tcPr>
          <w:p w:rsidR="00762B5F" w:rsidRPr="002F4036" w:rsidRDefault="00762B5F" w:rsidP="0003297B">
            <w:pPr>
              <w:jc w:val="center"/>
              <w:rPr>
                <w:rFonts w:cs="Arial"/>
              </w:rPr>
            </w:pPr>
            <w:r w:rsidRPr="002F4036">
              <w:rPr>
                <w:rFonts w:cs="Arial"/>
              </w:rPr>
              <w:t>100</w:t>
            </w:r>
          </w:p>
        </w:tc>
        <w:tc>
          <w:tcPr>
            <w:tcW w:w="727" w:type="dxa"/>
            <w:tcBorders>
              <w:top w:val="single" w:sz="4" w:space="0" w:color="auto"/>
              <w:left w:val="nil"/>
              <w:bottom w:val="single" w:sz="4" w:space="0" w:color="auto"/>
              <w:right w:val="single" w:sz="4" w:space="0" w:color="auto"/>
            </w:tcBorders>
            <w:vAlign w:val="center"/>
            <w:hideMark/>
          </w:tcPr>
          <w:p w:rsidR="00762B5F" w:rsidRPr="002F4036" w:rsidRDefault="00762B5F" w:rsidP="0003297B">
            <w:pPr>
              <w:jc w:val="center"/>
              <w:rPr>
                <w:rFonts w:cs="Arial"/>
              </w:rPr>
            </w:pPr>
            <w:r w:rsidRPr="002F4036">
              <w:rPr>
                <w:rFonts w:cs="Arial"/>
              </w:rPr>
              <w:t>100</w:t>
            </w:r>
          </w:p>
        </w:tc>
        <w:tc>
          <w:tcPr>
            <w:tcW w:w="813" w:type="dxa"/>
            <w:tcBorders>
              <w:top w:val="single" w:sz="4" w:space="0" w:color="auto"/>
              <w:left w:val="nil"/>
              <w:bottom w:val="single" w:sz="4" w:space="0" w:color="auto"/>
              <w:right w:val="single" w:sz="4" w:space="0" w:color="auto"/>
            </w:tcBorders>
            <w:vAlign w:val="center"/>
            <w:hideMark/>
          </w:tcPr>
          <w:p w:rsidR="00762B5F" w:rsidRPr="002F4036" w:rsidRDefault="00762B5F" w:rsidP="0003297B">
            <w:pPr>
              <w:jc w:val="center"/>
              <w:rPr>
                <w:rFonts w:cs="Arial"/>
              </w:rPr>
            </w:pPr>
            <w:r w:rsidRPr="002F4036">
              <w:rPr>
                <w:rFonts w:cs="Arial"/>
              </w:rPr>
              <w:t>100</w:t>
            </w:r>
          </w:p>
        </w:tc>
        <w:tc>
          <w:tcPr>
            <w:tcW w:w="752" w:type="dxa"/>
            <w:tcBorders>
              <w:top w:val="single" w:sz="4" w:space="0" w:color="auto"/>
              <w:left w:val="nil"/>
              <w:bottom w:val="single" w:sz="4" w:space="0" w:color="auto"/>
              <w:right w:val="single" w:sz="4" w:space="0" w:color="auto"/>
            </w:tcBorders>
            <w:noWrap/>
            <w:vAlign w:val="center"/>
            <w:hideMark/>
          </w:tcPr>
          <w:p w:rsidR="00762B5F" w:rsidRPr="002F4036" w:rsidRDefault="00762B5F" w:rsidP="0003297B">
            <w:pPr>
              <w:jc w:val="center"/>
              <w:rPr>
                <w:rFonts w:cs="Arial"/>
              </w:rPr>
            </w:pPr>
            <w:r w:rsidRPr="002F4036">
              <w:rPr>
                <w:rFonts w:cs="Arial"/>
              </w:rPr>
              <w:t>100</w:t>
            </w:r>
          </w:p>
        </w:tc>
      </w:tr>
      <w:tr w:rsidR="00762B5F" w:rsidRPr="002F4036" w:rsidTr="00A9128D">
        <w:trPr>
          <w:trHeight w:val="20"/>
        </w:trPr>
        <w:tc>
          <w:tcPr>
            <w:tcW w:w="595" w:type="dxa"/>
            <w:tcBorders>
              <w:top w:val="single" w:sz="4" w:space="0" w:color="auto"/>
              <w:left w:val="single" w:sz="4" w:space="0" w:color="auto"/>
              <w:bottom w:val="single" w:sz="4" w:space="0" w:color="auto"/>
              <w:right w:val="single" w:sz="4" w:space="0" w:color="auto"/>
            </w:tcBorders>
            <w:vAlign w:val="center"/>
            <w:hideMark/>
          </w:tcPr>
          <w:p w:rsidR="00762B5F" w:rsidRPr="002F4036" w:rsidRDefault="00762B5F" w:rsidP="0039471B">
            <w:pPr>
              <w:jc w:val="center"/>
              <w:rPr>
                <w:rFonts w:cs="Arial"/>
              </w:rPr>
            </w:pPr>
            <w:r w:rsidRPr="002F4036">
              <w:rPr>
                <w:rFonts w:cs="Arial"/>
              </w:rPr>
              <w:t>1.9</w:t>
            </w:r>
          </w:p>
        </w:tc>
        <w:tc>
          <w:tcPr>
            <w:tcW w:w="9435" w:type="dxa"/>
            <w:tcBorders>
              <w:top w:val="single" w:sz="4" w:space="0" w:color="auto"/>
              <w:left w:val="nil"/>
              <w:bottom w:val="single" w:sz="4" w:space="0" w:color="auto"/>
              <w:right w:val="single" w:sz="4" w:space="0" w:color="auto"/>
            </w:tcBorders>
            <w:vAlign w:val="bottom"/>
            <w:hideMark/>
          </w:tcPr>
          <w:p w:rsidR="00762B5F" w:rsidRPr="002F4036" w:rsidRDefault="00762B5F" w:rsidP="0003297B">
            <w:pPr>
              <w:rPr>
                <w:rFonts w:cs="Arial"/>
              </w:rPr>
            </w:pPr>
            <w:r w:rsidRPr="002F4036">
              <w:rPr>
                <w:rFonts w:cs="Arial"/>
              </w:rPr>
              <w:t>отношение среднемесячной заработной платы педагогических работников муниципальных образовател</w:t>
            </w:r>
            <w:r w:rsidRPr="002F4036">
              <w:rPr>
                <w:rFonts w:cs="Arial"/>
              </w:rPr>
              <w:t>ь</w:t>
            </w:r>
            <w:r w:rsidRPr="002F4036">
              <w:rPr>
                <w:rFonts w:cs="Arial"/>
              </w:rPr>
              <w:t>ных организаций (дошкольного образования – к средней заработной плате в общем образовании региона, общего образования – к средней заработной плате в регионе);</w:t>
            </w:r>
          </w:p>
        </w:tc>
        <w:tc>
          <w:tcPr>
            <w:tcW w:w="858" w:type="dxa"/>
            <w:tcBorders>
              <w:top w:val="single" w:sz="4" w:space="0" w:color="auto"/>
              <w:left w:val="nil"/>
              <w:bottom w:val="single" w:sz="4" w:space="0" w:color="auto"/>
              <w:right w:val="single" w:sz="4" w:space="0" w:color="auto"/>
            </w:tcBorders>
            <w:vAlign w:val="center"/>
            <w:hideMark/>
          </w:tcPr>
          <w:p w:rsidR="00762B5F" w:rsidRPr="002F4036" w:rsidRDefault="00762B5F" w:rsidP="0003297B">
            <w:pPr>
              <w:jc w:val="center"/>
              <w:rPr>
                <w:rFonts w:cs="Arial"/>
              </w:rPr>
            </w:pPr>
            <w:r w:rsidRPr="002F4036">
              <w:rPr>
                <w:rFonts w:cs="Arial"/>
              </w:rPr>
              <w:t>%</w:t>
            </w:r>
          </w:p>
        </w:tc>
        <w:tc>
          <w:tcPr>
            <w:tcW w:w="700" w:type="dxa"/>
            <w:tcBorders>
              <w:top w:val="single" w:sz="4" w:space="0" w:color="auto"/>
              <w:left w:val="nil"/>
              <w:bottom w:val="single" w:sz="4" w:space="0" w:color="auto"/>
              <w:right w:val="single" w:sz="4" w:space="0" w:color="auto"/>
            </w:tcBorders>
            <w:vAlign w:val="center"/>
            <w:hideMark/>
          </w:tcPr>
          <w:p w:rsidR="00762B5F" w:rsidRPr="002F4036" w:rsidRDefault="00762B5F" w:rsidP="0003297B">
            <w:pPr>
              <w:jc w:val="center"/>
              <w:rPr>
                <w:rFonts w:cs="Arial"/>
              </w:rPr>
            </w:pPr>
            <w:r w:rsidRPr="002F4036">
              <w:rPr>
                <w:rFonts w:cs="Arial"/>
              </w:rPr>
              <w:t>100</w:t>
            </w:r>
          </w:p>
        </w:tc>
        <w:tc>
          <w:tcPr>
            <w:tcW w:w="708" w:type="dxa"/>
            <w:tcBorders>
              <w:top w:val="single" w:sz="4" w:space="0" w:color="auto"/>
              <w:left w:val="nil"/>
              <w:bottom w:val="single" w:sz="4" w:space="0" w:color="auto"/>
              <w:right w:val="single" w:sz="4" w:space="0" w:color="auto"/>
            </w:tcBorders>
            <w:vAlign w:val="center"/>
            <w:hideMark/>
          </w:tcPr>
          <w:p w:rsidR="00762B5F" w:rsidRPr="002F4036" w:rsidRDefault="00762B5F" w:rsidP="0003297B">
            <w:pPr>
              <w:jc w:val="center"/>
              <w:rPr>
                <w:rFonts w:cs="Arial"/>
              </w:rPr>
            </w:pPr>
            <w:r w:rsidRPr="002F4036">
              <w:rPr>
                <w:rFonts w:cs="Arial"/>
              </w:rPr>
              <w:t>100</w:t>
            </w:r>
          </w:p>
        </w:tc>
        <w:tc>
          <w:tcPr>
            <w:tcW w:w="727" w:type="dxa"/>
            <w:tcBorders>
              <w:top w:val="single" w:sz="4" w:space="0" w:color="auto"/>
              <w:left w:val="nil"/>
              <w:bottom w:val="single" w:sz="4" w:space="0" w:color="auto"/>
              <w:right w:val="single" w:sz="4" w:space="0" w:color="auto"/>
            </w:tcBorders>
            <w:vAlign w:val="center"/>
            <w:hideMark/>
          </w:tcPr>
          <w:p w:rsidR="00762B5F" w:rsidRPr="002F4036" w:rsidRDefault="00762B5F" w:rsidP="0003297B">
            <w:pPr>
              <w:jc w:val="center"/>
              <w:rPr>
                <w:rFonts w:cs="Arial"/>
              </w:rPr>
            </w:pPr>
            <w:r w:rsidRPr="002F4036">
              <w:rPr>
                <w:rFonts w:cs="Arial"/>
              </w:rPr>
              <w:t>100</w:t>
            </w:r>
          </w:p>
        </w:tc>
        <w:tc>
          <w:tcPr>
            <w:tcW w:w="727" w:type="dxa"/>
            <w:tcBorders>
              <w:top w:val="single" w:sz="4" w:space="0" w:color="auto"/>
              <w:left w:val="nil"/>
              <w:bottom w:val="single" w:sz="4" w:space="0" w:color="auto"/>
              <w:right w:val="single" w:sz="4" w:space="0" w:color="auto"/>
            </w:tcBorders>
            <w:vAlign w:val="center"/>
            <w:hideMark/>
          </w:tcPr>
          <w:p w:rsidR="00762B5F" w:rsidRPr="002F4036" w:rsidRDefault="00762B5F" w:rsidP="0003297B">
            <w:pPr>
              <w:jc w:val="center"/>
              <w:rPr>
                <w:rFonts w:cs="Arial"/>
              </w:rPr>
            </w:pPr>
            <w:r w:rsidRPr="002F4036">
              <w:rPr>
                <w:rFonts w:cs="Arial"/>
              </w:rPr>
              <w:t>100</w:t>
            </w:r>
          </w:p>
        </w:tc>
        <w:tc>
          <w:tcPr>
            <w:tcW w:w="813" w:type="dxa"/>
            <w:tcBorders>
              <w:top w:val="single" w:sz="4" w:space="0" w:color="auto"/>
              <w:left w:val="nil"/>
              <w:bottom w:val="single" w:sz="4" w:space="0" w:color="auto"/>
              <w:right w:val="single" w:sz="4" w:space="0" w:color="auto"/>
            </w:tcBorders>
            <w:vAlign w:val="center"/>
            <w:hideMark/>
          </w:tcPr>
          <w:p w:rsidR="00762B5F" w:rsidRPr="002F4036" w:rsidRDefault="00762B5F" w:rsidP="0003297B">
            <w:pPr>
              <w:jc w:val="center"/>
              <w:rPr>
                <w:rFonts w:cs="Arial"/>
              </w:rPr>
            </w:pPr>
            <w:r w:rsidRPr="002F4036">
              <w:rPr>
                <w:rFonts w:cs="Arial"/>
              </w:rPr>
              <w:t>100</w:t>
            </w:r>
          </w:p>
        </w:tc>
        <w:tc>
          <w:tcPr>
            <w:tcW w:w="752" w:type="dxa"/>
            <w:tcBorders>
              <w:top w:val="single" w:sz="4" w:space="0" w:color="auto"/>
              <w:left w:val="nil"/>
              <w:bottom w:val="single" w:sz="4" w:space="0" w:color="auto"/>
              <w:right w:val="single" w:sz="4" w:space="0" w:color="auto"/>
            </w:tcBorders>
            <w:noWrap/>
            <w:vAlign w:val="center"/>
            <w:hideMark/>
          </w:tcPr>
          <w:p w:rsidR="00762B5F" w:rsidRPr="002F4036" w:rsidRDefault="00762B5F" w:rsidP="0003297B">
            <w:pPr>
              <w:jc w:val="center"/>
              <w:rPr>
                <w:rFonts w:cs="Arial"/>
              </w:rPr>
            </w:pPr>
            <w:r w:rsidRPr="002F4036">
              <w:rPr>
                <w:rFonts w:cs="Arial"/>
              </w:rPr>
              <w:t>100</w:t>
            </w:r>
          </w:p>
        </w:tc>
      </w:tr>
      <w:tr w:rsidR="00762B5F" w:rsidRPr="002F4036" w:rsidTr="00A9128D">
        <w:trPr>
          <w:trHeight w:val="20"/>
        </w:trPr>
        <w:tc>
          <w:tcPr>
            <w:tcW w:w="595" w:type="dxa"/>
            <w:tcBorders>
              <w:top w:val="single" w:sz="4" w:space="0" w:color="auto"/>
              <w:left w:val="single" w:sz="4" w:space="0" w:color="auto"/>
              <w:bottom w:val="single" w:sz="4" w:space="0" w:color="auto"/>
              <w:right w:val="single" w:sz="4" w:space="0" w:color="auto"/>
            </w:tcBorders>
            <w:vAlign w:val="center"/>
            <w:hideMark/>
          </w:tcPr>
          <w:p w:rsidR="00762B5F" w:rsidRPr="002F4036" w:rsidRDefault="00762B5F" w:rsidP="0039471B">
            <w:pPr>
              <w:jc w:val="center"/>
              <w:rPr>
                <w:rFonts w:cs="Arial"/>
              </w:rPr>
            </w:pPr>
            <w:r w:rsidRPr="002F4036">
              <w:rPr>
                <w:rFonts w:cs="Arial"/>
              </w:rPr>
              <w:t>1.10</w:t>
            </w:r>
          </w:p>
        </w:tc>
        <w:tc>
          <w:tcPr>
            <w:tcW w:w="9435" w:type="dxa"/>
            <w:tcBorders>
              <w:top w:val="single" w:sz="4" w:space="0" w:color="auto"/>
              <w:left w:val="nil"/>
              <w:bottom w:val="single" w:sz="4" w:space="0" w:color="auto"/>
              <w:right w:val="single" w:sz="4" w:space="0" w:color="auto"/>
            </w:tcBorders>
            <w:vAlign w:val="bottom"/>
            <w:hideMark/>
          </w:tcPr>
          <w:p w:rsidR="00762B5F" w:rsidRPr="002F4036" w:rsidRDefault="00762B5F" w:rsidP="0003297B">
            <w:pPr>
              <w:rPr>
                <w:rFonts w:cs="Arial"/>
              </w:rPr>
            </w:pPr>
            <w:r w:rsidRPr="002F4036">
              <w:rPr>
                <w:rFonts w:cs="Arial"/>
              </w:rPr>
              <w:t>удельный вес обучающихся по программам общего образования, участвующих в олимпиадах и конкурсах различного уровня, в общей численности обучающихся по программам общего образования</w:t>
            </w:r>
          </w:p>
        </w:tc>
        <w:tc>
          <w:tcPr>
            <w:tcW w:w="858" w:type="dxa"/>
            <w:tcBorders>
              <w:top w:val="single" w:sz="4" w:space="0" w:color="auto"/>
              <w:left w:val="nil"/>
              <w:bottom w:val="single" w:sz="4" w:space="0" w:color="auto"/>
              <w:right w:val="single" w:sz="4" w:space="0" w:color="auto"/>
            </w:tcBorders>
            <w:vAlign w:val="center"/>
            <w:hideMark/>
          </w:tcPr>
          <w:p w:rsidR="00762B5F" w:rsidRPr="002F4036" w:rsidRDefault="00762B5F" w:rsidP="0003297B">
            <w:pPr>
              <w:jc w:val="center"/>
              <w:rPr>
                <w:rFonts w:cs="Arial"/>
              </w:rPr>
            </w:pPr>
            <w:r w:rsidRPr="002F4036">
              <w:rPr>
                <w:rFonts w:cs="Arial"/>
              </w:rPr>
              <w:t>%</w:t>
            </w:r>
          </w:p>
        </w:tc>
        <w:tc>
          <w:tcPr>
            <w:tcW w:w="700" w:type="dxa"/>
            <w:tcBorders>
              <w:top w:val="single" w:sz="4" w:space="0" w:color="auto"/>
              <w:left w:val="nil"/>
              <w:bottom w:val="single" w:sz="4" w:space="0" w:color="auto"/>
              <w:right w:val="single" w:sz="4" w:space="0" w:color="auto"/>
            </w:tcBorders>
            <w:vAlign w:val="center"/>
            <w:hideMark/>
          </w:tcPr>
          <w:p w:rsidR="00762B5F" w:rsidRPr="002F4036" w:rsidRDefault="00762B5F" w:rsidP="0003297B">
            <w:pPr>
              <w:jc w:val="center"/>
              <w:rPr>
                <w:rFonts w:cs="Arial"/>
              </w:rPr>
            </w:pPr>
            <w:r w:rsidRPr="002F4036">
              <w:rPr>
                <w:rFonts w:cs="Arial"/>
              </w:rPr>
              <w:t>40</w:t>
            </w:r>
          </w:p>
        </w:tc>
        <w:tc>
          <w:tcPr>
            <w:tcW w:w="708" w:type="dxa"/>
            <w:tcBorders>
              <w:top w:val="single" w:sz="4" w:space="0" w:color="auto"/>
              <w:left w:val="nil"/>
              <w:bottom w:val="single" w:sz="4" w:space="0" w:color="auto"/>
              <w:right w:val="single" w:sz="4" w:space="0" w:color="auto"/>
            </w:tcBorders>
            <w:vAlign w:val="center"/>
            <w:hideMark/>
          </w:tcPr>
          <w:p w:rsidR="00762B5F" w:rsidRPr="002F4036" w:rsidRDefault="00762B5F" w:rsidP="0003297B">
            <w:pPr>
              <w:jc w:val="center"/>
              <w:rPr>
                <w:rFonts w:cs="Arial"/>
              </w:rPr>
            </w:pPr>
            <w:r w:rsidRPr="002F4036">
              <w:rPr>
                <w:rFonts w:cs="Arial"/>
              </w:rPr>
              <w:t>45</w:t>
            </w:r>
          </w:p>
        </w:tc>
        <w:tc>
          <w:tcPr>
            <w:tcW w:w="727" w:type="dxa"/>
            <w:tcBorders>
              <w:top w:val="single" w:sz="4" w:space="0" w:color="auto"/>
              <w:left w:val="nil"/>
              <w:bottom w:val="single" w:sz="4" w:space="0" w:color="auto"/>
              <w:right w:val="single" w:sz="4" w:space="0" w:color="auto"/>
            </w:tcBorders>
            <w:vAlign w:val="center"/>
            <w:hideMark/>
          </w:tcPr>
          <w:p w:rsidR="00762B5F" w:rsidRPr="002F4036" w:rsidRDefault="00762B5F" w:rsidP="0003297B">
            <w:pPr>
              <w:jc w:val="center"/>
              <w:rPr>
                <w:rFonts w:cs="Arial"/>
              </w:rPr>
            </w:pPr>
            <w:r w:rsidRPr="002F4036">
              <w:rPr>
                <w:rFonts w:cs="Arial"/>
              </w:rPr>
              <w:t>50</w:t>
            </w:r>
          </w:p>
        </w:tc>
        <w:tc>
          <w:tcPr>
            <w:tcW w:w="727" w:type="dxa"/>
            <w:tcBorders>
              <w:top w:val="single" w:sz="4" w:space="0" w:color="auto"/>
              <w:left w:val="nil"/>
              <w:bottom w:val="single" w:sz="4" w:space="0" w:color="auto"/>
              <w:right w:val="single" w:sz="4" w:space="0" w:color="auto"/>
            </w:tcBorders>
            <w:vAlign w:val="center"/>
            <w:hideMark/>
          </w:tcPr>
          <w:p w:rsidR="00762B5F" w:rsidRPr="002F4036" w:rsidRDefault="00762B5F" w:rsidP="0003297B">
            <w:pPr>
              <w:jc w:val="center"/>
              <w:rPr>
                <w:rFonts w:cs="Arial"/>
              </w:rPr>
            </w:pPr>
            <w:r w:rsidRPr="002F4036">
              <w:rPr>
                <w:rFonts w:cs="Arial"/>
              </w:rPr>
              <w:t>55</w:t>
            </w:r>
          </w:p>
        </w:tc>
        <w:tc>
          <w:tcPr>
            <w:tcW w:w="813" w:type="dxa"/>
            <w:tcBorders>
              <w:top w:val="single" w:sz="4" w:space="0" w:color="auto"/>
              <w:left w:val="nil"/>
              <w:bottom w:val="single" w:sz="4" w:space="0" w:color="auto"/>
              <w:right w:val="single" w:sz="4" w:space="0" w:color="auto"/>
            </w:tcBorders>
            <w:vAlign w:val="center"/>
            <w:hideMark/>
          </w:tcPr>
          <w:p w:rsidR="00762B5F" w:rsidRPr="002F4036" w:rsidRDefault="00762B5F" w:rsidP="0003297B">
            <w:pPr>
              <w:jc w:val="center"/>
              <w:rPr>
                <w:rFonts w:cs="Arial"/>
              </w:rPr>
            </w:pPr>
            <w:r w:rsidRPr="002F4036">
              <w:rPr>
                <w:rFonts w:cs="Arial"/>
              </w:rPr>
              <w:t>60</w:t>
            </w:r>
          </w:p>
        </w:tc>
        <w:tc>
          <w:tcPr>
            <w:tcW w:w="752" w:type="dxa"/>
            <w:tcBorders>
              <w:top w:val="single" w:sz="4" w:space="0" w:color="auto"/>
              <w:left w:val="nil"/>
              <w:bottom w:val="single" w:sz="4" w:space="0" w:color="auto"/>
              <w:right w:val="single" w:sz="4" w:space="0" w:color="auto"/>
            </w:tcBorders>
            <w:noWrap/>
            <w:vAlign w:val="center"/>
            <w:hideMark/>
          </w:tcPr>
          <w:p w:rsidR="00762B5F" w:rsidRPr="002F4036" w:rsidRDefault="00762B5F" w:rsidP="0003297B">
            <w:pPr>
              <w:jc w:val="center"/>
              <w:rPr>
                <w:rFonts w:cs="Arial"/>
              </w:rPr>
            </w:pPr>
            <w:r w:rsidRPr="002F4036">
              <w:rPr>
                <w:rFonts w:cs="Arial"/>
              </w:rPr>
              <w:t>65</w:t>
            </w:r>
          </w:p>
        </w:tc>
      </w:tr>
      <w:tr w:rsidR="002218BF" w:rsidRPr="00A9128D" w:rsidTr="00A9128D">
        <w:trPr>
          <w:trHeight w:val="20"/>
        </w:trPr>
        <w:tc>
          <w:tcPr>
            <w:tcW w:w="595" w:type="dxa"/>
            <w:tcBorders>
              <w:top w:val="single" w:sz="4" w:space="0" w:color="auto"/>
              <w:left w:val="single" w:sz="4" w:space="0" w:color="auto"/>
              <w:bottom w:val="single" w:sz="4" w:space="0" w:color="auto"/>
              <w:right w:val="single" w:sz="4" w:space="0" w:color="auto"/>
            </w:tcBorders>
            <w:vAlign w:val="center"/>
            <w:hideMark/>
          </w:tcPr>
          <w:p w:rsidR="002218BF" w:rsidRPr="00A9128D" w:rsidRDefault="002218BF" w:rsidP="0039471B">
            <w:pPr>
              <w:jc w:val="center"/>
              <w:rPr>
                <w:rFonts w:cs="Arial"/>
              </w:rPr>
            </w:pPr>
          </w:p>
        </w:tc>
        <w:tc>
          <w:tcPr>
            <w:tcW w:w="9435" w:type="dxa"/>
            <w:tcBorders>
              <w:top w:val="single" w:sz="4" w:space="0" w:color="auto"/>
              <w:left w:val="nil"/>
              <w:bottom w:val="single" w:sz="4" w:space="0" w:color="auto"/>
              <w:right w:val="single" w:sz="4" w:space="0" w:color="auto"/>
            </w:tcBorders>
            <w:vAlign w:val="bottom"/>
            <w:hideMark/>
          </w:tcPr>
          <w:p w:rsidR="002218BF" w:rsidRPr="00A9128D" w:rsidRDefault="002218BF" w:rsidP="002218BF">
            <w:pPr>
              <w:rPr>
                <w:rFonts w:cs="Arial"/>
              </w:rPr>
            </w:pPr>
            <w:r w:rsidRPr="00A9128D">
              <w:rPr>
                <w:rFonts w:cs="Arial"/>
              </w:rPr>
              <w:t>Основное мероприятие 3 «</w:t>
            </w:r>
            <w:r w:rsidRPr="00A9128D">
              <w:rPr>
                <w:sz w:val="22"/>
                <w:szCs w:val="22"/>
              </w:rPr>
              <w:t>Создание в общеобразовательных организациях расположенных в сел</w:t>
            </w:r>
            <w:r w:rsidRPr="00A9128D">
              <w:rPr>
                <w:sz w:val="22"/>
                <w:szCs w:val="22"/>
              </w:rPr>
              <w:t>ь</w:t>
            </w:r>
            <w:r w:rsidRPr="00A9128D">
              <w:rPr>
                <w:sz w:val="22"/>
                <w:szCs w:val="22"/>
              </w:rPr>
              <w:t>ской местности и малых городах условий для занятия физической культурой и спортом»</w:t>
            </w:r>
          </w:p>
        </w:tc>
        <w:tc>
          <w:tcPr>
            <w:tcW w:w="858" w:type="dxa"/>
            <w:tcBorders>
              <w:top w:val="single" w:sz="4" w:space="0" w:color="auto"/>
              <w:left w:val="nil"/>
              <w:bottom w:val="single" w:sz="4" w:space="0" w:color="auto"/>
              <w:right w:val="single" w:sz="4" w:space="0" w:color="auto"/>
            </w:tcBorders>
            <w:vAlign w:val="center"/>
            <w:hideMark/>
          </w:tcPr>
          <w:p w:rsidR="002218BF" w:rsidRPr="00A9128D" w:rsidRDefault="001A1289" w:rsidP="0003297B">
            <w:pPr>
              <w:jc w:val="center"/>
              <w:rPr>
                <w:rFonts w:cs="Arial"/>
              </w:rPr>
            </w:pPr>
            <w:r w:rsidRPr="00A9128D">
              <w:rPr>
                <w:rFonts w:cs="Arial"/>
              </w:rPr>
              <w:t xml:space="preserve"> </w:t>
            </w:r>
          </w:p>
        </w:tc>
        <w:tc>
          <w:tcPr>
            <w:tcW w:w="700" w:type="dxa"/>
            <w:tcBorders>
              <w:top w:val="single" w:sz="4" w:space="0" w:color="auto"/>
              <w:left w:val="nil"/>
              <w:bottom w:val="single" w:sz="4" w:space="0" w:color="auto"/>
              <w:right w:val="single" w:sz="4" w:space="0" w:color="auto"/>
            </w:tcBorders>
            <w:vAlign w:val="center"/>
            <w:hideMark/>
          </w:tcPr>
          <w:p w:rsidR="002218BF" w:rsidRPr="00A9128D" w:rsidRDefault="001A1289" w:rsidP="0003297B">
            <w:pPr>
              <w:jc w:val="center"/>
              <w:rPr>
                <w:rFonts w:cs="Arial"/>
              </w:rPr>
            </w:pPr>
            <w:r w:rsidRPr="00A9128D">
              <w:rPr>
                <w:rFonts w:cs="Arial"/>
              </w:rPr>
              <w:t xml:space="preserve"> </w:t>
            </w:r>
          </w:p>
        </w:tc>
        <w:tc>
          <w:tcPr>
            <w:tcW w:w="708" w:type="dxa"/>
            <w:tcBorders>
              <w:top w:val="single" w:sz="4" w:space="0" w:color="auto"/>
              <w:left w:val="nil"/>
              <w:bottom w:val="single" w:sz="4" w:space="0" w:color="auto"/>
              <w:right w:val="single" w:sz="4" w:space="0" w:color="auto"/>
            </w:tcBorders>
            <w:vAlign w:val="center"/>
            <w:hideMark/>
          </w:tcPr>
          <w:p w:rsidR="002218BF" w:rsidRPr="00A9128D" w:rsidRDefault="001A1289" w:rsidP="0003297B">
            <w:pPr>
              <w:jc w:val="center"/>
              <w:rPr>
                <w:rFonts w:cs="Arial"/>
              </w:rPr>
            </w:pPr>
            <w:r w:rsidRPr="00A9128D">
              <w:rPr>
                <w:rFonts w:cs="Arial"/>
              </w:rPr>
              <w:t xml:space="preserve"> </w:t>
            </w:r>
          </w:p>
        </w:tc>
        <w:tc>
          <w:tcPr>
            <w:tcW w:w="727" w:type="dxa"/>
            <w:tcBorders>
              <w:top w:val="single" w:sz="4" w:space="0" w:color="auto"/>
              <w:left w:val="nil"/>
              <w:bottom w:val="single" w:sz="4" w:space="0" w:color="auto"/>
              <w:right w:val="single" w:sz="4" w:space="0" w:color="auto"/>
            </w:tcBorders>
            <w:vAlign w:val="center"/>
            <w:hideMark/>
          </w:tcPr>
          <w:p w:rsidR="002218BF" w:rsidRPr="00A9128D" w:rsidRDefault="001A1289" w:rsidP="0003297B">
            <w:pPr>
              <w:jc w:val="center"/>
              <w:rPr>
                <w:rFonts w:cs="Arial"/>
              </w:rPr>
            </w:pPr>
            <w:r w:rsidRPr="00A9128D">
              <w:rPr>
                <w:rFonts w:cs="Arial"/>
              </w:rPr>
              <w:t xml:space="preserve"> </w:t>
            </w:r>
          </w:p>
        </w:tc>
        <w:tc>
          <w:tcPr>
            <w:tcW w:w="727" w:type="dxa"/>
            <w:tcBorders>
              <w:top w:val="single" w:sz="4" w:space="0" w:color="auto"/>
              <w:left w:val="nil"/>
              <w:bottom w:val="single" w:sz="4" w:space="0" w:color="auto"/>
              <w:right w:val="single" w:sz="4" w:space="0" w:color="auto"/>
            </w:tcBorders>
            <w:vAlign w:val="center"/>
            <w:hideMark/>
          </w:tcPr>
          <w:p w:rsidR="002218BF" w:rsidRPr="00A9128D" w:rsidRDefault="001A1289" w:rsidP="0003297B">
            <w:pPr>
              <w:jc w:val="center"/>
              <w:rPr>
                <w:rFonts w:cs="Arial"/>
              </w:rPr>
            </w:pPr>
            <w:r w:rsidRPr="00A9128D">
              <w:rPr>
                <w:rFonts w:cs="Arial"/>
              </w:rPr>
              <w:t xml:space="preserve"> </w:t>
            </w:r>
          </w:p>
        </w:tc>
        <w:tc>
          <w:tcPr>
            <w:tcW w:w="813" w:type="dxa"/>
            <w:tcBorders>
              <w:top w:val="single" w:sz="4" w:space="0" w:color="auto"/>
              <w:left w:val="nil"/>
              <w:bottom w:val="single" w:sz="4" w:space="0" w:color="auto"/>
              <w:right w:val="single" w:sz="4" w:space="0" w:color="auto"/>
            </w:tcBorders>
            <w:vAlign w:val="center"/>
            <w:hideMark/>
          </w:tcPr>
          <w:p w:rsidR="002218BF" w:rsidRPr="00A9128D" w:rsidRDefault="001A1289" w:rsidP="0003297B">
            <w:pPr>
              <w:jc w:val="center"/>
              <w:rPr>
                <w:rFonts w:cs="Arial"/>
              </w:rPr>
            </w:pPr>
            <w:r w:rsidRPr="00A9128D">
              <w:rPr>
                <w:rFonts w:cs="Arial"/>
              </w:rPr>
              <w:t xml:space="preserve"> </w:t>
            </w:r>
          </w:p>
        </w:tc>
        <w:tc>
          <w:tcPr>
            <w:tcW w:w="752" w:type="dxa"/>
            <w:tcBorders>
              <w:top w:val="single" w:sz="4" w:space="0" w:color="auto"/>
              <w:left w:val="nil"/>
              <w:bottom w:val="single" w:sz="4" w:space="0" w:color="auto"/>
              <w:right w:val="single" w:sz="4" w:space="0" w:color="auto"/>
            </w:tcBorders>
            <w:noWrap/>
            <w:vAlign w:val="center"/>
            <w:hideMark/>
          </w:tcPr>
          <w:p w:rsidR="002218BF" w:rsidRPr="00A9128D" w:rsidRDefault="001A1289" w:rsidP="0003297B">
            <w:pPr>
              <w:jc w:val="center"/>
              <w:rPr>
                <w:rFonts w:cs="Arial"/>
              </w:rPr>
            </w:pPr>
            <w:r w:rsidRPr="00A9128D">
              <w:rPr>
                <w:rFonts w:cs="Arial"/>
              </w:rPr>
              <w:t xml:space="preserve"> </w:t>
            </w:r>
          </w:p>
        </w:tc>
      </w:tr>
      <w:tr w:rsidR="002218BF" w:rsidRPr="001A1289" w:rsidTr="00A9128D">
        <w:trPr>
          <w:trHeight w:val="20"/>
        </w:trPr>
        <w:tc>
          <w:tcPr>
            <w:tcW w:w="595" w:type="dxa"/>
            <w:tcBorders>
              <w:top w:val="single" w:sz="4" w:space="0" w:color="auto"/>
              <w:left w:val="single" w:sz="4" w:space="0" w:color="auto"/>
              <w:bottom w:val="single" w:sz="4" w:space="0" w:color="auto"/>
              <w:right w:val="single" w:sz="4" w:space="0" w:color="auto"/>
            </w:tcBorders>
            <w:vAlign w:val="center"/>
            <w:hideMark/>
          </w:tcPr>
          <w:p w:rsidR="002218BF" w:rsidRPr="00A9128D" w:rsidRDefault="002218BF" w:rsidP="0039471B">
            <w:pPr>
              <w:jc w:val="center"/>
              <w:rPr>
                <w:rFonts w:cs="Arial"/>
              </w:rPr>
            </w:pPr>
            <w:r w:rsidRPr="00A9128D">
              <w:rPr>
                <w:rFonts w:cs="Arial"/>
              </w:rPr>
              <w:t>1.11</w:t>
            </w:r>
          </w:p>
        </w:tc>
        <w:tc>
          <w:tcPr>
            <w:tcW w:w="9435" w:type="dxa"/>
            <w:tcBorders>
              <w:top w:val="single" w:sz="4" w:space="0" w:color="auto"/>
              <w:left w:val="nil"/>
              <w:bottom w:val="single" w:sz="4" w:space="0" w:color="auto"/>
              <w:right w:val="single" w:sz="4" w:space="0" w:color="auto"/>
            </w:tcBorders>
            <w:vAlign w:val="bottom"/>
            <w:hideMark/>
          </w:tcPr>
          <w:p w:rsidR="002218BF" w:rsidRPr="00A9128D" w:rsidRDefault="002218BF" w:rsidP="002218BF">
            <w:pPr>
              <w:rPr>
                <w:rFonts w:cs="Arial"/>
              </w:rPr>
            </w:pPr>
            <w:r w:rsidRPr="00A9128D">
              <w:rPr>
                <w:rFonts w:cs="Arial"/>
              </w:rPr>
              <w:t xml:space="preserve">Доля детей, охваченных </w:t>
            </w:r>
            <w:r w:rsidR="001A1289" w:rsidRPr="00A9128D">
              <w:rPr>
                <w:rFonts w:cs="Arial"/>
              </w:rPr>
              <w:t xml:space="preserve">систематическими занятиями </w:t>
            </w:r>
            <w:r w:rsidRPr="00A9128D">
              <w:rPr>
                <w:rFonts w:cs="Arial"/>
              </w:rPr>
              <w:t>физической культурой и спортом, в общем колич</w:t>
            </w:r>
            <w:r w:rsidRPr="00A9128D">
              <w:rPr>
                <w:rFonts w:cs="Arial"/>
              </w:rPr>
              <w:t>е</w:t>
            </w:r>
            <w:r w:rsidRPr="00A9128D">
              <w:rPr>
                <w:rFonts w:cs="Arial"/>
              </w:rPr>
              <w:t>стве детей школьного возраста</w:t>
            </w:r>
          </w:p>
        </w:tc>
        <w:tc>
          <w:tcPr>
            <w:tcW w:w="858" w:type="dxa"/>
            <w:tcBorders>
              <w:top w:val="single" w:sz="4" w:space="0" w:color="auto"/>
              <w:left w:val="nil"/>
              <w:bottom w:val="single" w:sz="4" w:space="0" w:color="auto"/>
              <w:right w:val="single" w:sz="4" w:space="0" w:color="auto"/>
            </w:tcBorders>
            <w:vAlign w:val="center"/>
            <w:hideMark/>
          </w:tcPr>
          <w:p w:rsidR="002218BF" w:rsidRPr="00A9128D" w:rsidRDefault="001A1289" w:rsidP="0003297B">
            <w:pPr>
              <w:jc w:val="center"/>
              <w:rPr>
                <w:rFonts w:cs="Arial"/>
              </w:rPr>
            </w:pPr>
            <w:r w:rsidRPr="00A9128D">
              <w:rPr>
                <w:rFonts w:cs="Arial"/>
              </w:rPr>
              <w:t>%</w:t>
            </w:r>
          </w:p>
        </w:tc>
        <w:tc>
          <w:tcPr>
            <w:tcW w:w="700" w:type="dxa"/>
            <w:tcBorders>
              <w:top w:val="single" w:sz="4" w:space="0" w:color="auto"/>
              <w:left w:val="nil"/>
              <w:bottom w:val="single" w:sz="4" w:space="0" w:color="auto"/>
              <w:right w:val="single" w:sz="4" w:space="0" w:color="auto"/>
            </w:tcBorders>
            <w:vAlign w:val="center"/>
            <w:hideMark/>
          </w:tcPr>
          <w:p w:rsidR="002218BF" w:rsidRPr="00A9128D" w:rsidRDefault="00D377F2" w:rsidP="0003297B">
            <w:pPr>
              <w:jc w:val="center"/>
              <w:rPr>
                <w:rFonts w:cs="Arial"/>
              </w:rPr>
            </w:pPr>
            <w:r w:rsidRPr="00A9128D">
              <w:rPr>
                <w:rFonts w:cs="Arial"/>
              </w:rPr>
              <w:t>8</w:t>
            </w:r>
            <w:r w:rsidR="001A1289" w:rsidRPr="00A9128D">
              <w:rPr>
                <w:rFonts w:cs="Arial"/>
              </w:rPr>
              <w:t>5</w:t>
            </w:r>
          </w:p>
        </w:tc>
        <w:tc>
          <w:tcPr>
            <w:tcW w:w="708" w:type="dxa"/>
            <w:tcBorders>
              <w:top w:val="single" w:sz="4" w:space="0" w:color="auto"/>
              <w:left w:val="nil"/>
              <w:bottom w:val="single" w:sz="4" w:space="0" w:color="auto"/>
              <w:right w:val="single" w:sz="4" w:space="0" w:color="auto"/>
            </w:tcBorders>
            <w:vAlign w:val="center"/>
            <w:hideMark/>
          </w:tcPr>
          <w:p w:rsidR="002218BF" w:rsidRPr="00A9128D" w:rsidRDefault="00D377F2" w:rsidP="0003297B">
            <w:pPr>
              <w:jc w:val="center"/>
              <w:rPr>
                <w:rFonts w:cs="Arial"/>
              </w:rPr>
            </w:pPr>
            <w:r w:rsidRPr="00A9128D">
              <w:rPr>
                <w:rFonts w:cs="Arial"/>
              </w:rPr>
              <w:t>86</w:t>
            </w:r>
          </w:p>
        </w:tc>
        <w:tc>
          <w:tcPr>
            <w:tcW w:w="727" w:type="dxa"/>
            <w:tcBorders>
              <w:top w:val="single" w:sz="4" w:space="0" w:color="auto"/>
              <w:left w:val="nil"/>
              <w:bottom w:val="single" w:sz="4" w:space="0" w:color="auto"/>
              <w:right w:val="single" w:sz="4" w:space="0" w:color="auto"/>
            </w:tcBorders>
            <w:vAlign w:val="center"/>
            <w:hideMark/>
          </w:tcPr>
          <w:p w:rsidR="002218BF" w:rsidRPr="00A9128D" w:rsidRDefault="001A1289" w:rsidP="0003297B">
            <w:pPr>
              <w:jc w:val="center"/>
              <w:rPr>
                <w:rFonts w:cs="Arial"/>
              </w:rPr>
            </w:pPr>
            <w:r w:rsidRPr="00A9128D">
              <w:rPr>
                <w:rFonts w:cs="Arial"/>
              </w:rPr>
              <w:t>8</w:t>
            </w:r>
            <w:r w:rsidR="00D377F2" w:rsidRPr="00A9128D">
              <w:rPr>
                <w:rFonts w:cs="Arial"/>
              </w:rPr>
              <w:t>7</w:t>
            </w:r>
          </w:p>
        </w:tc>
        <w:tc>
          <w:tcPr>
            <w:tcW w:w="727" w:type="dxa"/>
            <w:tcBorders>
              <w:top w:val="single" w:sz="4" w:space="0" w:color="auto"/>
              <w:left w:val="nil"/>
              <w:bottom w:val="single" w:sz="4" w:space="0" w:color="auto"/>
              <w:right w:val="single" w:sz="4" w:space="0" w:color="auto"/>
            </w:tcBorders>
            <w:vAlign w:val="center"/>
            <w:hideMark/>
          </w:tcPr>
          <w:p w:rsidR="002218BF" w:rsidRPr="00A9128D" w:rsidRDefault="001A1289" w:rsidP="0003297B">
            <w:pPr>
              <w:jc w:val="center"/>
              <w:rPr>
                <w:rFonts w:cs="Arial"/>
              </w:rPr>
            </w:pPr>
            <w:r w:rsidRPr="00A9128D">
              <w:rPr>
                <w:rFonts w:cs="Arial"/>
              </w:rPr>
              <w:t>8</w:t>
            </w:r>
            <w:r w:rsidR="00D377F2" w:rsidRPr="00A9128D">
              <w:rPr>
                <w:rFonts w:cs="Arial"/>
              </w:rPr>
              <w:t>8</w:t>
            </w:r>
          </w:p>
        </w:tc>
        <w:tc>
          <w:tcPr>
            <w:tcW w:w="813" w:type="dxa"/>
            <w:tcBorders>
              <w:top w:val="single" w:sz="4" w:space="0" w:color="auto"/>
              <w:left w:val="nil"/>
              <w:bottom w:val="single" w:sz="4" w:space="0" w:color="auto"/>
              <w:right w:val="single" w:sz="4" w:space="0" w:color="auto"/>
            </w:tcBorders>
            <w:vAlign w:val="center"/>
            <w:hideMark/>
          </w:tcPr>
          <w:p w:rsidR="002218BF" w:rsidRPr="00A9128D" w:rsidRDefault="00D377F2" w:rsidP="0003297B">
            <w:pPr>
              <w:jc w:val="center"/>
              <w:rPr>
                <w:rFonts w:cs="Arial"/>
              </w:rPr>
            </w:pPr>
            <w:r w:rsidRPr="00A9128D">
              <w:rPr>
                <w:rFonts w:cs="Arial"/>
              </w:rPr>
              <w:t>8</w:t>
            </w:r>
            <w:r w:rsidR="001A1289" w:rsidRPr="00A9128D">
              <w:rPr>
                <w:rFonts w:cs="Arial"/>
              </w:rPr>
              <w:t>9</w:t>
            </w:r>
          </w:p>
        </w:tc>
        <w:tc>
          <w:tcPr>
            <w:tcW w:w="752" w:type="dxa"/>
            <w:tcBorders>
              <w:top w:val="single" w:sz="4" w:space="0" w:color="auto"/>
              <w:left w:val="nil"/>
              <w:bottom w:val="single" w:sz="4" w:space="0" w:color="auto"/>
              <w:right w:val="single" w:sz="4" w:space="0" w:color="auto"/>
            </w:tcBorders>
            <w:noWrap/>
            <w:vAlign w:val="center"/>
            <w:hideMark/>
          </w:tcPr>
          <w:p w:rsidR="002218BF" w:rsidRPr="00A9128D" w:rsidRDefault="001A1289" w:rsidP="0003297B">
            <w:pPr>
              <w:jc w:val="center"/>
              <w:rPr>
                <w:rFonts w:cs="Arial"/>
              </w:rPr>
            </w:pPr>
            <w:r w:rsidRPr="00A9128D">
              <w:rPr>
                <w:rFonts w:cs="Arial"/>
              </w:rPr>
              <w:t>9</w:t>
            </w:r>
            <w:r w:rsidR="00D377F2" w:rsidRPr="00A9128D">
              <w:rPr>
                <w:rFonts w:cs="Arial"/>
              </w:rPr>
              <w:t>0</w:t>
            </w:r>
          </w:p>
        </w:tc>
      </w:tr>
      <w:tr w:rsidR="00762B5F" w:rsidRPr="002F4036" w:rsidTr="00A9128D">
        <w:trPr>
          <w:trHeight w:val="20"/>
        </w:trPr>
        <w:tc>
          <w:tcPr>
            <w:tcW w:w="595" w:type="dxa"/>
            <w:tcBorders>
              <w:top w:val="single" w:sz="4" w:space="0" w:color="auto"/>
              <w:left w:val="single" w:sz="4" w:space="0" w:color="auto"/>
              <w:bottom w:val="single" w:sz="4" w:space="0" w:color="auto"/>
              <w:right w:val="single" w:sz="4" w:space="0" w:color="auto"/>
            </w:tcBorders>
            <w:vAlign w:val="center"/>
          </w:tcPr>
          <w:p w:rsidR="00762B5F" w:rsidRPr="002F4036" w:rsidRDefault="00762B5F" w:rsidP="0003297B">
            <w:pPr>
              <w:jc w:val="center"/>
              <w:rPr>
                <w:rFonts w:cs="Arial"/>
                <w:b/>
              </w:rPr>
            </w:pPr>
          </w:p>
        </w:tc>
        <w:tc>
          <w:tcPr>
            <w:tcW w:w="14720" w:type="dxa"/>
            <w:gridSpan w:val="8"/>
            <w:tcBorders>
              <w:top w:val="single" w:sz="4" w:space="0" w:color="auto"/>
              <w:left w:val="nil"/>
              <w:bottom w:val="single" w:sz="4" w:space="0" w:color="auto"/>
              <w:right w:val="single" w:sz="4" w:space="0" w:color="auto"/>
            </w:tcBorders>
            <w:vAlign w:val="bottom"/>
          </w:tcPr>
          <w:p w:rsidR="00762B5F" w:rsidRPr="002F4036" w:rsidRDefault="00762B5F" w:rsidP="002257AB">
            <w:pPr>
              <w:jc w:val="both"/>
              <w:rPr>
                <w:rFonts w:cs="Arial"/>
                <w:b/>
              </w:rPr>
            </w:pPr>
            <w:r w:rsidRPr="002F4036">
              <w:rPr>
                <w:rFonts w:cs="Arial"/>
                <w:b/>
              </w:rPr>
              <w:t>Подпрограмма № 2 «Социализация детей – сирот и детей, нуждающихся в особой заботе государства».</w:t>
            </w:r>
          </w:p>
        </w:tc>
      </w:tr>
      <w:tr w:rsidR="00762B5F" w:rsidRPr="002F4036" w:rsidTr="00A9128D">
        <w:trPr>
          <w:trHeight w:val="20"/>
        </w:trPr>
        <w:tc>
          <w:tcPr>
            <w:tcW w:w="595" w:type="dxa"/>
            <w:tcBorders>
              <w:top w:val="single" w:sz="4" w:space="0" w:color="auto"/>
              <w:left w:val="single" w:sz="4" w:space="0" w:color="auto"/>
              <w:bottom w:val="single" w:sz="4" w:space="0" w:color="auto"/>
              <w:right w:val="single" w:sz="4" w:space="0" w:color="auto"/>
            </w:tcBorders>
            <w:vAlign w:val="center"/>
          </w:tcPr>
          <w:p w:rsidR="00762B5F" w:rsidRPr="002F4036" w:rsidRDefault="00762B5F" w:rsidP="0003297B">
            <w:pPr>
              <w:rPr>
                <w:rFonts w:cs="Arial"/>
              </w:rPr>
            </w:pPr>
            <w:r w:rsidRPr="002F4036">
              <w:rPr>
                <w:rFonts w:cs="Arial"/>
              </w:rPr>
              <w:t>2.1</w:t>
            </w:r>
          </w:p>
        </w:tc>
        <w:tc>
          <w:tcPr>
            <w:tcW w:w="9435" w:type="dxa"/>
            <w:tcBorders>
              <w:top w:val="single" w:sz="4" w:space="0" w:color="auto"/>
              <w:left w:val="nil"/>
              <w:bottom w:val="single" w:sz="4" w:space="0" w:color="auto"/>
              <w:right w:val="single" w:sz="4" w:space="0" w:color="auto"/>
            </w:tcBorders>
            <w:vAlign w:val="bottom"/>
          </w:tcPr>
          <w:p w:rsidR="00762B5F" w:rsidRPr="002F4036" w:rsidRDefault="00762B5F" w:rsidP="0003297B">
            <w:pPr>
              <w:rPr>
                <w:rFonts w:cs="Arial"/>
              </w:rPr>
            </w:pPr>
            <w:r w:rsidRPr="002F4036">
              <w:rPr>
                <w:rFonts w:cs="Arial"/>
              </w:rPr>
              <w:t>Доля детей-сирот и детей, оставшихся без попечения родителей, переданных на воспитание в семьи гра</w:t>
            </w:r>
            <w:r w:rsidRPr="002F4036">
              <w:rPr>
                <w:rFonts w:cs="Arial"/>
              </w:rPr>
              <w:t>ж</w:t>
            </w:r>
            <w:r w:rsidRPr="002F4036">
              <w:rPr>
                <w:rFonts w:cs="Arial"/>
              </w:rPr>
              <w:t>дан, от общего количества детей-сирот и детей, оставшихся без попечения родителей</w:t>
            </w:r>
          </w:p>
        </w:tc>
        <w:tc>
          <w:tcPr>
            <w:tcW w:w="858" w:type="dxa"/>
            <w:tcBorders>
              <w:top w:val="single" w:sz="4" w:space="0" w:color="auto"/>
              <w:left w:val="nil"/>
              <w:bottom w:val="single" w:sz="4" w:space="0" w:color="auto"/>
              <w:right w:val="single" w:sz="4" w:space="0" w:color="auto"/>
            </w:tcBorders>
            <w:vAlign w:val="center"/>
          </w:tcPr>
          <w:p w:rsidR="00762B5F" w:rsidRPr="002F4036" w:rsidRDefault="00762B5F" w:rsidP="0003297B">
            <w:pPr>
              <w:jc w:val="center"/>
              <w:rPr>
                <w:rFonts w:cs="Arial"/>
              </w:rPr>
            </w:pPr>
            <w:r w:rsidRPr="002F4036">
              <w:rPr>
                <w:rFonts w:cs="Arial"/>
              </w:rPr>
              <w:t>%</w:t>
            </w:r>
          </w:p>
        </w:tc>
        <w:tc>
          <w:tcPr>
            <w:tcW w:w="700" w:type="dxa"/>
            <w:tcBorders>
              <w:top w:val="single" w:sz="4" w:space="0" w:color="auto"/>
              <w:left w:val="nil"/>
              <w:bottom w:val="single" w:sz="4" w:space="0" w:color="auto"/>
              <w:right w:val="single" w:sz="4" w:space="0" w:color="auto"/>
            </w:tcBorders>
            <w:vAlign w:val="center"/>
          </w:tcPr>
          <w:p w:rsidR="00762B5F" w:rsidRPr="002F4036" w:rsidRDefault="00762B5F" w:rsidP="002257AB">
            <w:pPr>
              <w:jc w:val="center"/>
              <w:rPr>
                <w:rFonts w:cs="Arial"/>
              </w:rPr>
            </w:pPr>
            <w:r w:rsidRPr="002F4036">
              <w:rPr>
                <w:rFonts w:cs="Arial"/>
              </w:rPr>
              <w:t>85</w:t>
            </w:r>
          </w:p>
        </w:tc>
        <w:tc>
          <w:tcPr>
            <w:tcW w:w="708" w:type="dxa"/>
            <w:tcBorders>
              <w:top w:val="single" w:sz="4" w:space="0" w:color="auto"/>
              <w:left w:val="nil"/>
              <w:bottom w:val="single" w:sz="4" w:space="0" w:color="auto"/>
              <w:right w:val="single" w:sz="4" w:space="0" w:color="auto"/>
            </w:tcBorders>
            <w:vAlign w:val="center"/>
          </w:tcPr>
          <w:p w:rsidR="00762B5F" w:rsidRPr="002F4036" w:rsidRDefault="00762B5F" w:rsidP="002257AB">
            <w:pPr>
              <w:jc w:val="center"/>
              <w:rPr>
                <w:rFonts w:cs="Arial"/>
              </w:rPr>
            </w:pPr>
            <w:r w:rsidRPr="002F4036">
              <w:rPr>
                <w:rFonts w:cs="Arial"/>
              </w:rPr>
              <w:t>93</w:t>
            </w:r>
          </w:p>
        </w:tc>
        <w:tc>
          <w:tcPr>
            <w:tcW w:w="727" w:type="dxa"/>
            <w:tcBorders>
              <w:top w:val="single" w:sz="4" w:space="0" w:color="auto"/>
              <w:left w:val="nil"/>
              <w:bottom w:val="single" w:sz="4" w:space="0" w:color="auto"/>
              <w:right w:val="single" w:sz="4" w:space="0" w:color="auto"/>
            </w:tcBorders>
            <w:vAlign w:val="center"/>
          </w:tcPr>
          <w:p w:rsidR="00762B5F" w:rsidRPr="002F4036" w:rsidRDefault="00762B5F" w:rsidP="002257AB">
            <w:pPr>
              <w:jc w:val="center"/>
              <w:rPr>
                <w:rFonts w:cs="Arial"/>
              </w:rPr>
            </w:pPr>
            <w:r w:rsidRPr="002F4036">
              <w:rPr>
                <w:rFonts w:cs="Arial"/>
              </w:rPr>
              <w:t>94</w:t>
            </w:r>
          </w:p>
        </w:tc>
        <w:tc>
          <w:tcPr>
            <w:tcW w:w="727" w:type="dxa"/>
            <w:tcBorders>
              <w:top w:val="single" w:sz="4" w:space="0" w:color="auto"/>
              <w:left w:val="nil"/>
              <w:bottom w:val="single" w:sz="4" w:space="0" w:color="auto"/>
              <w:right w:val="single" w:sz="4" w:space="0" w:color="auto"/>
            </w:tcBorders>
            <w:vAlign w:val="center"/>
          </w:tcPr>
          <w:p w:rsidR="00762B5F" w:rsidRPr="002F4036" w:rsidRDefault="00762B5F" w:rsidP="002257AB">
            <w:pPr>
              <w:jc w:val="center"/>
              <w:rPr>
                <w:rFonts w:cs="Arial"/>
              </w:rPr>
            </w:pPr>
            <w:r w:rsidRPr="002F4036">
              <w:rPr>
                <w:rFonts w:cs="Arial"/>
              </w:rPr>
              <w:t>95</w:t>
            </w:r>
          </w:p>
        </w:tc>
        <w:tc>
          <w:tcPr>
            <w:tcW w:w="813" w:type="dxa"/>
            <w:tcBorders>
              <w:top w:val="single" w:sz="4" w:space="0" w:color="auto"/>
              <w:left w:val="nil"/>
              <w:bottom w:val="single" w:sz="4" w:space="0" w:color="auto"/>
              <w:right w:val="single" w:sz="4" w:space="0" w:color="auto"/>
            </w:tcBorders>
            <w:vAlign w:val="center"/>
          </w:tcPr>
          <w:p w:rsidR="00762B5F" w:rsidRPr="002F4036" w:rsidRDefault="00762B5F" w:rsidP="002257AB">
            <w:pPr>
              <w:jc w:val="center"/>
              <w:rPr>
                <w:rFonts w:cs="Arial"/>
              </w:rPr>
            </w:pPr>
            <w:r w:rsidRPr="002F4036">
              <w:rPr>
                <w:rFonts w:cs="Arial"/>
              </w:rPr>
              <w:t>96</w:t>
            </w:r>
          </w:p>
        </w:tc>
        <w:tc>
          <w:tcPr>
            <w:tcW w:w="752" w:type="dxa"/>
            <w:tcBorders>
              <w:top w:val="single" w:sz="4" w:space="0" w:color="auto"/>
              <w:left w:val="nil"/>
              <w:bottom w:val="single" w:sz="4" w:space="0" w:color="auto"/>
              <w:right w:val="single" w:sz="4" w:space="0" w:color="auto"/>
            </w:tcBorders>
            <w:noWrap/>
            <w:vAlign w:val="center"/>
          </w:tcPr>
          <w:p w:rsidR="00762B5F" w:rsidRPr="002F4036" w:rsidRDefault="00762B5F" w:rsidP="002257AB">
            <w:pPr>
              <w:jc w:val="center"/>
              <w:rPr>
                <w:rFonts w:cs="Arial"/>
              </w:rPr>
            </w:pPr>
            <w:r w:rsidRPr="002F4036">
              <w:rPr>
                <w:rFonts w:cs="Arial"/>
              </w:rPr>
              <w:t>97</w:t>
            </w:r>
          </w:p>
        </w:tc>
      </w:tr>
      <w:tr w:rsidR="00762B5F" w:rsidRPr="002F4036" w:rsidTr="00A9128D">
        <w:trPr>
          <w:trHeight w:val="20"/>
        </w:trPr>
        <w:tc>
          <w:tcPr>
            <w:tcW w:w="595" w:type="dxa"/>
            <w:tcBorders>
              <w:top w:val="single" w:sz="4" w:space="0" w:color="auto"/>
              <w:left w:val="single" w:sz="4" w:space="0" w:color="auto"/>
              <w:bottom w:val="single" w:sz="4" w:space="0" w:color="auto"/>
              <w:right w:val="single" w:sz="4" w:space="0" w:color="auto"/>
            </w:tcBorders>
            <w:vAlign w:val="center"/>
          </w:tcPr>
          <w:p w:rsidR="00762B5F" w:rsidRPr="002F4036" w:rsidRDefault="00762B5F" w:rsidP="0003297B">
            <w:pPr>
              <w:rPr>
                <w:rFonts w:cs="Arial"/>
                <w:b/>
              </w:rPr>
            </w:pPr>
          </w:p>
        </w:tc>
        <w:tc>
          <w:tcPr>
            <w:tcW w:w="14720" w:type="dxa"/>
            <w:gridSpan w:val="8"/>
            <w:tcBorders>
              <w:top w:val="single" w:sz="4" w:space="0" w:color="auto"/>
              <w:left w:val="nil"/>
              <w:bottom w:val="single" w:sz="4" w:space="0" w:color="auto"/>
              <w:right w:val="single" w:sz="4" w:space="0" w:color="auto"/>
            </w:tcBorders>
            <w:vAlign w:val="bottom"/>
          </w:tcPr>
          <w:p w:rsidR="00762B5F" w:rsidRPr="002F4036" w:rsidRDefault="00762B5F" w:rsidP="00216CEF">
            <w:pPr>
              <w:jc w:val="both"/>
              <w:rPr>
                <w:rFonts w:cs="Arial"/>
                <w:b/>
              </w:rPr>
            </w:pPr>
            <w:r w:rsidRPr="002F4036">
              <w:rPr>
                <w:rFonts w:cs="Arial"/>
                <w:b/>
              </w:rPr>
              <w:t>Подпрограмма № 3 «Развитие дополнительного образования и воспитания»</w:t>
            </w:r>
          </w:p>
        </w:tc>
      </w:tr>
      <w:tr w:rsidR="00762B5F" w:rsidRPr="002F4036" w:rsidTr="00A9128D">
        <w:trPr>
          <w:trHeight w:val="20"/>
        </w:trPr>
        <w:tc>
          <w:tcPr>
            <w:tcW w:w="595" w:type="dxa"/>
            <w:tcBorders>
              <w:top w:val="single" w:sz="4" w:space="0" w:color="auto"/>
              <w:left w:val="single" w:sz="4" w:space="0" w:color="auto"/>
              <w:bottom w:val="single" w:sz="4" w:space="0" w:color="auto"/>
              <w:right w:val="single" w:sz="4" w:space="0" w:color="auto"/>
            </w:tcBorders>
            <w:vAlign w:val="center"/>
          </w:tcPr>
          <w:p w:rsidR="00762B5F" w:rsidRPr="002F4036" w:rsidRDefault="00762B5F" w:rsidP="0003297B">
            <w:pPr>
              <w:jc w:val="center"/>
              <w:rPr>
                <w:rFonts w:cs="Arial"/>
              </w:rPr>
            </w:pPr>
            <w:r w:rsidRPr="002F4036">
              <w:rPr>
                <w:rFonts w:cs="Arial"/>
              </w:rPr>
              <w:t>3.1</w:t>
            </w:r>
          </w:p>
        </w:tc>
        <w:tc>
          <w:tcPr>
            <w:tcW w:w="9435" w:type="dxa"/>
            <w:tcBorders>
              <w:top w:val="single" w:sz="4" w:space="0" w:color="auto"/>
              <w:left w:val="nil"/>
              <w:bottom w:val="single" w:sz="4" w:space="0" w:color="auto"/>
              <w:right w:val="single" w:sz="4" w:space="0" w:color="auto"/>
            </w:tcBorders>
            <w:vAlign w:val="bottom"/>
          </w:tcPr>
          <w:p w:rsidR="00762B5F" w:rsidRPr="002F4036" w:rsidRDefault="00762B5F" w:rsidP="0003297B">
            <w:pPr>
              <w:rPr>
                <w:rFonts w:cs="Arial"/>
              </w:rPr>
            </w:pPr>
            <w:r w:rsidRPr="002F4036">
              <w:rPr>
                <w:rFonts w:cs="Arial"/>
              </w:rPr>
              <w:t>Доля детей, охваченных образовательными программами дополнительного образования детей, в общей численности детей и молодежи в возрасте 5 - 18 лет</w:t>
            </w:r>
          </w:p>
        </w:tc>
        <w:tc>
          <w:tcPr>
            <w:tcW w:w="858" w:type="dxa"/>
            <w:tcBorders>
              <w:top w:val="single" w:sz="4" w:space="0" w:color="auto"/>
              <w:left w:val="nil"/>
              <w:bottom w:val="single" w:sz="4" w:space="0" w:color="auto"/>
              <w:right w:val="single" w:sz="4" w:space="0" w:color="auto"/>
            </w:tcBorders>
            <w:vAlign w:val="center"/>
          </w:tcPr>
          <w:p w:rsidR="00762B5F" w:rsidRPr="002F4036" w:rsidRDefault="00762B5F" w:rsidP="002257AB">
            <w:pPr>
              <w:jc w:val="center"/>
              <w:rPr>
                <w:rFonts w:cs="Arial"/>
              </w:rPr>
            </w:pPr>
            <w:r w:rsidRPr="002F4036">
              <w:rPr>
                <w:rFonts w:cs="Arial"/>
              </w:rPr>
              <w:t>%</w:t>
            </w:r>
          </w:p>
        </w:tc>
        <w:tc>
          <w:tcPr>
            <w:tcW w:w="700" w:type="dxa"/>
            <w:tcBorders>
              <w:top w:val="single" w:sz="4" w:space="0" w:color="auto"/>
              <w:left w:val="nil"/>
              <w:bottom w:val="single" w:sz="4" w:space="0" w:color="auto"/>
              <w:right w:val="single" w:sz="4" w:space="0" w:color="auto"/>
            </w:tcBorders>
            <w:vAlign w:val="center"/>
          </w:tcPr>
          <w:p w:rsidR="00762B5F" w:rsidRPr="002F4036" w:rsidRDefault="00762B5F" w:rsidP="002257AB">
            <w:pPr>
              <w:jc w:val="center"/>
              <w:rPr>
                <w:rFonts w:cs="Arial"/>
              </w:rPr>
            </w:pPr>
            <w:r w:rsidRPr="002F4036">
              <w:rPr>
                <w:rFonts w:cs="Arial"/>
              </w:rPr>
              <w:t>65</w:t>
            </w:r>
          </w:p>
        </w:tc>
        <w:tc>
          <w:tcPr>
            <w:tcW w:w="708" w:type="dxa"/>
            <w:tcBorders>
              <w:top w:val="single" w:sz="4" w:space="0" w:color="auto"/>
              <w:left w:val="nil"/>
              <w:bottom w:val="single" w:sz="4" w:space="0" w:color="auto"/>
              <w:right w:val="single" w:sz="4" w:space="0" w:color="auto"/>
            </w:tcBorders>
            <w:vAlign w:val="center"/>
          </w:tcPr>
          <w:p w:rsidR="00762B5F" w:rsidRPr="002F4036" w:rsidRDefault="00762B5F" w:rsidP="002257AB">
            <w:pPr>
              <w:jc w:val="center"/>
              <w:rPr>
                <w:rFonts w:cs="Arial"/>
              </w:rPr>
            </w:pPr>
            <w:r w:rsidRPr="002F4036">
              <w:rPr>
                <w:rFonts w:cs="Arial"/>
              </w:rPr>
              <w:t>65</w:t>
            </w:r>
          </w:p>
        </w:tc>
        <w:tc>
          <w:tcPr>
            <w:tcW w:w="727" w:type="dxa"/>
            <w:tcBorders>
              <w:top w:val="single" w:sz="4" w:space="0" w:color="auto"/>
              <w:left w:val="nil"/>
              <w:bottom w:val="single" w:sz="4" w:space="0" w:color="auto"/>
              <w:right w:val="single" w:sz="4" w:space="0" w:color="auto"/>
            </w:tcBorders>
            <w:vAlign w:val="center"/>
          </w:tcPr>
          <w:p w:rsidR="00762B5F" w:rsidRPr="002F4036" w:rsidRDefault="00762B5F" w:rsidP="002257AB">
            <w:pPr>
              <w:jc w:val="center"/>
              <w:rPr>
                <w:rFonts w:cs="Arial"/>
              </w:rPr>
            </w:pPr>
            <w:r w:rsidRPr="002F4036">
              <w:rPr>
                <w:rFonts w:cs="Arial"/>
              </w:rPr>
              <w:t>68</w:t>
            </w:r>
          </w:p>
        </w:tc>
        <w:tc>
          <w:tcPr>
            <w:tcW w:w="727" w:type="dxa"/>
            <w:tcBorders>
              <w:top w:val="single" w:sz="4" w:space="0" w:color="auto"/>
              <w:left w:val="nil"/>
              <w:bottom w:val="single" w:sz="4" w:space="0" w:color="auto"/>
              <w:right w:val="single" w:sz="4" w:space="0" w:color="auto"/>
            </w:tcBorders>
            <w:vAlign w:val="center"/>
          </w:tcPr>
          <w:p w:rsidR="00762B5F" w:rsidRPr="002F4036" w:rsidRDefault="00762B5F" w:rsidP="002257AB">
            <w:pPr>
              <w:jc w:val="center"/>
              <w:rPr>
                <w:rFonts w:cs="Arial"/>
              </w:rPr>
            </w:pPr>
            <w:r w:rsidRPr="002F4036">
              <w:rPr>
                <w:rFonts w:cs="Arial"/>
              </w:rPr>
              <w:t>70</w:t>
            </w:r>
          </w:p>
        </w:tc>
        <w:tc>
          <w:tcPr>
            <w:tcW w:w="813" w:type="dxa"/>
            <w:tcBorders>
              <w:top w:val="single" w:sz="4" w:space="0" w:color="auto"/>
              <w:left w:val="nil"/>
              <w:bottom w:val="single" w:sz="4" w:space="0" w:color="auto"/>
              <w:right w:val="single" w:sz="4" w:space="0" w:color="auto"/>
            </w:tcBorders>
            <w:vAlign w:val="center"/>
          </w:tcPr>
          <w:p w:rsidR="00762B5F" w:rsidRPr="002F4036" w:rsidRDefault="00762B5F" w:rsidP="002257AB">
            <w:pPr>
              <w:jc w:val="center"/>
              <w:rPr>
                <w:rFonts w:cs="Arial"/>
              </w:rPr>
            </w:pPr>
            <w:r w:rsidRPr="002F4036">
              <w:rPr>
                <w:rFonts w:cs="Arial"/>
              </w:rPr>
              <w:t>72</w:t>
            </w:r>
          </w:p>
        </w:tc>
        <w:tc>
          <w:tcPr>
            <w:tcW w:w="752" w:type="dxa"/>
            <w:tcBorders>
              <w:top w:val="single" w:sz="4" w:space="0" w:color="auto"/>
              <w:left w:val="nil"/>
              <w:bottom w:val="single" w:sz="4" w:space="0" w:color="auto"/>
              <w:right w:val="single" w:sz="4" w:space="0" w:color="auto"/>
            </w:tcBorders>
            <w:noWrap/>
            <w:vAlign w:val="center"/>
          </w:tcPr>
          <w:p w:rsidR="00762B5F" w:rsidRPr="002F4036" w:rsidRDefault="00762B5F" w:rsidP="002257AB">
            <w:pPr>
              <w:jc w:val="center"/>
              <w:rPr>
                <w:rFonts w:cs="Arial"/>
              </w:rPr>
            </w:pPr>
            <w:r w:rsidRPr="002F4036">
              <w:rPr>
                <w:rFonts w:cs="Arial"/>
              </w:rPr>
              <w:t>73</w:t>
            </w:r>
          </w:p>
        </w:tc>
      </w:tr>
      <w:tr w:rsidR="00762B5F" w:rsidRPr="002F4036" w:rsidTr="00A9128D">
        <w:trPr>
          <w:trHeight w:val="20"/>
        </w:trPr>
        <w:tc>
          <w:tcPr>
            <w:tcW w:w="595" w:type="dxa"/>
            <w:tcBorders>
              <w:top w:val="single" w:sz="4" w:space="0" w:color="auto"/>
              <w:left w:val="single" w:sz="4" w:space="0" w:color="auto"/>
              <w:bottom w:val="single" w:sz="4" w:space="0" w:color="auto"/>
              <w:right w:val="single" w:sz="4" w:space="0" w:color="auto"/>
            </w:tcBorders>
            <w:vAlign w:val="center"/>
          </w:tcPr>
          <w:p w:rsidR="00762B5F" w:rsidRPr="002F4036" w:rsidRDefault="00762B5F" w:rsidP="009C1514">
            <w:pPr>
              <w:jc w:val="center"/>
              <w:rPr>
                <w:rFonts w:cs="Arial"/>
              </w:rPr>
            </w:pPr>
            <w:r w:rsidRPr="002F4036">
              <w:rPr>
                <w:rFonts w:cs="Arial"/>
              </w:rPr>
              <w:t>3.2.</w:t>
            </w:r>
          </w:p>
        </w:tc>
        <w:tc>
          <w:tcPr>
            <w:tcW w:w="9435" w:type="dxa"/>
            <w:tcBorders>
              <w:top w:val="single" w:sz="4" w:space="0" w:color="auto"/>
              <w:left w:val="nil"/>
              <w:bottom w:val="single" w:sz="4" w:space="0" w:color="auto"/>
              <w:right w:val="single" w:sz="4" w:space="0" w:color="auto"/>
            </w:tcBorders>
            <w:vAlign w:val="center"/>
          </w:tcPr>
          <w:p w:rsidR="00762B5F" w:rsidRPr="002F4036" w:rsidRDefault="00762B5F" w:rsidP="009C1514">
            <w:pPr>
              <w:jc w:val="both"/>
              <w:rPr>
                <w:rFonts w:cs="Arial"/>
              </w:rPr>
            </w:pPr>
            <w:r w:rsidRPr="002F4036">
              <w:t>Доля детей в возрасте от 5 до 18 лет, получающих услуги дополнительное образование с использованием сертификата дополнительного образования</w:t>
            </w:r>
          </w:p>
        </w:tc>
        <w:tc>
          <w:tcPr>
            <w:tcW w:w="858" w:type="dxa"/>
            <w:tcBorders>
              <w:top w:val="single" w:sz="4" w:space="0" w:color="auto"/>
              <w:left w:val="nil"/>
              <w:bottom w:val="single" w:sz="4" w:space="0" w:color="auto"/>
              <w:right w:val="single" w:sz="4" w:space="0" w:color="auto"/>
            </w:tcBorders>
            <w:vAlign w:val="center"/>
          </w:tcPr>
          <w:p w:rsidR="00762B5F" w:rsidRPr="002F4036" w:rsidRDefault="00762B5F" w:rsidP="009C1514">
            <w:pPr>
              <w:jc w:val="center"/>
              <w:rPr>
                <w:rFonts w:cs="Arial"/>
              </w:rPr>
            </w:pPr>
            <w:r w:rsidRPr="002F4036">
              <w:rPr>
                <w:rFonts w:cs="Arial"/>
              </w:rPr>
              <w:t>%</w:t>
            </w:r>
          </w:p>
        </w:tc>
        <w:tc>
          <w:tcPr>
            <w:tcW w:w="700" w:type="dxa"/>
            <w:tcBorders>
              <w:top w:val="single" w:sz="4" w:space="0" w:color="auto"/>
              <w:left w:val="nil"/>
              <w:bottom w:val="single" w:sz="4" w:space="0" w:color="auto"/>
              <w:right w:val="single" w:sz="4" w:space="0" w:color="auto"/>
            </w:tcBorders>
            <w:vAlign w:val="center"/>
          </w:tcPr>
          <w:p w:rsidR="00762B5F" w:rsidRPr="002F4036" w:rsidRDefault="00762B5F" w:rsidP="009C1514">
            <w:pPr>
              <w:jc w:val="center"/>
              <w:rPr>
                <w:rFonts w:cs="Arial"/>
              </w:rPr>
            </w:pPr>
            <w:r w:rsidRPr="002F4036">
              <w:rPr>
                <w:rFonts w:cs="Arial"/>
              </w:rPr>
              <w:t>-</w:t>
            </w:r>
          </w:p>
        </w:tc>
        <w:tc>
          <w:tcPr>
            <w:tcW w:w="708" w:type="dxa"/>
            <w:tcBorders>
              <w:top w:val="single" w:sz="4" w:space="0" w:color="auto"/>
              <w:left w:val="nil"/>
              <w:bottom w:val="single" w:sz="4" w:space="0" w:color="auto"/>
              <w:right w:val="single" w:sz="4" w:space="0" w:color="auto"/>
            </w:tcBorders>
            <w:vAlign w:val="center"/>
          </w:tcPr>
          <w:p w:rsidR="00762B5F" w:rsidRPr="002F4036" w:rsidRDefault="00762B5F" w:rsidP="009C1514">
            <w:pPr>
              <w:jc w:val="center"/>
              <w:rPr>
                <w:rFonts w:cs="Arial"/>
              </w:rPr>
            </w:pPr>
            <w:r w:rsidRPr="002F4036">
              <w:rPr>
                <w:rFonts w:cs="Arial"/>
              </w:rPr>
              <w:t>-</w:t>
            </w:r>
          </w:p>
        </w:tc>
        <w:tc>
          <w:tcPr>
            <w:tcW w:w="727" w:type="dxa"/>
            <w:tcBorders>
              <w:top w:val="single" w:sz="4" w:space="0" w:color="auto"/>
              <w:left w:val="nil"/>
              <w:bottom w:val="single" w:sz="4" w:space="0" w:color="auto"/>
              <w:right w:val="single" w:sz="4" w:space="0" w:color="auto"/>
            </w:tcBorders>
            <w:vAlign w:val="center"/>
          </w:tcPr>
          <w:p w:rsidR="00762B5F" w:rsidRPr="002F4036" w:rsidRDefault="00762B5F" w:rsidP="009C1514">
            <w:pPr>
              <w:jc w:val="center"/>
              <w:rPr>
                <w:rFonts w:cs="Arial"/>
              </w:rPr>
            </w:pPr>
            <w:r w:rsidRPr="002F4036">
              <w:rPr>
                <w:rFonts w:cs="Arial"/>
              </w:rPr>
              <w:t>-</w:t>
            </w:r>
          </w:p>
        </w:tc>
        <w:tc>
          <w:tcPr>
            <w:tcW w:w="727" w:type="dxa"/>
            <w:tcBorders>
              <w:top w:val="single" w:sz="4" w:space="0" w:color="auto"/>
              <w:left w:val="nil"/>
              <w:bottom w:val="single" w:sz="4" w:space="0" w:color="auto"/>
              <w:right w:val="single" w:sz="4" w:space="0" w:color="auto"/>
            </w:tcBorders>
            <w:vAlign w:val="center"/>
          </w:tcPr>
          <w:p w:rsidR="00762B5F" w:rsidRPr="002F4036" w:rsidRDefault="00762B5F" w:rsidP="009C1514">
            <w:pPr>
              <w:jc w:val="center"/>
              <w:rPr>
                <w:rFonts w:cs="Arial"/>
              </w:rPr>
            </w:pPr>
            <w:r w:rsidRPr="002F4036">
              <w:rPr>
                <w:rFonts w:cs="Arial"/>
              </w:rPr>
              <w:t>-</w:t>
            </w:r>
          </w:p>
        </w:tc>
        <w:tc>
          <w:tcPr>
            <w:tcW w:w="813" w:type="dxa"/>
            <w:tcBorders>
              <w:top w:val="single" w:sz="4" w:space="0" w:color="auto"/>
              <w:left w:val="nil"/>
              <w:bottom w:val="single" w:sz="4" w:space="0" w:color="auto"/>
              <w:right w:val="single" w:sz="4" w:space="0" w:color="auto"/>
            </w:tcBorders>
            <w:vAlign w:val="center"/>
          </w:tcPr>
          <w:p w:rsidR="00762B5F" w:rsidRPr="002F4036" w:rsidRDefault="00762B5F" w:rsidP="009C1514">
            <w:pPr>
              <w:jc w:val="center"/>
              <w:rPr>
                <w:rFonts w:cs="Arial"/>
              </w:rPr>
            </w:pPr>
            <w:r w:rsidRPr="002F4036">
              <w:rPr>
                <w:rFonts w:cs="Arial"/>
              </w:rPr>
              <w:t>-</w:t>
            </w:r>
          </w:p>
        </w:tc>
        <w:tc>
          <w:tcPr>
            <w:tcW w:w="752" w:type="dxa"/>
            <w:tcBorders>
              <w:top w:val="single" w:sz="4" w:space="0" w:color="auto"/>
              <w:left w:val="nil"/>
              <w:bottom w:val="single" w:sz="4" w:space="0" w:color="auto"/>
              <w:right w:val="single" w:sz="4" w:space="0" w:color="auto"/>
            </w:tcBorders>
            <w:noWrap/>
            <w:vAlign w:val="center"/>
          </w:tcPr>
          <w:p w:rsidR="00762B5F" w:rsidRPr="002F4036" w:rsidRDefault="00762B5F" w:rsidP="009C1514">
            <w:pPr>
              <w:jc w:val="center"/>
              <w:rPr>
                <w:rFonts w:cs="Arial"/>
              </w:rPr>
            </w:pPr>
            <w:r w:rsidRPr="002F4036">
              <w:rPr>
                <w:rFonts w:cs="Arial"/>
              </w:rPr>
              <w:t>-</w:t>
            </w:r>
          </w:p>
        </w:tc>
      </w:tr>
      <w:tr w:rsidR="00762B5F" w:rsidRPr="002F4036" w:rsidTr="00A9128D">
        <w:trPr>
          <w:trHeight w:val="20"/>
        </w:trPr>
        <w:tc>
          <w:tcPr>
            <w:tcW w:w="595" w:type="dxa"/>
            <w:tcBorders>
              <w:top w:val="single" w:sz="4" w:space="0" w:color="auto"/>
              <w:left w:val="single" w:sz="4" w:space="0" w:color="auto"/>
              <w:bottom w:val="single" w:sz="4" w:space="0" w:color="auto"/>
              <w:right w:val="single" w:sz="4" w:space="0" w:color="auto"/>
            </w:tcBorders>
            <w:vAlign w:val="center"/>
          </w:tcPr>
          <w:p w:rsidR="00762B5F" w:rsidRPr="002F4036" w:rsidRDefault="00762B5F" w:rsidP="009C1514">
            <w:pPr>
              <w:jc w:val="center"/>
              <w:rPr>
                <w:rFonts w:cs="Arial"/>
              </w:rPr>
            </w:pPr>
            <w:r w:rsidRPr="002F4036">
              <w:rPr>
                <w:rFonts w:cs="Arial"/>
              </w:rPr>
              <w:t>3.3.</w:t>
            </w:r>
          </w:p>
        </w:tc>
        <w:tc>
          <w:tcPr>
            <w:tcW w:w="9435" w:type="dxa"/>
            <w:tcBorders>
              <w:top w:val="single" w:sz="4" w:space="0" w:color="auto"/>
              <w:left w:val="nil"/>
              <w:bottom w:val="single" w:sz="4" w:space="0" w:color="auto"/>
              <w:right w:val="single" w:sz="4" w:space="0" w:color="auto"/>
            </w:tcBorders>
            <w:vAlign w:val="bottom"/>
          </w:tcPr>
          <w:p w:rsidR="00762B5F" w:rsidRPr="002F4036" w:rsidRDefault="00762B5F" w:rsidP="0003297B">
            <w:pPr>
              <w:rPr>
                <w:rFonts w:cs="Arial"/>
              </w:rPr>
            </w:pPr>
            <w:r w:rsidRPr="002F4036">
              <w:rPr>
                <w:rFonts w:cs="Arial"/>
              </w:rPr>
              <w:t>Число детей и молодежи, ставших лауреатами и призерами международных, всероссийских и регионал</w:t>
            </w:r>
            <w:r w:rsidRPr="002F4036">
              <w:rPr>
                <w:rFonts w:cs="Arial"/>
              </w:rPr>
              <w:t>ь</w:t>
            </w:r>
            <w:r w:rsidRPr="002F4036">
              <w:rPr>
                <w:rFonts w:cs="Arial"/>
              </w:rPr>
              <w:t xml:space="preserve">ных мероприятий (конкурсов) </w:t>
            </w:r>
          </w:p>
        </w:tc>
        <w:tc>
          <w:tcPr>
            <w:tcW w:w="858" w:type="dxa"/>
            <w:tcBorders>
              <w:top w:val="single" w:sz="4" w:space="0" w:color="auto"/>
              <w:left w:val="nil"/>
              <w:bottom w:val="single" w:sz="4" w:space="0" w:color="auto"/>
              <w:right w:val="single" w:sz="4" w:space="0" w:color="auto"/>
            </w:tcBorders>
            <w:vAlign w:val="center"/>
          </w:tcPr>
          <w:p w:rsidR="00762B5F" w:rsidRPr="002F4036" w:rsidRDefault="00762B5F" w:rsidP="002257AB">
            <w:pPr>
              <w:jc w:val="center"/>
              <w:rPr>
                <w:rFonts w:cs="Arial"/>
              </w:rPr>
            </w:pPr>
            <w:r w:rsidRPr="002F4036">
              <w:rPr>
                <w:rFonts w:cs="Arial"/>
              </w:rPr>
              <w:t>чел</w:t>
            </w:r>
            <w:r w:rsidRPr="002F4036">
              <w:rPr>
                <w:rFonts w:cs="Arial"/>
              </w:rPr>
              <w:t>о</w:t>
            </w:r>
            <w:r w:rsidRPr="002F4036">
              <w:rPr>
                <w:rFonts w:cs="Arial"/>
              </w:rPr>
              <w:t>век</w:t>
            </w:r>
          </w:p>
        </w:tc>
        <w:tc>
          <w:tcPr>
            <w:tcW w:w="700" w:type="dxa"/>
            <w:tcBorders>
              <w:top w:val="single" w:sz="4" w:space="0" w:color="auto"/>
              <w:left w:val="nil"/>
              <w:bottom w:val="single" w:sz="4" w:space="0" w:color="auto"/>
              <w:right w:val="single" w:sz="4" w:space="0" w:color="auto"/>
            </w:tcBorders>
            <w:vAlign w:val="center"/>
          </w:tcPr>
          <w:p w:rsidR="00762B5F" w:rsidRPr="002F4036" w:rsidRDefault="00762B5F" w:rsidP="002257AB">
            <w:pPr>
              <w:jc w:val="center"/>
              <w:rPr>
                <w:rFonts w:cs="Arial"/>
              </w:rPr>
            </w:pPr>
            <w:r w:rsidRPr="002F4036">
              <w:rPr>
                <w:rFonts w:cs="Arial"/>
              </w:rPr>
              <w:t>3</w:t>
            </w:r>
          </w:p>
        </w:tc>
        <w:tc>
          <w:tcPr>
            <w:tcW w:w="708" w:type="dxa"/>
            <w:tcBorders>
              <w:top w:val="single" w:sz="4" w:space="0" w:color="auto"/>
              <w:left w:val="nil"/>
              <w:bottom w:val="single" w:sz="4" w:space="0" w:color="auto"/>
              <w:right w:val="single" w:sz="4" w:space="0" w:color="auto"/>
            </w:tcBorders>
            <w:vAlign w:val="center"/>
          </w:tcPr>
          <w:p w:rsidR="00762B5F" w:rsidRPr="002F4036" w:rsidRDefault="00762B5F" w:rsidP="002257AB">
            <w:pPr>
              <w:jc w:val="center"/>
              <w:rPr>
                <w:rFonts w:cs="Arial"/>
              </w:rPr>
            </w:pPr>
            <w:r w:rsidRPr="002F4036">
              <w:rPr>
                <w:rFonts w:cs="Arial"/>
              </w:rPr>
              <w:t>4</w:t>
            </w:r>
          </w:p>
        </w:tc>
        <w:tc>
          <w:tcPr>
            <w:tcW w:w="727" w:type="dxa"/>
            <w:tcBorders>
              <w:top w:val="single" w:sz="4" w:space="0" w:color="auto"/>
              <w:left w:val="nil"/>
              <w:bottom w:val="single" w:sz="4" w:space="0" w:color="auto"/>
              <w:right w:val="single" w:sz="4" w:space="0" w:color="auto"/>
            </w:tcBorders>
            <w:vAlign w:val="center"/>
          </w:tcPr>
          <w:p w:rsidR="00762B5F" w:rsidRPr="002F4036" w:rsidRDefault="00762B5F" w:rsidP="002257AB">
            <w:pPr>
              <w:jc w:val="center"/>
              <w:rPr>
                <w:rFonts w:cs="Arial"/>
              </w:rPr>
            </w:pPr>
            <w:r w:rsidRPr="002F4036">
              <w:rPr>
                <w:rFonts w:cs="Arial"/>
              </w:rPr>
              <w:t>5</w:t>
            </w:r>
          </w:p>
        </w:tc>
        <w:tc>
          <w:tcPr>
            <w:tcW w:w="727" w:type="dxa"/>
            <w:tcBorders>
              <w:top w:val="single" w:sz="4" w:space="0" w:color="auto"/>
              <w:left w:val="nil"/>
              <w:bottom w:val="single" w:sz="4" w:space="0" w:color="auto"/>
              <w:right w:val="single" w:sz="4" w:space="0" w:color="auto"/>
            </w:tcBorders>
            <w:vAlign w:val="center"/>
          </w:tcPr>
          <w:p w:rsidR="00762B5F" w:rsidRPr="002F4036" w:rsidRDefault="00762B5F" w:rsidP="002257AB">
            <w:pPr>
              <w:jc w:val="center"/>
              <w:rPr>
                <w:rFonts w:cs="Arial"/>
              </w:rPr>
            </w:pPr>
            <w:r w:rsidRPr="002F4036">
              <w:rPr>
                <w:rFonts w:cs="Arial"/>
              </w:rPr>
              <w:t>6</w:t>
            </w:r>
          </w:p>
        </w:tc>
        <w:tc>
          <w:tcPr>
            <w:tcW w:w="813" w:type="dxa"/>
            <w:tcBorders>
              <w:top w:val="single" w:sz="4" w:space="0" w:color="auto"/>
              <w:left w:val="nil"/>
              <w:bottom w:val="single" w:sz="4" w:space="0" w:color="auto"/>
              <w:right w:val="single" w:sz="4" w:space="0" w:color="auto"/>
            </w:tcBorders>
            <w:vAlign w:val="center"/>
          </w:tcPr>
          <w:p w:rsidR="00762B5F" w:rsidRPr="002F4036" w:rsidRDefault="00762B5F" w:rsidP="002257AB">
            <w:pPr>
              <w:jc w:val="center"/>
              <w:rPr>
                <w:rFonts w:cs="Arial"/>
              </w:rPr>
            </w:pPr>
            <w:r w:rsidRPr="002F4036">
              <w:rPr>
                <w:rFonts w:cs="Arial"/>
              </w:rPr>
              <w:t>7</w:t>
            </w:r>
          </w:p>
        </w:tc>
        <w:tc>
          <w:tcPr>
            <w:tcW w:w="752" w:type="dxa"/>
            <w:tcBorders>
              <w:top w:val="single" w:sz="4" w:space="0" w:color="auto"/>
              <w:left w:val="nil"/>
              <w:bottom w:val="single" w:sz="4" w:space="0" w:color="auto"/>
              <w:right w:val="single" w:sz="4" w:space="0" w:color="auto"/>
            </w:tcBorders>
            <w:noWrap/>
            <w:vAlign w:val="center"/>
          </w:tcPr>
          <w:p w:rsidR="00762B5F" w:rsidRPr="002F4036" w:rsidRDefault="00762B5F" w:rsidP="002257AB">
            <w:pPr>
              <w:jc w:val="center"/>
              <w:rPr>
                <w:rFonts w:cs="Arial"/>
              </w:rPr>
            </w:pPr>
            <w:r w:rsidRPr="002F4036">
              <w:rPr>
                <w:rFonts w:cs="Arial"/>
              </w:rPr>
              <w:t>8</w:t>
            </w:r>
          </w:p>
        </w:tc>
      </w:tr>
      <w:tr w:rsidR="00762B5F" w:rsidRPr="002F4036" w:rsidTr="00A9128D">
        <w:trPr>
          <w:trHeight w:val="20"/>
        </w:trPr>
        <w:tc>
          <w:tcPr>
            <w:tcW w:w="595" w:type="dxa"/>
            <w:tcBorders>
              <w:top w:val="single" w:sz="4" w:space="0" w:color="auto"/>
              <w:left w:val="single" w:sz="4" w:space="0" w:color="auto"/>
              <w:bottom w:val="single" w:sz="4" w:space="0" w:color="auto"/>
              <w:right w:val="single" w:sz="4" w:space="0" w:color="auto"/>
            </w:tcBorders>
            <w:vAlign w:val="center"/>
          </w:tcPr>
          <w:p w:rsidR="00762B5F" w:rsidRPr="002F4036" w:rsidRDefault="00762B5F" w:rsidP="009C1514">
            <w:pPr>
              <w:jc w:val="center"/>
              <w:rPr>
                <w:rFonts w:cs="Arial"/>
              </w:rPr>
            </w:pPr>
            <w:r w:rsidRPr="002F4036">
              <w:rPr>
                <w:rFonts w:cs="Arial"/>
              </w:rPr>
              <w:t>3.4.</w:t>
            </w:r>
          </w:p>
        </w:tc>
        <w:tc>
          <w:tcPr>
            <w:tcW w:w="9435" w:type="dxa"/>
            <w:tcBorders>
              <w:top w:val="single" w:sz="4" w:space="0" w:color="auto"/>
              <w:left w:val="nil"/>
              <w:bottom w:val="single" w:sz="4" w:space="0" w:color="auto"/>
              <w:right w:val="single" w:sz="4" w:space="0" w:color="auto"/>
            </w:tcBorders>
          </w:tcPr>
          <w:p w:rsidR="00762B5F" w:rsidRPr="002F4036" w:rsidRDefault="00762B5F" w:rsidP="0003297B">
            <w:pPr>
              <w:rPr>
                <w:rFonts w:cs="Arial"/>
              </w:rPr>
            </w:pPr>
            <w:r w:rsidRPr="002F4036">
              <w:rPr>
                <w:rFonts w:cs="Arial"/>
              </w:rPr>
              <w:t>Число одаренных детей, талантливой молодежи и их педагогов-наставников, получивших областную по</w:t>
            </w:r>
            <w:r w:rsidRPr="002F4036">
              <w:rPr>
                <w:rFonts w:cs="Arial"/>
              </w:rPr>
              <w:t>д</w:t>
            </w:r>
            <w:r w:rsidRPr="002F4036">
              <w:rPr>
                <w:rFonts w:cs="Arial"/>
              </w:rPr>
              <w:t xml:space="preserve">держку (премии) </w:t>
            </w:r>
          </w:p>
        </w:tc>
        <w:tc>
          <w:tcPr>
            <w:tcW w:w="858" w:type="dxa"/>
            <w:tcBorders>
              <w:top w:val="single" w:sz="4" w:space="0" w:color="auto"/>
              <w:left w:val="nil"/>
              <w:bottom w:val="single" w:sz="4" w:space="0" w:color="auto"/>
              <w:right w:val="single" w:sz="4" w:space="0" w:color="auto"/>
            </w:tcBorders>
            <w:vAlign w:val="center"/>
          </w:tcPr>
          <w:p w:rsidR="00762B5F" w:rsidRPr="002F4036" w:rsidRDefault="00762B5F" w:rsidP="002257AB">
            <w:pPr>
              <w:jc w:val="center"/>
              <w:rPr>
                <w:rFonts w:cs="Arial"/>
              </w:rPr>
            </w:pPr>
            <w:r w:rsidRPr="002F4036">
              <w:rPr>
                <w:rFonts w:cs="Arial"/>
              </w:rPr>
              <w:t>чел</w:t>
            </w:r>
            <w:r w:rsidRPr="002F4036">
              <w:rPr>
                <w:rFonts w:cs="Arial"/>
              </w:rPr>
              <w:t>о</w:t>
            </w:r>
            <w:r w:rsidRPr="002F4036">
              <w:rPr>
                <w:rFonts w:cs="Arial"/>
              </w:rPr>
              <w:t>век</w:t>
            </w:r>
          </w:p>
        </w:tc>
        <w:tc>
          <w:tcPr>
            <w:tcW w:w="700" w:type="dxa"/>
            <w:tcBorders>
              <w:top w:val="single" w:sz="4" w:space="0" w:color="auto"/>
              <w:left w:val="nil"/>
              <w:bottom w:val="single" w:sz="4" w:space="0" w:color="auto"/>
              <w:right w:val="single" w:sz="4" w:space="0" w:color="auto"/>
            </w:tcBorders>
            <w:vAlign w:val="center"/>
          </w:tcPr>
          <w:p w:rsidR="00762B5F" w:rsidRPr="002F4036" w:rsidRDefault="00762B5F" w:rsidP="002257AB">
            <w:pPr>
              <w:jc w:val="center"/>
              <w:rPr>
                <w:rFonts w:cs="Arial"/>
              </w:rPr>
            </w:pPr>
            <w:r w:rsidRPr="002F4036">
              <w:rPr>
                <w:rFonts w:cs="Arial"/>
              </w:rPr>
              <w:t>1</w:t>
            </w:r>
          </w:p>
        </w:tc>
        <w:tc>
          <w:tcPr>
            <w:tcW w:w="708" w:type="dxa"/>
            <w:tcBorders>
              <w:top w:val="single" w:sz="4" w:space="0" w:color="auto"/>
              <w:left w:val="nil"/>
              <w:bottom w:val="single" w:sz="4" w:space="0" w:color="auto"/>
              <w:right w:val="single" w:sz="4" w:space="0" w:color="auto"/>
            </w:tcBorders>
            <w:vAlign w:val="center"/>
          </w:tcPr>
          <w:p w:rsidR="00762B5F" w:rsidRPr="002F4036" w:rsidRDefault="00762B5F" w:rsidP="002257AB">
            <w:pPr>
              <w:jc w:val="center"/>
              <w:rPr>
                <w:rFonts w:cs="Arial"/>
              </w:rPr>
            </w:pPr>
            <w:r w:rsidRPr="002F4036">
              <w:rPr>
                <w:rFonts w:cs="Arial"/>
              </w:rPr>
              <w:t>1</w:t>
            </w:r>
          </w:p>
        </w:tc>
        <w:tc>
          <w:tcPr>
            <w:tcW w:w="727" w:type="dxa"/>
            <w:tcBorders>
              <w:top w:val="single" w:sz="4" w:space="0" w:color="auto"/>
              <w:left w:val="nil"/>
              <w:bottom w:val="single" w:sz="4" w:space="0" w:color="auto"/>
              <w:right w:val="single" w:sz="4" w:space="0" w:color="auto"/>
            </w:tcBorders>
            <w:vAlign w:val="center"/>
          </w:tcPr>
          <w:p w:rsidR="00762B5F" w:rsidRPr="002F4036" w:rsidRDefault="00762B5F" w:rsidP="002257AB">
            <w:pPr>
              <w:jc w:val="center"/>
              <w:rPr>
                <w:rFonts w:cs="Arial"/>
              </w:rPr>
            </w:pPr>
            <w:r w:rsidRPr="002F4036">
              <w:rPr>
                <w:rFonts w:cs="Arial"/>
              </w:rPr>
              <w:t>1</w:t>
            </w:r>
          </w:p>
        </w:tc>
        <w:tc>
          <w:tcPr>
            <w:tcW w:w="727" w:type="dxa"/>
            <w:tcBorders>
              <w:top w:val="single" w:sz="4" w:space="0" w:color="auto"/>
              <w:left w:val="nil"/>
              <w:bottom w:val="single" w:sz="4" w:space="0" w:color="auto"/>
              <w:right w:val="single" w:sz="4" w:space="0" w:color="auto"/>
            </w:tcBorders>
            <w:vAlign w:val="center"/>
          </w:tcPr>
          <w:p w:rsidR="00762B5F" w:rsidRPr="002F4036" w:rsidRDefault="00762B5F" w:rsidP="002257AB">
            <w:pPr>
              <w:jc w:val="center"/>
              <w:rPr>
                <w:rFonts w:cs="Arial"/>
              </w:rPr>
            </w:pPr>
            <w:r w:rsidRPr="002F4036">
              <w:rPr>
                <w:rFonts w:cs="Arial"/>
              </w:rPr>
              <w:t>1</w:t>
            </w:r>
          </w:p>
        </w:tc>
        <w:tc>
          <w:tcPr>
            <w:tcW w:w="813" w:type="dxa"/>
            <w:tcBorders>
              <w:top w:val="single" w:sz="4" w:space="0" w:color="auto"/>
              <w:left w:val="nil"/>
              <w:bottom w:val="single" w:sz="4" w:space="0" w:color="auto"/>
              <w:right w:val="single" w:sz="4" w:space="0" w:color="auto"/>
            </w:tcBorders>
            <w:vAlign w:val="center"/>
          </w:tcPr>
          <w:p w:rsidR="00762B5F" w:rsidRPr="002F4036" w:rsidRDefault="00762B5F" w:rsidP="002257AB">
            <w:pPr>
              <w:jc w:val="center"/>
              <w:rPr>
                <w:rFonts w:cs="Arial"/>
              </w:rPr>
            </w:pPr>
            <w:r w:rsidRPr="002F4036">
              <w:rPr>
                <w:rFonts w:cs="Arial"/>
              </w:rPr>
              <w:t>1</w:t>
            </w:r>
          </w:p>
        </w:tc>
        <w:tc>
          <w:tcPr>
            <w:tcW w:w="752" w:type="dxa"/>
            <w:tcBorders>
              <w:top w:val="single" w:sz="4" w:space="0" w:color="auto"/>
              <w:left w:val="nil"/>
              <w:bottom w:val="single" w:sz="4" w:space="0" w:color="auto"/>
              <w:right w:val="single" w:sz="4" w:space="0" w:color="auto"/>
            </w:tcBorders>
            <w:noWrap/>
            <w:vAlign w:val="center"/>
          </w:tcPr>
          <w:p w:rsidR="00762B5F" w:rsidRPr="002F4036" w:rsidRDefault="00762B5F" w:rsidP="002257AB">
            <w:pPr>
              <w:jc w:val="center"/>
              <w:rPr>
                <w:rFonts w:cs="Arial"/>
              </w:rPr>
            </w:pPr>
            <w:r w:rsidRPr="002F4036">
              <w:rPr>
                <w:rFonts w:cs="Arial"/>
              </w:rPr>
              <w:t>1</w:t>
            </w:r>
          </w:p>
        </w:tc>
      </w:tr>
      <w:tr w:rsidR="00762B5F" w:rsidRPr="002F4036" w:rsidTr="00A9128D">
        <w:trPr>
          <w:trHeight w:val="20"/>
        </w:trPr>
        <w:tc>
          <w:tcPr>
            <w:tcW w:w="595" w:type="dxa"/>
            <w:tcBorders>
              <w:top w:val="single" w:sz="4" w:space="0" w:color="auto"/>
              <w:left w:val="single" w:sz="4" w:space="0" w:color="auto"/>
              <w:bottom w:val="single" w:sz="4" w:space="0" w:color="auto"/>
              <w:right w:val="single" w:sz="4" w:space="0" w:color="auto"/>
            </w:tcBorders>
            <w:vAlign w:val="center"/>
          </w:tcPr>
          <w:p w:rsidR="00762B5F" w:rsidRPr="002F4036" w:rsidRDefault="00762B5F" w:rsidP="009C1514">
            <w:pPr>
              <w:jc w:val="center"/>
              <w:rPr>
                <w:rFonts w:cs="Arial"/>
              </w:rPr>
            </w:pPr>
            <w:r w:rsidRPr="002F4036">
              <w:rPr>
                <w:rFonts w:cs="Arial"/>
              </w:rPr>
              <w:t>3.5.</w:t>
            </w:r>
          </w:p>
        </w:tc>
        <w:tc>
          <w:tcPr>
            <w:tcW w:w="9435" w:type="dxa"/>
            <w:tcBorders>
              <w:top w:val="single" w:sz="4" w:space="0" w:color="auto"/>
              <w:left w:val="nil"/>
              <w:bottom w:val="single" w:sz="4" w:space="0" w:color="auto"/>
              <w:right w:val="single" w:sz="4" w:space="0" w:color="auto"/>
            </w:tcBorders>
            <w:vAlign w:val="bottom"/>
          </w:tcPr>
          <w:p w:rsidR="00762B5F" w:rsidRPr="002F4036" w:rsidRDefault="00762B5F" w:rsidP="0003297B">
            <w:pPr>
              <w:rPr>
                <w:rFonts w:cs="Arial"/>
              </w:rPr>
            </w:pPr>
            <w:r w:rsidRPr="002F4036">
              <w:rPr>
                <w:rFonts w:cs="Arial"/>
              </w:rPr>
              <w:t>Количество муниципальных мероприятий в сфере дополнительного образования, воспитания и развития одаренности детей и молодежи</w:t>
            </w:r>
          </w:p>
        </w:tc>
        <w:tc>
          <w:tcPr>
            <w:tcW w:w="858" w:type="dxa"/>
            <w:tcBorders>
              <w:top w:val="single" w:sz="4" w:space="0" w:color="auto"/>
              <w:left w:val="nil"/>
              <w:bottom w:val="single" w:sz="4" w:space="0" w:color="auto"/>
              <w:right w:val="single" w:sz="4" w:space="0" w:color="auto"/>
            </w:tcBorders>
            <w:vAlign w:val="center"/>
          </w:tcPr>
          <w:p w:rsidR="00762B5F" w:rsidRPr="002F4036" w:rsidRDefault="00762B5F" w:rsidP="002257AB">
            <w:pPr>
              <w:jc w:val="center"/>
              <w:rPr>
                <w:rFonts w:cs="Arial"/>
              </w:rPr>
            </w:pPr>
            <w:r w:rsidRPr="002F4036">
              <w:rPr>
                <w:rFonts w:cs="Arial"/>
              </w:rPr>
              <w:t>единиц</w:t>
            </w:r>
          </w:p>
        </w:tc>
        <w:tc>
          <w:tcPr>
            <w:tcW w:w="700" w:type="dxa"/>
            <w:tcBorders>
              <w:top w:val="single" w:sz="4" w:space="0" w:color="auto"/>
              <w:left w:val="nil"/>
              <w:bottom w:val="single" w:sz="4" w:space="0" w:color="auto"/>
              <w:right w:val="single" w:sz="4" w:space="0" w:color="auto"/>
            </w:tcBorders>
            <w:vAlign w:val="center"/>
          </w:tcPr>
          <w:p w:rsidR="00762B5F" w:rsidRPr="002F4036" w:rsidRDefault="00762B5F" w:rsidP="002257AB">
            <w:pPr>
              <w:jc w:val="center"/>
              <w:rPr>
                <w:rFonts w:cs="Arial"/>
              </w:rPr>
            </w:pPr>
            <w:r w:rsidRPr="002F4036">
              <w:rPr>
                <w:rFonts w:cs="Arial"/>
              </w:rPr>
              <w:t>3</w:t>
            </w:r>
          </w:p>
        </w:tc>
        <w:tc>
          <w:tcPr>
            <w:tcW w:w="708" w:type="dxa"/>
            <w:tcBorders>
              <w:top w:val="single" w:sz="4" w:space="0" w:color="auto"/>
              <w:left w:val="nil"/>
              <w:bottom w:val="single" w:sz="4" w:space="0" w:color="auto"/>
              <w:right w:val="single" w:sz="4" w:space="0" w:color="auto"/>
            </w:tcBorders>
            <w:vAlign w:val="center"/>
          </w:tcPr>
          <w:p w:rsidR="00762B5F" w:rsidRPr="002F4036" w:rsidRDefault="00762B5F" w:rsidP="002257AB">
            <w:pPr>
              <w:jc w:val="center"/>
              <w:rPr>
                <w:rFonts w:cs="Arial"/>
              </w:rPr>
            </w:pPr>
            <w:r w:rsidRPr="002F4036">
              <w:rPr>
                <w:rFonts w:cs="Arial"/>
              </w:rPr>
              <w:t>4</w:t>
            </w:r>
          </w:p>
        </w:tc>
        <w:tc>
          <w:tcPr>
            <w:tcW w:w="727" w:type="dxa"/>
            <w:tcBorders>
              <w:top w:val="single" w:sz="4" w:space="0" w:color="auto"/>
              <w:left w:val="nil"/>
              <w:bottom w:val="single" w:sz="4" w:space="0" w:color="auto"/>
              <w:right w:val="single" w:sz="4" w:space="0" w:color="auto"/>
            </w:tcBorders>
            <w:vAlign w:val="center"/>
          </w:tcPr>
          <w:p w:rsidR="00762B5F" w:rsidRPr="002F4036" w:rsidRDefault="00762B5F" w:rsidP="002257AB">
            <w:pPr>
              <w:jc w:val="center"/>
              <w:rPr>
                <w:rFonts w:cs="Arial"/>
              </w:rPr>
            </w:pPr>
            <w:r w:rsidRPr="002F4036">
              <w:rPr>
                <w:rFonts w:cs="Arial"/>
              </w:rPr>
              <w:t>5</w:t>
            </w:r>
          </w:p>
        </w:tc>
        <w:tc>
          <w:tcPr>
            <w:tcW w:w="727" w:type="dxa"/>
            <w:tcBorders>
              <w:top w:val="single" w:sz="4" w:space="0" w:color="auto"/>
              <w:left w:val="nil"/>
              <w:bottom w:val="single" w:sz="4" w:space="0" w:color="auto"/>
              <w:right w:val="single" w:sz="4" w:space="0" w:color="auto"/>
            </w:tcBorders>
            <w:vAlign w:val="center"/>
          </w:tcPr>
          <w:p w:rsidR="00762B5F" w:rsidRPr="002F4036" w:rsidRDefault="00762B5F" w:rsidP="002257AB">
            <w:pPr>
              <w:jc w:val="center"/>
              <w:rPr>
                <w:rFonts w:cs="Arial"/>
              </w:rPr>
            </w:pPr>
            <w:r w:rsidRPr="002F4036">
              <w:rPr>
                <w:rFonts w:cs="Arial"/>
              </w:rPr>
              <w:t>6</w:t>
            </w:r>
          </w:p>
        </w:tc>
        <w:tc>
          <w:tcPr>
            <w:tcW w:w="813" w:type="dxa"/>
            <w:tcBorders>
              <w:top w:val="single" w:sz="4" w:space="0" w:color="auto"/>
              <w:left w:val="nil"/>
              <w:bottom w:val="single" w:sz="4" w:space="0" w:color="auto"/>
              <w:right w:val="single" w:sz="4" w:space="0" w:color="auto"/>
            </w:tcBorders>
            <w:vAlign w:val="center"/>
          </w:tcPr>
          <w:p w:rsidR="00762B5F" w:rsidRPr="002F4036" w:rsidRDefault="00762B5F" w:rsidP="002257AB">
            <w:pPr>
              <w:jc w:val="center"/>
              <w:rPr>
                <w:rFonts w:cs="Arial"/>
              </w:rPr>
            </w:pPr>
            <w:r w:rsidRPr="002F4036">
              <w:rPr>
                <w:rFonts w:cs="Arial"/>
              </w:rPr>
              <w:t>7</w:t>
            </w:r>
          </w:p>
        </w:tc>
        <w:tc>
          <w:tcPr>
            <w:tcW w:w="752" w:type="dxa"/>
            <w:tcBorders>
              <w:top w:val="single" w:sz="4" w:space="0" w:color="auto"/>
              <w:left w:val="nil"/>
              <w:bottom w:val="single" w:sz="4" w:space="0" w:color="auto"/>
              <w:right w:val="single" w:sz="4" w:space="0" w:color="auto"/>
            </w:tcBorders>
            <w:noWrap/>
            <w:vAlign w:val="center"/>
          </w:tcPr>
          <w:p w:rsidR="00762B5F" w:rsidRPr="002F4036" w:rsidRDefault="00762B5F" w:rsidP="002257AB">
            <w:pPr>
              <w:jc w:val="center"/>
              <w:rPr>
                <w:rFonts w:cs="Arial"/>
              </w:rPr>
            </w:pPr>
            <w:r w:rsidRPr="002F4036">
              <w:rPr>
                <w:rFonts w:cs="Arial"/>
              </w:rPr>
              <w:t>7</w:t>
            </w:r>
          </w:p>
        </w:tc>
      </w:tr>
      <w:tr w:rsidR="00762B5F" w:rsidRPr="002F4036" w:rsidTr="00A9128D">
        <w:trPr>
          <w:trHeight w:val="20"/>
        </w:trPr>
        <w:tc>
          <w:tcPr>
            <w:tcW w:w="595" w:type="dxa"/>
            <w:tcBorders>
              <w:top w:val="single" w:sz="4" w:space="0" w:color="auto"/>
              <w:left w:val="single" w:sz="4" w:space="0" w:color="auto"/>
              <w:bottom w:val="single" w:sz="4" w:space="0" w:color="auto"/>
              <w:right w:val="single" w:sz="4" w:space="0" w:color="auto"/>
            </w:tcBorders>
            <w:vAlign w:val="center"/>
          </w:tcPr>
          <w:p w:rsidR="00762B5F" w:rsidRPr="002F4036" w:rsidRDefault="00762B5F" w:rsidP="009C1514">
            <w:pPr>
              <w:jc w:val="center"/>
              <w:rPr>
                <w:rFonts w:cs="Arial"/>
              </w:rPr>
            </w:pPr>
            <w:r w:rsidRPr="002F4036">
              <w:rPr>
                <w:rFonts w:cs="Arial"/>
              </w:rPr>
              <w:t>3.6.</w:t>
            </w:r>
          </w:p>
        </w:tc>
        <w:tc>
          <w:tcPr>
            <w:tcW w:w="9435" w:type="dxa"/>
            <w:tcBorders>
              <w:top w:val="single" w:sz="4" w:space="0" w:color="auto"/>
              <w:left w:val="nil"/>
              <w:bottom w:val="single" w:sz="4" w:space="0" w:color="auto"/>
              <w:right w:val="single" w:sz="4" w:space="0" w:color="auto"/>
            </w:tcBorders>
            <w:vAlign w:val="bottom"/>
          </w:tcPr>
          <w:p w:rsidR="00762B5F" w:rsidRPr="002F4036" w:rsidRDefault="00762B5F" w:rsidP="0003297B">
            <w:pPr>
              <w:rPr>
                <w:rFonts w:cs="Arial"/>
              </w:rPr>
            </w:pPr>
            <w:r w:rsidRPr="002F4036">
              <w:rPr>
                <w:rFonts w:cs="Arial"/>
              </w:rPr>
              <w:t>Число детей и молодежи, принявших участие в региональных, всероссийских, международных меропри</w:t>
            </w:r>
            <w:r w:rsidRPr="002F4036">
              <w:rPr>
                <w:rFonts w:cs="Arial"/>
              </w:rPr>
              <w:t>я</w:t>
            </w:r>
            <w:r w:rsidRPr="002F4036">
              <w:rPr>
                <w:rFonts w:cs="Arial"/>
              </w:rPr>
              <w:t>тиях по различным направлениям деятельности</w:t>
            </w:r>
          </w:p>
        </w:tc>
        <w:tc>
          <w:tcPr>
            <w:tcW w:w="858" w:type="dxa"/>
            <w:tcBorders>
              <w:top w:val="single" w:sz="4" w:space="0" w:color="auto"/>
              <w:left w:val="nil"/>
              <w:bottom w:val="single" w:sz="4" w:space="0" w:color="auto"/>
              <w:right w:val="single" w:sz="4" w:space="0" w:color="auto"/>
            </w:tcBorders>
            <w:vAlign w:val="center"/>
          </w:tcPr>
          <w:p w:rsidR="00762B5F" w:rsidRPr="002F4036" w:rsidRDefault="00762B5F" w:rsidP="002257AB">
            <w:pPr>
              <w:jc w:val="center"/>
              <w:rPr>
                <w:rFonts w:cs="Arial"/>
              </w:rPr>
            </w:pPr>
            <w:r w:rsidRPr="002F4036">
              <w:rPr>
                <w:rFonts w:cs="Arial"/>
              </w:rPr>
              <w:t>чел</w:t>
            </w:r>
            <w:r w:rsidRPr="002F4036">
              <w:rPr>
                <w:rFonts w:cs="Arial"/>
              </w:rPr>
              <w:t>о</w:t>
            </w:r>
            <w:r w:rsidRPr="002F4036">
              <w:rPr>
                <w:rFonts w:cs="Arial"/>
              </w:rPr>
              <w:t>век</w:t>
            </w:r>
          </w:p>
        </w:tc>
        <w:tc>
          <w:tcPr>
            <w:tcW w:w="700" w:type="dxa"/>
            <w:tcBorders>
              <w:top w:val="single" w:sz="4" w:space="0" w:color="auto"/>
              <w:left w:val="nil"/>
              <w:bottom w:val="single" w:sz="4" w:space="0" w:color="auto"/>
              <w:right w:val="single" w:sz="4" w:space="0" w:color="auto"/>
            </w:tcBorders>
            <w:vAlign w:val="center"/>
          </w:tcPr>
          <w:p w:rsidR="00762B5F" w:rsidRPr="002F4036" w:rsidRDefault="00762B5F" w:rsidP="002257AB">
            <w:pPr>
              <w:jc w:val="center"/>
              <w:rPr>
                <w:rFonts w:cs="Arial"/>
              </w:rPr>
            </w:pPr>
            <w:r w:rsidRPr="002F4036">
              <w:rPr>
                <w:rFonts w:cs="Arial"/>
              </w:rPr>
              <w:t>25</w:t>
            </w:r>
          </w:p>
        </w:tc>
        <w:tc>
          <w:tcPr>
            <w:tcW w:w="708" w:type="dxa"/>
            <w:tcBorders>
              <w:top w:val="single" w:sz="4" w:space="0" w:color="auto"/>
              <w:left w:val="nil"/>
              <w:bottom w:val="single" w:sz="4" w:space="0" w:color="auto"/>
              <w:right w:val="single" w:sz="4" w:space="0" w:color="auto"/>
            </w:tcBorders>
            <w:vAlign w:val="center"/>
          </w:tcPr>
          <w:p w:rsidR="00762B5F" w:rsidRPr="002F4036" w:rsidRDefault="00762B5F" w:rsidP="002257AB">
            <w:pPr>
              <w:jc w:val="center"/>
              <w:rPr>
                <w:rFonts w:cs="Arial"/>
              </w:rPr>
            </w:pPr>
            <w:r w:rsidRPr="002F4036">
              <w:rPr>
                <w:rFonts w:cs="Arial"/>
              </w:rPr>
              <w:t>25</w:t>
            </w:r>
          </w:p>
        </w:tc>
        <w:tc>
          <w:tcPr>
            <w:tcW w:w="727" w:type="dxa"/>
            <w:tcBorders>
              <w:top w:val="single" w:sz="4" w:space="0" w:color="auto"/>
              <w:left w:val="nil"/>
              <w:bottom w:val="single" w:sz="4" w:space="0" w:color="auto"/>
              <w:right w:val="single" w:sz="4" w:space="0" w:color="auto"/>
            </w:tcBorders>
            <w:vAlign w:val="center"/>
          </w:tcPr>
          <w:p w:rsidR="00762B5F" w:rsidRPr="002F4036" w:rsidRDefault="00762B5F" w:rsidP="002257AB">
            <w:pPr>
              <w:jc w:val="center"/>
              <w:rPr>
                <w:rFonts w:cs="Arial"/>
              </w:rPr>
            </w:pPr>
            <w:r w:rsidRPr="002F4036">
              <w:rPr>
                <w:rFonts w:cs="Arial"/>
              </w:rPr>
              <w:t>30</w:t>
            </w:r>
          </w:p>
        </w:tc>
        <w:tc>
          <w:tcPr>
            <w:tcW w:w="727" w:type="dxa"/>
            <w:tcBorders>
              <w:top w:val="single" w:sz="4" w:space="0" w:color="auto"/>
              <w:left w:val="nil"/>
              <w:bottom w:val="single" w:sz="4" w:space="0" w:color="auto"/>
              <w:right w:val="single" w:sz="4" w:space="0" w:color="auto"/>
            </w:tcBorders>
            <w:vAlign w:val="center"/>
          </w:tcPr>
          <w:p w:rsidR="00762B5F" w:rsidRPr="002F4036" w:rsidRDefault="00762B5F" w:rsidP="002257AB">
            <w:pPr>
              <w:jc w:val="center"/>
              <w:rPr>
                <w:rFonts w:cs="Arial"/>
              </w:rPr>
            </w:pPr>
            <w:r w:rsidRPr="002F4036">
              <w:rPr>
                <w:rFonts w:cs="Arial"/>
              </w:rPr>
              <w:t>36</w:t>
            </w:r>
          </w:p>
        </w:tc>
        <w:tc>
          <w:tcPr>
            <w:tcW w:w="813" w:type="dxa"/>
            <w:tcBorders>
              <w:top w:val="single" w:sz="4" w:space="0" w:color="auto"/>
              <w:left w:val="nil"/>
              <w:bottom w:val="single" w:sz="4" w:space="0" w:color="auto"/>
              <w:right w:val="single" w:sz="4" w:space="0" w:color="auto"/>
            </w:tcBorders>
            <w:vAlign w:val="center"/>
          </w:tcPr>
          <w:p w:rsidR="00762B5F" w:rsidRPr="002F4036" w:rsidRDefault="00762B5F" w:rsidP="002257AB">
            <w:pPr>
              <w:jc w:val="center"/>
              <w:rPr>
                <w:rFonts w:cs="Arial"/>
              </w:rPr>
            </w:pPr>
            <w:r w:rsidRPr="002F4036">
              <w:rPr>
                <w:rFonts w:cs="Arial"/>
              </w:rPr>
              <w:t>38</w:t>
            </w:r>
          </w:p>
        </w:tc>
        <w:tc>
          <w:tcPr>
            <w:tcW w:w="752" w:type="dxa"/>
            <w:tcBorders>
              <w:top w:val="single" w:sz="4" w:space="0" w:color="auto"/>
              <w:left w:val="nil"/>
              <w:bottom w:val="single" w:sz="4" w:space="0" w:color="auto"/>
              <w:right w:val="single" w:sz="4" w:space="0" w:color="auto"/>
            </w:tcBorders>
            <w:noWrap/>
            <w:vAlign w:val="center"/>
          </w:tcPr>
          <w:p w:rsidR="00762B5F" w:rsidRPr="002F4036" w:rsidRDefault="00762B5F" w:rsidP="002257AB">
            <w:pPr>
              <w:jc w:val="center"/>
              <w:rPr>
                <w:rFonts w:cs="Arial"/>
              </w:rPr>
            </w:pPr>
            <w:r w:rsidRPr="002F4036">
              <w:rPr>
                <w:rFonts w:cs="Arial"/>
              </w:rPr>
              <w:t>40</w:t>
            </w:r>
          </w:p>
        </w:tc>
      </w:tr>
      <w:tr w:rsidR="00762B5F" w:rsidRPr="002F4036" w:rsidTr="00A9128D">
        <w:trPr>
          <w:trHeight w:val="20"/>
        </w:trPr>
        <w:tc>
          <w:tcPr>
            <w:tcW w:w="595" w:type="dxa"/>
            <w:tcBorders>
              <w:top w:val="single" w:sz="4" w:space="0" w:color="auto"/>
              <w:left w:val="single" w:sz="4" w:space="0" w:color="auto"/>
              <w:bottom w:val="single" w:sz="4" w:space="0" w:color="auto"/>
              <w:right w:val="single" w:sz="4" w:space="0" w:color="auto"/>
            </w:tcBorders>
            <w:vAlign w:val="center"/>
          </w:tcPr>
          <w:p w:rsidR="00762B5F" w:rsidRPr="002F4036" w:rsidRDefault="00762B5F" w:rsidP="009C1514">
            <w:pPr>
              <w:jc w:val="center"/>
              <w:rPr>
                <w:rFonts w:cs="Arial"/>
              </w:rPr>
            </w:pPr>
            <w:r w:rsidRPr="002F4036">
              <w:rPr>
                <w:rFonts w:cs="Arial"/>
              </w:rPr>
              <w:t>3.7.</w:t>
            </w:r>
          </w:p>
        </w:tc>
        <w:tc>
          <w:tcPr>
            <w:tcW w:w="9435" w:type="dxa"/>
            <w:tcBorders>
              <w:top w:val="single" w:sz="4" w:space="0" w:color="auto"/>
              <w:left w:val="nil"/>
              <w:bottom w:val="single" w:sz="4" w:space="0" w:color="auto"/>
              <w:right w:val="single" w:sz="4" w:space="0" w:color="auto"/>
            </w:tcBorders>
            <w:vAlign w:val="bottom"/>
          </w:tcPr>
          <w:p w:rsidR="00762B5F" w:rsidRPr="002F4036" w:rsidRDefault="00762B5F" w:rsidP="0003297B">
            <w:pPr>
              <w:rPr>
                <w:rFonts w:cs="Arial"/>
              </w:rPr>
            </w:pPr>
            <w:r w:rsidRPr="002F4036">
              <w:rPr>
                <w:rFonts w:cs="Arial"/>
              </w:rPr>
              <w:t>Количество педагогов сферы дополнительного образования и воспитания, принявших участие в семин</w:t>
            </w:r>
            <w:r w:rsidRPr="002F4036">
              <w:rPr>
                <w:rFonts w:cs="Arial"/>
              </w:rPr>
              <w:t>а</w:t>
            </w:r>
            <w:r w:rsidRPr="002F4036">
              <w:rPr>
                <w:rFonts w:cs="Arial"/>
              </w:rPr>
              <w:t xml:space="preserve">рах, совещаниях, научно-практических конференциях и иных мероприятиях </w:t>
            </w:r>
          </w:p>
        </w:tc>
        <w:tc>
          <w:tcPr>
            <w:tcW w:w="858" w:type="dxa"/>
            <w:tcBorders>
              <w:top w:val="single" w:sz="4" w:space="0" w:color="auto"/>
              <w:left w:val="nil"/>
              <w:bottom w:val="single" w:sz="4" w:space="0" w:color="auto"/>
              <w:right w:val="single" w:sz="4" w:space="0" w:color="auto"/>
            </w:tcBorders>
            <w:vAlign w:val="center"/>
          </w:tcPr>
          <w:p w:rsidR="00762B5F" w:rsidRPr="002F4036" w:rsidRDefault="00762B5F" w:rsidP="002257AB">
            <w:pPr>
              <w:jc w:val="center"/>
              <w:rPr>
                <w:rFonts w:cs="Arial"/>
              </w:rPr>
            </w:pPr>
            <w:r w:rsidRPr="002F4036">
              <w:rPr>
                <w:rFonts w:cs="Arial"/>
              </w:rPr>
              <w:t>чел</w:t>
            </w:r>
            <w:r w:rsidRPr="002F4036">
              <w:rPr>
                <w:rFonts w:cs="Arial"/>
              </w:rPr>
              <w:t>о</w:t>
            </w:r>
            <w:r w:rsidRPr="002F4036">
              <w:rPr>
                <w:rFonts w:cs="Arial"/>
              </w:rPr>
              <w:t>век</w:t>
            </w:r>
          </w:p>
        </w:tc>
        <w:tc>
          <w:tcPr>
            <w:tcW w:w="700" w:type="dxa"/>
            <w:tcBorders>
              <w:top w:val="single" w:sz="4" w:space="0" w:color="auto"/>
              <w:left w:val="nil"/>
              <w:bottom w:val="single" w:sz="4" w:space="0" w:color="auto"/>
              <w:right w:val="single" w:sz="4" w:space="0" w:color="auto"/>
            </w:tcBorders>
            <w:vAlign w:val="center"/>
          </w:tcPr>
          <w:p w:rsidR="00762B5F" w:rsidRPr="002F4036" w:rsidRDefault="00762B5F" w:rsidP="002257AB">
            <w:pPr>
              <w:jc w:val="center"/>
              <w:rPr>
                <w:rFonts w:cs="Arial"/>
              </w:rPr>
            </w:pPr>
            <w:r w:rsidRPr="002F4036">
              <w:rPr>
                <w:rFonts w:cs="Arial"/>
              </w:rPr>
              <w:t>10</w:t>
            </w:r>
          </w:p>
        </w:tc>
        <w:tc>
          <w:tcPr>
            <w:tcW w:w="708" w:type="dxa"/>
            <w:tcBorders>
              <w:top w:val="single" w:sz="4" w:space="0" w:color="auto"/>
              <w:left w:val="nil"/>
              <w:bottom w:val="single" w:sz="4" w:space="0" w:color="auto"/>
              <w:right w:val="single" w:sz="4" w:space="0" w:color="auto"/>
            </w:tcBorders>
            <w:vAlign w:val="center"/>
          </w:tcPr>
          <w:p w:rsidR="00762B5F" w:rsidRPr="002F4036" w:rsidRDefault="00762B5F" w:rsidP="002257AB">
            <w:pPr>
              <w:jc w:val="center"/>
              <w:rPr>
                <w:rFonts w:cs="Arial"/>
              </w:rPr>
            </w:pPr>
            <w:r w:rsidRPr="002F4036">
              <w:rPr>
                <w:rFonts w:cs="Arial"/>
              </w:rPr>
              <w:t>12</w:t>
            </w:r>
          </w:p>
        </w:tc>
        <w:tc>
          <w:tcPr>
            <w:tcW w:w="727" w:type="dxa"/>
            <w:tcBorders>
              <w:top w:val="single" w:sz="4" w:space="0" w:color="auto"/>
              <w:left w:val="nil"/>
              <w:bottom w:val="single" w:sz="4" w:space="0" w:color="auto"/>
              <w:right w:val="single" w:sz="4" w:space="0" w:color="auto"/>
            </w:tcBorders>
            <w:vAlign w:val="center"/>
          </w:tcPr>
          <w:p w:rsidR="00762B5F" w:rsidRPr="002F4036" w:rsidRDefault="00762B5F" w:rsidP="002257AB">
            <w:pPr>
              <w:jc w:val="center"/>
              <w:rPr>
                <w:rFonts w:cs="Arial"/>
              </w:rPr>
            </w:pPr>
            <w:r w:rsidRPr="002F4036">
              <w:rPr>
                <w:rFonts w:cs="Arial"/>
              </w:rPr>
              <w:t>14</w:t>
            </w:r>
          </w:p>
        </w:tc>
        <w:tc>
          <w:tcPr>
            <w:tcW w:w="727" w:type="dxa"/>
            <w:tcBorders>
              <w:top w:val="single" w:sz="4" w:space="0" w:color="auto"/>
              <w:left w:val="nil"/>
              <w:bottom w:val="single" w:sz="4" w:space="0" w:color="auto"/>
              <w:right w:val="single" w:sz="4" w:space="0" w:color="auto"/>
            </w:tcBorders>
            <w:vAlign w:val="center"/>
          </w:tcPr>
          <w:p w:rsidR="00762B5F" w:rsidRPr="002F4036" w:rsidRDefault="00762B5F" w:rsidP="002257AB">
            <w:pPr>
              <w:jc w:val="center"/>
              <w:rPr>
                <w:rFonts w:cs="Arial"/>
              </w:rPr>
            </w:pPr>
            <w:r w:rsidRPr="002F4036">
              <w:rPr>
                <w:rFonts w:cs="Arial"/>
              </w:rPr>
              <w:t>15</w:t>
            </w:r>
          </w:p>
        </w:tc>
        <w:tc>
          <w:tcPr>
            <w:tcW w:w="813" w:type="dxa"/>
            <w:tcBorders>
              <w:top w:val="single" w:sz="4" w:space="0" w:color="auto"/>
              <w:left w:val="nil"/>
              <w:bottom w:val="single" w:sz="4" w:space="0" w:color="auto"/>
              <w:right w:val="single" w:sz="4" w:space="0" w:color="auto"/>
            </w:tcBorders>
            <w:vAlign w:val="center"/>
          </w:tcPr>
          <w:p w:rsidR="00762B5F" w:rsidRPr="002F4036" w:rsidRDefault="00762B5F" w:rsidP="002257AB">
            <w:pPr>
              <w:jc w:val="center"/>
              <w:rPr>
                <w:rFonts w:cs="Arial"/>
              </w:rPr>
            </w:pPr>
            <w:r w:rsidRPr="002F4036">
              <w:rPr>
                <w:rFonts w:cs="Arial"/>
              </w:rPr>
              <w:t>17</w:t>
            </w:r>
          </w:p>
        </w:tc>
        <w:tc>
          <w:tcPr>
            <w:tcW w:w="752" w:type="dxa"/>
            <w:tcBorders>
              <w:top w:val="single" w:sz="4" w:space="0" w:color="auto"/>
              <w:left w:val="nil"/>
              <w:bottom w:val="single" w:sz="4" w:space="0" w:color="auto"/>
              <w:right w:val="single" w:sz="4" w:space="0" w:color="auto"/>
            </w:tcBorders>
            <w:noWrap/>
            <w:vAlign w:val="center"/>
          </w:tcPr>
          <w:p w:rsidR="00762B5F" w:rsidRPr="002F4036" w:rsidRDefault="00762B5F" w:rsidP="002257AB">
            <w:pPr>
              <w:jc w:val="center"/>
              <w:rPr>
                <w:rFonts w:cs="Arial"/>
              </w:rPr>
            </w:pPr>
            <w:r w:rsidRPr="002F4036">
              <w:rPr>
                <w:rFonts w:cs="Arial"/>
              </w:rPr>
              <w:t>17</w:t>
            </w:r>
          </w:p>
        </w:tc>
      </w:tr>
      <w:tr w:rsidR="00762B5F" w:rsidRPr="002F4036" w:rsidTr="00A9128D">
        <w:trPr>
          <w:trHeight w:val="20"/>
        </w:trPr>
        <w:tc>
          <w:tcPr>
            <w:tcW w:w="595" w:type="dxa"/>
            <w:tcBorders>
              <w:top w:val="single" w:sz="4" w:space="0" w:color="auto"/>
              <w:left w:val="single" w:sz="4" w:space="0" w:color="auto"/>
              <w:bottom w:val="single" w:sz="4" w:space="0" w:color="auto"/>
              <w:right w:val="single" w:sz="4" w:space="0" w:color="auto"/>
            </w:tcBorders>
            <w:vAlign w:val="center"/>
          </w:tcPr>
          <w:p w:rsidR="00762B5F" w:rsidRPr="002F4036" w:rsidRDefault="00762B5F" w:rsidP="009C1514">
            <w:pPr>
              <w:jc w:val="center"/>
              <w:rPr>
                <w:rFonts w:cs="Arial"/>
              </w:rPr>
            </w:pPr>
            <w:r w:rsidRPr="002F4036">
              <w:rPr>
                <w:rFonts w:cs="Arial"/>
              </w:rPr>
              <w:t>3.8.</w:t>
            </w:r>
          </w:p>
        </w:tc>
        <w:tc>
          <w:tcPr>
            <w:tcW w:w="9435" w:type="dxa"/>
            <w:tcBorders>
              <w:top w:val="single" w:sz="4" w:space="0" w:color="auto"/>
              <w:left w:val="nil"/>
              <w:bottom w:val="single" w:sz="4" w:space="0" w:color="auto"/>
              <w:right w:val="single" w:sz="4" w:space="0" w:color="auto"/>
            </w:tcBorders>
            <w:vAlign w:val="bottom"/>
          </w:tcPr>
          <w:p w:rsidR="00762B5F" w:rsidRPr="002F4036" w:rsidRDefault="00762B5F" w:rsidP="0003297B">
            <w:pPr>
              <w:rPr>
                <w:rFonts w:cs="Arial"/>
              </w:rPr>
            </w:pPr>
            <w:r w:rsidRPr="002F4036">
              <w:rPr>
                <w:rFonts w:cs="Arial"/>
              </w:rPr>
              <w:t>Удельный вес численности руководителей муниципальных организаций дополнительного образования детей, прошедших в течение трех лет повышение квалификации или профессиональную переподготовку, в общей численности руководителей организаций дополнительного образования детей</w:t>
            </w:r>
          </w:p>
        </w:tc>
        <w:tc>
          <w:tcPr>
            <w:tcW w:w="858" w:type="dxa"/>
            <w:tcBorders>
              <w:top w:val="single" w:sz="4" w:space="0" w:color="auto"/>
              <w:left w:val="nil"/>
              <w:bottom w:val="single" w:sz="4" w:space="0" w:color="auto"/>
              <w:right w:val="single" w:sz="4" w:space="0" w:color="auto"/>
            </w:tcBorders>
            <w:vAlign w:val="center"/>
          </w:tcPr>
          <w:p w:rsidR="00762B5F" w:rsidRPr="002F4036" w:rsidRDefault="00762B5F" w:rsidP="002257AB">
            <w:pPr>
              <w:jc w:val="center"/>
              <w:rPr>
                <w:rFonts w:cs="Arial"/>
              </w:rPr>
            </w:pPr>
            <w:r w:rsidRPr="002F4036">
              <w:rPr>
                <w:rFonts w:cs="Arial"/>
              </w:rPr>
              <w:t>%</w:t>
            </w:r>
          </w:p>
        </w:tc>
        <w:tc>
          <w:tcPr>
            <w:tcW w:w="700" w:type="dxa"/>
            <w:tcBorders>
              <w:top w:val="single" w:sz="4" w:space="0" w:color="auto"/>
              <w:left w:val="nil"/>
              <w:bottom w:val="single" w:sz="4" w:space="0" w:color="auto"/>
              <w:right w:val="single" w:sz="4" w:space="0" w:color="auto"/>
            </w:tcBorders>
            <w:vAlign w:val="center"/>
          </w:tcPr>
          <w:p w:rsidR="00762B5F" w:rsidRPr="002F4036" w:rsidRDefault="00762B5F" w:rsidP="002257AB">
            <w:pPr>
              <w:jc w:val="center"/>
              <w:rPr>
                <w:rFonts w:cs="Arial"/>
              </w:rPr>
            </w:pPr>
            <w:r w:rsidRPr="002F4036">
              <w:rPr>
                <w:rFonts w:cs="Arial"/>
              </w:rPr>
              <w:t>100</w:t>
            </w:r>
          </w:p>
        </w:tc>
        <w:tc>
          <w:tcPr>
            <w:tcW w:w="708" w:type="dxa"/>
            <w:tcBorders>
              <w:top w:val="single" w:sz="4" w:space="0" w:color="auto"/>
              <w:left w:val="nil"/>
              <w:bottom w:val="single" w:sz="4" w:space="0" w:color="auto"/>
              <w:right w:val="single" w:sz="4" w:space="0" w:color="auto"/>
            </w:tcBorders>
            <w:vAlign w:val="center"/>
          </w:tcPr>
          <w:p w:rsidR="00762B5F" w:rsidRPr="002F4036" w:rsidRDefault="00762B5F" w:rsidP="002257AB">
            <w:pPr>
              <w:jc w:val="center"/>
              <w:rPr>
                <w:rFonts w:cs="Arial"/>
              </w:rPr>
            </w:pPr>
            <w:r w:rsidRPr="002F4036">
              <w:rPr>
                <w:rFonts w:cs="Arial"/>
              </w:rPr>
              <w:t>100</w:t>
            </w:r>
          </w:p>
        </w:tc>
        <w:tc>
          <w:tcPr>
            <w:tcW w:w="727" w:type="dxa"/>
            <w:tcBorders>
              <w:top w:val="single" w:sz="4" w:space="0" w:color="auto"/>
              <w:left w:val="nil"/>
              <w:bottom w:val="single" w:sz="4" w:space="0" w:color="auto"/>
              <w:right w:val="single" w:sz="4" w:space="0" w:color="auto"/>
            </w:tcBorders>
            <w:vAlign w:val="center"/>
          </w:tcPr>
          <w:p w:rsidR="00762B5F" w:rsidRPr="002F4036" w:rsidRDefault="00762B5F" w:rsidP="002257AB">
            <w:pPr>
              <w:jc w:val="center"/>
              <w:rPr>
                <w:rFonts w:cs="Arial"/>
              </w:rPr>
            </w:pPr>
            <w:r w:rsidRPr="002F4036">
              <w:rPr>
                <w:rFonts w:cs="Arial"/>
              </w:rPr>
              <w:t>100</w:t>
            </w:r>
          </w:p>
        </w:tc>
        <w:tc>
          <w:tcPr>
            <w:tcW w:w="727" w:type="dxa"/>
            <w:tcBorders>
              <w:top w:val="single" w:sz="4" w:space="0" w:color="auto"/>
              <w:left w:val="nil"/>
              <w:bottom w:val="single" w:sz="4" w:space="0" w:color="auto"/>
              <w:right w:val="single" w:sz="4" w:space="0" w:color="auto"/>
            </w:tcBorders>
            <w:vAlign w:val="center"/>
          </w:tcPr>
          <w:p w:rsidR="00762B5F" w:rsidRPr="002F4036" w:rsidRDefault="00762B5F" w:rsidP="002257AB">
            <w:pPr>
              <w:jc w:val="center"/>
              <w:rPr>
                <w:rFonts w:cs="Arial"/>
              </w:rPr>
            </w:pPr>
            <w:r w:rsidRPr="002F4036">
              <w:rPr>
                <w:rFonts w:cs="Arial"/>
              </w:rPr>
              <w:t>100</w:t>
            </w:r>
          </w:p>
        </w:tc>
        <w:tc>
          <w:tcPr>
            <w:tcW w:w="813" w:type="dxa"/>
            <w:tcBorders>
              <w:top w:val="single" w:sz="4" w:space="0" w:color="auto"/>
              <w:left w:val="nil"/>
              <w:bottom w:val="single" w:sz="4" w:space="0" w:color="auto"/>
              <w:right w:val="single" w:sz="4" w:space="0" w:color="auto"/>
            </w:tcBorders>
            <w:vAlign w:val="center"/>
          </w:tcPr>
          <w:p w:rsidR="00762B5F" w:rsidRPr="002F4036" w:rsidRDefault="00762B5F" w:rsidP="002257AB">
            <w:pPr>
              <w:jc w:val="center"/>
              <w:rPr>
                <w:rFonts w:cs="Arial"/>
              </w:rPr>
            </w:pPr>
            <w:r w:rsidRPr="002F4036">
              <w:rPr>
                <w:rFonts w:cs="Arial"/>
              </w:rPr>
              <w:t>100</w:t>
            </w:r>
          </w:p>
        </w:tc>
        <w:tc>
          <w:tcPr>
            <w:tcW w:w="752" w:type="dxa"/>
            <w:tcBorders>
              <w:top w:val="single" w:sz="4" w:space="0" w:color="auto"/>
              <w:left w:val="nil"/>
              <w:bottom w:val="single" w:sz="4" w:space="0" w:color="auto"/>
              <w:right w:val="single" w:sz="4" w:space="0" w:color="auto"/>
            </w:tcBorders>
            <w:noWrap/>
            <w:vAlign w:val="center"/>
          </w:tcPr>
          <w:p w:rsidR="00762B5F" w:rsidRPr="002F4036" w:rsidRDefault="00762B5F" w:rsidP="002257AB">
            <w:pPr>
              <w:jc w:val="center"/>
              <w:rPr>
                <w:rFonts w:cs="Arial"/>
              </w:rPr>
            </w:pPr>
            <w:r w:rsidRPr="002F4036">
              <w:rPr>
                <w:rFonts w:cs="Arial"/>
              </w:rPr>
              <w:t>100</w:t>
            </w:r>
          </w:p>
        </w:tc>
      </w:tr>
      <w:tr w:rsidR="00762B5F" w:rsidRPr="002F4036" w:rsidTr="00A9128D">
        <w:trPr>
          <w:trHeight w:val="20"/>
        </w:trPr>
        <w:tc>
          <w:tcPr>
            <w:tcW w:w="595" w:type="dxa"/>
            <w:tcBorders>
              <w:top w:val="single" w:sz="4" w:space="0" w:color="auto"/>
              <w:left w:val="single" w:sz="4" w:space="0" w:color="auto"/>
              <w:bottom w:val="single" w:sz="4" w:space="0" w:color="auto"/>
              <w:right w:val="single" w:sz="4" w:space="0" w:color="auto"/>
            </w:tcBorders>
            <w:vAlign w:val="center"/>
          </w:tcPr>
          <w:p w:rsidR="00762B5F" w:rsidRPr="002F4036" w:rsidRDefault="00762B5F" w:rsidP="0003297B">
            <w:pPr>
              <w:jc w:val="center"/>
              <w:rPr>
                <w:rFonts w:cs="Arial"/>
              </w:rPr>
            </w:pPr>
            <w:r w:rsidRPr="002F4036">
              <w:rPr>
                <w:rFonts w:cs="Arial"/>
              </w:rPr>
              <w:t>3.9</w:t>
            </w:r>
          </w:p>
        </w:tc>
        <w:tc>
          <w:tcPr>
            <w:tcW w:w="9435" w:type="dxa"/>
            <w:tcBorders>
              <w:top w:val="single" w:sz="4" w:space="0" w:color="auto"/>
              <w:left w:val="nil"/>
              <w:bottom w:val="single" w:sz="4" w:space="0" w:color="auto"/>
              <w:right w:val="single" w:sz="4" w:space="0" w:color="auto"/>
            </w:tcBorders>
            <w:vAlign w:val="bottom"/>
          </w:tcPr>
          <w:p w:rsidR="00762B5F" w:rsidRPr="002F4036" w:rsidRDefault="00762B5F" w:rsidP="0003297B">
            <w:pPr>
              <w:rPr>
                <w:rFonts w:cs="Arial"/>
              </w:rPr>
            </w:pPr>
            <w:r w:rsidRPr="002F4036">
              <w:rPr>
                <w:rFonts w:cs="Arial"/>
              </w:rPr>
              <w:t xml:space="preserve">Количество публикаций в СМИ, Интернет-пространстве, </w:t>
            </w:r>
            <w:proofErr w:type="gramStart"/>
            <w:r w:rsidRPr="002F4036">
              <w:rPr>
                <w:rFonts w:cs="Arial"/>
              </w:rPr>
              <w:t>-т</w:t>
            </w:r>
            <w:proofErr w:type="gramEnd"/>
            <w:r w:rsidRPr="002F4036">
              <w:rPr>
                <w:rFonts w:cs="Arial"/>
              </w:rPr>
              <w:t>еле, - радио сюжетов, освещающих основные мероприятия в сфере дополнительного образования и воспитания детей и молодежи</w:t>
            </w:r>
          </w:p>
        </w:tc>
        <w:tc>
          <w:tcPr>
            <w:tcW w:w="858" w:type="dxa"/>
            <w:tcBorders>
              <w:top w:val="single" w:sz="4" w:space="0" w:color="auto"/>
              <w:left w:val="nil"/>
              <w:bottom w:val="single" w:sz="4" w:space="0" w:color="auto"/>
              <w:right w:val="single" w:sz="4" w:space="0" w:color="auto"/>
            </w:tcBorders>
            <w:vAlign w:val="center"/>
          </w:tcPr>
          <w:p w:rsidR="00762B5F" w:rsidRPr="002F4036" w:rsidRDefault="00762B5F" w:rsidP="002257AB">
            <w:pPr>
              <w:jc w:val="center"/>
              <w:rPr>
                <w:rFonts w:cs="Arial"/>
              </w:rPr>
            </w:pPr>
            <w:r w:rsidRPr="002F4036">
              <w:rPr>
                <w:rFonts w:cs="Arial"/>
              </w:rPr>
              <w:t>единиц</w:t>
            </w:r>
          </w:p>
        </w:tc>
        <w:tc>
          <w:tcPr>
            <w:tcW w:w="700" w:type="dxa"/>
            <w:tcBorders>
              <w:top w:val="single" w:sz="4" w:space="0" w:color="auto"/>
              <w:left w:val="nil"/>
              <w:bottom w:val="single" w:sz="4" w:space="0" w:color="auto"/>
              <w:right w:val="single" w:sz="4" w:space="0" w:color="auto"/>
            </w:tcBorders>
            <w:vAlign w:val="center"/>
          </w:tcPr>
          <w:p w:rsidR="00762B5F" w:rsidRPr="002F4036" w:rsidRDefault="00762B5F" w:rsidP="002257AB">
            <w:pPr>
              <w:jc w:val="center"/>
              <w:rPr>
                <w:rFonts w:cs="Arial"/>
              </w:rPr>
            </w:pPr>
            <w:r w:rsidRPr="002F4036">
              <w:rPr>
                <w:rFonts w:cs="Arial"/>
              </w:rPr>
              <w:t>7</w:t>
            </w:r>
          </w:p>
        </w:tc>
        <w:tc>
          <w:tcPr>
            <w:tcW w:w="708" w:type="dxa"/>
            <w:tcBorders>
              <w:top w:val="single" w:sz="4" w:space="0" w:color="auto"/>
              <w:left w:val="nil"/>
              <w:bottom w:val="single" w:sz="4" w:space="0" w:color="auto"/>
              <w:right w:val="single" w:sz="4" w:space="0" w:color="auto"/>
            </w:tcBorders>
            <w:vAlign w:val="center"/>
          </w:tcPr>
          <w:p w:rsidR="00762B5F" w:rsidRPr="002F4036" w:rsidRDefault="00762B5F" w:rsidP="002257AB">
            <w:pPr>
              <w:jc w:val="center"/>
              <w:rPr>
                <w:rFonts w:cs="Arial"/>
              </w:rPr>
            </w:pPr>
            <w:r w:rsidRPr="002F4036">
              <w:rPr>
                <w:rFonts w:cs="Arial"/>
              </w:rPr>
              <w:t>10</w:t>
            </w:r>
          </w:p>
        </w:tc>
        <w:tc>
          <w:tcPr>
            <w:tcW w:w="727" w:type="dxa"/>
            <w:tcBorders>
              <w:top w:val="single" w:sz="4" w:space="0" w:color="auto"/>
              <w:left w:val="nil"/>
              <w:bottom w:val="single" w:sz="4" w:space="0" w:color="auto"/>
              <w:right w:val="single" w:sz="4" w:space="0" w:color="auto"/>
            </w:tcBorders>
            <w:vAlign w:val="center"/>
          </w:tcPr>
          <w:p w:rsidR="00762B5F" w:rsidRPr="002F4036" w:rsidRDefault="00762B5F" w:rsidP="002257AB">
            <w:pPr>
              <w:jc w:val="center"/>
              <w:rPr>
                <w:rFonts w:cs="Arial"/>
              </w:rPr>
            </w:pPr>
            <w:r w:rsidRPr="002F4036">
              <w:rPr>
                <w:rFonts w:cs="Arial"/>
              </w:rPr>
              <w:t>12</w:t>
            </w:r>
          </w:p>
        </w:tc>
        <w:tc>
          <w:tcPr>
            <w:tcW w:w="727" w:type="dxa"/>
            <w:tcBorders>
              <w:top w:val="single" w:sz="4" w:space="0" w:color="auto"/>
              <w:left w:val="nil"/>
              <w:bottom w:val="single" w:sz="4" w:space="0" w:color="auto"/>
              <w:right w:val="single" w:sz="4" w:space="0" w:color="auto"/>
            </w:tcBorders>
            <w:vAlign w:val="center"/>
          </w:tcPr>
          <w:p w:rsidR="00762B5F" w:rsidRPr="002F4036" w:rsidRDefault="00762B5F" w:rsidP="002257AB">
            <w:pPr>
              <w:jc w:val="center"/>
              <w:rPr>
                <w:rFonts w:cs="Arial"/>
              </w:rPr>
            </w:pPr>
            <w:r w:rsidRPr="002F4036">
              <w:rPr>
                <w:rFonts w:cs="Arial"/>
              </w:rPr>
              <w:t>14</w:t>
            </w:r>
          </w:p>
        </w:tc>
        <w:tc>
          <w:tcPr>
            <w:tcW w:w="813" w:type="dxa"/>
            <w:tcBorders>
              <w:top w:val="single" w:sz="4" w:space="0" w:color="auto"/>
              <w:left w:val="nil"/>
              <w:bottom w:val="single" w:sz="4" w:space="0" w:color="auto"/>
              <w:right w:val="single" w:sz="4" w:space="0" w:color="auto"/>
            </w:tcBorders>
            <w:vAlign w:val="center"/>
          </w:tcPr>
          <w:p w:rsidR="00762B5F" w:rsidRPr="002F4036" w:rsidRDefault="00762B5F" w:rsidP="002257AB">
            <w:pPr>
              <w:jc w:val="center"/>
              <w:rPr>
                <w:rFonts w:cs="Arial"/>
              </w:rPr>
            </w:pPr>
            <w:r w:rsidRPr="002F4036">
              <w:rPr>
                <w:rFonts w:cs="Arial"/>
              </w:rPr>
              <w:t>14</w:t>
            </w:r>
          </w:p>
        </w:tc>
        <w:tc>
          <w:tcPr>
            <w:tcW w:w="752" w:type="dxa"/>
            <w:tcBorders>
              <w:top w:val="single" w:sz="4" w:space="0" w:color="auto"/>
              <w:left w:val="nil"/>
              <w:bottom w:val="single" w:sz="4" w:space="0" w:color="auto"/>
              <w:right w:val="single" w:sz="4" w:space="0" w:color="auto"/>
            </w:tcBorders>
            <w:noWrap/>
            <w:vAlign w:val="center"/>
          </w:tcPr>
          <w:p w:rsidR="00762B5F" w:rsidRPr="002F4036" w:rsidRDefault="00762B5F" w:rsidP="002257AB">
            <w:pPr>
              <w:jc w:val="center"/>
              <w:rPr>
                <w:rFonts w:cs="Arial"/>
              </w:rPr>
            </w:pPr>
            <w:r w:rsidRPr="002F4036">
              <w:rPr>
                <w:rFonts w:cs="Arial"/>
              </w:rPr>
              <w:t>15</w:t>
            </w:r>
          </w:p>
        </w:tc>
      </w:tr>
      <w:tr w:rsidR="00762B5F" w:rsidRPr="002F4036" w:rsidTr="00A9128D">
        <w:trPr>
          <w:trHeight w:val="20"/>
        </w:trPr>
        <w:tc>
          <w:tcPr>
            <w:tcW w:w="595" w:type="dxa"/>
            <w:tcBorders>
              <w:top w:val="single" w:sz="4" w:space="0" w:color="auto"/>
              <w:left w:val="single" w:sz="4" w:space="0" w:color="auto"/>
              <w:bottom w:val="single" w:sz="4" w:space="0" w:color="auto"/>
              <w:right w:val="single" w:sz="4" w:space="0" w:color="auto"/>
            </w:tcBorders>
            <w:vAlign w:val="center"/>
          </w:tcPr>
          <w:p w:rsidR="00762B5F" w:rsidRPr="002F4036" w:rsidRDefault="00762B5F" w:rsidP="0003297B">
            <w:pPr>
              <w:jc w:val="center"/>
              <w:rPr>
                <w:rFonts w:cs="Arial"/>
                <w:b/>
              </w:rPr>
            </w:pPr>
          </w:p>
        </w:tc>
        <w:tc>
          <w:tcPr>
            <w:tcW w:w="14720" w:type="dxa"/>
            <w:gridSpan w:val="8"/>
            <w:tcBorders>
              <w:top w:val="single" w:sz="4" w:space="0" w:color="auto"/>
              <w:left w:val="nil"/>
              <w:bottom w:val="single" w:sz="4" w:space="0" w:color="auto"/>
              <w:right w:val="single" w:sz="4" w:space="0" w:color="auto"/>
            </w:tcBorders>
            <w:vAlign w:val="bottom"/>
          </w:tcPr>
          <w:p w:rsidR="00762B5F" w:rsidRPr="002F4036" w:rsidRDefault="00762B5F" w:rsidP="002257AB">
            <w:pPr>
              <w:jc w:val="both"/>
              <w:rPr>
                <w:rFonts w:cs="Arial"/>
                <w:b/>
              </w:rPr>
            </w:pPr>
            <w:r w:rsidRPr="002F4036">
              <w:rPr>
                <w:rFonts w:cs="Arial"/>
                <w:b/>
              </w:rPr>
              <w:t>Подпрограмма № 4 «Создание условий для организации отдыха и оздоровления детей и молодежи Воробьевского муниципального района».</w:t>
            </w:r>
          </w:p>
        </w:tc>
      </w:tr>
      <w:tr w:rsidR="00762B5F" w:rsidRPr="002F4036" w:rsidTr="00A9128D">
        <w:trPr>
          <w:trHeight w:val="20"/>
        </w:trPr>
        <w:tc>
          <w:tcPr>
            <w:tcW w:w="595" w:type="dxa"/>
            <w:tcBorders>
              <w:top w:val="single" w:sz="4" w:space="0" w:color="auto"/>
              <w:left w:val="single" w:sz="4" w:space="0" w:color="auto"/>
              <w:bottom w:val="single" w:sz="4" w:space="0" w:color="auto"/>
              <w:right w:val="single" w:sz="4" w:space="0" w:color="auto"/>
            </w:tcBorders>
            <w:vAlign w:val="center"/>
          </w:tcPr>
          <w:p w:rsidR="00762B5F" w:rsidRPr="002F4036" w:rsidRDefault="00762B5F" w:rsidP="0003297B">
            <w:pPr>
              <w:jc w:val="center"/>
              <w:rPr>
                <w:rFonts w:cs="Arial"/>
              </w:rPr>
            </w:pPr>
            <w:r w:rsidRPr="002F4036">
              <w:rPr>
                <w:rFonts w:cs="Arial"/>
              </w:rPr>
              <w:t>4.1</w:t>
            </w:r>
          </w:p>
        </w:tc>
        <w:tc>
          <w:tcPr>
            <w:tcW w:w="9435" w:type="dxa"/>
            <w:tcBorders>
              <w:top w:val="single" w:sz="4" w:space="0" w:color="auto"/>
              <w:left w:val="nil"/>
              <w:bottom w:val="single" w:sz="4" w:space="0" w:color="auto"/>
              <w:right w:val="single" w:sz="4" w:space="0" w:color="auto"/>
            </w:tcBorders>
            <w:vAlign w:val="bottom"/>
          </w:tcPr>
          <w:p w:rsidR="00762B5F" w:rsidRPr="002F4036" w:rsidRDefault="00762B5F" w:rsidP="0003297B">
            <w:pPr>
              <w:rPr>
                <w:rFonts w:cs="Arial"/>
              </w:rPr>
            </w:pPr>
            <w:r w:rsidRPr="002F4036">
              <w:rPr>
                <w:rFonts w:cs="Arial"/>
              </w:rPr>
              <w:t>Доля детей, охваченных организованным отдыхом и оздоровлением, в общем количестве детей школьного возраста</w:t>
            </w:r>
          </w:p>
        </w:tc>
        <w:tc>
          <w:tcPr>
            <w:tcW w:w="858" w:type="dxa"/>
            <w:tcBorders>
              <w:top w:val="single" w:sz="4" w:space="0" w:color="auto"/>
              <w:left w:val="nil"/>
              <w:bottom w:val="single" w:sz="4" w:space="0" w:color="auto"/>
              <w:right w:val="single" w:sz="4" w:space="0" w:color="auto"/>
            </w:tcBorders>
            <w:vAlign w:val="center"/>
          </w:tcPr>
          <w:p w:rsidR="00762B5F" w:rsidRPr="002F4036" w:rsidRDefault="00762B5F" w:rsidP="002257AB">
            <w:pPr>
              <w:jc w:val="center"/>
              <w:rPr>
                <w:rFonts w:cs="Arial"/>
              </w:rPr>
            </w:pPr>
            <w:r w:rsidRPr="002F4036">
              <w:rPr>
                <w:rFonts w:cs="Arial"/>
              </w:rPr>
              <w:t>%</w:t>
            </w:r>
          </w:p>
        </w:tc>
        <w:tc>
          <w:tcPr>
            <w:tcW w:w="700" w:type="dxa"/>
            <w:tcBorders>
              <w:top w:val="single" w:sz="4" w:space="0" w:color="auto"/>
              <w:left w:val="nil"/>
              <w:bottom w:val="single" w:sz="4" w:space="0" w:color="auto"/>
              <w:right w:val="single" w:sz="4" w:space="0" w:color="auto"/>
            </w:tcBorders>
            <w:vAlign w:val="center"/>
          </w:tcPr>
          <w:p w:rsidR="00762B5F" w:rsidRPr="002F4036" w:rsidRDefault="00762B5F" w:rsidP="002257AB">
            <w:pPr>
              <w:jc w:val="center"/>
              <w:rPr>
                <w:rFonts w:cs="Arial"/>
              </w:rPr>
            </w:pPr>
            <w:r w:rsidRPr="002F4036">
              <w:rPr>
                <w:rFonts w:cs="Arial"/>
              </w:rPr>
              <w:t>35</w:t>
            </w:r>
          </w:p>
        </w:tc>
        <w:tc>
          <w:tcPr>
            <w:tcW w:w="708" w:type="dxa"/>
            <w:tcBorders>
              <w:top w:val="single" w:sz="4" w:space="0" w:color="auto"/>
              <w:left w:val="nil"/>
              <w:bottom w:val="single" w:sz="4" w:space="0" w:color="auto"/>
              <w:right w:val="single" w:sz="4" w:space="0" w:color="auto"/>
            </w:tcBorders>
            <w:vAlign w:val="center"/>
          </w:tcPr>
          <w:p w:rsidR="00762B5F" w:rsidRPr="002F4036" w:rsidRDefault="00762B5F" w:rsidP="002257AB">
            <w:pPr>
              <w:jc w:val="center"/>
              <w:rPr>
                <w:rFonts w:cs="Arial"/>
              </w:rPr>
            </w:pPr>
            <w:r w:rsidRPr="002F4036">
              <w:rPr>
                <w:rFonts w:cs="Arial"/>
              </w:rPr>
              <w:t>37</w:t>
            </w:r>
          </w:p>
        </w:tc>
        <w:tc>
          <w:tcPr>
            <w:tcW w:w="727" w:type="dxa"/>
            <w:tcBorders>
              <w:top w:val="single" w:sz="4" w:space="0" w:color="auto"/>
              <w:left w:val="nil"/>
              <w:bottom w:val="single" w:sz="4" w:space="0" w:color="auto"/>
              <w:right w:val="single" w:sz="4" w:space="0" w:color="auto"/>
            </w:tcBorders>
            <w:vAlign w:val="center"/>
          </w:tcPr>
          <w:p w:rsidR="00762B5F" w:rsidRPr="002F4036" w:rsidRDefault="00762B5F" w:rsidP="002257AB">
            <w:pPr>
              <w:jc w:val="center"/>
              <w:rPr>
                <w:rFonts w:cs="Arial"/>
              </w:rPr>
            </w:pPr>
            <w:r w:rsidRPr="002F4036">
              <w:rPr>
                <w:rFonts w:cs="Arial"/>
              </w:rPr>
              <w:t>39</w:t>
            </w:r>
          </w:p>
        </w:tc>
        <w:tc>
          <w:tcPr>
            <w:tcW w:w="727" w:type="dxa"/>
            <w:tcBorders>
              <w:top w:val="single" w:sz="4" w:space="0" w:color="auto"/>
              <w:left w:val="nil"/>
              <w:bottom w:val="single" w:sz="4" w:space="0" w:color="auto"/>
              <w:right w:val="single" w:sz="4" w:space="0" w:color="auto"/>
            </w:tcBorders>
            <w:vAlign w:val="center"/>
          </w:tcPr>
          <w:p w:rsidR="00762B5F" w:rsidRPr="002F4036" w:rsidRDefault="00762B5F" w:rsidP="002257AB">
            <w:pPr>
              <w:jc w:val="center"/>
              <w:rPr>
                <w:rFonts w:cs="Arial"/>
              </w:rPr>
            </w:pPr>
            <w:r w:rsidRPr="002F4036">
              <w:rPr>
                <w:rFonts w:cs="Arial"/>
              </w:rPr>
              <w:t>45</w:t>
            </w:r>
          </w:p>
        </w:tc>
        <w:tc>
          <w:tcPr>
            <w:tcW w:w="813" w:type="dxa"/>
            <w:tcBorders>
              <w:top w:val="single" w:sz="4" w:space="0" w:color="auto"/>
              <w:left w:val="nil"/>
              <w:bottom w:val="single" w:sz="4" w:space="0" w:color="auto"/>
              <w:right w:val="single" w:sz="4" w:space="0" w:color="auto"/>
            </w:tcBorders>
            <w:vAlign w:val="center"/>
          </w:tcPr>
          <w:p w:rsidR="00762B5F" w:rsidRPr="002F4036" w:rsidRDefault="00762B5F" w:rsidP="002257AB">
            <w:pPr>
              <w:jc w:val="center"/>
              <w:rPr>
                <w:rFonts w:cs="Arial"/>
              </w:rPr>
            </w:pPr>
            <w:r w:rsidRPr="002F4036">
              <w:rPr>
                <w:rFonts w:cs="Arial"/>
              </w:rPr>
              <w:t>45</w:t>
            </w:r>
          </w:p>
        </w:tc>
        <w:tc>
          <w:tcPr>
            <w:tcW w:w="752" w:type="dxa"/>
            <w:tcBorders>
              <w:top w:val="single" w:sz="4" w:space="0" w:color="auto"/>
              <w:left w:val="nil"/>
              <w:bottom w:val="single" w:sz="4" w:space="0" w:color="auto"/>
              <w:right w:val="single" w:sz="4" w:space="0" w:color="auto"/>
            </w:tcBorders>
            <w:noWrap/>
            <w:vAlign w:val="center"/>
          </w:tcPr>
          <w:p w:rsidR="00762B5F" w:rsidRPr="002F4036" w:rsidRDefault="00762B5F" w:rsidP="002257AB">
            <w:pPr>
              <w:jc w:val="center"/>
              <w:rPr>
                <w:rFonts w:cs="Arial"/>
              </w:rPr>
            </w:pPr>
            <w:r w:rsidRPr="002F4036">
              <w:rPr>
                <w:rFonts w:cs="Arial"/>
              </w:rPr>
              <w:t>47</w:t>
            </w:r>
          </w:p>
        </w:tc>
      </w:tr>
      <w:tr w:rsidR="00762B5F" w:rsidRPr="002F4036" w:rsidTr="00A9128D">
        <w:trPr>
          <w:trHeight w:val="20"/>
        </w:trPr>
        <w:tc>
          <w:tcPr>
            <w:tcW w:w="595" w:type="dxa"/>
            <w:tcBorders>
              <w:top w:val="single" w:sz="4" w:space="0" w:color="auto"/>
              <w:left w:val="single" w:sz="4" w:space="0" w:color="auto"/>
              <w:bottom w:val="single" w:sz="4" w:space="0" w:color="auto"/>
              <w:right w:val="single" w:sz="4" w:space="0" w:color="auto"/>
            </w:tcBorders>
            <w:vAlign w:val="center"/>
          </w:tcPr>
          <w:p w:rsidR="00762B5F" w:rsidRPr="002F4036" w:rsidRDefault="00762B5F" w:rsidP="0003297B">
            <w:pPr>
              <w:jc w:val="center"/>
              <w:rPr>
                <w:rFonts w:cs="Arial"/>
              </w:rPr>
            </w:pPr>
            <w:r w:rsidRPr="002F4036">
              <w:rPr>
                <w:rFonts w:cs="Arial"/>
              </w:rPr>
              <w:t>4.2</w:t>
            </w:r>
          </w:p>
        </w:tc>
        <w:tc>
          <w:tcPr>
            <w:tcW w:w="9435" w:type="dxa"/>
            <w:tcBorders>
              <w:top w:val="single" w:sz="4" w:space="0" w:color="auto"/>
              <w:left w:val="nil"/>
              <w:bottom w:val="single" w:sz="4" w:space="0" w:color="auto"/>
              <w:right w:val="single" w:sz="4" w:space="0" w:color="auto"/>
            </w:tcBorders>
          </w:tcPr>
          <w:p w:rsidR="00762B5F" w:rsidRPr="002F4036" w:rsidRDefault="00762B5F" w:rsidP="0003297B">
            <w:pPr>
              <w:rPr>
                <w:rFonts w:cs="Arial"/>
              </w:rPr>
            </w:pPr>
            <w:r w:rsidRPr="002F4036">
              <w:rPr>
                <w:rFonts w:cs="Arial"/>
              </w:rPr>
              <w:t>Доля детей, находящихся в трудной жизненной ситуации, охваченных организованным отдыхом и озд</w:t>
            </w:r>
            <w:r w:rsidRPr="002F4036">
              <w:rPr>
                <w:rFonts w:cs="Arial"/>
              </w:rPr>
              <w:t>о</w:t>
            </w:r>
            <w:r w:rsidRPr="002F4036">
              <w:rPr>
                <w:rFonts w:cs="Arial"/>
              </w:rPr>
              <w:t xml:space="preserve">ровлением в лагерях дневного пребывания, загородных детских оздоровительных и профильных лагерях, в общем количестве детей, находящихся в трудной жизненной ситуации </w:t>
            </w:r>
          </w:p>
        </w:tc>
        <w:tc>
          <w:tcPr>
            <w:tcW w:w="858" w:type="dxa"/>
            <w:tcBorders>
              <w:top w:val="single" w:sz="4" w:space="0" w:color="auto"/>
              <w:left w:val="nil"/>
              <w:bottom w:val="single" w:sz="4" w:space="0" w:color="auto"/>
              <w:right w:val="single" w:sz="4" w:space="0" w:color="auto"/>
            </w:tcBorders>
            <w:vAlign w:val="center"/>
          </w:tcPr>
          <w:p w:rsidR="00762B5F" w:rsidRPr="002F4036" w:rsidRDefault="00762B5F" w:rsidP="002257AB">
            <w:pPr>
              <w:jc w:val="center"/>
              <w:rPr>
                <w:rFonts w:cs="Arial"/>
              </w:rPr>
            </w:pPr>
            <w:r w:rsidRPr="002F4036">
              <w:rPr>
                <w:rFonts w:cs="Arial"/>
              </w:rPr>
              <w:t>%</w:t>
            </w:r>
          </w:p>
        </w:tc>
        <w:tc>
          <w:tcPr>
            <w:tcW w:w="700" w:type="dxa"/>
            <w:tcBorders>
              <w:top w:val="single" w:sz="4" w:space="0" w:color="auto"/>
              <w:left w:val="nil"/>
              <w:bottom w:val="single" w:sz="4" w:space="0" w:color="auto"/>
              <w:right w:val="single" w:sz="4" w:space="0" w:color="auto"/>
            </w:tcBorders>
            <w:vAlign w:val="center"/>
          </w:tcPr>
          <w:p w:rsidR="00762B5F" w:rsidRPr="002F4036" w:rsidRDefault="00762B5F" w:rsidP="002257AB">
            <w:pPr>
              <w:jc w:val="center"/>
              <w:rPr>
                <w:rFonts w:cs="Arial"/>
              </w:rPr>
            </w:pPr>
            <w:r w:rsidRPr="002F4036">
              <w:rPr>
                <w:rFonts w:cs="Arial"/>
              </w:rPr>
              <w:t>35</w:t>
            </w:r>
          </w:p>
        </w:tc>
        <w:tc>
          <w:tcPr>
            <w:tcW w:w="708" w:type="dxa"/>
            <w:tcBorders>
              <w:top w:val="single" w:sz="4" w:space="0" w:color="auto"/>
              <w:left w:val="nil"/>
              <w:bottom w:val="single" w:sz="4" w:space="0" w:color="auto"/>
              <w:right w:val="single" w:sz="4" w:space="0" w:color="auto"/>
            </w:tcBorders>
            <w:vAlign w:val="center"/>
          </w:tcPr>
          <w:p w:rsidR="00762B5F" w:rsidRPr="002F4036" w:rsidRDefault="00762B5F" w:rsidP="002257AB">
            <w:pPr>
              <w:jc w:val="center"/>
              <w:rPr>
                <w:rFonts w:cs="Arial"/>
              </w:rPr>
            </w:pPr>
            <w:r w:rsidRPr="002F4036">
              <w:rPr>
                <w:rFonts w:cs="Arial"/>
              </w:rPr>
              <w:t>40</w:t>
            </w:r>
          </w:p>
        </w:tc>
        <w:tc>
          <w:tcPr>
            <w:tcW w:w="727" w:type="dxa"/>
            <w:tcBorders>
              <w:top w:val="single" w:sz="4" w:space="0" w:color="auto"/>
              <w:left w:val="nil"/>
              <w:bottom w:val="single" w:sz="4" w:space="0" w:color="auto"/>
              <w:right w:val="single" w:sz="4" w:space="0" w:color="auto"/>
            </w:tcBorders>
            <w:vAlign w:val="center"/>
          </w:tcPr>
          <w:p w:rsidR="00762B5F" w:rsidRPr="002F4036" w:rsidRDefault="00762B5F" w:rsidP="002257AB">
            <w:pPr>
              <w:jc w:val="center"/>
              <w:rPr>
                <w:rFonts w:cs="Arial"/>
              </w:rPr>
            </w:pPr>
            <w:r w:rsidRPr="002F4036">
              <w:rPr>
                <w:rFonts w:cs="Arial"/>
              </w:rPr>
              <w:t>45</w:t>
            </w:r>
          </w:p>
        </w:tc>
        <w:tc>
          <w:tcPr>
            <w:tcW w:w="727" w:type="dxa"/>
            <w:tcBorders>
              <w:top w:val="single" w:sz="4" w:space="0" w:color="auto"/>
              <w:left w:val="nil"/>
              <w:bottom w:val="single" w:sz="4" w:space="0" w:color="auto"/>
              <w:right w:val="single" w:sz="4" w:space="0" w:color="auto"/>
            </w:tcBorders>
            <w:vAlign w:val="center"/>
          </w:tcPr>
          <w:p w:rsidR="00762B5F" w:rsidRPr="002F4036" w:rsidRDefault="00762B5F" w:rsidP="002257AB">
            <w:pPr>
              <w:jc w:val="center"/>
              <w:rPr>
                <w:rFonts w:cs="Arial"/>
              </w:rPr>
            </w:pPr>
            <w:r w:rsidRPr="002F4036">
              <w:rPr>
                <w:rFonts w:cs="Arial"/>
              </w:rPr>
              <w:t>47</w:t>
            </w:r>
          </w:p>
        </w:tc>
        <w:tc>
          <w:tcPr>
            <w:tcW w:w="813" w:type="dxa"/>
            <w:tcBorders>
              <w:top w:val="single" w:sz="4" w:space="0" w:color="auto"/>
              <w:left w:val="nil"/>
              <w:bottom w:val="single" w:sz="4" w:space="0" w:color="auto"/>
              <w:right w:val="single" w:sz="4" w:space="0" w:color="auto"/>
            </w:tcBorders>
            <w:vAlign w:val="center"/>
          </w:tcPr>
          <w:p w:rsidR="00762B5F" w:rsidRPr="002F4036" w:rsidRDefault="00762B5F" w:rsidP="002257AB">
            <w:pPr>
              <w:jc w:val="center"/>
              <w:rPr>
                <w:rFonts w:cs="Arial"/>
              </w:rPr>
            </w:pPr>
            <w:r w:rsidRPr="002F4036">
              <w:rPr>
                <w:rFonts w:cs="Arial"/>
              </w:rPr>
              <w:t>49</w:t>
            </w:r>
          </w:p>
        </w:tc>
        <w:tc>
          <w:tcPr>
            <w:tcW w:w="752" w:type="dxa"/>
            <w:tcBorders>
              <w:top w:val="single" w:sz="4" w:space="0" w:color="auto"/>
              <w:left w:val="nil"/>
              <w:bottom w:val="single" w:sz="4" w:space="0" w:color="auto"/>
              <w:right w:val="single" w:sz="4" w:space="0" w:color="auto"/>
            </w:tcBorders>
            <w:noWrap/>
            <w:vAlign w:val="center"/>
          </w:tcPr>
          <w:p w:rsidR="00762B5F" w:rsidRPr="002F4036" w:rsidRDefault="00762B5F" w:rsidP="002257AB">
            <w:pPr>
              <w:jc w:val="center"/>
              <w:rPr>
                <w:rFonts w:cs="Arial"/>
              </w:rPr>
            </w:pPr>
            <w:r w:rsidRPr="002F4036">
              <w:rPr>
                <w:rFonts w:cs="Arial"/>
              </w:rPr>
              <w:t>51</w:t>
            </w:r>
          </w:p>
        </w:tc>
      </w:tr>
      <w:tr w:rsidR="00762B5F" w:rsidRPr="002F4036" w:rsidTr="00A9128D">
        <w:trPr>
          <w:trHeight w:val="20"/>
        </w:trPr>
        <w:tc>
          <w:tcPr>
            <w:tcW w:w="595" w:type="dxa"/>
            <w:tcBorders>
              <w:top w:val="single" w:sz="4" w:space="0" w:color="auto"/>
              <w:left w:val="single" w:sz="4" w:space="0" w:color="auto"/>
              <w:bottom w:val="single" w:sz="4" w:space="0" w:color="auto"/>
              <w:right w:val="single" w:sz="4" w:space="0" w:color="auto"/>
            </w:tcBorders>
            <w:vAlign w:val="center"/>
          </w:tcPr>
          <w:p w:rsidR="00762B5F" w:rsidRPr="002F4036" w:rsidRDefault="00762B5F" w:rsidP="0003297B">
            <w:pPr>
              <w:jc w:val="center"/>
              <w:rPr>
                <w:rFonts w:cs="Arial"/>
                <w:b/>
              </w:rPr>
            </w:pPr>
          </w:p>
        </w:tc>
        <w:tc>
          <w:tcPr>
            <w:tcW w:w="14720" w:type="dxa"/>
            <w:gridSpan w:val="8"/>
            <w:tcBorders>
              <w:top w:val="single" w:sz="4" w:space="0" w:color="auto"/>
              <w:left w:val="nil"/>
              <w:bottom w:val="single" w:sz="4" w:space="0" w:color="auto"/>
              <w:right w:val="single" w:sz="4" w:space="0" w:color="auto"/>
            </w:tcBorders>
            <w:vAlign w:val="bottom"/>
          </w:tcPr>
          <w:p w:rsidR="00762B5F" w:rsidRPr="002F4036" w:rsidRDefault="00762B5F" w:rsidP="002257AB">
            <w:pPr>
              <w:jc w:val="both"/>
              <w:rPr>
                <w:rFonts w:cs="Arial"/>
                <w:b/>
              </w:rPr>
            </w:pPr>
            <w:r w:rsidRPr="002F4036">
              <w:rPr>
                <w:rFonts w:cs="Arial"/>
                <w:b/>
              </w:rPr>
              <w:t>Подпрограмма № 5 «Обеспечение реализации муниципальной программы».</w:t>
            </w:r>
          </w:p>
        </w:tc>
      </w:tr>
      <w:tr w:rsidR="00762B5F" w:rsidRPr="002F4036" w:rsidTr="00A9128D">
        <w:trPr>
          <w:trHeight w:val="20"/>
        </w:trPr>
        <w:tc>
          <w:tcPr>
            <w:tcW w:w="595" w:type="dxa"/>
            <w:tcBorders>
              <w:top w:val="single" w:sz="4" w:space="0" w:color="auto"/>
              <w:left w:val="single" w:sz="4" w:space="0" w:color="auto"/>
              <w:bottom w:val="single" w:sz="4" w:space="0" w:color="auto"/>
              <w:right w:val="single" w:sz="4" w:space="0" w:color="auto"/>
            </w:tcBorders>
            <w:vAlign w:val="center"/>
          </w:tcPr>
          <w:p w:rsidR="00762B5F" w:rsidRPr="002F4036" w:rsidRDefault="00762B5F" w:rsidP="0039471B">
            <w:pPr>
              <w:rPr>
                <w:rFonts w:cs="Arial"/>
              </w:rPr>
            </w:pPr>
            <w:r w:rsidRPr="002F4036">
              <w:rPr>
                <w:rFonts w:cs="Arial"/>
              </w:rPr>
              <w:t>5.1</w:t>
            </w:r>
          </w:p>
        </w:tc>
        <w:tc>
          <w:tcPr>
            <w:tcW w:w="9435" w:type="dxa"/>
            <w:tcBorders>
              <w:top w:val="single" w:sz="4" w:space="0" w:color="auto"/>
              <w:left w:val="nil"/>
              <w:bottom w:val="single" w:sz="4" w:space="0" w:color="auto"/>
              <w:right w:val="single" w:sz="4" w:space="0" w:color="auto"/>
            </w:tcBorders>
            <w:vAlign w:val="center"/>
          </w:tcPr>
          <w:p w:rsidR="00762B5F" w:rsidRPr="002F4036" w:rsidRDefault="00762B5F" w:rsidP="0003297B">
            <w:pPr>
              <w:rPr>
                <w:rFonts w:cs="Arial"/>
              </w:rPr>
            </w:pPr>
            <w:r w:rsidRPr="002F4036">
              <w:rPr>
                <w:rFonts w:cs="Arial"/>
              </w:rPr>
              <w:t>Доля выполняемых показателей муниципальной программы в целом, в разрезе подпрограмм и основных мероприятий</w:t>
            </w:r>
          </w:p>
        </w:tc>
        <w:tc>
          <w:tcPr>
            <w:tcW w:w="858" w:type="dxa"/>
            <w:tcBorders>
              <w:top w:val="single" w:sz="4" w:space="0" w:color="auto"/>
              <w:left w:val="nil"/>
              <w:bottom w:val="single" w:sz="4" w:space="0" w:color="auto"/>
              <w:right w:val="single" w:sz="4" w:space="0" w:color="auto"/>
            </w:tcBorders>
            <w:vAlign w:val="center"/>
          </w:tcPr>
          <w:p w:rsidR="00762B5F" w:rsidRPr="002F4036" w:rsidRDefault="00762B5F" w:rsidP="002257AB">
            <w:pPr>
              <w:jc w:val="center"/>
              <w:rPr>
                <w:rFonts w:cs="Arial"/>
              </w:rPr>
            </w:pPr>
            <w:r w:rsidRPr="002F4036">
              <w:rPr>
                <w:rFonts w:cs="Arial"/>
              </w:rPr>
              <w:t>%</w:t>
            </w:r>
          </w:p>
        </w:tc>
        <w:tc>
          <w:tcPr>
            <w:tcW w:w="700" w:type="dxa"/>
            <w:tcBorders>
              <w:top w:val="single" w:sz="4" w:space="0" w:color="auto"/>
              <w:left w:val="nil"/>
              <w:bottom w:val="single" w:sz="4" w:space="0" w:color="auto"/>
              <w:right w:val="single" w:sz="4" w:space="0" w:color="auto"/>
            </w:tcBorders>
            <w:vAlign w:val="center"/>
          </w:tcPr>
          <w:p w:rsidR="00762B5F" w:rsidRPr="002F4036" w:rsidRDefault="00762B5F" w:rsidP="002257AB">
            <w:pPr>
              <w:jc w:val="center"/>
            </w:pPr>
            <w:r w:rsidRPr="002F4036">
              <w:rPr>
                <w:rFonts w:cs="Arial"/>
              </w:rPr>
              <w:t>100</w:t>
            </w:r>
          </w:p>
        </w:tc>
        <w:tc>
          <w:tcPr>
            <w:tcW w:w="708" w:type="dxa"/>
            <w:tcBorders>
              <w:top w:val="single" w:sz="4" w:space="0" w:color="auto"/>
              <w:left w:val="nil"/>
              <w:bottom w:val="single" w:sz="4" w:space="0" w:color="auto"/>
              <w:right w:val="single" w:sz="4" w:space="0" w:color="auto"/>
            </w:tcBorders>
            <w:vAlign w:val="center"/>
          </w:tcPr>
          <w:p w:rsidR="00762B5F" w:rsidRPr="002F4036" w:rsidRDefault="00762B5F" w:rsidP="002257AB">
            <w:pPr>
              <w:jc w:val="center"/>
            </w:pPr>
            <w:r w:rsidRPr="002F4036">
              <w:rPr>
                <w:rFonts w:cs="Arial"/>
              </w:rPr>
              <w:t>100</w:t>
            </w:r>
          </w:p>
        </w:tc>
        <w:tc>
          <w:tcPr>
            <w:tcW w:w="727" w:type="dxa"/>
            <w:tcBorders>
              <w:top w:val="single" w:sz="4" w:space="0" w:color="auto"/>
              <w:left w:val="nil"/>
              <w:bottom w:val="single" w:sz="4" w:space="0" w:color="auto"/>
              <w:right w:val="single" w:sz="4" w:space="0" w:color="auto"/>
            </w:tcBorders>
            <w:vAlign w:val="center"/>
          </w:tcPr>
          <w:p w:rsidR="00762B5F" w:rsidRPr="002F4036" w:rsidRDefault="00762B5F" w:rsidP="002257AB">
            <w:pPr>
              <w:jc w:val="center"/>
            </w:pPr>
            <w:r w:rsidRPr="002F4036">
              <w:rPr>
                <w:rFonts w:cs="Arial"/>
              </w:rPr>
              <w:t>100</w:t>
            </w:r>
          </w:p>
        </w:tc>
        <w:tc>
          <w:tcPr>
            <w:tcW w:w="727" w:type="dxa"/>
            <w:tcBorders>
              <w:top w:val="single" w:sz="4" w:space="0" w:color="auto"/>
              <w:left w:val="nil"/>
              <w:bottom w:val="single" w:sz="4" w:space="0" w:color="auto"/>
              <w:right w:val="single" w:sz="4" w:space="0" w:color="auto"/>
            </w:tcBorders>
            <w:vAlign w:val="center"/>
          </w:tcPr>
          <w:p w:rsidR="00762B5F" w:rsidRPr="002F4036" w:rsidRDefault="00762B5F" w:rsidP="002257AB">
            <w:pPr>
              <w:jc w:val="center"/>
            </w:pPr>
            <w:r w:rsidRPr="002F4036">
              <w:rPr>
                <w:rFonts w:cs="Arial"/>
              </w:rPr>
              <w:t>100</w:t>
            </w:r>
          </w:p>
        </w:tc>
        <w:tc>
          <w:tcPr>
            <w:tcW w:w="813" w:type="dxa"/>
            <w:tcBorders>
              <w:top w:val="single" w:sz="4" w:space="0" w:color="auto"/>
              <w:left w:val="nil"/>
              <w:bottom w:val="single" w:sz="4" w:space="0" w:color="auto"/>
              <w:right w:val="single" w:sz="4" w:space="0" w:color="auto"/>
            </w:tcBorders>
            <w:vAlign w:val="center"/>
          </w:tcPr>
          <w:p w:rsidR="00762B5F" w:rsidRPr="002F4036" w:rsidRDefault="00762B5F" w:rsidP="002257AB">
            <w:pPr>
              <w:jc w:val="center"/>
            </w:pPr>
            <w:r w:rsidRPr="002F4036">
              <w:rPr>
                <w:rFonts w:cs="Arial"/>
              </w:rPr>
              <w:t>100</w:t>
            </w:r>
          </w:p>
        </w:tc>
        <w:tc>
          <w:tcPr>
            <w:tcW w:w="752" w:type="dxa"/>
            <w:tcBorders>
              <w:top w:val="single" w:sz="4" w:space="0" w:color="auto"/>
              <w:left w:val="nil"/>
              <w:bottom w:val="single" w:sz="4" w:space="0" w:color="auto"/>
              <w:right w:val="single" w:sz="4" w:space="0" w:color="auto"/>
            </w:tcBorders>
            <w:noWrap/>
            <w:vAlign w:val="center"/>
          </w:tcPr>
          <w:p w:rsidR="00762B5F" w:rsidRPr="002F4036" w:rsidRDefault="00762B5F" w:rsidP="002257AB">
            <w:pPr>
              <w:jc w:val="center"/>
            </w:pPr>
            <w:r w:rsidRPr="002F4036">
              <w:rPr>
                <w:rFonts w:cs="Arial"/>
              </w:rPr>
              <w:t>100</w:t>
            </w:r>
          </w:p>
        </w:tc>
      </w:tr>
      <w:tr w:rsidR="00762B5F" w:rsidRPr="002F4036" w:rsidTr="00A9128D">
        <w:trPr>
          <w:trHeight w:val="20"/>
        </w:trPr>
        <w:tc>
          <w:tcPr>
            <w:tcW w:w="595" w:type="dxa"/>
            <w:tcBorders>
              <w:top w:val="single" w:sz="4" w:space="0" w:color="auto"/>
              <w:left w:val="single" w:sz="4" w:space="0" w:color="auto"/>
              <w:bottom w:val="single" w:sz="4" w:space="0" w:color="auto"/>
              <w:right w:val="single" w:sz="4" w:space="0" w:color="auto"/>
            </w:tcBorders>
            <w:vAlign w:val="center"/>
          </w:tcPr>
          <w:p w:rsidR="00762B5F" w:rsidRPr="002F4036" w:rsidRDefault="00762B5F" w:rsidP="0003297B">
            <w:pPr>
              <w:rPr>
                <w:rFonts w:cs="Arial"/>
              </w:rPr>
            </w:pPr>
            <w:r w:rsidRPr="002F4036">
              <w:rPr>
                <w:rFonts w:cs="Arial"/>
              </w:rPr>
              <w:t>5.2</w:t>
            </w:r>
          </w:p>
        </w:tc>
        <w:tc>
          <w:tcPr>
            <w:tcW w:w="9435" w:type="dxa"/>
            <w:tcBorders>
              <w:top w:val="single" w:sz="4" w:space="0" w:color="auto"/>
              <w:left w:val="nil"/>
              <w:bottom w:val="single" w:sz="4" w:space="0" w:color="auto"/>
              <w:right w:val="single" w:sz="4" w:space="0" w:color="auto"/>
            </w:tcBorders>
            <w:vAlign w:val="center"/>
          </w:tcPr>
          <w:p w:rsidR="00762B5F" w:rsidRPr="002F4036" w:rsidRDefault="00762B5F" w:rsidP="0003297B">
            <w:pPr>
              <w:rPr>
                <w:rFonts w:cs="Arial"/>
              </w:rPr>
            </w:pPr>
            <w:r w:rsidRPr="002F4036">
              <w:rPr>
                <w:rFonts w:cs="Arial"/>
              </w:rPr>
              <w:t>Доля муниципальных служащих отдела по образованию, прошедших повышение квалификации в течение последних трех лет.</w:t>
            </w:r>
          </w:p>
        </w:tc>
        <w:tc>
          <w:tcPr>
            <w:tcW w:w="858" w:type="dxa"/>
            <w:tcBorders>
              <w:top w:val="single" w:sz="4" w:space="0" w:color="auto"/>
              <w:left w:val="nil"/>
              <w:bottom w:val="single" w:sz="4" w:space="0" w:color="auto"/>
              <w:right w:val="single" w:sz="4" w:space="0" w:color="auto"/>
            </w:tcBorders>
            <w:vAlign w:val="center"/>
          </w:tcPr>
          <w:p w:rsidR="00762B5F" w:rsidRPr="002F4036" w:rsidRDefault="00762B5F" w:rsidP="002257AB">
            <w:pPr>
              <w:jc w:val="center"/>
              <w:rPr>
                <w:rFonts w:cs="Arial"/>
              </w:rPr>
            </w:pPr>
            <w:r w:rsidRPr="002F4036">
              <w:rPr>
                <w:rFonts w:cs="Arial"/>
              </w:rPr>
              <w:t>%</w:t>
            </w:r>
          </w:p>
        </w:tc>
        <w:tc>
          <w:tcPr>
            <w:tcW w:w="700" w:type="dxa"/>
            <w:tcBorders>
              <w:top w:val="single" w:sz="4" w:space="0" w:color="auto"/>
              <w:left w:val="nil"/>
              <w:bottom w:val="single" w:sz="4" w:space="0" w:color="auto"/>
              <w:right w:val="single" w:sz="4" w:space="0" w:color="auto"/>
            </w:tcBorders>
            <w:vAlign w:val="center"/>
          </w:tcPr>
          <w:p w:rsidR="00762B5F" w:rsidRPr="002F4036" w:rsidRDefault="00762B5F" w:rsidP="002257AB">
            <w:pPr>
              <w:jc w:val="center"/>
            </w:pPr>
            <w:r w:rsidRPr="002F4036">
              <w:rPr>
                <w:rFonts w:cs="Arial"/>
              </w:rPr>
              <w:t>100</w:t>
            </w:r>
          </w:p>
        </w:tc>
        <w:tc>
          <w:tcPr>
            <w:tcW w:w="708" w:type="dxa"/>
            <w:tcBorders>
              <w:top w:val="single" w:sz="4" w:space="0" w:color="auto"/>
              <w:left w:val="nil"/>
              <w:bottom w:val="single" w:sz="4" w:space="0" w:color="auto"/>
              <w:right w:val="single" w:sz="4" w:space="0" w:color="auto"/>
            </w:tcBorders>
            <w:vAlign w:val="center"/>
          </w:tcPr>
          <w:p w:rsidR="00762B5F" w:rsidRPr="002F4036" w:rsidRDefault="00762B5F" w:rsidP="002257AB">
            <w:pPr>
              <w:jc w:val="center"/>
            </w:pPr>
            <w:r w:rsidRPr="002F4036">
              <w:rPr>
                <w:rFonts w:cs="Arial"/>
              </w:rPr>
              <w:t>100</w:t>
            </w:r>
          </w:p>
        </w:tc>
        <w:tc>
          <w:tcPr>
            <w:tcW w:w="727" w:type="dxa"/>
            <w:tcBorders>
              <w:top w:val="single" w:sz="4" w:space="0" w:color="auto"/>
              <w:left w:val="nil"/>
              <w:bottom w:val="single" w:sz="4" w:space="0" w:color="auto"/>
              <w:right w:val="single" w:sz="4" w:space="0" w:color="auto"/>
            </w:tcBorders>
            <w:vAlign w:val="center"/>
          </w:tcPr>
          <w:p w:rsidR="00762B5F" w:rsidRPr="002F4036" w:rsidRDefault="00762B5F" w:rsidP="002257AB">
            <w:pPr>
              <w:jc w:val="center"/>
            </w:pPr>
            <w:r w:rsidRPr="002F4036">
              <w:rPr>
                <w:rFonts w:cs="Arial"/>
              </w:rPr>
              <w:t>100</w:t>
            </w:r>
          </w:p>
        </w:tc>
        <w:tc>
          <w:tcPr>
            <w:tcW w:w="727" w:type="dxa"/>
            <w:tcBorders>
              <w:top w:val="single" w:sz="4" w:space="0" w:color="auto"/>
              <w:left w:val="nil"/>
              <w:bottom w:val="single" w:sz="4" w:space="0" w:color="auto"/>
              <w:right w:val="single" w:sz="4" w:space="0" w:color="auto"/>
            </w:tcBorders>
            <w:vAlign w:val="center"/>
          </w:tcPr>
          <w:p w:rsidR="00762B5F" w:rsidRPr="002F4036" w:rsidRDefault="00762B5F" w:rsidP="002257AB">
            <w:pPr>
              <w:jc w:val="center"/>
            </w:pPr>
            <w:r w:rsidRPr="002F4036">
              <w:rPr>
                <w:rFonts w:cs="Arial"/>
              </w:rPr>
              <w:t>100</w:t>
            </w:r>
          </w:p>
        </w:tc>
        <w:tc>
          <w:tcPr>
            <w:tcW w:w="813" w:type="dxa"/>
            <w:tcBorders>
              <w:top w:val="single" w:sz="4" w:space="0" w:color="auto"/>
              <w:left w:val="nil"/>
              <w:bottom w:val="single" w:sz="4" w:space="0" w:color="auto"/>
              <w:right w:val="single" w:sz="4" w:space="0" w:color="auto"/>
            </w:tcBorders>
            <w:vAlign w:val="center"/>
          </w:tcPr>
          <w:p w:rsidR="00762B5F" w:rsidRPr="002F4036" w:rsidRDefault="00762B5F" w:rsidP="002257AB">
            <w:pPr>
              <w:jc w:val="center"/>
            </w:pPr>
            <w:r w:rsidRPr="002F4036">
              <w:rPr>
                <w:rFonts w:cs="Arial"/>
              </w:rPr>
              <w:t>100</w:t>
            </w:r>
          </w:p>
        </w:tc>
        <w:tc>
          <w:tcPr>
            <w:tcW w:w="752" w:type="dxa"/>
            <w:tcBorders>
              <w:top w:val="single" w:sz="4" w:space="0" w:color="auto"/>
              <w:left w:val="nil"/>
              <w:bottom w:val="single" w:sz="4" w:space="0" w:color="auto"/>
              <w:right w:val="single" w:sz="4" w:space="0" w:color="auto"/>
            </w:tcBorders>
            <w:noWrap/>
            <w:vAlign w:val="center"/>
          </w:tcPr>
          <w:p w:rsidR="00762B5F" w:rsidRPr="002F4036" w:rsidRDefault="00762B5F" w:rsidP="002257AB">
            <w:pPr>
              <w:jc w:val="center"/>
            </w:pPr>
            <w:r w:rsidRPr="002F4036">
              <w:rPr>
                <w:rFonts w:cs="Arial"/>
              </w:rPr>
              <w:t>100</w:t>
            </w:r>
          </w:p>
        </w:tc>
      </w:tr>
      <w:tr w:rsidR="00762B5F" w:rsidRPr="002F4036" w:rsidTr="00A9128D">
        <w:trPr>
          <w:trHeight w:val="20"/>
        </w:trPr>
        <w:tc>
          <w:tcPr>
            <w:tcW w:w="595" w:type="dxa"/>
            <w:tcBorders>
              <w:top w:val="single" w:sz="4" w:space="0" w:color="auto"/>
              <w:left w:val="single" w:sz="4" w:space="0" w:color="auto"/>
              <w:bottom w:val="single" w:sz="4" w:space="0" w:color="auto"/>
              <w:right w:val="single" w:sz="4" w:space="0" w:color="auto"/>
            </w:tcBorders>
            <w:vAlign w:val="center"/>
          </w:tcPr>
          <w:p w:rsidR="00762B5F" w:rsidRPr="002F4036" w:rsidRDefault="00762B5F" w:rsidP="0003297B">
            <w:pPr>
              <w:rPr>
                <w:rFonts w:cs="Arial"/>
                <w:b/>
              </w:rPr>
            </w:pPr>
          </w:p>
        </w:tc>
        <w:tc>
          <w:tcPr>
            <w:tcW w:w="14720" w:type="dxa"/>
            <w:gridSpan w:val="8"/>
            <w:tcBorders>
              <w:top w:val="single" w:sz="4" w:space="0" w:color="auto"/>
              <w:left w:val="nil"/>
              <w:bottom w:val="single" w:sz="4" w:space="0" w:color="auto"/>
              <w:right w:val="single" w:sz="4" w:space="0" w:color="auto"/>
            </w:tcBorders>
            <w:vAlign w:val="bottom"/>
          </w:tcPr>
          <w:p w:rsidR="00762B5F" w:rsidRPr="002F4036" w:rsidRDefault="00762B5F" w:rsidP="002257AB">
            <w:pPr>
              <w:jc w:val="both"/>
              <w:rPr>
                <w:rFonts w:cs="Arial"/>
                <w:b/>
              </w:rPr>
            </w:pPr>
            <w:r w:rsidRPr="002F4036">
              <w:rPr>
                <w:rFonts w:cs="Arial"/>
                <w:b/>
              </w:rPr>
              <w:t>Подпрограмма № 6 «Вовлечение молодежи в социальную практику».</w:t>
            </w:r>
          </w:p>
        </w:tc>
      </w:tr>
      <w:tr w:rsidR="00762B5F" w:rsidRPr="002F4036" w:rsidTr="00A9128D">
        <w:trPr>
          <w:trHeight w:val="20"/>
        </w:trPr>
        <w:tc>
          <w:tcPr>
            <w:tcW w:w="595" w:type="dxa"/>
            <w:tcBorders>
              <w:top w:val="single" w:sz="4" w:space="0" w:color="auto"/>
              <w:left w:val="single" w:sz="4" w:space="0" w:color="auto"/>
              <w:bottom w:val="single" w:sz="4" w:space="0" w:color="auto"/>
              <w:right w:val="single" w:sz="4" w:space="0" w:color="auto"/>
            </w:tcBorders>
            <w:vAlign w:val="center"/>
          </w:tcPr>
          <w:p w:rsidR="00762B5F" w:rsidRPr="002F4036" w:rsidRDefault="00762B5F" w:rsidP="0003297B">
            <w:pPr>
              <w:jc w:val="center"/>
              <w:rPr>
                <w:rFonts w:cs="Arial"/>
              </w:rPr>
            </w:pPr>
            <w:r w:rsidRPr="002F4036">
              <w:rPr>
                <w:rFonts w:cs="Arial"/>
              </w:rPr>
              <w:t>6.1</w:t>
            </w:r>
          </w:p>
        </w:tc>
        <w:tc>
          <w:tcPr>
            <w:tcW w:w="9435" w:type="dxa"/>
            <w:tcBorders>
              <w:top w:val="single" w:sz="4" w:space="0" w:color="auto"/>
              <w:left w:val="nil"/>
              <w:bottom w:val="single" w:sz="4" w:space="0" w:color="auto"/>
              <w:right w:val="single" w:sz="4" w:space="0" w:color="auto"/>
            </w:tcBorders>
          </w:tcPr>
          <w:p w:rsidR="00762B5F" w:rsidRPr="002F4036" w:rsidRDefault="00762B5F" w:rsidP="0003297B">
            <w:pPr>
              <w:rPr>
                <w:rFonts w:cs="Arial"/>
              </w:rPr>
            </w:pPr>
            <w:r w:rsidRPr="002F4036">
              <w:rPr>
                <w:rFonts w:cs="Arial"/>
              </w:rPr>
              <w:t>Количество молодых людей, вовлеченных в мероприятия и проекты (программы), направленные на инт</w:t>
            </w:r>
            <w:r w:rsidRPr="002F4036">
              <w:rPr>
                <w:rFonts w:cs="Arial"/>
              </w:rPr>
              <w:t>е</w:t>
            </w:r>
            <w:r w:rsidRPr="002F4036">
              <w:rPr>
                <w:rFonts w:cs="Arial"/>
              </w:rPr>
              <w:t>грацию в жизнь общества</w:t>
            </w:r>
          </w:p>
        </w:tc>
        <w:tc>
          <w:tcPr>
            <w:tcW w:w="858" w:type="dxa"/>
            <w:tcBorders>
              <w:top w:val="single" w:sz="4" w:space="0" w:color="auto"/>
              <w:left w:val="nil"/>
              <w:bottom w:val="single" w:sz="4" w:space="0" w:color="auto"/>
              <w:right w:val="single" w:sz="4" w:space="0" w:color="auto"/>
            </w:tcBorders>
            <w:vAlign w:val="center"/>
          </w:tcPr>
          <w:p w:rsidR="00762B5F" w:rsidRPr="002F4036" w:rsidRDefault="00762B5F" w:rsidP="002257AB">
            <w:pPr>
              <w:jc w:val="center"/>
              <w:rPr>
                <w:rFonts w:cs="Arial"/>
              </w:rPr>
            </w:pPr>
            <w:r w:rsidRPr="002F4036">
              <w:rPr>
                <w:rFonts w:cs="Arial"/>
              </w:rPr>
              <w:t>%</w:t>
            </w:r>
          </w:p>
        </w:tc>
        <w:tc>
          <w:tcPr>
            <w:tcW w:w="700" w:type="dxa"/>
            <w:tcBorders>
              <w:top w:val="single" w:sz="4" w:space="0" w:color="auto"/>
              <w:left w:val="nil"/>
              <w:bottom w:val="single" w:sz="4" w:space="0" w:color="auto"/>
              <w:right w:val="single" w:sz="4" w:space="0" w:color="auto"/>
            </w:tcBorders>
            <w:vAlign w:val="center"/>
          </w:tcPr>
          <w:p w:rsidR="00762B5F" w:rsidRPr="002F4036" w:rsidRDefault="00762B5F" w:rsidP="002257AB">
            <w:pPr>
              <w:jc w:val="center"/>
              <w:rPr>
                <w:rFonts w:cs="Arial"/>
              </w:rPr>
            </w:pPr>
            <w:r w:rsidRPr="002F4036">
              <w:rPr>
                <w:rFonts w:cs="Arial"/>
              </w:rPr>
              <w:t>16,4</w:t>
            </w:r>
          </w:p>
        </w:tc>
        <w:tc>
          <w:tcPr>
            <w:tcW w:w="708" w:type="dxa"/>
            <w:tcBorders>
              <w:top w:val="single" w:sz="4" w:space="0" w:color="auto"/>
              <w:left w:val="nil"/>
              <w:bottom w:val="single" w:sz="4" w:space="0" w:color="auto"/>
              <w:right w:val="single" w:sz="4" w:space="0" w:color="auto"/>
            </w:tcBorders>
            <w:vAlign w:val="center"/>
          </w:tcPr>
          <w:p w:rsidR="00762B5F" w:rsidRPr="002F4036" w:rsidRDefault="00762B5F" w:rsidP="002257AB">
            <w:pPr>
              <w:jc w:val="center"/>
              <w:rPr>
                <w:rFonts w:cs="Arial"/>
              </w:rPr>
            </w:pPr>
            <w:r w:rsidRPr="002F4036">
              <w:rPr>
                <w:rFonts w:cs="Arial"/>
              </w:rPr>
              <w:t>16,9</w:t>
            </w:r>
          </w:p>
        </w:tc>
        <w:tc>
          <w:tcPr>
            <w:tcW w:w="727" w:type="dxa"/>
            <w:tcBorders>
              <w:top w:val="single" w:sz="4" w:space="0" w:color="auto"/>
              <w:left w:val="nil"/>
              <w:bottom w:val="single" w:sz="4" w:space="0" w:color="auto"/>
              <w:right w:val="single" w:sz="4" w:space="0" w:color="auto"/>
            </w:tcBorders>
            <w:vAlign w:val="center"/>
          </w:tcPr>
          <w:p w:rsidR="00762B5F" w:rsidRPr="002F4036" w:rsidRDefault="00762B5F" w:rsidP="002257AB">
            <w:pPr>
              <w:jc w:val="center"/>
              <w:rPr>
                <w:rFonts w:cs="Arial"/>
              </w:rPr>
            </w:pPr>
            <w:r w:rsidRPr="002F4036">
              <w:rPr>
                <w:rFonts w:cs="Arial"/>
              </w:rPr>
              <w:t>17,1</w:t>
            </w:r>
          </w:p>
        </w:tc>
        <w:tc>
          <w:tcPr>
            <w:tcW w:w="727" w:type="dxa"/>
            <w:tcBorders>
              <w:top w:val="single" w:sz="4" w:space="0" w:color="auto"/>
              <w:left w:val="nil"/>
              <w:bottom w:val="single" w:sz="4" w:space="0" w:color="auto"/>
              <w:right w:val="single" w:sz="4" w:space="0" w:color="auto"/>
            </w:tcBorders>
            <w:vAlign w:val="center"/>
          </w:tcPr>
          <w:p w:rsidR="00762B5F" w:rsidRPr="002F4036" w:rsidRDefault="00762B5F" w:rsidP="002257AB">
            <w:pPr>
              <w:jc w:val="center"/>
              <w:rPr>
                <w:rFonts w:cs="Arial"/>
              </w:rPr>
            </w:pPr>
            <w:r w:rsidRPr="002F4036">
              <w:rPr>
                <w:rFonts w:cs="Arial"/>
              </w:rPr>
              <w:t>17,4</w:t>
            </w:r>
          </w:p>
        </w:tc>
        <w:tc>
          <w:tcPr>
            <w:tcW w:w="813" w:type="dxa"/>
            <w:tcBorders>
              <w:top w:val="single" w:sz="4" w:space="0" w:color="auto"/>
              <w:left w:val="nil"/>
              <w:bottom w:val="single" w:sz="4" w:space="0" w:color="auto"/>
              <w:right w:val="single" w:sz="4" w:space="0" w:color="auto"/>
            </w:tcBorders>
            <w:vAlign w:val="center"/>
          </w:tcPr>
          <w:p w:rsidR="00762B5F" w:rsidRPr="002F4036" w:rsidRDefault="00762B5F" w:rsidP="002257AB">
            <w:pPr>
              <w:jc w:val="center"/>
              <w:rPr>
                <w:rFonts w:cs="Arial"/>
              </w:rPr>
            </w:pPr>
            <w:r w:rsidRPr="002F4036">
              <w:rPr>
                <w:rFonts w:cs="Arial"/>
              </w:rPr>
              <w:t>17,9</w:t>
            </w:r>
          </w:p>
        </w:tc>
        <w:tc>
          <w:tcPr>
            <w:tcW w:w="752" w:type="dxa"/>
            <w:tcBorders>
              <w:top w:val="single" w:sz="4" w:space="0" w:color="auto"/>
              <w:left w:val="nil"/>
              <w:bottom w:val="single" w:sz="4" w:space="0" w:color="auto"/>
              <w:right w:val="single" w:sz="4" w:space="0" w:color="auto"/>
            </w:tcBorders>
            <w:noWrap/>
            <w:vAlign w:val="center"/>
          </w:tcPr>
          <w:p w:rsidR="00762B5F" w:rsidRPr="002F4036" w:rsidRDefault="00762B5F" w:rsidP="002257AB">
            <w:pPr>
              <w:jc w:val="center"/>
              <w:rPr>
                <w:rFonts w:cs="Arial"/>
              </w:rPr>
            </w:pPr>
            <w:r w:rsidRPr="002F4036">
              <w:rPr>
                <w:rFonts w:cs="Arial"/>
              </w:rPr>
              <w:t>18,3</w:t>
            </w:r>
          </w:p>
        </w:tc>
      </w:tr>
      <w:tr w:rsidR="00762B5F" w:rsidRPr="002F4036" w:rsidTr="00A9128D">
        <w:trPr>
          <w:trHeight w:val="20"/>
        </w:trPr>
        <w:tc>
          <w:tcPr>
            <w:tcW w:w="595" w:type="dxa"/>
            <w:tcBorders>
              <w:top w:val="single" w:sz="4" w:space="0" w:color="auto"/>
              <w:left w:val="single" w:sz="4" w:space="0" w:color="auto"/>
              <w:bottom w:val="single" w:sz="4" w:space="0" w:color="auto"/>
              <w:right w:val="single" w:sz="4" w:space="0" w:color="auto"/>
            </w:tcBorders>
            <w:vAlign w:val="center"/>
          </w:tcPr>
          <w:p w:rsidR="00762B5F" w:rsidRPr="002F4036" w:rsidRDefault="00762B5F" w:rsidP="0003297B">
            <w:pPr>
              <w:jc w:val="center"/>
              <w:rPr>
                <w:rFonts w:cs="Arial"/>
              </w:rPr>
            </w:pPr>
            <w:r w:rsidRPr="002F4036">
              <w:rPr>
                <w:rFonts w:cs="Arial"/>
              </w:rPr>
              <w:t>6.2</w:t>
            </w:r>
          </w:p>
        </w:tc>
        <w:tc>
          <w:tcPr>
            <w:tcW w:w="9435" w:type="dxa"/>
            <w:tcBorders>
              <w:top w:val="single" w:sz="4" w:space="0" w:color="auto"/>
              <w:left w:val="nil"/>
              <w:bottom w:val="single" w:sz="4" w:space="0" w:color="auto"/>
              <w:right w:val="single" w:sz="4" w:space="0" w:color="auto"/>
            </w:tcBorders>
          </w:tcPr>
          <w:p w:rsidR="00762B5F" w:rsidRPr="002F4036" w:rsidRDefault="00762B5F" w:rsidP="0003297B">
            <w:pPr>
              <w:rPr>
                <w:rFonts w:cs="Arial"/>
              </w:rPr>
            </w:pPr>
            <w:r w:rsidRPr="002F4036">
              <w:rPr>
                <w:rFonts w:cs="Arial"/>
              </w:rPr>
              <w:t>Количество молодых людей, участвующих в различных формах самоорганизации и структурах социальной направленности</w:t>
            </w:r>
          </w:p>
        </w:tc>
        <w:tc>
          <w:tcPr>
            <w:tcW w:w="858" w:type="dxa"/>
            <w:tcBorders>
              <w:top w:val="single" w:sz="4" w:space="0" w:color="auto"/>
              <w:left w:val="nil"/>
              <w:bottom w:val="single" w:sz="4" w:space="0" w:color="auto"/>
              <w:right w:val="single" w:sz="4" w:space="0" w:color="auto"/>
            </w:tcBorders>
            <w:vAlign w:val="center"/>
          </w:tcPr>
          <w:p w:rsidR="00762B5F" w:rsidRPr="002F4036" w:rsidRDefault="00762B5F" w:rsidP="002257AB">
            <w:pPr>
              <w:jc w:val="center"/>
              <w:rPr>
                <w:rFonts w:cs="Arial"/>
              </w:rPr>
            </w:pPr>
            <w:r w:rsidRPr="002F4036">
              <w:rPr>
                <w:rFonts w:cs="Arial"/>
              </w:rPr>
              <w:t>%</w:t>
            </w:r>
          </w:p>
        </w:tc>
        <w:tc>
          <w:tcPr>
            <w:tcW w:w="700" w:type="dxa"/>
            <w:tcBorders>
              <w:top w:val="single" w:sz="4" w:space="0" w:color="auto"/>
              <w:left w:val="nil"/>
              <w:bottom w:val="single" w:sz="4" w:space="0" w:color="auto"/>
              <w:right w:val="single" w:sz="4" w:space="0" w:color="auto"/>
            </w:tcBorders>
            <w:vAlign w:val="center"/>
          </w:tcPr>
          <w:p w:rsidR="00762B5F" w:rsidRPr="002F4036" w:rsidRDefault="00762B5F" w:rsidP="002257AB">
            <w:pPr>
              <w:jc w:val="center"/>
              <w:rPr>
                <w:rFonts w:cs="Arial"/>
              </w:rPr>
            </w:pPr>
            <w:r w:rsidRPr="002F4036">
              <w:rPr>
                <w:rFonts w:cs="Arial"/>
              </w:rPr>
              <w:t>10,8</w:t>
            </w:r>
          </w:p>
        </w:tc>
        <w:tc>
          <w:tcPr>
            <w:tcW w:w="708" w:type="dxa"/>
            <w:tcBorders>
              <w:top w:val="single" w:sz="4" w:space="0" w:color="auto"/>
              <w:left w:val="nil"/>
              <w:bottom w:val="single" w:sz="4" w:space="0" w:color="auto"/>
              <w:right w:val="single" w:sz="4" w:space="0" w:color="auto"/>
            </w:tcBorders>
            <w:vAlign w:val="center"/>
          </w:tcPr>
          <w:p w:rsidR="00762B5F" w:rsidRPr="002F4036" w:rsidRDefault="00762B5F" w:rsidP="002257AB">
            <w:pPr>
              <w:jc w:val="center"/>
              <w:rPr>
                <w:rFonts w:cs="Arial"/>
              </w:rPr>
            </w:pPr>
            <w:r w:rsidRPr="002F4036">
              <w:rPr>
                <w:rFonts w:cs="Arial"/>
              </w:rPr>
              <w:t>11</w:t>
            </w:r>
          </w:p>
        </w:tc>
        <w:tc>
          <w:tcPr>
            <w:tcW w:w="727" w:type="dxa"/>
            <w:tcBorders>
              <w:top w:val="single" w:sz="4" w:space="0" w:color="auto"/>
              <w:left w:val="nil"/>
              <w:bottom w:val="single" w:sz="4" w:space="0" w:color="auto"/>
              <w:right w:val="single" w:sz="4" w:space="0" w:color="auto"/>
            </w:tcBorders>
            <w:vAlign w:val="center"/>
          </w:tcPr>
          <w:p w:rsidR="00762B5F" w:rsidRPr="002F4036" w:rsidRDefault="00762B5F" w:rsidP="002257AB">
            <w:pPr>
              <w:jc w:val="center"/>
              <w:rPr>
                <w:rFonts w:cs="Arial"/>
              </w:rPr>
            </w:pPr>
            <w:r w:rsidRPr="002F4036">
              <w:rPr>
                <w:rFonts w:cs="Arial"/>
              </w:rPr>
              <w:t>11,3</w:t>
            </w:r>
          </w:p>
        </w:tc>
        <w:tc>
          <w:tcPr>
            <w:tcW w:w="727" w:type="dxa"/>
            <w:tcBorders>
              <w:top w:val="single" w:sz="4" w:space="0" w:color="auto"/>
              <w:left w:val="nil"/>
              <w:bottom w:val="single" w:sz="4" w:space="0" w:color="auto"/>
              <w:right w:val="single" w:sz="4" w:space="0" w:color="auto"/>
            </w:tcBorders>
            <w:vAlign w:val="center"/>
          </w:tcPr>
          <w:p w:rsidR="00762B5F" w:rsidRPr="002F4036" w:rsidRDefault="00762B5F" w:rsidP="002257AB">
            <w:pPr>
              <w:jc w:val="center"/>
              <w:rPr>
                <w:rFonts w:cs="Arial"/>
              </w:rPr>
            </w:pPr>
            <w:r w:rsidRPr="002F4036">
              <w:rPr>
                <w:rFonts w:cs="Arial"/>
              </w:rPr>
              <w:t>11,7</w:t>
            </w:r>
          </w:p>
        </w:tc>
        <w:tc>
          <w:tcPr>
            <w:tcW w:w="813" w:type="dxa"/>
            <w:tcBorders>
              <w:top w:val="single" w:sz="4" w:space="0" w:color="auto"/>
              <w:left w:val="nil"/>
              <w:bottom w:val="single" w:sz="4" w:space="0" w:color="auto"/>
              <w:right w:val="single" w:sz="4" w:space="0" w:color="auto"/>
            </w:tcBorders>
            <w:vAlign w:val="center"/>
          </w:tcPr>
          <w:p w:rsidR="00762B5F" w:rsidRPr="002F4036" w:rsidRDefault="00762B5F" w:rsidP="002257AB">
            <w:pPr>
              <w:jc w:val="center"/>
              <w:rPr>
                <w:rFonts w:cs="Arial"/>
              </w:rPr>
            </w:pPr>
            <w:r w:rsidRPr="002F4036">
              <w:rPr>
                <w:rFonts w:cs="Arial"/>
              </w:rPr>
              <w:t>12</w:t>
            </w:r>
          </w:p>
        </w:tc>
        <w:tc>
          <w:tcPr>
            <w:tcW w:w="752" w:type="dxa"/>
            <w:tcBorders>
              <w:top w:val="single" w:sz="4" w:space="0" w:color="auto"/>
              <w:left w:val="nil"/>
              <w:bottom w:val="single" w:sz="4" w:space="0" w:color="auto"/>
              <w:right w:val="single" w:sz="4" w:space="0" w:color="auto"/>
            </w:tcBorders>
            <w:noWrap/>
            <w:vAlign w:val="center"/>
          </w:tcPr>
          <w:p w:rsidR="00762B5F" w:rsidRPr="002F4036" w:rsidRDefault="00762B5F" w:rsidP="002257AB">
            <w:pPr>
              <w:jc w:val="center"/>
              <w:rPr>
                <w:rFonts w:cs="Arial"/>
              </w:rPr>
            </w:pPr>
            <w:r w:rsidRPr="002F4036">
              <w:rPr>
                <w:rFonts w:cs="Arial"/>
              </w:rPr>
              <w:t>12,4</w:t>
            </w:r>
          </w:p>
        </w:tc>
      </w:tr>
      <w:tr w:rsidR="00762B5F" w:rsidRPr="002F4036" w:rsidTr="00A9128D">
        <w:trPr>
          <w:trHeight w:val="20"/>
        </w:trPr>
        <w:tc>
          <w:tcPr>
            <w:tcW w:w="595" w:type="dxa"/>
            <w:tcBorders>
              <w:top w:val="single" w:sz="4" w:space="0" w:color="auto"/>
              <w:left w:val="single" w:sz="4" w:space="0" w:color="auto"/>
              <w:bottom w:val="single" w:sz="4" w:space="0" w:color="auto"/>
              <w:right w:val="single" w:sz="4" w:space="0" w:color="auto"/>
            </w:tcBorders>
            <w:vAlign w:val="center"/>
          </w:tcPr>
          <w:p w:rsidR="00762B5F" w:rsidRPr="002F4036" w:rsidRDefault="00762B5F" w:rsidP="0003297B">
            <w:pPr>
              <w:jc w:val="center"/>
              <w:rPr>
                <w:rFonts w:cs="Arial"/>
              </w:rPr>
            </w:pPr>
            <w:r w:rsidRPr="002F4036">
              <w:rPr>
                <w:rFonts w:cs="Arial"/>
              </w:rPr>
              <w:t>6.3</w:t>
            </w:r>
          </w:p>
        </w:tc>
        <w:tc>
          <w:tcPr>
            <w:tcW w:w="9435" w:type="dxa"/>
            <w:tcBorders>
              <w:top w:val="single" w:sz="4" w:space="0" w:color="auto"/>
              <w:left w:val="nil"/>
              <w:bottom w:val="single" w:sz="4" w:space="0" w:color="auto"/>
              <w:right w:val="single" w:sz="4" w:space="0" w:color="auto"/>
            </w:tcBorders>
            <w:vAlign w:val="bottom"/>
          </w:tcPr>
          <w:p w:rsidR="00762B5F" w:rsidRPr="002F4036" w:rsidRDefault="00762B5F" w:rsidP="0003297B">
            <w:pPr>
              <w:rPr>
                <w:rFonts w:cs="Arial"/>
              </w:rPr>
            </w:pPr>
            <w:r w:rsidRPr="002F4036">
              <w:rPr>
                <w:rFonts w:cs="Arial"/>
              </w:rPr>
              <w:t>Количество мероприятий, программ и проектов, направленных на формирование правовых, культурных и нравственных ценностей среди молодежи</w:t>
            </w:r>
          </w:p>
        </w:tc>
        <w:tc>
          <w:tcPr>
            <w:tcW w:w="858" w:type="dxa"/>
            <w:tcBorders>
              <w:top w:val="single" w:sz="4" w:space="0" w:color="auto"/>
              <w:left w:val="nil"/>
              <w:bottom w:val="single" w:sz="4" w:space="0" w:color="auto"/>
              <w:right w:val="single" w:sz="4" w:space="0" w:color="auto"/>
            </w:tcBorders>
            <w:vAlign w:val="center"/>
          </w:tcPr>
          <w:p w:rsidR="00762B5F" w:rsidRPr="002F4036" w:rsidRDefault="00762B5F" w:rsidP="002257AB">
            <w:pPr>
              <w:jc w:val="center"/>
              <w:rPr>
                <w:rFonts w:cs="Arial"/>
              </w:rPr>
            </w:pPr>
            <w:r w:rsidRPr="002F4036">
              <w:rPr>
                <w:rFonts w:cs="Arial"/>
              </w:rPr>
              <w:t>единиц</w:t>
            </w:r>
          </w:p>
        </w:tc>
        <w:tc>
          <w:tcPr>
            <w:tcW w:w="700" w:type="dxa"/>
            <w:tcBorders>
              <w:top w:val="single" w:sz="4" w:space="0" w:color="auto"/>
              <w:left w:val="nil"/>
              <w:bottom w:val="single" w:sz="4" w:space="0" w:color="auto"/>
              <w:right w:val="single" w:sz="4" w:space="0" w:color="auto"/>
            </w:tcBorders>
            <w:vAlign w:val="center"/>
          </w:tcPr>
          <w:p w:rsidR="00762B5F" w:rsidRPr="002F4036" w:rsidRDefault="00762B5F" w:rsidP="002257AB">
            <w:pPr>
              <w:jc w:val="center"/>
              <w:rPr>
                <w:rFonts w:cs="Arial"/>
              </w:rPr>
            </w:pPr>
            <w:r w:rsidRPr="002F4036">
              <w:rPr>
                <w:rFonts w:cs="Arial"/>
              </w:rPr>
              <w:t>37</w:t>
            </w:r>
          </w:p>
        </w:tc>
        <w:tc>
          <w:tcPr>
            <w:tcW w:w="708" w:type="dxa"/>
            <w:tcBorders>
              <w:top w:val="single" w:sz="4" w:space="0" w:color="auto"/>
              <w:left w:val="nil"/>
              <w:bottom w:val="single" w:sz="4" w:space="0" w:color="auto"/>
              <w:right w:val="single" w:sz="4" w:space="0" w:color="auto"/>
            </w:tcBorders>
            <w:vAlign w:val="center"/>
          </w:tcPr>
          <w:p w:rsidR="00762B5F" w:rsidRPr="002F4036" w:rsidRDefault="00762B5F" w:rsidP="002257AB">
            <w:pPr>
              <w:jc w:val="center"/>
              <w:rPr>
                <w:rFonts w:cs="Arial"/>
              </w:rPr>
            </w:pPr>
            <w:r w:rsidRPr="002F4036">
              <w:rPr>
                <w:rFonts w:cs="Arial"/>
              </w:rPr>
              <w:t>43</w:t>
            </w:r>
          </w:p>
        </w:tc>
        <w:tc>
          <w:tcPr>
            <w:tcW w:w="727" w:type="dxa"/>
            <w:tcBorders>
              <w:top w:val="single" w:sz="4" w:space="0" w:color="auto"/>
              <w:left w:val="nil"/>
              <w:bottom w:val="single" w:sz="4" w:space="0" w:color="auto"/>
              <w:right w:val="single" w:sz="4" w:space="0" w:color="auto"/>
            </w:tcBorders>
            <w:vAlign w:val="center"/>
          </w:tcPr>
          <w:p w:rsidR="00762B5F" w:rsidRPr="002F4036" w:rsidRDefault="00762B5F" w:rsidP="002257AB">
            <w:pPr>
              <w:jc w:val="center"/>
              <w:rPr>
                <w:rFonts w:cs="Arial"/>
              </w:rPr>
            </w:pPr>
            <w:r w:rsidRPr="002F4036">
              <w:rPr>
                <w:rFonts w:cs="Arial"/>
              </w:rPr>
              <w:t>50</w:t>
            </w:r>
          </w:p>
        </w:tc>
        <w:tc>
          <w:tcPr>
            <w:tcW w:w="727" w:type="dxa"/>
            <w:tcBorders>
              <w:top w:val="single" w:sz="4" w:space="0" w:color="auto"/>
              <w:left w:val="nil"/>
              <w:bottom w:val="single" w:sz="4" w:space="0" w:color="auto"/>
              <w:right w:val="single" w:sz="4" w:space="0" w:color="auto"/>
            </w:tcBorders>
            <w:vAlign w:val="center"/>
          </w:tcPr>
          <w:p w:rsidR="00762B5F" w:rsidRPr="002F4036" w:rsidRDefault="00762B5F" w:rsidP="002257AB">
            <w:pPr>
              <w:jc w:val="center"/>
              <w:rPr>
                <w:rFonts w:cs="Arial"/>
              </w:rPr>
            </w:pPr>
            <w:r w:rsidRPr="002F4036">
              <w:rPr>
                <w:rFonts w:cs="Arial"/>
              </w:rPr>
              <w:t>57</w:t>
            </w:r>
          </w:p>
        </w:tc>
        <w:tc>
          <w:tcPr>
            <w:tcW w:w="813" w:type="dxa"/>
            <w:tcBorders>
              <w:top w:val="single" w:sz="4" w:space="0" w:color="auto"/>
              <w:left w:val="nil"/>
              <w:bottom w:val="single" w:sz="4" w:space="0" w:color="auto"/>
              <w:right w:val="single" w:sz="4" w:space="0" w:color="auto"/>
            </w:tcBorders>
            <w:vAlign w:val="center"/>
          </w:tcPr>
          <w:p w:rsidR="00762B5F" w:rsidRPr="002F4036" w:rsidRDefault="00762B5F" w:rsidP="002257AB">
            <w:pPr>
              <w:jc w:val="center"/>
              <w:rPr>
                <w:rFonts w:cs="Arial"/>
              </w:rPr>
            </w:pPr>
            <w:r w:rsidRPr="002F4036">
              <w:rPr>
                <w:rFonts w:cs="Arial"/>
              </w:rPr>
              <w:t>63</w:t>
            </w:r>
          </w:p>
        </w:tc>
        <w:tc>
          <w:tcPr>
            <w:tcW w:w="752" w:type="dxa"/>
            <w:tcBorders>
              <w:top w:val="single" w:sz="4" w:space="0" w:color="auto"/>
              <w:left w:val="nil"/>
              <w:bottom w:val="single" w:sz="4" w:space="0" w:color="auto"/>
              <w:right w:val="single" w:sz="4" w:space="0" w:color="auto"/>
            </w:tcBorders>
            <w:noWrap/>
            <w:vAlign w:val="center"/>
          </w:tcPr>
          <w:p w:rsidR="00762B5F" w:rsidRPr="002F4036" w:rsidRDefault="00762B5F" w:rsidP="002257AB">
            <w:pPr>
              <w:jc w:val="center"/>
              <w:rPr>
                <w:rFonts w:cs="Arial"/>
              </w:rPr>
            </w:pPr>
            <w:r w:rsidRPr="002F4036">
              <w:rPr>
                <w:rFonts w:cs="Arial"/>
              </w:rPr>
              <w:t>75</w:t>
            </w:r>
          </w:p>
        </w:tc>
      </w:tr>
      <w:tr w:rsidR="00762B5F" w:rsidRPr="002F4036" w:rsidTr="00A9128D">
        <w:trPr>
          <w:trHeight w:val="20"/>
        </w:trPr>
        <w:tc>
          <w:tcPr>
            <w:tcW w:w="595" w:type="dxa"/>
            <w:tcBorders>
              <w:top w:val="single" w:sz="4" w:space="0" w:color="auto"/>
              <w:left w:val="single" w:sz="4" w:space="0" w:color="auto"/>
              <w:bottom w:val="single" w:sz="4" w:space="0" w:color="auto"/>
              <w:right w:val="single" w:sz="4" w:space="0" w:color="auto"/>
            </w:tcBorders>
            <w:vAlign w:val="center"/>
          </w:tcPr>
          <w:p w:rsidR="00762B5F" w:rsidRPr="002F4036" w:rsidRDefault="00762B5F" w:rsidP="0003297B">
            <w:pPr>
              <w:jc w:val="center"/>
              <w:rPr>
                <w:rFonts w:cs="Arial"/>
              </w:rPr>
            </w:pPr>
            <w:r w:rsidRPr="002F4036">
              <w:rPr>
                <w:rFonts w:cs="Arial"/>
              </w:rPr>
              <w:t>6.4</w:t>
            </w:r>
          </w:p>
        </w:tc>
        <w:tc>
          <w:tcPr>
            <w:tcW w:w="9435" w:type="dxa"/>
            <w:tcBorders>
              <w:top w:val="single" w:sz="4" w:space="0" w:color="auto"/>
              <w:left w:val="nil"/>
              <w:bottom w:val="single" w:sz="4" w:space="0" w:color="auto"/>
              <w:right w:val="single" w:sz="4" w:space="0" w:color="auto"/>
            </w:tcBorders>
            <w:vAlign w:val="bottom"/>
          </w:tcPr>
          <w:p w:rsidR="00762B5F" w:rsidRPr="002F4036" w:rsidRDefault="00762B5F" w:rsidP="0003297B">
            <w:pPr>
              <w:rPr>
                <w:rFonts w:cs="Arial"/>
              </w:rPr>
            </w:pPr>
            <w:r w:rsidRPr="002F4036">
              <w:rPr>
                <w:rFonts w:cs="Arial"/>
              </w:rPr>
              <w:t>Количество военно-патриотических объединений, военно-спортивных молодежных и детских организаций – клубов, музеев</w:t>
            </w:r>
          </w:p>
        </w:tc>
        <w:tc>
          <w:tcPr>
            <w:tcW w:w="858" w:type="dxa"/>
            <w:tcBorders>
              <w:top w:val="single" w:sz="4" w:space="0" w:color="auto"/>
              <w:left w:val="nil"/>
              <w:bottom w:val="single" w:sz="4" w:space="0" w:color="auto"/>
              <w:right w:val="single" w:sz="4" w:space="0" w:color="auto"/>
            </w:tcBorders>
            <w:vAlign w:val="center"/>
          </w:tcPr>
          <w:p w:rsidR="00762B5F" w:rsidRPr="002F4036" w:rsidRDefault="00762B5F" w:rsidP="002257AB">
            <w:pPr>
              <w:jc w:val="center"/>
              <w:rPr>
                <w:rFonts w:cs="Arial"/>
              </w:rPr>
            </w:pPr>
            <w:r w:rsidRPr="002F4036">
              <w:rPr>
                <w:rFonts w:cs="Arial"/>
              </w:rPr>
              <w:t>единиц</w:t>
            </w:r>
          </w:p>
        </w:tc>
        <w:tc>
          <w:tcPr>
            <w:tcW w:w="700" w:type="dxa"/>
            <w:tcBorders>
              <w:top w:val="single" w:sz="4" w:space="0" w:color="auto"/>
              <w:left w:val="nil"/>
              <w:bottom w:val="single" w:sz="4" w:space="0" w:color="auto"/>
              <w:right w:val="single" w:sz="4" w:space="0" w:color="auto"/>
            </w:tcBorders>
            <w:vAlign w:val="center"/>
          </w:tcPr>
          <w:p w:rsidR="00762B5F" w:rsidRPr="002F4036" w:rsidRDefault="00762B5F" w:rsidP="002257AB">
            <w:pPr>
              <w:jc w:val="center"/>
              <w:rPr>
                <w:rFonts w:cs="Arial"/>
              </w:rPr>
            </w:pPr>
            <w:r w:rsidRPr="002F4036">
              <w:rPr>
                <w:rFonts w:cs="Arial"/>
              </w:rPr>
              <w:t>10</w:t>
            </w:r>
          </w:p>
        </w:tc>
        <w:tc>
          <w:tcPr>
            <w:tcW w:w="708" w:type="dxa"/>
            <w:tcBorders>
              <w:top w:val="single" w:sz="4" w:space="0" w:color="auto"/>
              <w:left w:val="nil"/>
              <w:bottom w:val="single" w:sz="4" w:space="0" w:color="auto"/>
              <w:right w:val="single" w:sz="4" w:space="0" w:color="auto"/>
            </w:tcBorders>
            <w:vAlign w:val="center"/>
          </w:tcPr>
          <w:p w:rsidR="00762B5F" w:rsidRPr="002F4036" w:rsidRDefault="00762B5F" w:rsidP="002257AB">
            <w:pPr>
              <w:jc w:val="center"/>
              <w:rPr>
                <w:rFonts w:cs="Arial"/>
              </w:rPr>
            </w:pPr>
            <w:r w:rsidRPr="002F4036">
              <w:rPr>
                <w:rFonts w:cs="Arial"/>
              </w:rPr>
              <w:t>16</w:t>
            </w:r>
          </w:p>
        </w:tc>
        <w:tc>
          <w:tcPr>
            <w:tcW w:w="727" w:type="dxa"/>
            <w:tcBorders>
              <w:top w:val="single" w:sz="4" w:space="0" w:color="auto"/>
              <w:left w:val="nil"/>
              <w:bottom w:val="single" w:sz="4" w:space="0" w:color="auto"/>
              <w:right w:val="single" w:sz="4" w:space="0" w:color="auto"/>
            </w:tcBorders>
            <w:vAlign w:val="center"/>
          </w:tcPr>
          <w:p w:rsidR="00762B5F" w:rsidRPr="002F4036" w:rsidRDefault="00762B5F" w:rsidP="002257AB">
            <w:pPr>
              <w:jc w:val="center"/>
              <w:rPr>
                <w:rFonts w:cs="Arial"/>
              </w:rPr>
            </w:pPr>
            <w:r w:rsidRPr="002F4036">
              <w:rPr>
                <w:rFonts w:cs="Arial"/>
              </w:rPr>
              <w:t>19</w:t>
            </w:r>
          </w:p>
        </w:tc>
        <w:tc>
          <w:tcPr>
            <w:tcW w:w="727" w:type="dxa"/>
            <w:tcBorders>
              <w:top w:val="single" w:sz="4" w:space="0" w:color="auto"/>
              <w:left w:val="nil"/>
              <w:bottom w:val="single" w:sz="4" w:space="0" w:color="auto"/>
              <w:right w:val="single" w:sz="4" w:space="0" w:color="auto"/>
            </w:tcBorders>
            <w:vAlign w:val="center"/>
          </w:tcPr>
          <w:p w:rsidR="00762B5F" w:rsidRPr="002F4036" w:rsidRDefault="00762B5F" w:rsidP="002257AB">
            <w:pPr>
              <w:jc w:val="center"/>
              <w:rPr>
                <w:rFonts w:cs="Arial"/>
              </w:rPr>
            </w:pPr>
            <w:r w:rsidRPr="002F4036">
              <w:rPr>
                <w:rFonts w:cs="Arial"/>
              </w:rPr>
              <w:t>20</w:t>
            </w:r>
          </w:p>
        </w:tc>
        <w:tc>
          <w:tcPr>
            <w:tcW w:w="813" w:type="dxa"/>
            <w:tcBorders>
              <w:top w:val="single" w:sz="4" w:space="0" w:color="auto"/>
              <w:left w:val="nil"/>
              <w:bottom w:val="single" w:sz="4" w:space="0" w:color="auto"/>
              <w:right w:val="single" w:sz="4" w:space="0" w:color="auto"/>
            </w:tcBorders>
            <w:vAlign w:val="center"/>
          </w:tcPr>
          <w:p w:rsidR="00762B5F" w:rsidRPr="002F4036" w:rsidRDefault="00762B5F" w:rsidP="002257AB">
            <w:pPr>
              <w:jc w:val="center"/>
              <w:rPr>
                <w:rFonts w:cs="Arial"/>
              </w:rPr>
            </w:pPr>
            <w:r w:rsidRPr="002F4036">
              <w:rPr>
                <w:rFonts w:cs="Arial"/>
              </w:rPr>
              <w:t>22</w:t>
            </w:r>
          </w:p>
        </w:tc>
        <w:tc>
          <w:tcPr>
            <w:tcW w:w="752" w:type="dxa"/>
            <w:tcBorders>
              <w:top w:val="single" w:sz="4" w:space="0" w:color="auto"/>
              <w:left w:val="nil"/>
              <w:bottom w:val="single" w:sz="4" w:space="0" w:color="auto"/>
              <w:right w:val="single" w:sz="4" w:space="0" w:color="auto"/>
            </w:tcBorders>
            <w:noWrap/>
            <w:vAlign w:val="center"/>
          </w:tcPr>
          <w:p w:rsidR="00762B5F" w:rsidRPr="002F4036" w:rsidRDefault="00762B5F" w:rsidP="002257AB">
            <w:pPr>
              <w:jc w:val="center"/>
              <w:rPr>
                <w:rFonts w:cs="Arial"/>
              </w:rPr>
            </w:pPr>
            <w:r w:rsidRPr="002F4036">
              <w:rPr>
                <w:rFonts w:cs="Arial"/>
              </w:rPr>
              <w:t>27</w:t>
            </w:r>
          </w:p>
        </w:tc>
      </w:tr>
      <w:tr w:rsidR="00762B5F" w:rsidRPr="002F4036" w:rsidTr="00A9128D">
        <w:trPr>
          <w:trHeight w:val="20"/>
        </w:trPr>
        <w:tc>
          <w:tcPr>
            <w:tcW w:w="595" w:type="dxa"/>
            <w:tcBorders>
              <w:top w:val="single" w:sz="4" w:space="0" w:color="auto"/>
              <w:left w:val="single" w:sz="4" w:space="0" w:color="auto"/>
              <w:bottom w:val="single" w:sz="4" w:space="0" w:color="auto"/>
              <w:right w:val="single" w:sz="4" w:space="0" w:color="auto"/>
            </w:tcBorders>
            <w:vAlign w:val="center"/>
          </w:tcPr>
          <w:p w:rsidR="00762B5F" w:rsidRPr="002F4036" w:rsidRDefault="00762B5F" w:rsidP="0003297B">
            <w:pPr>
              <w:jc w:val="center"/>
              <w:rPr>
                <w:rFonts w:cs="Arial"/>
              </w:rPr>
            </w:pPr>
            <w:r w:rsidRPr="002F4036">
              <w:rPr>
                <w:rFonts w:cs="Arial"/>
              </w:rPr>
              <w:t>6.5</w:t>
            </w:r>
          </w:p>
        </w:tc>
        <w:tc>
          <w:tcPr>
            <w:tcW w:w="9435" w:type="dxa"/>
            <w:tcBorders>
              <w:top w:val="single" w:sz="4" w:space="0" w:color="auto"/>
              <w:left w:val="nil"/>
              <w:bottom w:val="single" w:sz="4" w:space="0" w:color="auto"/>
              <w:right w:val="single" w:sz="4" w:space="0" w:color="auto"/>
            </w:tcBorders>
            <w:vAlign w:val="bottom"/>
          </w:tcPr>
          <w:p w:rsidR="00762B5F" w:rsidRPr="002F4036" w:rsidRDefault="00762B5F" w:rsidP="0003297B">
            <w:pPr>
              <w:rPr>
                <w:rFonts w:cs="Arial"/>
              </w:rPr>
            </w:pPr>
            <w:r w:rsidRPr="002F4036">
              <w:rPr>
                <w:rFonts w:cs="Arial"/>
              </w:rPr>
              <w:t>Удельный вес молодых людей, осведомленных о потенциальных возможностях проявления социальной инициативы в общественной и общественно-политической жизни</w:t>
            </w:r>
          </w:p>
        </w:tc>
        <w:tc>
          <w:tcPr>
            <w:tcW w:w="858" w:type="dxa"/>
            <w:tcBorders>
              <w:top w:val="single" w:sz="4" w:space="0" w:color="auto"/>
              <w:left w:val="nil"/>
              <w:bottom w:val="single" w:sz="4" w:space="0" w:color="auto"/>
              <w:right w:val="single" w:sz="4" w:space="0" w:color="auto"/>
            </w:tcBorders>
            <w:vAlign w:val="center"/>
          </w:tcPr>
          <w:p w:rsidR="00762B5F" w:rsidRPr="002F4036" w:rsidRDefault="00762B5F" w:rsidP="002257AB">
            <w:pPr>
              <w:jc w:val="center"/>
              <w:rPr>
                <w:rFonts w:cs="Arial"/>
              </w:rPr>
            </w:pPr>
            <w:r w:rsidRPr="002F4036">
              <w:rPr>
                <w:rFonts w:cs="Arial"/>
              </w:rPr>
              <w:t>%</w:t>
            </w:r>
          </w:p>
        </w:tc>
        <w:tc>
          <w:tcPr>
            <w:tcW w:w="700" w:type="dxa"/>
            <w:tcBorders>
              <w:top w:val="single" w:sz="4" w:space="0" w:color="auto"/>
              <w:left w:val="nil"/>
              <w:bottom w:val="single" w:sz="4" w:space="0" w:color="auto"/>
              <w:right w:val="single" w:sz="4" w:space="0" w:color="auto"/>
            </w:tcBorders>
            <w:vAlign w:val="center"/>
          </w:tcPr>
          <w:p w:rsidR="00762B5F" w:rsidRPr="002F4036" w:rsidRDefault="00762B5F" w:rsidP="002257AB">
            <w:pPr>
              <w:jc w:val="center"/>
              <w:rPr>
                <w:rFonts w:cs="Arial"/>
              </w:rPr>
            </w:pPr>
            <w:r w:rsidRPr="002F4036">
              <w:rPr>
                <w:rFonts w:cs="Arial"/>
              </w:rPr>
              <w:t>12</w:t>
            </w:r>
          </w:p>
        </w:tc>
        <w:tc>
          <w:tcPr>
            <w:tcW w:w="708" w:type="dxa"/>
            <w:tcBorders>
              <w:top w:val="single" w:sz="4" w:space="0" w:color="auto"/>
              <w:left w:val="nil"/>
              <w:bottom w:val="single" w:sz="4" w:space="0" w:color="auto"/>
              <w:right w:val="single" w:sz="4" w:space="0" w:color="auto"/>
            </w:tcBorders>
            <w:vAlign w:val="center"/>
          </w:tcPr>
          <w:p w:rsidR="00762B5F" w:rsidRPr="002F4036" w:rsidRDefault="00762B5F" w:rsidP="002257AB">
            <w:pPr>
              <w:jc w:val="center"/>
              <w:rPr>
                <w:rFonts w:cs="Arial"/>
              </w:rPr>
            </w:pPr>
            <w:r w:rsidRPr="002F4036">
              <w:rPr>
                <w:rFonts w:cs="Arial"/>
              </w:rPr>
              <w:t>12</w:t>
            </w:r>
          </w:p>
        </w:tc>
        <w:tc>
          <w:tcPr>
            <w:tcW w:w="727" w:type="dxa"/>
            <w:tcBorders>
              <w:top w:val="single" w:sz="4" w:space="0" w:color="auto"/>
              <w:left w:val="nil"/>
              <w:bottom w:val="single" w:sz="4" w:space="0" w:color="auto"/>
              <w:right w:val="single" w:sz="4" w:space="0" w:color="auto"/>
            </w:tcBorders>
            <w:vAlign w:val="center"/>
          </w:tcPr>
          <w:p w:rsidR="00762B5F" w:rsidRPr="002F4036" w:rsidRDefault="00762B5F" w:rsidP="002257AB">
            <w:pPr>
              <w:jc w:val="center"/>
              <w:rPr>
                <w:rFonts w:cs="Arial"/>
              </w:rPr>
            </w:pPr>
            <w:r w:rsidRPr="002F4036">
              <w:rPr>
                <w:rFonts w:cs="Arial"/>
              </w:rPr>
              <w:t>12</w:t>
            </w:r>
          </w:p>
        </w:tc>
        <w:tc>
          <w:tcPr>
            <w:tcW w:w="727" w:type="dxa"/>
            <w:tcBorders>
              <w:top w:val="single" w:sz="4" w:space="0" w:color="auto"/>
              <w:left w:val="nil"/>
              <w:bottom w:val="single" w:sz="4" w:space="0" w:color="auto"/>
              <w:right w:val="single" w:sz="4" w:space="0" w:color="auto"/>
            </w:tcBorders>
            <w:vAlign w:val="center"/>
          </w:tcPr>
          <w:p w:rsidR="00762B5F" w:rsidRPr="002F4036" w:rsidRDefault="00762B5F" w:rsidP="002257AB">
            <w:pPr>
              <w:jc w:val="center"/>
              <w:rPr>
                <w:rFonts w:cs="Arial"/>
              </w:rPr>
            </w:pPr>
            <w:r w:rsidRPr="002F4036">
              <w:rPr>
                <w:rFonts w:cs="Arial"/>
              </w:rPr>
              <w:t>12,6</w:t>
            </w:r>
          </w:p>
        </w:tc>
        <w:tc>
          <w:tcPr>
            <w:tcW w:w="813" w:type="dxa"/>
            <w:tcBorders>
              <w:top w:val="single" w:sz="4" w:space="0" w:color="auto"/>
              <w:left w:val="nil"/>
              <w:bottom w:val="single" w:sz="4" w:space="0" w:color="auto"/>
              <w:right w:val="single" w:sz="4" w:space="0" w:color="auto"/>
            </w:tcBorders>
            <w:vAlign w:val="center"/>
          </w:tcPr>
          <w:p w:rsidR="00762B5F" w:rsidRPr="002F4036" w:rsidRDefault="00762B5F" w:rsidP="002257AB">
            <w:pPr>
              <w:jc w:val="center"/>
              <w:rPr>
                <w:rFonts w:cs="Arial"/>
              </w:rPr>
            </w:pPr>
            <w:r w:rsidRPr="002F4036">
              <w:rPr>
                <w:rFonts w:cs="Arial"/>
              </w:rPr>
              <w:t>13,2</w:t>
            </w:r>
          </w:p>
        </w:tc>
        <w:tc>
          <w:tcPr>
            <w:tcW w:w="752" w:type="dxa"/>
            <w:tcBorders>
              <w:top w:val="single" w:sz="4" w:space="0" w:color="auto"/>
              <w:left w:val="nil"/>
              <w:bottom w:val="single" w:sz="4" w:space="0" w:color="auto"/>
              <w:right w:val="single" w:sz="4" w:space="0" w:color="auto"/>
            </w:tcBorders>
            <w:noWrap/>
            <w:vAlign w:val="center"/>
          </w:tcPr>
          <w:p w:rsidR="00762B5F" w:rsidRPr="002F4036" w:rsidRDefault="00762B5F" w:rsidP="002257AB">
            <w:pPr>
              <w:jc w:val="center"/>
              <w:rPr>
                <w:rFonts w:cs="Arial"/>
              </w:rPr>
            </w:pPr>
            <w:r w:rsidRPr="002F4036">
              <w:rPr>
                <w:rFonts w:cs="Arial"/>
              </w:rPr>
              <w:t>13,9</w:t>
            </w:r>
          </w:p>
        </w:tc>
      </w:tr>
      <w:tr w:rsidR="00762B5F" w:rsidRPr="002F4036" w:rsidTr="00A9128D">
        <w:trPr>
          <w:trHeight w:val="20"/>
        </w:trPr>
        <w:tc>
          <w:tcPr>
            <w:tcW w:w="595" w:type="dxa"/>
            <w:tcBorders>
              <w:top w:val="single" w:sz="4" w:space="0" w:color="auto"/>
              <w:left w:val="single" w:sz="4" w:space="0" w:color="auto"/>
              <w:bottom w:val="single" w:sz="4" w:space="0" w:color="auto"/>
              <w:right w:val="single" w:sz="4" w:space="0" w:color="auto"/>
            </w:tcBorders>
            <w:vAlign w:val="center"/>
          </w:tcPr>
          <w:p w:rsidR="00762B5F" w:rsidRPr="002F4036" w:rsidRDefault="00762B5F" w:rsidP="0003297B">
            <w:pPr>
              <w:jc w:val="center"/>
              <w:rPr>
                <w:rFonts w:cs="Arial"/>
                <w:b/>
              </w:rPr>
            </w:pPr>
          </w:p>
        </w:tc>
        <w:tc>
          <w:tcPr>
            <w:tcW w:w="14720" w:type="dxa"/>
            <w:gridSpan w:val="8"/>
            <w:tcBorders>
              <w:top w:val="single" w:sz="4" w:space="0" w:color="auto"/>
              <w:left w:val="nil"/>
              <w:bottom w:val="single" w:sz="4" w:space="0" w:color="auto"/>
              <w:right w:val="single" w:sz="4" w:space="0" w:color="auto"/>
            </w:tcBorders>
          </w:tcPr>
          <w:p w:rsidR="00762B5F" w:rsidRPr="002F4036" w:rsidRDefault="00762B5F" w:rsidP="002257AB">
            <w:pPr>
              <w:jc w:val="both"/>
              <w:rPr>
                <w:b/>
              </w:rPr>
            </w:pPr>
            <w:r w:rsidRPr="002F4036">
              <w:rPr>
                <w:b/>
              </w:rPr>
              <w:t>Подпрограмма № 7 «Развитие системы оценки качества образования и информационной прозрачности системы образования».</w:t>
            </w:r>
          </w:p>
        </w:tc>
      </w:tr>
      <w:tr w:rsidR="00762B5F" w:rsidRPr="002F4036" w:rsidTr="00A9128D">
        <w:trPr>
          <w:trHeight w:val="20"/>
        </w:trPr>
        <w:tc>
          <w:tcPr>
            <w:tcW w:w="595" w:type="dxa"/>
            <w:tcBorders>
              <w:top w:val="single" w:sz="4" w:space="0" w:color="auto"/>
              <w:left w:val="single" w:sz="4" w:space="0" w:color="auto"/>
              <w:bottom w:val="single" w:sz="4" w:space="0" w:color="auto"/>
              <w:right w:val="single" w:sz="4" w:space="0" w:color="auto"/>
            </w:tcBorders>
            <w:vAlign w:val="center"/>
          </w:tcPr>
          <w:p w:rsidR="00762B5F" w:rsidRPr="002F4036" w:rsidRDefault="00762B5F" w:rsidP="0003297B">
            <w:pPr>
              <w:rPr>
                <w:rFonts w:cs="Arial"/>
              </w:rPr>
            </w:pPr>
            <w:r w:rsidRPr="002F4036">
              <w:rPr>
                <w:rFonts w:cs="Arial"/>
              </w:rPr>
              <w:t>7.1</w:t>
            </w:r>
          </w:p>
        </w:tc>
        <w:tc>
          <w:tcPr>
            <w:tcW w:w="9435" w:type="dxa"/>
            <w:tcBorders>
              <w:top w:val="single" w:sz="4" w:space="0" w:color="auto"/>
              <w:left w:val="nil"/>
              <w:bottom w:val="single" w:sz="4" w:space="0" w:color="auto"/>
              <w:right w:val="single" w:sz="4" w:space="0" w:color="auto"/>
            </w:tcBorders>
            <w:vAlign w:val="center"/>
          </w:tcPr>
          <w:p w:rsidR="00762B5F" w:rsidRPr="002F4036" w:rsidRDefault="00762B5F" w:rsidP="0003297B">
            <w:pPr>
              <w:rPr>
                <w:rFonts w:cs="Arial"/>
              </w:rPr>
            </w:pPr>
            <w:r w:rsidRPr="002F4036">
              <w:rPr>
                <w:rFonts w:cs="Arial"/>
              </w:rPr>
              <w:t>Удельный вес числа образовательных организаций, в которых созданы органы коллегиального управления с участием общественности, в общем числе образовательных организаций</w:t>
            </w:r>
          </w:p>
        </w:tc>
        <w:tc>
          <w:tcPr>
            <w:tcW w:w="858" w:type="dxa"/>
            <w:tcBorders>
              <w:top w:val="single" w:sz="4" w:space="0" w:color="auto"/>
              <w:left w:val="nil"/>
              <w:bottom w:val="single" w:sz="4" w:space="0" w:color="auto"/>
              <w:right w:val="single" w:sz="4" w:space="0" w:color="auto"/>
            </w:tcBorders>
            <w:vAlign w:val="center"/>
          </w:tcPr>
          <w:p w:rsidR="00762B5F" w:rsidRPr="002F4036" w:rsidRDefault="00762B5F" w:rsidP="002257AB">
            <w:pPr>
              <w:jc w:val="center"/>
              <w:rPr>
                <w:rFonts w:cs="Arial"/>
              </w:rPr>
            </w:pPr>
            <w:r w:rsidRPr="002F4036">
              <w:rPr>
                <w:rFonts w:cs="Arial"/>
              </w:rPr>
              <w:t>%</w:t>
            </w:r>
          </w:p>
        </w:tc>
        <w:tc>
          <w:tcPr>
            <w:tcW w:w="700" w:type="dxa"/>
            <w:tcBorders>
              <w:top w:val="single" w:sz="4" w:space="0" w:color="auto"/>
              <w:left w:val="nil"/>
              <w:bottom w:val="single" w:sz="4" w:space="0" w:color="auto"/>
              <w:right w:val="single" w:sz="4" w:space="0" w:color="auto"/>
            </w:tcBorders>
            <w:vAlign w:val="center"/>
          </w:tcPr>
          <w:p w:rsidR="00762B5F" w:rsidRPr="002F4036" w:rsidRDefault="00762B5F" w:rsidP="002257AB">
            <w:pPr>
              <w:jc w:val="center"/>
              <w:rPr>
                <w:rFonts w:cs="Arial"/>
              </w:rPr>
            </w:pPr>
            <w:r w:rsidRPr="002F4036">
              <w:rPr>
                <w:rFonts w:cs="Arial"/>
              </w:rPr>
              <w:t>100</w:t>
            </w:r>
          </w:p>
        </w:tc>
        <w:tc>
          <w:tcPr>
            <w:tcW w:w="708" w:type="dxa"/>
            <w:tcBorders>
              <w:top w:val="single" w:sz="4" w:space="0" w:color="auto"/>
              <w:left w:val="nil"/>
              <w:bottom w:val="single" w:sz="4" w:space="0" w:color="auto"/>
              <w:right w:val="single" w:sz="4" w:space="0" w:color="auto"/>
            </w:tcBorders>
            <w:vAlign w:val="center"/>
          </w:tcPr>
          <w:p w:rsidR="00762B5F" w:rsidRPr="002F4036" w:rsidRDefault="00762B5F" w:rsidP="002257AB">
            <w:pPr>
              <w:jc w:val="center"/>
              <w:rPr>
                <w:rFonts w:cs="Arial"/>
              </w:rPr>
            </w:pPr>
            <w:r w:rsidRPr="002F4036">
              <w:rPr>
                <w:rFonts w:cs="Arial"/>
              </w:rPr>
              <w:t>100</w:t>
            </w:r>
          </w:p>
        </w:tc>
        <w:tc>
          <w:tcPr>
            <w:tcW w:w="727" w:type="dxa"/>
            <w:tcBorders>
              <w:top w:val="single" w:sz="4" w:space="0" w:color="auto"/>
              <w:left w:val="nil"/>
              <w:bottom w:val="single" w:sz="4" w:space="0" w:color="auto"/>
              <w:right w:val="single" w:sz="4" w:space="0" w:color="auto"/>
            </w:tcBorders>
            <w:vAlign w:val="center"/>
          </w:tcPr>
          <w:p w:rsidR="00762B5F" w:rsidRPr="002F4036" w:rsidRDefault="00762B5F" w:rsidP="002257AB">
            <w:pPr>
              <w:jc w:val="center"/>
              <w:rPr>
                <w:rFonts w:cs="Arial"/>
              </w:rPr>
            </w:pPr>
            <w:r w:rsidRPr="002F4036">
              <w:rPr>
                <w:rFonts w:cs="Arial"/>
              </w:rPr>
              <w:t>100</w:t>
            </w:r>
          </w:p>
        </w:tc>
        <w:tc>
          <w:tcPr>
            <w:tcW w:w="727" w:type="dxa"/>
            <w:tcBorders>
              <w:top w:val="single" w:sz="4" w:space="0" w:color="auto"/>
              <w:left w:val="nil"/>
              <w:bottom w:val="single" w:sz="4" w:space="0" w:color="auto"/>
              <w:right w:val="single" w:sz="4" w:space="0" w:color="auto"/>
            </w:tcBorders>
            <w:vAlign w:val="center"/>
          </w:tcPr>
          <w:p w:rsidR="00762B5F" w:rsidRPr="002F4036" w:rsidRDefault="00762B5F" w:rsidP="002257AB">
            <w:pPr>
              <w:jc w:val="center"/>
              <w:rPr>
                <w:rFonts w:cs="Arial"/>
              </w:rPr>
            </w:pPr>
            <w:r w:rsidRPr="002F4036">
              <w:rPr>
                <w:rFonts w:cs="Arial"/>
              </w:rPr>
              <w:t>100</w:t>
            </w:r>
          </w:p>
        </w:tc>
        <w:tc>
          <w:tcPr>
            <w:tcW w:w="813" w:type="dxa"/>
            <w:tcBorders>
              <w:top w:val="single" w:sz="4" w:space="0" w:color="auto"/>
              <w:left w:val="nil"/>
              <w:bottom w:val="single" w:sz="4" w:space="0" w:color="auto"/>
              <w:right w:val="single" w:sz="4" w:space="0" w:color="auto"/>
            </w:tcBorders>
            <w:vAlign w:val="center"/>
          </w:tcPr>
          <w:p w:rsidR="00762B5F" w:rsidRPr="002F4036" w:rsidRDefault="00762B5F" w:rsidP="002257AB">
            <w:pPr>
              <w:jc w:val="center"/>
              <w:rPr>
                <w:rFonts w:cs="Arial"/>
              </w:rPr>
            </w:pPr>
            <w:r w:rsidRPr="002F4036">
              <w:rPr>
                <w:rFonts w:cs="Arial"/>
              </w:rPr>
              <w:t>100</w:t>
            </w:r>
          </w:p>
        </w:tc>
        <w:tc>
          <w:tcPr>
            <w:tcW w:w="752" w:type="dxa"/>
            <w:tcBorders>
              <w:top w:val="single" w:sz="4" w:space="0" w:color="auto"/>
              <w:left w:val="nil"/>
              <w:bottom w:val="single" w:sz="4" w:space="0" w:color="auto"/>
              <w:right w:val="single" w:sz="4" w:space="0" w:color="auto"/>
            </w:tcBorders>
            <w:noWrap/>
            <w:vAlign w:val="center"/>
          </w:tcPr>
          <w:p w:rsidR="00762B5F" w:rsidRPr="002F4036" w:rsidRDefault="00762B5F" w:rsidP="002257AB">
            <w:pPr>
              <w:jc w:val="center"/>
              <w:rPr>
                <w:rFonts w:cs="Arial"/>
              </w:rPr>
            </w:pPr>
            <w:r w:rsidRPr="002F4036">
              <w:rPr>
                <w:rFonts w:cs="Arial"/>
              </w:rPr>
              <w:t>100</w:t>
            </w:r>
          </w:p>
        </w:tc>
      </w:tr>
      <w:tr w:rsidR="00762B5F" w:rsidRPr="002F4036" w:rsidTr="00A9128D">
        <w:trPr>
          <w:trHeight w:val="20"/>
        </w:trPr>
        <w:tc>
          <w:tcPr>
            <w:tcW w:w="595" w:type="dxa"/>
            <w:tcBorders>
              <w:top w:val="single" w:sz="4" w:space="0" w:color="auto"/>
              <w:left w:val="single" w:sz="4" w:space="0" w:color="auto"/>
              <w:bottom w:val="single" w:sz="4" w:space="0" w:color="auto"/>
              <w:right w:val="single" w:sz="4" w:space="0" w:color="auto"/>
            </w:tcBorders>
            <w:vAlign w:val="center"/>
          </w:tcPr>
          <w:p w:rsidR="00762B5F" w:rsidRPr="002F4036" w:rsidRDefault="00762B5F" w:rsidP="0003297B">
            <w:pPr>
              <w:rPr>
                <w:rFonts w:cs="Arial"/>
              </w:rPr>
            </w:pPr>
            <w:r w:rsidRPr="002F4036">
              <w:rPr>
                <w:rFonts w:cs="Arial"/>
              </w:rPr>
              <w:t>7.2</w:t>
            </w:r>
          </w:p>
        </w:tc>
        <w:tc>
          <w:tcPr>
            <w:tcW w:w="9435" w:type="dxa"/>
            <w:tcBorders>
              <w:top w:val="single" w:sz="4" w:space="0" w:color="auto"/>
              <w:left w:val="nil"/>
              <w:bottom w:val="single" w:sz="4" w:space="0" w:color="auto"/>
              <w:right w:val="single" w:sz="4" w:space="0" w:color="auto"/>
            </w:tcBorders>
            <w:vAlign w:val="center"/>
          </w:tcPr>
          <w:p w:rsidR="00762B5F" w:rsidRPr="002F4036" w:rsidRDefault="00762B5F" w:rsidP="0003297B">
            <w:pPr>
              <w:rPr>
                <w:rFonts w:cs="Arial"/>
              </w:rPr>
            </w:pPr>
            <w:r w:rsidRPr="002F4036">
              <w:rPr>
                <w:rFonts w:cs="Arial"/>
              </w:rPr>
              <w:t>Число уровней образования, на которых реализуются механизмы внешней оценки качества образования</w:t>
            </w:r>
          </w:p>
        </w:tc>
        <w:tc>
          <w:tcPr>
            <w:tcW w:w="858" w:type="dxa"/>
            <w:tcBorders>
              <w:top w:val="single" w:sz="4" w:space="0" w:color="auto"/>
              <w:left w:val="nil"/>
              <w:bottom w:val="single" w:sz="4" w:space="0" w:color="auto"/>
              <w:right w:val="single" w:sz="4" w:space="0" w:color="auto"/>
            </w:tcBorders>
            <w:vAlign w:val="center"/>
          </w:tcPr>
          <w:p w:rsidR="00762B5F" w:rsidRPr="002F4036" w:rsidRDefault="00762B5F" w:rsidP="002257AB">
            <w:pPr>
              <w:jc w:val="center"/>
              <w:rPr>
                <w:rFonts w:cs="Arial"/>
              </w:rPr>
            </w:pPr>
            <w:r w:rsidRPr="002F4036">
              <w:rPr>
                <w:rFonts w:cs="Arial"/>
              </w:rPr>
              <w:t>ед.</w:t>
            </w:r>
          </w:p>
        </w:tc>
        <w:tc>
          <w:tcPr>
            <w:tcW w:w="700" w:type="dxa"/>
            <w:tcBorders>
              <w:top w:val="single" w:sz="4" w:space="0" w:color="auto"/>
              <w:left w:val="nil"/>
              <w:bottom w:val="single" w:sz="4" w:space="0" w:color="auto"/>
              <w:right w:val="single" w:sz="4" w:space="0" w:color="auto"/>
            </w:tcBorders>
            <w:vAlign w:val="center"/>
          </w:tcPr>
          <w:p w:rsidR="00762B5F" w:rsidRPr="002F4036" w:rsidRDefault="00762B5F" w:rsidP="002257AB">
            <w:pPr>
              <w:jc w:val="center"/>
              <w:rPr>
                <w:rFonts w:cs="Arial"/>
              </w:rPr>
            </w:pPr>
            <w:r w:rsidRPr="002F4036">
              <w:rPr>
                <w:rFonts w:cs="Arial"/>
              </w:rPr>
              <w:t>2</w:t>
            </w:r>
          </w:p>
        </w:tc>
        <w:tc>
          <w:tcPr>
            <w:tcW w:w="708" w:type="dxa"/>
            <w:tcBorders>
              <w:top w:val="single" w:sz="4" w:space="0" w:color="auto"/>
              <w:left w:val="nil"/>
              <w:bottom w:val="single" w:sz="4" w:space="0" w:color="auto"/>
              <w:right w:val="single" w:sz="4" w:space="0" w:color="auto"/>
            </w:tcBorders>
            <w:vAlign w:val="center"/>
          </w:tcPr>
          <w:p w:rsidR="00762B5F" w:rsidRPr="002F4036" w:rsidRDefault="00762B5F" w:rsidP="002257AB">
            <w:pPr>
              <w:jc w:val="center"/>
              <w:rPr>
                <w:rFonts w:cs="Arial"/>
              </w:rPr>
            </w:pPr>
            <w:r w:rsidRPr="002F4036">
              <w:rPr>
                <w:rFonts w:cs="Arial"/>
              </w:rPr>
              <w:t>2</w:t>
            </w:r>
          </w:p>
        </w:tc>
        <w:tc>
          <w:tcPr>
            <w:tcW w:w="727" w:type="dxa"/>
            <w:tcBorders>
              <w:top w:val="single" w:sz="4" w:space="0" w:color="auto"/>
              <w:left w:val="nil"/>
              <w:bottom w:val="single" w:sz="4" w:space="0" w:color="auto"/>
              <w:right w:val="single" w:sz="4" w:space="0" w:color="auto"/>
            </w:tcBorders>
            <w:vAlign w:val="center"/>
          </w:tcPr>
          <w:p w:rsidR="00762B5F" w:rsidRPr="002F4036" w:rsidRDefault="00762B5F" w:rsidP="002257AB">
            <w:pPr>
              <w:jc w:val="center"/>
              <w:rPr>
                <w:rFonts w:cs="Arial"/>
              </w:rPr>
            </w:pPr>
            <w:r w:rsidRPr="002F4036">
              <w:rPr>
                <w:rFonts w:cs="Arial"/>
              </w:rPr>
              <w:t>2</w:t>
            </w:r>
          </w:p>
        </w:tc>
        <w:tc>
          <w:tcPr>
            <w:tcW w:w="727" w:type="dxa"/>
            <w:tcBorders>
              <w:top w:val="single" w:sz="4" w:space="0" w:color="auto"/>
              <w:left w:val="nil"/>
              <w:bottom w:val="single" w:sz="4" w:space="0" w:color="auto"/>
              <w:right w:val="single" w:sz="4" w:space="0" w:color="auto"/>
            </w:tcBorders>
            <w:vAlign w:val="center"/>
          </w:tcPr>
          <w:p w:rsidR="00762B5F" w:rsidRPr="002F4036" w:rsidRDefault="00762B5F" w:rsidP="002257AB">
            <w:pPr>
              <w:jc w:val="center"/>
              <w:rPr>
                <w:rFonts w:cs="Arial"/>
              </w:rPr>
            </w:pPr>
            <w:r w:rsidRPr="002F4036">
              <w:rPr>
                <w:rFonts w:cs="Arial"/>
              </w:rPr>
              <w:t>3</w:t>
            </w:r>
          </w:p>
        </w:tc>
        <w:tc>
          <w:tcPr>
            <w:tcW w:w="813" w:type="dxa"/>
            <w:tcBorders>
              <w:top w:val="single" w:sz="4" w:space="0" w:color="auto"/>
              <w:left w:val="nil"/>
              <w:bottom w:val="single" w:sz="4" w:space="0" w:color="auto"/>
              <w:right w:val="single" w:sz="4" w:space="0" w:color="auto"/>
            </w:tcBorders>
            <w:vAlign w:val="center"/>
          </w:tcPr>
          <w:p w:rsidR="00762B5F" w:rsidRPr="002F4036" w:rsidRDefault="00762B5F" w:rsidP="002257AB">
            <w:pPr>
              <w:jc w:val="center"/>
              <w:rPr>
                <w:rFonts w:cs="Arial"/>
              </w:rPr>
            </w:pPr>
            <w:r w:rsidRPr="002F4036">
              <w:rPr>
                <w:rFonts w:cs="Arial"/>
              </w:rPr>
              <w:t>3</w:t>
            </w:r>
          </w:p>
        </w:tc>
        <w:tc>
          <w:tcPr>
            <w:tcW w:w="752" w:type="dxa"/>
            <w:tcBorders>
              <w:top w:val="single" w:sz="4" w:space="0" w:color="auto"/>
              <w:left w:val="nil"/>
              <w:bottom w:val="single" w:sz="4" w:space="0" w:color="auto"/>
              <w:right w:val="single" w:sz="4" w:space="0" w:color="auto"/>
            </w:tcBorders>
            <w:noWrap/>
            <w:vAlign w:val="center"/>
          </w:tcPr>
          <w:p w:rsidR="00762B5F" w:rsidRPr="002F4036" w:rsidRDefault="00762B5F" w:rsidP="002257AB">
            <w:pPr>
              <w:jc w:val="center"/>
              <w:rPr>
                <w:rFonts w:cs="Arial"/>
              </w:rPr>
            </w:pPr>
            <w:r w:rsidRPr="002F4036">
              <w:rPr>
                <w:rFonts w:cs="Arial"/>
              </w:rPr>
              <w:t>3</w:t>
            </w:r>
          </w:p>
        </w:tc>
      </w:tr>
      <w:tr w:rsidR="00762B5F" w:rsidRPr="002F4036" w:rsidTr="00A9128D">
        <w:trPr>
          <w:trHeight w:val="20"/>
        </w:trPr>
        <w:tc>
          <w:tcPr>
            <w:tcW w:w="595" w:type="dxa"/>
            <w:tcBorders>
              <w:top w:val="single" w:sz="4" w:space="0" w:color="auto"/>
              <w:left w:val="single" w:sz="4" w:space="0" w:color="auto"/>
              <w:bottom w:val="single" w:sz="4" w:space="0" w:color="auto"/>
              <w:right w:val="single" w:sz="4" w:space="0" w:color="auto"/>
            </w:tcBorders>
            <w:vAlign w:val="center"/>
          </w:tcPr>
          <w:p w:rsidR="00762B5F" w:rsidRPr="002F4036" w:rsidRDefault="00762B5F" w:rsidP="0003297B">
            <w:pPr>
              <w:rPr>
                <w:rFonts w:cs="Arial"/>
              </w:rPr>
            </w:pPr>
            <w:r w:rsidRPr="002F4036">
              <w:rPr>
                <w:rFonts w:cs="Arial"/>
              </w:rPr>
              <w:t>7.3</w:t>
            </w:r>
          </w:p>
        </w:tc>
        <w:tc>
          <w:tcPr>
            <w:tcW w:w="9435" w:type="dxa"/>
            <w:tcBorders>
              <w:top w:val="single" w:sz="4" w:space="0" w:color="auto"/>
              <w:left w:val="nil"/>
              <w:bottom w:val="single" w:sz="4" w:space="0" w:color="auto"/>
              <w:right w:val="single" w:sz="4" w:space="0" w:color="auto"/>
            </w:tcBorders>
            <w:vAlign w:val="center"/>
          </w:tcPr>
          <w:p w:rsidR="00762B5F" w:rsidRPr="002F4036" w:rsidRDefault="00762B5F" w:rsidP="0003297B">
            <w:pPr>
              <w:rPr>
                <w:rFonts w:cs="Arial"/>
              </w:rPr>
            </w:pPr>
            <w:r w:rsidRPr="002F4036">
              <w:rPr>
                <w:rFonts w:cs="Arial"/>
              </w:rPr>
              <w:t>Количество общеобразовательных организаций, принимающих участие в реализации мероприятий, направленных на проведение мониторинга достижений учащихся</w:t>
            </w:r>
          </w:p>
        </w:tc>
        <w:tc>
          <w:tcPr>
            <w:tcW w:w="858" w:type="dxa"/>
            <w:tcBorders>
              <w:top w:val="single" w:sz="4" w:space="0" w:color="auto"/>
              <w:left w:val="nil"/>
              <w:bottom w:val="single" w:sz="4" w:space="0" w:color="auto"/>
              <w:right w:val="single" w:sz="4" w:space="0" w:color="auto"/>
            </w:tcBorders>
            <w:vAlign w:val="center"/>
          </w:tcPr>
          <w:p w:rsidR="00762B5F" w:rsidRPr="002F4036" w:rsidRDefault="00762B5F" w:rsidP="002257AB">
            <w:pPr>
              <w:jc w:val="center"/>
              <w:rPr>
                <w:rFonts w:cs="Arial"/>
              </w:rPr>
            </w:pPr>
            <w:r w:rsidRPr="002F4036">
              <w:rPr>
                <w:rFonts w:cs="Arial"/>
              </w:rPr>
              <w:t>ед.</w:t>
            </w:r>
          </w:p>
        </w:tc>
        <w:tc>
          <w:tcPr>
            <w:tcW w:w="700" w:type="dxa"/>
            <w:tcBorders>
              <w:top w:val="single" w:sz="4" w:space="0" w:color="auto"/>
              <w:left w:val="nil"/>
              <w:bottom w:val="single" w:sz="4" w:space="0" w:color="auto"/>
              <w:right w:val="single" w:sz="4" w:space="0" w:color="auto"/>
            </w:tcBorders>
            <w:vAlign w:val="center"/>
          </w:tcPr>
          <w:p w:rsidR="00762B5F" w:rsidRPr="002F4036" w:rsidRDefault="00762B5F" w:rsidP="002257AB">
            <w:pPr>
              <w:jc w:val="center"/>
              <w:rPr>
                <w:rFonts w:cs="Arial"/>
              </w:rPr>
            </w:pPr>
            <w:r w:rsidRPr="002F4036">
              <w:rPr>
                <w:rFonts w:cs="Arial"/>
              </w:rPr>
              <w:t>2</w:t>
            </w:r>
          </w:p>
        </w:tc>
        <w:tc>
          <w:tcPr>
            <w:tcW w:w="708" w:type="dxa"/>
            <w:tcBorders>
              <w:top w:val="single" w:sz="4" w:space="0" w:color="auto"/>
              <w:left w:val="nil"/>
              <w:bottom w:val="single" w:sz="4" w:space="0" w:color="auto"/>
              <w:right w:val="single" w:sz="4" w:space="0" w:color="auto"/>
            </w:tcBorders>
            <w:vAlign w:val="center"/>
          </w:tcPr>
          <w:p w:rsidR="00762B5F" w:rsidRPr="002F4036" w:rsidRDefault="00762B5F" w:rsidP="002257AB">
            <w:pPr>
              <w:jc w:val="center"/>
              <w:rPr>
                <w:rFonts w:cs="Arial"/>
              </w:rPr>
            </w:pPr>
            <w:r w:rsidRPr="002F4036">
              <w:rPr>
                <w:rFonts w:cs="Arial"/>
              </w:rPr>
              <w:t>3</w:t>
            </w:r>
          </w:p>
        </w:tc>
        <w:tc>
          <w:tcPr>
            <w:tcW w:w="727" w:type="dxa"/>
            <w:tcBorders>
              <w:top w:val="single" w:sz="4" w:space="0" w:color="auto"/>
              <w:left w:val="nil"/>
              <w:bottom w:val="single" w:sz="4" w:space="0" w:color="auto"/>
              <w:right w:val="single" w:sz="4" w:space="0" w:color="auto"/>
            </w:tcBorders>
            <w:vAlign w:val="center"/>
          </w:tcPr>
          <w:p w:rsidR="00762B5F" w:rsidRPr="002F4036" w:rsidRDefault="00762B5F" w:rsidP="002257AB">
            <w:pPr>
              <w:jc w:val="center"/>
              <w:rPr>
                <w:rFonts w:cs="Arial"/>
              </w:rPr>
            </w:pPr>
            <w:r w:rsidRPr="002F4036">
              <w:rPr>
                <w:rFonts w:cs="Arial"/>
              </w:rPr>
              <w:t>5</w:t>
            </w:r>
          </w:p>
        </w:tc>
        <w:tc>
          <w:tcPr>
            <w:tcW w:w="727" w:type="dxa"/>
            <w:tcBorders>
              <w:top w:val="single" w:sz="4" w:space="0" w:color="auto"/>
              <w:left w:val="nil"/>
              <w:bottom w:val="single" w:sz="4" w:space="0" w:color="auto"/>
              <w:right w:val="single" w:sz="4" w:space="0" w:color="auto"/>
            </w:tcBorders>
            <w:vAlign w:val="center"/>
          </w:tcPr>
          <w:p w:rsidR="00762B5F" w:rsidRPr="002F4036" w:rsidRDefault="00762B5F" w:rsidP="002257AB">
            <w:pPr>
              <w:jc w:val="center"/>
              <w:rPr>
                <w:rFonts w:cs="Arial"/>
              </w:rPr>
            </w:pPr>
            <w:r w:rsidRPr="002F4036">
              <w:rPr>
                <w:rFonts w:cs="Arial"/>
              </w:rPr>
              <w:t>7</w:t>
            </w:r>
          </w:p>
        </w:tc>
        <w:tc>
          <w:tcPr>
            <w:tcW w:w="813" w:type="dxa"/>
            <w:tcBorders>
              <w:top w:val="single" w:sz="4" w:space="0" w:color="auto"/>
              <w:left w:val="nil"/>
              <w:bottom w:val="single" w:sz="4" w:space="0" w:color="auto"/>
              <w:right w:val="single" w:sz="4" w:space="0" w:color="auto"/>
            </w:tcBorders>
            <w:vAlign w:val="center"/>
          </w:tcPr>
          <w:p w:rsidR="00762B5F" w:rsidRPr="002F4036" w:rsidRDefault="00762B5F" w:rsidP="002257AB">
            <w:pPr>
              <w:jc w:val="center"/>
              <w:rPr>
                <w:rFonts w:cs="Arial"/>
              </w:rPr>
            </w:pPr>
            <w:r w:rsidRPr="002F4036">
              <w:rPr>
                <w:rFonts w:cs="Arial"/>
              </w:rPr>
              <w:t>10</w:t>
            </w:r>
          </w:p>
        </w:tc>
        <w:tc>
          <w:tcPr>
            <w:tcW w:w="752" w:type="dxa"/>
            <w:tcBorders>
              <w:top w:val="single" w:sz="4" w:space="0" w:color="auto"/>
              <w:left w:val="nil"/>
              <w:bottom w:val="single" w:sz="4" w:space="0" w:color="auto"/>
              <w:right w:val="single" w:sz="4" w:space="0" w:color="auto"/>
            </w:tcBorders>
            <w:noWrap/>
            <w:vAlign w:val="center"/>
          </w:tcPr>
          <w:p w:rsidR="00762B5F" w:rsidRPr="002F4036" w:rsidRDefault="00762B5F" w:rsidP="002257AB">
            <w:pPr>
              <w:jc w:val="center"/>
              <w:rPr>
                <w:rFonts w:cs="Arial"/>
              </w:rPr>
            </w:pPr>
            <w:r w:rsidRPr="002F4036">
              <w:rPr>
                <w:rFonts w:cs="Arial"/>
              </w:rPr>
              <w:t>13</w:t>
            </w:r>
          </w:p>
        </w:tc>
      </w:tr>
    </w:tbl>
    <w:p w:rsidR="005075A6" w:rsidRPr="002F4036" w:rsidRDefault="005075A6">
      <w:pPr>
        <w:widowControl/>
        <w:autoSpaceDE/>
        <w:autoSpaceDN/>
        <w:adjustRightInd/>
        <w:rPr>
          <w:sz w:val="28"/>
          <w:szCs w:val="28"/>
        </w:rPr>
      </w:pPr>
      <w:r w:rsidRPr="002F4036">
        <w:rPr>
          <w:sz w:val="28"/>
          <w:szCs w:val="28"/>
        </w:rPr>
        <w:br w:type="page"/>
      </w:r>
    </w:p>
    <w:p w:rsidR="005075A6" w:rsidRPr="002F4036" w:rsidRDefault="005075A6" w:rsidP="005075A6">
      <w:pPr>
        <w:jc w:val="right"/>
        <w:rPr>
          <w:rFonts w:cs="Arial"/>
          <w:sz w:val="24"/>
          <w:szCs w:val="24"/>
        </w:rPr>
      </w:pPr>
      <w:r w:rsidRPr="002F4036">
        <w:rPr>
          <w:rFonts w:cs="Arial"/>
          <w:sz w:val="24"/>
          <w:szCs w:val="24"/>
        </w:rPr>
        <w:t>Приложение 2</w:t>
      </w:r>
      <w:r w:rsidRPr="002F4036">
        <w:rPr>
          <w:rFonts w:cs="Arial"/>
          <w:sz w:val="24"/>
          <w:szCs w:val="24"/>
        </w:rPr>
        <w:br/>
        <w:t xml:space="preserve">к муниципальной программе  </w:t>
      </w:r>
    </w:p>
    <w:p w:rsidR="005075A6" w:rsidRPr="002F4036" w:rsidRDefault="005075A6" w:rsidP="005075A6">
      <w:pPr>
        <w:jc w:val="right"/>
        <w:rPr>
          <w:rFonts w:cs="Arial"/>
          <w:sz w:val="24"/>
          <w:szCs w:val="24"/>
        </w:rPr>
      </w:pPr>
      <w:r w:rsidRPr="002F4036">
        <w:rPr>
          <w:rFonts w:cs="Arial"/>
          <w:sz w:val="24"/>
          <w:szCs w:val="24"/>
        </w:rPr>
        <w:t xml:space="preserve">Воробьевского муниципального района </w:t>
      </w:r>
      <w:r w:rsidRPr="002F4036">
        <w:rPr>
          <w:rFonts w:cs="Arial"/>
          <w:sz w:val="24"/>
          <w:szCs w:val="24"/>
        </w:rPr>
        <w:br/>
        <w:t>«Развитие образования</w:t>
      </w:r>
      <w:r w:rsidR="00290B52" w:rsidRPr="002F4036">
        <w:rPr>
          <w:rFonts w:cs="Arial"/>
          <w:sz w:val="24"/>
          <w:szCs w:val="24"/>
        </w:rPr>
        <w:t>»</w:t>
      </w:r>
      <w:r w:rsidR="00876993" w:rsidRPr="002F4036">
        <w:rPr>
          <w:rFonts w:cs="Arial"/>
          <w:sz w:val="24"/>
          <w:szCs w:val="24"/>
        </w:rPr>
        <w:t xml:space="preserve"> </w:t>
      </w:r>
      <w:r w:rsidR="00290B52" w:rsidRPr="002F4036">
        <w:rPr>
          <w:rFonts w:cs="Arial"/>
          <w:sz w:val="24"/>
          <w:szCs w:val="24"/>
        </w:rPr>
        <w:t xml:space="preserve"> </w:t>
      </w:r>
    </w:p>
    <w:p w:rsidR="005075A6" w:rsidRPr="002F4036" w:rsidRDefault="005075A6" w:rsidP="005075A6">
      <w:pPr>
        <w:jc w:val="center"/>
        <w:rPr>
          <w:rFonts w:eastAsiaTheme="minorHAnsi" w:cs="Arial"/>
          <w:b/>
          <w:sz w:val="24"/>
          <w:szCs w:val="24"/>
          <w:lang w:eastAsia="en-US"/>
        </w:rPr>
      </w:pPr>
      <w:r w:rsidRPr="002F4036">
        <w:rPr>
          <w:rFonts w:eastAsiaTheme="minorHAnsi" w:cs="Arial"/>
          <w:b/>
          <w:sz w:val="24"/>
          <w:szCs w:val="24"/>
          <w:lang w:eastAsia="en-US"/>
        </w:rPr>
        <w:t xml:space="preserve">Методики расчета показателей (индикаторов) </w:t>
      </w:r>
    </w:p>
    <w:p w:rsidR="005075A6" w:rsidRPr="002F4036" w:rsidRDefault="005075A6" w:rsidP="005075A6">
      <w:pPr>
        <w:jc w:val="center"/>
        <w:rPr>
          <w:rFonts w:eastAsiaTheme="minorHAnsi" w:cs="Arial"/>
          <w:b/>
          <w:sz w:val="24"/>
          <w:szCs w:val="24"/>
          <w:lang w:eastAsia="en-US"/>
        </w:rPr>
      </w:pPr>
      <w:r w:rsidRPr="002F4036">
        <w:rPr>
          <w:rFonts w:eastAsiaTheme="minorHAnsi" w:cs="Arial"/>
          <w:b/>
          <w:sz w:val="24"/>
          <w:szCs w:val="24"/>
          <w:lang w:eastAsia="en-US"/>
        </w:rPr>
        <w:t>муниципальной программы Воробьевского муниципального района «Развитие образования</w:t>
      </w:r>
      <w:r w:rsidR="00876993" w:rsidRPr="002F4036">
        <w:rPr>
          <w:rFonts w:eastAsiaTheme="minorHAnsi" w:cs="Arial"/>
          <w:b/>
          <w:sz w:val="24"/>
          <w:szCs w:val="24"/>
          <w:lang w:eastAsia="en-US"/>
        </w:rPr>
        <w:t xml:space="preserve"> </w:t>
      </w:r>
      <w:r w:rsidRPr="002F4036">
        <w:rPr>
          <w:rFonts w:eastAsiaTheme="minorHAnsi" w:cs="Arial"/>
          <w:b/>
          <w:sz w:val="24"/>
          <w:szCs w:val="24"/>
          <w:lang w:eastAsia="en-US"/>
        </w:rPr>
        <w:t>»</w:t>
      </w:r>
    </w:p>
    <w:p w:rsidR="005075A6" w:rsidRPr="002F4036" w:rsidRDefault="005075A6" w:rsidP="005075A6">
      <w:pPr>
        <w:jc w:val="both"/>
      </w:pPr>
    </w:p>
    <w:tbl>
      <w:tblPr>
        <w:tblW w:w="4953" w:type="pct"/>
        <w:tblLayout w:type="fixed"/>
        <w:tblCellMar>
          <w:top w:w="28" w:type="dxa"/>
          <w:left w:w="28" w:type="dxa"/>
          <w:bottom w:w="28" w:type="dxa"/>
          <w:right w:w="28" w:type="dxa"/>
        </w:tblCellMar>
        <w:tblLook w:val="0000" w:firstRow="0" w:lastRow="0" w:firstColumn="0" w:lastColumn="0" w:noHBand="0" w:noVBand="0"/>
      </w:tblPr>
      <w:tblGrid>
        <w:gridCol w:w="595"/>
        <w:gridCol w:w="4536"/>
        <w:gridCol w:w="567"/>
        <w:gridCol w:w="6946"/>
        <w:gridCol w:w="1276"/>
        <w:gridCol w:w="1129"/>
      </w:tblGrid>
      <w:tr w:rsidR="005075A6" w:rsidRPr="002F4036" w:rsidTr="007E2016">
        <w:tc>
          <w:tcPr>
            <w:tcW w:w="595" w:type="dxa"/>
            <w:tcBorders>
              <w:top w:val="single" w:sz="4" w:space="0" w:color="auto"/>
              <w:left w:val="single" w:sz="4" w:space="0" w:color="auto"/>
              <w:bottom w:val="single" w:sz="4" w:space="0" w:color="auto"/>
              <w:right w:val="single" w:sz="4" w:space="0" w:color="auto"/>
            </w:tcBorders>
          </w:tcPr>
          <w:p w:rsidR="005075A6" w:rsidRPr="002F4036" w:rsidRDefault="005075A6" w:rsidP="001825A4">
            <w:pPr>
              <w:jc w:val="center"/>
            </w:pPr>
            <w:r w:rsidRPr="002F4036">
              <w:t xml:space="preserve">N </w:t>
            </w:r>
            <w:proofErr w:type="gramStart"/>
            <w:r w:rsidRPr="002F4036">
              <w:t>п</w:t>
            </w:r>
            <w:proofErr w:type="gramEnd"/>
            <w:r w:rsidRPr="002F4036">
              <w:t>/п</w:t>
            </w:r>
          </w:p>
        </w:tc>
        <w:tc>
          <w:tcPr>
            <w:tcW w:w="4536" w:type="dxa"/>
            <w:tcBorders>
              <w:top w:val="single" w:sz="4" w:space="0" w:color="auto"/>
              <w:left w:val="single" w:sz="4" w:space="0" w:color="auto"/>
              <w:bottom w:val="single" w:sz="4" w:space="0" w:color="auto"/>
              <w:right w:val="single" w:sz="4" w:space="0" w:color="auto"/>
            </w:tcBorders>
          </w:tcPr>
          <w:p w:rsidR="005075A6" w:rsidRPr="002F4036" w:rsidRDefault="005075A6" w:rsidP="001825A4">
            <w:pPr>
              <w:jc w:val="center"/>
            </w:pPr>
            <w:r w:rsidRPr="002F4036">
              <w:t>Наименование муниципальной программы, подпр</w:t>
            </w:r>
            <w:r w:rsidRPr="002F4036">
              <w:t>о</w:t>
            </w:r>
            <w:r w:rsidRPr="002F4036">
              <w:t>граммы, основного мероприятия, показателя (инд</w:t>
            </w:r>
            <w:r w:rsidRPr="002F4036">
              <w:t>и</w:t>
            </w:r>
            <w:r w:rsidRPr="002F4036">
              <w:t>катора)</w:t>
            </w:r>
          </w:p>
        </w:tc>
        <w:tc>
          <w:tcPr>
            <w:tcW w:w="567" w:type="dxa"/>
            <w:tcBorders>
              <w:top w:val="single" w:sz="4" w:space="0" w:color="auto"/>
              <w:left w:val="single" w:sz="4" w:space="0" w:color="auto"/>
              <w:bottom w:val="single" w:sz="4" w:space="0" w:color="auto"/>
              <w:right w:val="single" w:sz="4" w:space="0" w:color="auto"/>
            </w:tcBorders>
          </w:tcPr>
          <w:p w:rsidR="005075A6" w:rsidRPr="002F4036" w:rsidRDefault="005075A6" w:rsidP="001825A4">
            <w:pPr>
              <w:jc w:val="center"/>
            </w:pPr>
            <w:r w:rsidRPr="002F4036">
              <w:t>Ед</w:t>
            </w:r>
            <w:r w:rsidRPr="002F4036">
              <w:t>и</w:t>
            </w:r>
            <w:r w:rsidRPr="002F4036">
              <w:t>ницы изм</w:t>
            </w:r>
            <w:r w:rsidRPr="002F4036">
              <w:t>е</w:t>
            </w:r>
            <w:r w:rsidRPr="002F4036">
              <w:t>рения</w:t>
            </w:r>
          </w:p>
        </w:tc>
        <w:tc>
          <w:tcPr>
            <w:tcW w:w="6946" w:type="dxa"/>
            <w:tcBorders>
              <w:top w:val="single" w:sz="4" w:space="0" w:color="auto"/>
              <w:left w:val="single" w:sz="4" w:space="0" w:color="auto"/>
              <w:bottom w:val="single" w:sz="4" w:space="0" w:color="auto"/>
              <w:right w:val="single" w:sz="4" w:space="0" w:color="auto"/>
            </w:tcBorders>
          </w:tcPr>
          <w:p w:rsidR="005075A6" w:rsidRPr="002F4036" w:rsidRDefault="005075A6" w:rsidP="00BE1243">
            <w:pPr>
              <w:jc w:val="center"/>
            </w:pPr>
            <w:r w:rsidRPr="002F4036">
              <w:t>Алгоритм расчета показателя (индикатора), источники данных для расчета п</w:t>
            </w:r>
            <w:r w:rsidRPr="002F4036">
              <w:t>о</w:t>
            </w:r>
            <w:r w:rsidRPr="002F4036">
              <w:t>казателя (индикатора)</w:t>
            </w:r>
          </w:p>
        </w:tc>
        <w:tc>
          <w:tcPr>
            <w:tcW w:w="1276" w:type="dxa"/>
            <w:tcBorders>
              <w:top w:val="single" w:sz="4" w:space="0" w:color="auto"/>
              <w:left w:val="single" w:sz="4" w:space="0" w:color="auto"/>
              <w:bottom w:val="single" w:sz="4" w:space="0" w:color="auto"/>
              <w:right w:val="single" w:sz="4" w:space="0" w:color="auto"/>
            </w:tcBorders>
          </w:tcPr>
          <w:p w:rsidR="005075A6" w:rsidRPr="002F4036" w:rsidRDefault="005075A6" w:rsidP="00BE1243">
            <w:pPr>
              <w:jc w:val="center"/>
            </w:pPr>
            <w:r w:rsidRPr="002F4036">
              <w:t>Срок пред</w:t>
            </w:r>
            <w:r w:rsidRPr="002F4036">
              <w:t>о</w:t>
            </w:r>
            <w:r w:rsidRPr="002F4036">
              <w:t>ставления информации о фактич</w:t>
            </w:r>
            <w:r w:rsidRPr="002F4036">
              <w:t>е</w:t>
            </w:r>
            <w:r w:rsidRPr="002F4036">
              <w:t>ском знач</w:t>
            </w:r>
            <w:r w:rsidRPr="002F4036">
              <w:t>е</w:t>
            </w:r>
            <w:r w:rsidRPr="002F4036">
              <w:t>нии показат</w:t>
            </w:r>
            <w:r w:rsidRPr="002F4036">
              <w:t>е</w:t>
            </w:r>
            <w:r w:rsidRPr="002F4036">
              <w:t>ля (индикат</w:t>
            </w:r>
            <w:r w:rsidRPr="002F4036">
              <w:t>о</w:t>
            </w:r>
            <w:r w:rsidRPr="002F4036">
              <w:t>ра) за отче</w:t>
            </w:r>
            <w:r w:rsidRPr="002F4036">
              <w:t>т</w:t>
            </w:r>
            <w:r w:rsidRPr="002F4036">
              <w:t>ный год</w:t>
            </w:r>
          </w:p>
        </w:tc>
        <w:tc>
          <w:tcPr>
            <w:tcW w:w="1129" w:type="dxa"/>
            <w:tcBorders>
              <w:top w:val="single" w:sz="4" w:space="0" w:color="auto"/>
              <w:left w:val="single" w:sz="4" w:space="0" w:color="auto"/>
              <w:bottom w:val="single" w:sz="4" w:space="0" w:color="auto"/>
              <w:right w:val="single" w:sz="4" w:space="0" w:color="auto"/>
            </w:tcBorders>
          </w:tcPr>
          <w:p w:rsidR="005075A6" w:rsidRPr="002F4036" w:rsidRDefault="005075A6" w:rsidP="00BE1243">
            <w:pPr>
              <w:jc w:val="center"/>
            </w:pPr>
            <w:r w:rsidRPr="002F4036">
              <w:t>Орган, о</w:t>
            </w:r>
            <w:r w:rsidRPr="002F4036">
              <w:t>т</w:t>
            </w:r>
            <w:r w:rsidRPr="002F4036">
              <w:t>ветстве</w:t>
            </w:r>
            <w:r w:rsidRPr="002F4036">
              <w:t>н</w:t>
            </w:r>
            <w:r w:rsidRPr="002F4036">
              <w:t>ный за сбор данных для расчета п</w:t>
            </w:r>
            <w:r w:rsidRPr="002F4036">
              <w:t>о</w:t>
            </w:r>
            <w:r w:rsidRPr="002F4036">
              <w:t>казателя (индикат</w:t>
            </w:r>
            <w:r w:rsidRPr="002F4036">
              <w:t>о</w:t>
            </w:r>
            <w:r w:rsidRPr="002F4036">
              <w:t>ра)</w:t>
            </w:r>
          </w:p>
        </w:tc>
      </w:tr>
      <w:tr w:rsidR="005075A6" w:rsidRPr="002F4036" w:rsidTr="007E2016">
        <w:tc>
          <w:tcPr>
            <w:tcW w:w="595" w:type="dxa"/>
            <w:tcBorders>
              <w:top w:val="single" w:sz="4" w:space="0" w:color="auto"/>
              <w:left w:val="single" w:sz="4" w:space="0" w:color="auto"/>
              <w:bottom w:val="single" w:sz="4" w:space="0" w:color="auto"/>
              <w:right w:val="single" w:sz="4" w:space="0" w:color="auto"/>
            </w:tcBorders>
          </w:tcPr>
          <w:p w:rsidR="005075A6" w:rsidRPr="002F4036" w:rsidRDefault="005075A6" w:rsidP="00987394">
            <w:pPr>
              <w:jc w:val="center"/>
            </w:pPr>
            <w:r w:rsidRPr="002F4036">
              <w:t>1</w:t>
            </w:r>
          </w:p>
        </w:tc>
        <w:tc>
          <w:tcPr>
            <w:tcW w:w="4536" w:type="dxa"/>
            <w:tcBorders>
              <w:top w:val="single" w:sz="4" w:space="0" w:color="auto"/>
              <w:left w:val="single" w:sz="4" w:space="0" w:color="auto"/>
              <w:bottom w:val="single" w:sz="4" w:space="0" w:color="auto"/>
              <w:right w:val="single" w:sz="4" w:space="0" w:color="auto"/>
            </w:tcBorders>
          </w:tcPr>
          <w:p w:rsidR="005075A6" w:rsidRPr="002F4036" w:rsidRDefault="005075A6" w:rsidP="001825A4">
            <w:r w:rsidRPr="002F4036">
              <w:t>2</w:t>
            </w:r>
          </w:p>
        </w:tc>
        <w:tc>
          <w:tcPr>
            <w:tcW w:w="567" w:type="dxa"/>
            <w:tcBorders>
              <w:top w:val="single" w:sz="4" w:space="0" w:color="auto"/>
              <w:left w:val="single" w:sz="4" w:space="0" w:color="auto"/>
              <w:bottom w:val="single" w:sz="4" w:space="0" w:color="auto"/>
              <w:right w:val="single" w:sz="4" w:space="0" w:color="auto"/>
            </w:tcBorders>
          </w:tcPr>
          <w:p w:rsidR="005075A6" w:rsidRPr="002F4036" w:rsidRDefault="005075A6" w:rsidP="00987394">
            <w:pPr>
              <w:jc w:val="center"/>
            </w:pPr>
            <w:r w:rsidRPr="002F4036">
              <w:t>3</w:t>
            </w:r>
          </w:p>
        </w:tc>
        <w:tc>
          <w:tcPr>
            <w:tcW w:w="6946" w:type="dxa"/>
            <w:tcBorders>
              <w:top w:val="single" w:sz="4" w:space="0" w:color="auto"/>
              <w:left w:val="single" w:sz="4" w:space="0" w:color="auto"/>
              <w:bottom w:val="single" w:sz="4" w:space="0" w:color="auto"/>
              <w:right w:val="single" w:sz="4" w:space="0" w:color="auto"/>
            </w:tcBorders>
          </w:tcPr>
          <w:p w:rsidR="005075A6" w:rsidRPr="002F4036" w:rsidRDefault="005075A6" w:rsidP="00BE1243">
            <w:pPr>
              <w:jc w:val="center"/>
            </w:pPr>
            <w:r w:rsidRPr="002F4036">
              <w:t>4</w:t>
            </w:r>
          </w:p>
        </w:tc>
        <w:tc>
          <w:tcPr>
            <w:tcW w:w="1276" w:type="dxa"/>
            <w:tcBorders>
              <w:top w:val="single" w:sz="4" w:space="0" w:color="auto"/>
              <w:left w:val="single" w:sz="4" w:space="0" w:color="auto"/>
              <w:bottom w:val="single" w:sz="4" w:space="0" w:color="auto"/>
              <w:right w:val="single" w:sz="4" w:space="0" w:color="auto"/>
            </w:tcBorders>
          </w:tcPr>
          <w:p w:rsidR="005075A6" w:rsidRPr="002F4036" w:rsidRDefault="005075A6" w:rsidP="00BE1243">
            <w:pPr>
              <w:jc w:val="center"/>
            </w:pPr>
            <w:r w:rsidRPr="002F4036">
              <w:t>5</w:t>
            </w:r>
          </w:p>
        </w:tc>
        <w:tc>
          <w:tcPr>
            <w:tcW w:w="1129" w:type="dxa"/>
            <w:tcBorders>
              <w:top w:val="single" w:sz="4" w:space="0" w:color="auto"/>
              <w:left w:val="single" w:sz="4" w:space="0" w:color="auto"/>
              <w:bottom w:val="single" w:sz="4" w:space="0" w:color="auto"/>
              <w:right w:val="single" w:sz="4" w:space="0" w:color="auto"/>
            </w:tcBorders>
          </w:tcPr>
          <w:p w:rsidR="005075A6" w:rsidRPr="002F4036" w:rsidRDefault="005075A6" w:rsidP="00BE1243">
            <w:pPr>
              <w:jc w:val="center"/>
            </w:pPr>
            <w:r w:rsidRPr="002F4036">
              <w:t>6</w:t>
            </w:r>
          </w:p>
        </w:tc>
      </w:tr>
      <w:tr w:rsidR="00BE1243" w:rsidRPr="002F4036" w:rsidTr="007E2016">
        <w:tc>
          <w:tcPr>
            <w:tcW w:w="595" w:type="dxa"/>
            <w:tcBorders>
              <w:top w:val="single" w:sz="4" w:space="0" w:color="auto"/>
              <w:left w:val="single" w:sz="4" w:space="0" w:color="auto"/>
              <w:bottom w:val="single" w:sz="4" w:space="0" w:color="auto"/>
              <w:right w:val="single" w:sz="4" w:space="0" w:color="auto"/>
            </w:tcBorders>
          </w:tcPr>
          <w:p w:rsidR="00BE1243" w:rsidRPr="002F4036" w:rsidRDefault="00BE1243" w:rsidP="00987394">
            <w:pPr>
              <w:jc w:val="center"/>
            </w:pPr>
          </w:p>
        </w:tc>
        <w:tc>
          <w:tcPr>
            <w:tcW w:w="14454" w:type="dxa"/>
            <w:gridSpan w:val="5"/>
            <w:tcBorders>
              <w:top w:val="single" w:sz="4" w:space="0" w:color="auto"/>
              <w:left w:val="single" w:sz="4" w:space="0" w:color="auto"/>
              <w:bottom w:val="single" w:sz="4" w:space="0" w:color="auto"/>
              <w:right w:val="single" w:sz="4" w:space="0" w:color="auto"/>
            </w:tcBorders>
          </w:tcPr>
          <w:p w:rsidR="00BE1243" w:rsidRPr="002F4036" w:rsidRDefault="00BE1243" w:rsidP="00BE1243">
            <w:pPr>
              <w:jc w:val="both"/>
            </w:pPr>
            <w:r w:rsidRPr="002F4036">
              <w:rPr>
                <w:b/>
              </w:rPr>
              <w:t>Муниципальная программа</w:t>
            </w:r>
            <w:r w:rsidRPr="002F4036">
              <w:rPr>
                <w:rFonts w:eastAsiaTheme="minorHAnsi"/>
                <w:b/>
                <w:lang w:eastAsia="en-US"/>
              </w:rPr>
              <w:t xml:space="preserve"> Воробьевского муниципального района «Развитие образования»</w:t>
            </w:r>
          </w:p>
        </w:tc>
      </w:tr>
      <w:tr w:rsidR="001D10C4" w:rsidRPr="002F4036" w:rsidTr="007E2016">
        <w:tc>
          <w:tcPr>
            <w:tcW w:w="595" w:type="dxa"/>
            <w:tcBorders>
              <w:top w:val="single" w:sz="4" w:space="0" w:color="auto"/>
              <w:left w:val="single" w:sz="4" w:space="0" w:color="auto"/>
              <w:bottom w:val="single" w:sz="4" w:space="0" w:color="auto"/>
              <w:right w:val="single" w:sz="4" w:space="0" w:color="auto"/>
            </w:tcBorders>
          </w:tcPr>
          <w:p w:rsidR="001D10C4" w:rsidRPr="002F4036" w:rsidRDefault="008D1F32" w:rsidP="00987394">
            <w:pPr>
              <w:jc w:val="center"/>
            </w:pPr>
            <w:r w:rsidRPr="002F4036">
              <w:t>1</w:t>
            </w:r>
          </w:p>
        </w:tc>
        <w:tc>
          <w:tcPr>
            <w:tcW w:w="4536" w:type="dxa"/>
            <w:tcBorders>
              <w:top w:val="single" w:sz="4" w:space="0" w:color="auto"/>
              <w:left w:val="single" w:sz="4" w:space="0" w:color="auto"/>
              <w:bottom w:val="single" w:sz="4" w:space="0" w:color="auto"/>
              <w:right w:val="single" w:sz="4" w:space="0" w:color="auto"/>
            </w:tcBorders>
          </w:tcPr>
          <w:p w:rsidR="001D10C4" w:rsidRPr="002F4036" w:rsidRDefault="001D10C4" w:rsidP="001825A4">
            <w:r w:rsidRPr="002F4036">
              <w:t>Доступность дошкольного образования (отношение численности детей 3 - 7 лет, которым предоставл</w:t>
            </w:r>
            <w:r w:rsidRPr="002F4036">
              <w:t>е</w:t>
            </w:r>
            <w:r w:rsidRPr="002F4036">
              <w:t>на возможность получать услуги дошкольного о</w:t>
            </w:r>
            <w:r w:rsidRPr="002F4036">
              <w:t>б</w:t>
            </w:r>
            <w:r w:rsidRPr="002F4036">
              <w:t>разования, к численности детей в возрасте 3 - 7 лет, скорректированной на численность детей в возрасте 5 - 7 лет, обучающихся в школе)</w:t>
            </w:r>
          </w:p>
        </w:tc>
        <w:tc>
          <w:tcPr>
            <w:tcW w:w="567" w:type="dxa"/>
            <w:tcBorders>
              <w:top w:val="single" w:sz="4" w:space="0" w:color="auto"/>
              <w:left w:val="single" w:sz="4" w:space="0" w:color="auto"/>
              <w:bottom w:val="single" w:sz="4" w:space="0" w:color="auto"/>
              <w:right w:val="single" w:sz="4" w:space="0" w:color="auto"/>
            </w:tcBorders>
            <w:vAlign w:val="center"/>
          </w:tcPr>
          <w:p w:rsidR="001D10C4" w:rsidRPr="002F4036" w:rsidRDefault="001D10C4" w:rsidP="00987394">
            <w:pPr>
              <w:jc w:val="center"/>
            </w:pPr>
            <w:r w:rsidRPr="002F4036">
              <w:t>%</w:t>
            </w:r>
          </w:p>
        </w:tc>
        <w:tc>
          <w:tcPr>
            <w:tcW w:w="6946" w:type="dxa"/>
            <w:tcBorders>
              <w:top w:val="single" w:sz="4" w:space="0" w:color="auto"/>
              <w:left w:val="single" w:sz="4" w:space="0" w:color="auto"/>
              <w:bottom w:val="single" w:sz="4" w:space="0" w:color="auto"/>
              <w:right w:val="single" w:sz="4" w:space="0" w:color="auto"/>
            </w:tcBorders>
            <w:vAlign w:val="center"/>
          </w:tcPr>
          <w:p w:rsidR="002B14F4" w:rsidRPr="002F4036" w:rsidRDefault="002B14F4" w:rsidP="00BE1243">
            <w:pPr>
              <w:pStyle w:val="ConsPlusNormal"/>
              <w:jc w:val="both"/>
              <w:rPr>
                <w:rFonts w:ascii="Times New Roman" w:hAnsi="Times New Roman" w:cs="Times New Roman"/>
                <w:sz w:val="20"/>
              </w:rPr>
            </w:pPr>
            <w:proofErr w:type="gramStart"/>
            <w:r w:rsidRPr="002F4036">
              <w:rPr>
                <w:rFonts w:ascii="Times New Roman" w:hAnsi="Times New Roman" w:cs="Times New Roman"/>
                <w:sz w:val="20"/>
              </w:rPr>
              <w:t>Отношение численности детей в возрасте от 3 до 7 лет, получающих дошкол</w:t>
            </w:r>
            <w:r w:rsidRPr="002F4036">
              <w:rPr>
                <w:rFonts w:ascii="Times New Roman" w:hAnsi="Times New Roman" w:cs="Times New Roman"/>
                <w:sz w:val="20"/>
              </w:rPr>
              <w:t>ь</w:t>
            </w:r>
            <w:r w:rsidRPr="002F4036">
              <w:rPr>
                <w:rFonts w:ascii="Times New Roman" w:hAnsi="Times New Roman" w:cs="Times New Roman"/>
                <w:sz w:val="20"/>
              </w:rPr>
              <w:t>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w:t>
            </w:r>
            <w:proofErr w:type="gramEnd"/>
          </w:p>
          <w:p w:rsidR="001D10C4" w:rsidRPr="002F4036" w:rsidRDefault="002B14F4" w:rsidP="00BE1243">
            <w:pPr>
              <w:jc w:val="both"/>
            </w:pPr>
            <w:r w:rsidRPr="002F4036">
              <w:t>Расчет значения показателя производится на основании данных, полученных из региональной автоматизированной информационной системы доступности д</w:t>
            </w:r>
            <w:r w:rsidRPr="002F4036">
              <w:t>о</w:t>
            </w:r>
            <w:r w:rsidRPr="002F4036">
              <w:t>школьного образования</w:t>
            </w:r>
          </w:p>
        </w:tc>
        <w:tc>
          <w:tcPr>
            <w:tcW w:w="1276" w:type="dxa"/>
            <w:tcBorders>
              <w:top w:val="single" w:sz="4" w:space="0" w:color="auto"/>
              <w:left w:val="single" w:sz="4" w:space="0" w:color="auto"/>
              <w:bottom w:val="single" w:sz="4" w:space="0" w:color="auto"/>
              <w:right w:val="single" w:sz="4" w:space="0" w:color="auto"/>
            </w:tcBorders>
          </w:tcPr>
          <w:p w:rsidR="001D10C4" w:rsidRPr="002F4036" w:rsidRDefault="001D10C4" w:rsidP="00BE1243">
            <w:pPr>
              <w:jc w:val="both"/>
            </w:pPr>
            <w:r w:rsidRPr="002F4036">
              <w:t xml:space="preserve">1 апреля года, следующего за </w:t>
            </w:r>
            <w:proofErr w:type="gramStart"/>
            <w:r w:rsidRPr="002F4036">
              <w:t>отчетным</w:t>
            </w:r>
            <w:proofErr w:type="gramEnd"/>
          </w:p>
        </w:tc>
        <w:tc>
          <w:tcPr>
            <w:tcW w:w="1129" w:type="dxa"/>
            <w:tcBorders>
              <w:top w:val="single" w:sz="4" w:space="0" w:color="auto"/>
              <w:left w:val="single" w:sz="4" w:space="0" w:color="auto"/>
              <w:bottom w:val="single" w:sz="4" w:space="0" w:color="auto"/>
              <w:right w:val="single" w:sz="4" w:space="0" w:color="auto"/>
            </w:tcBorders>
          </w:tcPr>
          <w:p w:rsidR="001D10C4" w:rsidRPr="002F4036" w:rsidRDefault="001D10C4" w:rsidP="00BE1243">
            <w:pPr>
              <w:jc w:val="both"/>
            </w:pPr>
            <w:r w:rsidRPr="002F4036">
              <w:t>Отдел по образов</w:t>
            </w:r>
            <w:r w:rsidRPr="002F4036">
              <w:t>а</w:t>
            </w:r>
            <w:r w:rsidRPr="002F4036">
              <w:t>нию</w:t>
            </w:r>
          </w:p>
        </w:tc>
      </w:tr>
      <w:tr w:rsidR="001D10C4" w:rsidRPr="002F4036" w:rsidTr="007E2016">
        <w:tc>
          <w:tcPr>
            <w:tcW w:w="595" w:type="dxa"/>
            <w:tcBorders>
              <w:top w:val="single" w:sz="4" w:space="0" w:color="auto"/>
              <w:left w:val="single" w:sz="4" w:space="0" w:color="auto"/>
              <w:bottom w:val="single" w:sz="4" w:space="0" w:color="auto"/>
              <w:right w:val="single" w:sz="4" w:space="0" w:color="auto"/>
            </w:tcBorders>
          </w:tcPr>
          <w:p w:rsidR="001D10C4" w:rsidRPr="002F4036" w:rsidRDefault="008D1F32" w:rsidP="00987394">
            <w:pPr>
              <w:jc w:val="center"/>
            </w:pPr>
            <w:r w:rsidRPr="002F4036">
              <w:t>2</w:t>
            </w:r>
          </w:p>
        </w:tc>
        <w:tc>
          <w:tcPr>
            <w:tcW w:w="4536" w:type="dxa"/>
            <w:tcBorders>
              <w:top w:val="single" w:sz="4" w:space="0" w:color="auto"/>
              <w:left w:val="single" w:sz="4" w:space="0" w:color="auto"/>
              <w:bottom w:val="single" w:sz="4" w:space="0" w:color="auto"/>
              <w:right w:val="single" w:sz="4" w:space="0" w:color="auto"/>
            </w:tcBorders>
          </w:tcPr>
          <w:p w:rsidR="001D10C4" w:rsidRPr="002F4036" w:rsidRDefault="001D10C4" w:rsidP="001825A4">
            <w:r w:rsidRPr="002F4036">
              <w:t>Отношение среднего балла единого государстве</w:t>
            </w:r>
            <w:r w:rsidRPr="002F4036">
              <w:t>н</w:t>
            </w:r>
            <w:r w:rsidRPr="002F4036">
              <w:t>ного экзамена (в расчете на 1 предмет) в 10 проце</w:t>
            </w:r>
            <w:r w:rsidRPr="002F4036">
              <w:t>н</w:t>
            </w:r>
            <w:r w:rsidRPr="002F4036">
              <w:t>тах школ с лучшими результатами единого гос</w:t>
            </w:r>
            <w:r w:rsidRPr="002F4036">
              <w:t>у</w:t>
            </w:r>
            <w:r w:rsidRPr="002F4036">
              <w:t xml:space="preserve">дарственного экзамена к среднему баллу единого государственного экзамена (в расчете на </w:t>
            </w:r>
            <w:r w:rsidR="00987394" w:rsidRPr="002F4036">
              <w:t>2</w:t>
            </w:r>
            <w:r w:rsidRPr="002F4036">
              <w:t xml:space="preserve"> предмет) в 10 процентах школ с худшими результатами ед</w:t>
            </w:r>
            <w:r w:rsidRPr="002F4036">
              <w:t>и</w:t>
            </w:r>
            <w:r w:rsidRPr="002F4036">
              <w:t>ного государственного экзамена</w:t>
            </w:r>
          </w:p>
        </w:tc>
        <w:tc>
          <w:tcPr>
            <w:tcW w:w="567" w:type="dxa"/>
            <w:tcBorders>
              <w:top w:val="single" w:sz="4" w:space="0" w:color="auto"/>
              <w:left w:val="single" w:sz="4" w:space="0" w:color="auto"/>
              <w:bottom w:val="single" w:sz="4" w:space="0" w:color="auto"/>
              <w:right w:val="single" w:sz="4" w:space="0" w:color="auto"/>
            </w:tcBorders>
            <w:vAlign w:val="center"/>
          </w:tcPr>
          <w:p w:rsidR="001D10C4" w:rsidRPr="002F4036" w:rsidRDefault="001D10C4" w:rsidP="00987394">
            <w:pPr>
              <w:jc w:val="center"/>
            </w:pPr>
          </w:p>
        </w:tc>
        <w:tc>
          <w:tcPr>
            <w:tcW w:w="6946" w:type="dxa"/>
            <w:tcBorders>
              <w:top w:val="single" w:sz="4" w:space="0" w:color="auto"/>
              <w:left w:val="single" w:sz="4" w:space="0" w:color="auto"/>
              <w:bottom w:val="single" w:sz="4" w:space="0" w:color="auto"/>
              <w:right w:val="single" w:sz="4" w:space="0" w:color="auto"/>
            </w:tcBorders>
            <w:vAlign w:val="center"/>
          </w:tcPr>
          <w:p w:rsidR="002B14F4" w:rsidRPr="002F4036" w:rsidRDefault="002B14F4" w:rsidP="00BE1243">
            <w:pPr>
              <w:pStyle w:val="ConsPlusNormal"/>
              <w:jc w:val="both"/>
              <w:rPr>
                <w:rFonts w:ascii="Times New Roman" w:hAnsi="Times New Roman" w:cs="Times New Roman"/>
                <w:sz w:val="20"/>
              </w:rPr>
            </w:pPr>
            <w:r w:rsidRPr="002F4036">
              <w:rPr>
                <w:rFonts w:ascii="Times New Roman" w:hAnsi="Times New Roman" w:cs="Times New Roman"/>
                <w:sz w:val="20"/>
              </w:rPr>
              <w:t xml:space="preserve">1) </w:t>
            </w:r>
            <w:r w:rsidRPr="002F4036">
              <w:rPr>
                <w:rFonts w:ascii="Times New Roman" w:hAnsi="Times New Roman" w:cs="Times New Roman"/>
                <w:noProof/>
                <w:position w:val="-31"/>
                <w:sz w:val="20"/>
              </w:rPr>
              <w:drawing>
                <wp:inline distT="0" distB="0" distL="0" distR="0" wp14:anchorId="6DAE86A7" wp14:editId="5B70B10C">
                  <wp:extent cx="878774" cy="368135"/>
                  <wp:effectExtent l="0" t="0" r="0" b="0"/>
                  <wp:docPr id="25" name="Рисунок 25" descr="base_23733_99405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descr="base_23733_99405_32768"/>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75069" cy="366583"/>
                          </a:xfrm>
                          <a:prstGeom prst="rect">
                            <a:avLst/>
                          </a:prstGeom>
                          <a:noFill/>
                          <a:ln>
                            <a:noFill/>
                          </a:ln>
                        </pic:spPr>
                      </pic:pic>
                    </a:graphicData>
                  </a:graphic>
                </wp:inline>
              </w:drawing>
            </w:r>
            <w:r w:rsidRPr="002F4036">
              <w:rPr>
                <w:rFonts w:ascii="Times New Roman" w:hAnsi="Times New Roman" w:cs="Times New Roman"/>
                <w:sz w:val="20"/>
              </w:rPr>
              <w:t xml:space="preserve"> где:</w:t>
            </w:r>
          </w:p>
          <w:p w:rsidR="002B14F4" w:rsidRPr="002F4036" w:rsidRDefault="002B14F4" w:rsidP="00BE1243">
            <w:pPr>
              <w:pStyle w:val="ConsPlusNormal"/>
              <w:jc w:val="both"/>
              <w:rPr>
                <w:rFonts w:ascii="Times New Roman" w:hAnsi="Times New Roman" w:cs="Times New Roman"/>
                <w:sz w:val="20"/>
              </w:rPr>
            </w:pPr>
            <w:r w:rsidRPr="002F4036">
              <w:rPr>
                <w:rFonts w:ascii="Times New Roman" w:hAnsi="Times New Roman" w:cs="Times New Roman"/>
                <w:noProof/>
                <w:position w:val="-11"/>
                <w:sz w:val="20"/>
              </w:rPr>
              <w:drawing>
                <wp:inline distT="0" distB="0" distL="0" distR="0" wp14:anchorId="0D450748" wp14:editId="2C351A8B">
                  <wp:extent cx="373711" cy="222636"/>
                  <wp:effectExtent l="0" t="0" r="7620" b="6350"/>
                  <wp:docPr id="24" name="Рисунок 24" descr="base_23733_99405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descr="base_23733_99405_32769"/>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4720" cy="223237"/>
                          </a:xfrm>
                          <a:prstGeom prst="rect">
                            <a:avLst/>
                          </a:prstGeom>
                          <a:noFill/>
                          <a:ln>
                            <a:noFill/>
                          </a:ln>
                        </pic:spPr>
                      </pic:pic>
                    </a:graphicData>
                  </a:graphic>
                </wp:inline>
              </w:drawing>
            </w:r>
            <w:r w:rsidRPr="002F4036">
              <w:rPr>
                <w:rFonts w:ascii="Times New Roman" w:hAnsi="Times New Roman" w:cs="Times New Roman"/>
                <w:sz w:val="20"/>
              </w:rPr>
              <w:t>- средний балл единого государственного экзамена по русскому языку;</w:t>
            </w:r>
          </w:p>
          <w:p w:rsidR="002B14F4" w:rsidRPr="002F4036" w:rsidRDefault="002B14F4" w:rsidP="00BE1243">
            <w:pPr>
              <w:pStyle w:val="ConsPlusNormal"/>
              <w:jc w:val="both"/>
              <w:rPr>
                <w:rFonts w:ascii="Times New Roman" w:hAnsi="Times New Roman" w:cs="Times New Roman"/>
                <w:sz w:val="20"/>
              </w:rPr>
            </w:pPr>
            <w:r w:rsidRPr="002F4036">
              <w:rPr>
                <w:rFonts w:ascii="Times New Roman" w:hAnsi="Times New Roman" w:cs="Times New Roman"/>
                <w:noProof/>
                <w:position w:val="-11"/>
                <w:sz w:val="20"/>
              </w:rPr>
              <w:drawing>
                <wp:inline distT="0" distB="0" distL="0" distR="0" wp14:anchorId="0C48019E" wp14:editId="4172C9F0">
                  <wp:extent cx="461175" cy="214686"/>
                  <wp:effectExtent l="0" t="0" r="0" b="0"/>
                  <wp:docPr id="23" name="Рисунок 23" descr="base_23733_99405_327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base_23733_99405_32770"/>
                          <pic:cNvPicPr preferRelativeResize="0">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2420" cy="215266"/>
                          </a:xfrm>
                          <a:prstGeom prst="rect">
                            <a:avLst/>
                          </a:prstGeom>
                          <a:noFill/>
                          <a:ln>
                            <a:noFill/>
                          </a:ln>
                        </pic:spPr>
                      </pic:pic>
                    </a:graphicData>
                  </a:graphic>
                </wp:inline>
              </w:drawing>
            </w:r>
            <w:r w:rsidRPr="002F4036">
              <w:rPr>
                <w:rFonts w:ascii="Times New Roman" w:hAnsi="Times New Roman" w:cs="Times New Roman"/>
                <w:sz w:val="20"/>
              </w:rPr>
              <w:t>- сумма баллов участников ЕГЭ по русскому языку;</w:t>
            </w:r>
          </w:p>
          <w:p w:rsidR="002B14F4" w:rsidRPr="002F4036" w:rsidRDefault="002B14F4" w:rsidP="00BE1243">
            <w:pPr>
              <w:pStyle w:val="ConsPlusNormal"/>
              <w:jc w:val="both"/>
              <w:rPr>
                <w:rFonts w:ascii="Times New Roman" w:hAnsi="Times New Roman" w:cs="Times New Roman"/>
                <w:sz w:val="20"/>
              </w:rPr>
            </w:pPr>
            <w:proofErr w:type="spellStart"/>
            <w:r w:rsidRPr="002F4036">
              <w:rPr>
                <w:rFonts w:ascii="Times New Roman" w:hAnsi="Times New Roman" w:cs="Times New Roman"/>
                <w:sz w:val="20"/>
              </w:rPr>
              <w:t>У</w:t>
            </w:r>
            <w:r w:rsidRPr="002F4036">
              <w:rPr>
                <w:rFonts w:ascii="Times New Roman" w:hAnsi="Times New Roman" w:cs="Times New Roman"/>
                <w:sz w:val="20"/>
                <w:vertAlign w:val="subscript"/>
              </w:rPr>
              <w:t>рус</w:t>
            </w:r>
            <w:proofErr w:type="spellEnd"/>
            <w:r w:rsidRPr="002F4036">
              <w:rPr>
                <w:rFonts w:ascii="Times New Roman" w:hAnsi="Times New Roman" w:cs="Times New Roman"/>
                <w:sz w:val="20"/>
              </w:rPr>
              <w:t xml:space="preserve"> - число участников ЕГЭ по русскому языку;</w:t>
            </w:r>
          </w:p>
          <w:p w:rsidR="002B14F4" w:rsidRPr="002F4036" w:rsidRDefault="002B14F4" w:rsidP="00BE1243">
            <w:pPr>
              <w:pStyle w:val="ConsPlusNormal"/>
              <w:jc w:val="both"/>
              <w:rPr>
                <w:rFonts w:ascii="Times New Roman" w:hAnsi="Times New Roman" w:cs="Times New Roman"/>
                <w:sz w:val="20"/>
              </w:rPr>
            </w:pPr>
            <w:r w:rsidRPr="002F4036">
              <w:rPr>
                <w:rFonts w:ascii="Times New Roman" w:hAnsi="Times New Roman" w:cs="Times New Roman"/>
                <w:sz w:val="20"/>
              </w:rPr>
              <w:t xml:space="preserve">2) </w:t>
            </w:r>
            <w:r w:rsidRPr="002F4036">
              <w:rPr>
                <w:rFonts w:ascii="Times New Roman" w:hAnsi="Times New Roman" w:cs="Times New Roman"/>
                <w:noProof/>
                <w:position w:val="-29"/>
                <w:sz w:val="20"/>
              </w:rPr>
              <w:drawing>
                <wp:inline distT="0" distB="0" distL="0" distR="0" wp14:anchorId="6BB9D739" wp14:editId="53829A25">
                  <wp:extent cx="922351" cy="336233"/>
                  <wp:effectExtent l="0" t="0" r="0" b="6985"/>
                  <wp:docPr id="22" name="Рисунок 22" descr="base_23733_99405_327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descr="base_23733_99405_32771"/>
                          <pic:cNvPicPr preferRelativeResize="0">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21228" cy="335824"/>
                          </a:xfrm>
                          <a:prstGeom prst="rect">
                            <a:avLst/>
                          </a:prstGeom>
                          <a:noFill/>
                          <a:ln>
                            <a:noFill/>
                          </a:ln>
                        </pic:spPr>
                      </pic:pic>
                    </a:graphicData>
                  </a:graphic>
                </wp:inline>
              </w:drawing>
            </w:r>
            <w:r w:rsidRPr="002F4036">
              <w:rPr>
                <w:rFonts w:ascii="Times New Roman" w:hAnsi="Times New Roman" w:cs="Times New Roman"/>
                <w:sz w:val="20"/>
              </w:rPr>
              <w:t xml:space="preserve"> где:</w:t>
            </w:r>
          </w:p>
          <w:p w:rsidR="002B14F4" w:rsidRPr="002F4036" w:rsidRDefault="002B14F4" w:rsidP="00BE1243">
            <w:pPr>
              <w:pStyle w:val="ConsPlusNormal"/>
              <w:jc w:val="both"/>
              <w:rPr>
                <w:rFonts w:ascii="Times New Roman" w:hAnsi="Times New Roman" w:cs="Times New Roman"/>
                <w:sz w:val="20"/>
              </w:rPr>
            </w:pPr>
            <w:r w:rsidRPr="002F4036">
              <w:rPr>
                <w:rFonts w:ascii="Times New Roman" w:hAnsi="Times New Roman" w:cs="Times New Roman"/>
                <w:noProof/>
                <w:position w:val="-9"/>
                <w:sz w:val="20"/>
              </w:rPr>
              <w:drawing>
                <wp:inline distT="0" distB="0" distL="0" distR="0" wp14:anchorId="5460619F" wp14:editId="108DE4FC">
                  <wp:extent cx="457200" cy="255270"/>
                  <wp:effectExtent l="0" t="0" r="0" b="0"/>
                  <wp:docPr id="21" name="Рисунок 21" descr="base_23733_99405_327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descr="base_23733_99405_32772"/>
                          <pic:cNvPicPr preferRelativeResize="0">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7200" cy="255270"/>
                          </a:xfrm>
                          <a:prstGeom prst="rect">
                            <a:avLst/>
                          </a:prstGeom>
                          <a:noFill/>
                          <a:ln>
                            <a:noFill/>
                          </a:ln>
                        </pic:spPr>
                      </pic:pic>
                    </a:graphicData>
                  </a:graphic>
                </wp:inline>
              </w:drawing>
            </w:r>
            <w:r w:rsidRPr="002F4036">
              <w:rPr>
                <w:rFonts w:ascii="Times New Roman" w:hAnsi="Times New Roman" w:cs="Times New Roman"/>
                <w:sz w:val="20"/>
              </w:rPr>
              <w:t>- средний балл ЕГЭ по математике;</w:t>
            </w:r>
          </w:p>
          <w:p w:rsidR="002B14F4" w:rsidRPr="002F4036" w:rsidRDefault="002B14F4" w:rsidP="00BE1243">
            <w:pPr>
              <w:pStyle w:val="ConsPlusNormal"/>
              <w:jc w:val="both"/>
              <w:rPr>
                <w:rFonts w:ascii="Times New Roman" w:hAnsi="Times New Roman" w:cs="Times New Roman"/>
                <w:sz w:val="20"/>
              </w:rPr>
            </w:pPr>
            <w:r w:rsidRPr="002F4036">
              <w:rPr>
                <w:rFonts w:ascii="Times New Roman" w:hAnsi="Times New Roman" w:cs="Times New Roman"/>
                <w:noProof/>
                <w:position w:val="-11"/>
                <w:sz w:val="20"/>
              </w:rPr>
              <w:drawing>
                <wp:inline distT="0" distB="0" distL="0" distR="0" wp14:anchorId="2E965151" wp14:editId="57BA6BFD">
                  <wp:extent cx="500932" cy="190831"/>
                  <wp:effectExtent l="0" t="0" r="0" b="0"/>
                  <wp:docPr id="20" name="Рисунок 20" descr="base_23733_99405_327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descr="base_23733_99405_32773"/>
                          <pic:cNvPicPr preferRelativeResize="0">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2285" cy="191346"/>
                          </a:xfrm>
                          <a:prstGeom prst="rect">
                            <a:avLst/>
                          </a:prstGeom>
                          <a:noFill/>
                          <a:ln>
                            <a:noFill/>
                          </a:ln>
                        </pic:spPr>
                      </pic:pic>
                    </a:graphicData>
                  </a:graphic>
                </wp:inline>
              </w:drawing>
            </w:r>
            <w:r w:rsidRPr="002F4036">
              <w:rPr>
                <w:rFonts w:ascii="Times New Roman" w:hAnsi="Times New Roman" w:cs="Times New Roman"/>
                <w:sz w:val="20"/>
              </w:rPr>
              <w:t>- сумма баллов участников ЕГЭ по математике;</w:t>
            </w:r>
          </w:p>
          <w:p w:rsidR="002B14F4" w:rsidRPr="002F4036" w:rsidRDefault="002B14F4" w:rsidP="00BE1243">
            <w:pPr>
              <w:pStyle w:val="ConsPlusNormal"/>
              <w:jc w:val="both"/>
              <w:rPr>
                <w:rFonts w:ascii="Times New Roman" w:hAnsi="Times New Roman" w:cs="Times New Roman"/>
                <w:sz w:val="20"/>
              </w:rPr>
            </w:pPr>
            <w:proofErr w:type="spellStart"/>
            <w:r w:rsidRPr="002F4036">
              <w:rPr>
                <w:rFonts w:ascii="Times New Roman" w:hAnsi="Times New Roman" w:cs="Times New Roman"/>
                <w:sz w:val="20"/>
              </w:rPr>
              <w:t>У</w:t>
            </w:r>
            <w:r w:rsidRPr="002F4036">
              <w:rPr>
                <w:rFonts w:ascii="Times New Roman" w:hAnsi="Times New Roman" w:cs="Times New Roman"/>
                <w:sz w:val="20"/>
                <w:vertAlign w:val="subscript"/>
              </w:rPr>
              <w:t>мат</w:t>
            </w:r>
            <w:proofErr w:type="spellEnd"/>
            <w:r w:rsidRPr="002F4036">
              <w:rPr>
                <w:rFonts w:ascii="Times New Roman" w:hAnsi="Times New Roman" w:cs="Times New Roman"/>
                <w:sz w:val="20"/>
              </w:rPr>
              <w:t xml:space="preserve"> - число участников ЕГЭ по математике;</w:t>
            </w:r>
          </w:p>
          <w:p w:rsidR="002B14F4" w:rsidRPr="002F4036" w:rsidRDefault="002B14F4" w:rsidP="00BE1243">
            <w:pPr>
              <w:pStyle w:val="ConsPlusNormal"/>
              <w:jc w:val="both"/>
              <w:rPr>
                <w:rFonts w:ascii="Times New Roman" w:hAnsi="Times New Roman" w:cs="Times New Roman"/>
                <w:sz w:val="20"/>
              </w:rPr>
            </w:pPr>
            <w:r w:rsidRPr="002F4036">
              <w:rPr>
                <w:rFonts w:ascii="Times New Roman" w:hAnsi="Times New Roman" w:cs="Times New Roman"/>
                <w:sz w:val="20"/>
              </w:rPr>
              <w:t xml:space="preserve">3) </w:t>
            </w:r>
            <w:r w:rsidRPr="002F4036">
              <w:rPr>
                <w:rFonts w:ascii="Times New Roman" w:hAnsi="Times New Roman" w:cs="Times New Roman"/>
                <w:noProof/>
                <w:position w:val="-28"/>
                <w:sz w:val="20"/>
              </w:rPr>
              <w:drawing>
                <wp:inline distT="0" distB="0" distL="0" distR="0" wp14:anchorId="25CDA167" wp14:editId="5CB5B3C0">
                  <wp:extent cx="1423283" cy="333534"/>
                  <wp:effectExtent l="0" t="0" r="5715" b="9525"/>
                  <wp:docPr id="19" name="Рисунок 19" descr="base_23733_99405_327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descr="base_23733_99405_32774"/>
                          <pic:cNvPicPr preferRelativeResize="0">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34322" cy="336121"/>
                          </a:xfrm>
                          <a:prstGeom prst="rect">
                            <a:avLst/>
                          </a:prstGeom>
                          <a:noFill/>
                          <a:ln>
                            <a:noFill/>
                          </a:ln>
                        </pic:spPr>
                      </pic:pic>
                    </a:graphicData>
                  </a:graphic>
                </wp:inline>
              </w:drawing>
            </w:r>
            <w:r w:rsidRPr="002F4036">
              <w:rPr>
                <w:rFonts w:ascii="Times New Roman" w:hAnsi="Times New Roman" w:cs="Times New Roman"/>
                <w:sz w:val="20"/>
              </w:rPr>
              <w:t xml:space="preserve"> где:</w:t>
            </w:r>
          </w:p>
          <w:p w:rsidR="002B14F4" w:rsidRPr="002F4036" w:rsidRDefault="002B14F4" w:rsidP="00BE1243">
            <w:pPr>
              <w:pStyle w:val="ConsPlusNormal"/>
              <w:jc w:val="both"/>
              <w:rPr>
                <w:rFonts w:ascii="Times New Roman" w:hAnsi="Times New Roman" w:cs="Times New Roman"/>
                <w:sz w:val="20"/>
              </w:rPr>
            </w:pPr>
            <w:r w:rsidRPr="002F4036">
              <w:rPr>
                <w:rFonts w:ascii="Times New Roman" w:hAnsi="Times New Roman" w:cs="Times New Roman"/>
                <w:sz w:val="20"/>
              </w:rPr>
              <w:t>СБ</w:t>
            </w:r>
            <w:r w:rsidRPr="002F4036">
              <w:rPr>
                <w:rFonts w:ascii="Times New Roman" w:hAnsi="Times New Roman" w:cs="Times New Roman"/>
                <w:sz w:val="20"/>
                <w:vertAlign w:val="superscript"/>
              </w:rPr>
              <w:t>ОО</w:t>
            </w:r>
            <w:r w:rsidRPr="002F4036">
              <w:rPr>
                <w:rFonts w:ascii="Times New Roman" w:hAnsi="Times New Roman" w:cs="Times New Roman"/>
                <w:sz w:val="20"/>
              </w:rPr>
              <w:t xml:space="preserve"> - средний балл ЕГЭ по двум предметам;</w:t>
            </w:r>
          </w:p>
          <w:p w:rsidR="002B14F4" w:rsidRPr="002F4036" w:rsidRDefault="002B14F4" w:rsidP="00BE1243">
            <w:pPr>
              <w:pStyle w:val="ConsPlusNormal"/>
              <w:jc w:val="both"/>
              <w:rPr>
                <w:rFonts w:ascii="Times New Roman" w:hAnsi="Times New Roman" w:cs="Times New Roman"/>
                <w:sz w:val="20"/>
              </w:rPr>
            </w:pPr>
            <w:r w:rsidRPr="002F4036">
              <w:rPr>
                <w:rFonts w:ascii="Times New Roman" w:hAnsi="Times New Roman" w:cs="Times New Roman"/>
                <w:sz w:val="20"/>
              </w:rPr>
              <w:t>4) проводится сортировка общеобразовательных организаций (далее - ОО) по убыванию среднего балла ЕГЭ по двум предметам (СБ</w:t>
            </w:r>
            <w:r w:rsidRPr="002F4036">
              <w:rPr>
                <w:rFonts w:ascii="Times New Roman" w:hAnsi="Times New Roman" w:cs="Times New Roman"/>
                <w:sz w:val="20"/>
                <w:vertAlign w:val="superscript"/>
              </w:rPr>
              <w:t>ОУ</w:t>
            </w:r>
            <w:r w:rsidRPr="002F4036">
              <w:rPr>
                <w:rFonts w:ascii="Times New Roman" w:hAnsi="Times New Roman" w:cs="Times New Roman"/>
                <w:sz w:val="20"/>
              </w:rPr>
              <w:t xml:space="preserve">), и определяются 10% ОО с лучшими результатами ЕГЭ по двум предметам - </w:t>
            </w:r>
            <w:r w:rsidRPr="002F4036">
              <w:rPr>
                <w:rFonts w:ascii="Times New Roman" w:hAnsi="Times New Roman" w:cs="Times New Roman"/>
                <w:noProof/>
                <w:position w:val="-9"/>
                <w:sz w:val="20"/>
              </w:rPr>
              <w:drawing>
                <wp:inline distT="0" distB="0" distL="0" distR="0" wp14:anchorId="41BDA398" wp14:editId="2339C5B4">
                  <wp:extent cx="340360" cy="255270"/>
                  <wp:effectExtent l="0" t="0" r="2540" b="0"/>
                  <wp:docPr id="18" name="Рисунок 18" descr="base_23733_99405_327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descr="base_23733_99405_32775"/>
                          <pic:cNvPicPr preferRelativeResize="0">
                            <a:picLocks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40360" cy="255270"/>
                          </a:xfrm>
                          <a:prstGeom prst="rect">
                            <a:avLst/>
                          </a:prstGeom>
                          <a:noFill/>
                          <a:ln>
                            <a:noFill/>
                          </a:ln>
                        </pic:spPr>
                      </pic:pic>
                    </a:graphicData>
                  </a:graphic>
                </wp:inline>
              </w:drawing>
            </w:r>
            <w:r w:rsidRPr="002F4036">
              <w:rPr>
                <w:rFonts w:ascii="Times New Roman" w:hAnsi="Times New Roman" w:cs="Times New Roman"/>
                <w:sz w:val="20"/>
              </w:rPr>
              <w:t xml:space="preserve"> и 10% ОО с ху</w:t>
            </w:r>
            <w:r w:rsidRPr="002F4036">
              <w:rPr>
                <w:rFonts w:ascii="Times New Roman" w:hAnsi="Times New Roman" w:cs="Times New Roman"/>
                <w:sz w:val="20"/>
              </w:rPr>
              <w:t>д</w:t>
            </w:r>
            <w:r w:rsidRPr="002F4036">
              <w:rPr>
                <w:rFonts w:ascii="Times New Roman" w:hAnsi="Times New Roman" w:cs="Times New Roman"/>
                <w:sz w:val="20"/>
              </w:rPr>
              <w:t>шими результатами ЕГЭ по двум предметам</w:t>
            </w:r>
            <w:proofErr w:type="gramStart"/>
            <w:r w:rsidRPr="002F4036">
              <w:rPr>
                <w:rFonts w:ascii="Times New Roman" w:hAnsi="Times New Roman" w:cs="Times New Roman"/>
                <w:sz w:val="20"/>
              </w:rPr>
              <w:t xml:space="preserve"> - </w:t>
            </w:r>
            <w:r w:rsidRPr="002F4036">
              <w:rPr>
                <w:rFonts w:ascii="Times New Roman" w:hAnsi="Times New Roman" w:cs="Times New Roman"/>
                <w:noProof/>
                <w:position w:val="-9"/>
                <w:sz w:val="20"/>
              </w:rPr>
              <w:drawing>
                <wp:inline distT="0" distB="0" distL="0" distR="0" wp14:anchorId="7A6248CD" wp14:editId="278FEC71">
                  <wp:extent cx="340360" cy="255270"/>
                  <wp:effectExtent l="0" t="0" r="2540" b="0"/>
                  <wp:docPr id="17" name="Рисунок 17" descr="base_23733_99405_327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descr="base_23733_99405_32776"/>
                          <pic:cNvPicPr preferRelativeResize="0">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40360" cy="255270"/>
                          </a:xfrm>
                          <a:prstGeom prst="rect">
                            <a:avLst/>
                          </a:prstGeom>
                          <a:noFill/>
                          <a:ln>
                            <a:noFill/>
                          </a:ln>
                        </pic:spPr>
                      </pic:pic>
                    </a:graphicData>
                  </a:graphic>
                </wp:inline>
              </w:drawing>
            </w:r>
            <w:r w:rsidRPr="002F4036">
              <w:rPr>
                <w:rFonts w:ascii="Times New Roman" w:hAnsi="Times New Roman" w:cs="Times New Roman"/>
                <w:sz w:val="20"/>
              </w:rPr>
              <w:t>;</w:t>
            </w:r>
            <w:proofErr w:type="gramEnd"/>
          </w:p>
          <w:p w:rsidR="002B14F4" w:rsidRPr="002F4036" w:rsidRDefault="002B14F4" w:rsidP="00BE1243">
            <w:pPr>
              <w:pStyle w:val="ConsPlusNormal"/>
              <w:jc w:val="both"/>
              <w:rPr>
                <w:rFonts w:ascii="Times New Roman" w:hAnsi="Times New Roman" w:cs="Times New Roman"/>
                <w:sz w:val="20"/>
              </w:rPr>
            </w:pPr>
            <w:r w:rsidRPr="002F4036">
              <w:rPr>
                <w:rFonts w:ascii="Times New Roman" w:hAnsi="Times New Roman" w:cs="Times New Roman"/>
                <w:sz w:val="20"/>
              </w:rPr>
              <w:t>5) расчет среднего балла 10% ОО с лучшими показателями производится сл</w:t>
            </w:r>
            <w:r w:rsidRPr="002F4036">
              <w:rPr>
                <w:rFonts w:ascii="Times New Roman" w:hAnsi="Times New Roman" w:cs="Times New Roman"/>
                <w:sz w:val="20"/>
              </w:rPr>
              <w:t>е</w:t>
            </w:r>
            <w:r w:rsidRPr="002F4036">
              <w:rPr>
                <w:rFonts w:ascii="Times New Roman" w:hAnsi="Times New Roman" w:cs="Times New Roman"/>
                <w:sz w:val="20"/>
              </w:rPr>
              <w:t>дующим образом:</w:t>
            </w:r>
          </w:p>
          <w:p w:rsidR="002B14F4" w:rsidRPr="002F4036" w:rsidRDefault="002B14F4" w:rsidP="00BE1243">
            <w:pPr>
              <w:pStyle w:val="ConsPlusNormal"/>
              <w:jc w:val="both"/>
              <w:rPr>
                <w:rFonts w:ascii="Times New Roman" w:hAnsi="Times New Roman" w:cs="Times New Roman"/>
                <w:sz w:val="20"/>
              </w:rPr>
            </w:pPr>
            <w:r w:rsidRPr="002F4036">
              <w:rPr>
                <w:rFonts w:ascii="Times New Roman" w:hAnsi="Times New Roman" w:cs="Times New Roman"/>
                <w:noProof/>
                <w:position w:val="-29"/>
                <w:sz w:val="20"/>
              </w:rPr>
              <w:drawing>
                <wp:inline distT="0" distB="0" distL="0" distR="0" wp14:anchorId="576E6A37" wp14:editId="41ED9E8A">
                  <wp:extent cx="1200646" cy="437322"/>
                  <wp:effectExtent l="0" t="0" r="0" b="1270"/>
                  <wp:docPr id="16" name="Рисунок 16" descr="base_23733_99405_327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 descr="base_23733_99405_32777"/>
                          <pic:cNvPicPr preferRelativeResize="0">
                            <a:picLocks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06082" cy="439302"/>
                          </a:xfrm>
                          <a:prstGeom prst="rect">
                            <a:avLst/>
                          </a:prstGeom>
                          <a:noFill/>
                          <a:ln>
                            <a:noFill/>
                          </a:ln>
                        </pic:spPr>
                      </pic:pic>
                    </a:graphicData>
                  </a:graphic>
                </wp:inline>
              </w:drawing>
            </w:r>
            <w:r w:rsidRPr="002F4036">
              <w:rPr>
                <w:rFonts w:ascii="Times New Roman" w:hAnsi="Times New Roman" w:cs="Times New Roman"/>
                <w:sz w:val="20"/>
              </w:rPr>
              <w:t>где:</w:t>
            </w:r>
          </w:p>
          <w:p w:rsidR="002B14F4" w:rsidRPr="002F4036" w:rsidRDefault="002B14F4" w:rsidP="00BE1243">
            <w:pPr>
              <w:pStyle w:val="ConsPlusNormal"/>
              <w:jc w:val="both"/>
              <w:rPr>
                <w:rFonts w:ascii="Times New Roman" w:hAnsi="Times New Roman" w:cs="Times New Roman"/>
                <w:sz w:val="20"/>
              </w:rPr>
            </w:pPr>
            <w:r w:rsidRPr="002F4036">
              <w:rPr>
                <w:rFonts w:ascii="Times New Roman" w:hAnsi="Times New Roman" w:cs="Times New Roman"/>
                <w:noProof/>
                <w:position w:val="-9"/>
                <w:sz w:val="20"/>
              </w:rPr>
              <w:drawing>
                <wp:inline distT="0" distB="0" distL="0" distR="0" wp14:anchorId="53E7F6D0" wp14:editId="04F46BDF">
                  <wp:extent cx="499745" cy="255270"/>
                  <wp:effectExtent l="0" t="0" r="0" b="0"/>
                  <wp:docPr id="15" name="Рисунок 15" descr="base_23733_99405_327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descr="base_23733_99405_32778"/>
                          <pic:cNvPicPr preferRelativeResize="0">
                            <a:picLocks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99745" cy="255270"/>
                          </a:xfrm>
                          <a:prstGeom prst="rect">
                            <a:avLst/>
                          </a:prstGeom>
                          <a:noFill/>
                          <a:ln>
                            <a:noFill/>
                          </a:ln>
                        </pic:spPr>
                      </pic:pic>
                    </a:graphicData>
                  </a:graphic>
                </wp:inline>
              </w:drawing>
            </w:r>
            <w:r w:rsidRPr="002F4036">
              <w:rPr>
                <w:rFonts w:ascii="Times New Roman" w:hAnsi="Times New Roman" w:cs="Times New Roman"/>
                <w:sz w:val="20"/>
              </w:rPr>
              <w:t>- средний балл 10% ОО с лучшими показателями;</w:t>
            </w:r>
          </w:p>
          <w:p w:rsidR="002B14F4" w:rsidRPr="002F4036" w:rsidRDefault="002B14F4" w:rsidP="00BE1243">
            <w:pPr>
              <w:pStyle w:val="ConsPlusNormal"/>
              <w:jc w:val="both"/>
              <w:rPr>
                <w:rFonts w:ascii="Times New Roman" w:hAnsi="Times New Roman" w:cs="Times New Roman"/>
                <w:sz w:val="20"/>
              </w:rPr>
            </w:pPr>
            <w:r w:rsidRPr="002F4036">
              <w:rPr>
                <w:rFonts w:ascii="Times New Roman" w:hAnsi="Times New Roman" w:cs="Times New Roman"/>
                <w:noProof/>
                <w:position w:val="-14"/>
                <w:sz w:val="20"/>
              </w:rPr>
              <w:drawing>
                <wp:inline distT="0" distB="0" distL="0" distR="0" wp14:anchorId="2FDB097A" wp14:editId="01076165">
                  <wp:extent cx="628153" cy="262393"/>
                  <wp:effectExtent l="0" t="0" r="635" b="4445"/>
                  <wp:docPr id="14" name="Рисунок 14" descr="base_23733_99405_327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base_23733_99405_32779"/>
                          <pic:cNvPicPr preferRelativeResize="0">
                            <a:picLocks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35016" cy="265260"/>
                          </a:xfrm>
                          <a:prstGeom prst="rect">
                            <a:avLst/>
                          </a:prstGeom>
                          <a:noFill/>
                          <a:ln>
                            <a:noFill/>
                          </a:ln>
                        </pic:spPr>
                      </pic:pic>
                    </a:graphicData>
                  </a:graphic>
                </wp:inline>
              </w:drawing>
            </w:r>
            <w:r w:rsidRPr="002F4036">
              <w:rPr>
                <w:rFonts w:ascii="Times New Roman" w:hAnsi="Times New Roman" w:cs="Times New Roman"/>
                <w:sz w:val="20"/>
              </w:rPr>
              <w:t>- сумма средних баллов ОО, вошедших в 10°% ОО с лучшими р</w:t>
            </w:r>
            <w:r w:rsidRPr="002F4036">
              <w:rPr>
                <w:rFonts w:ascii="Times New Roman" w:hAnsi="Times New Roman" w:cs="Times New Roman"/>
                <w:sz w:val="20"/>
              </w:rPr>
              <w:t>е</w:t>
            </w:r>
            <w:r w:rsidRPr="002F4036">
              <w:rPr>
                <w:rFonts w:ascii="Times New Roman" w:hAnsi="Times New Roman" w:cs="Times New Roman"/>
                <w:sz w:val="20"/>
              </w:rPr>
              <w:t>зультатами ЕГЭ по двум предметам;</w:t>
            </w:r>
          </w:p>
          <w:p w:rsidR="002B14F4" w:rsidRPr="002F4036" w:rsidRDefault="002B14F4" w:rsidP="00BE1243">
            <w:pPr>
              <w:pStyle w:val="ConsPlusNormal"/>
              <w:jc w:val="both"/>
              <w:rPr>
                <w:rFonts w:ascii="Times New Roman" w:hAnsi="Times New Roman" w:cs="Times New Roman"/>
                <w:sz w:val="20"/>
              </w:rPr>
            </w:pPr>
            <w:r w:rsidRPr="002F4036">
              <w:rPr>
                <w:rFonts w:ascii="Times New Roman" w:hAnsi="Times New Roman" w:cs="Times New Roman"/>
                <w:noProof/>
                <w:position w:val="-9"/>
                <w:sz w:val="20"/>
              </w:rPr>
              <w:drawing>
                <wp:inline distT="0" distB="0" distL="0" distR="0" wp14:anchorId="13300B87" wp14:editId="3536F77C">
                  <wp:extent cx="278295" cy="206734"/>
                  <wp:effectExtent l="0" t="0" r="7620" b="3175"/>
                  <wp:docPr id="13" name="Рисунок 13" descr="base_23733_99405_327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descr="base_23733_99405_32780"/>
                          <pic:cNvPicPr preferRelativeResize="0">
                            <a:picLocks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9201" cy="207407"/>
                          </a:xfrm>
                          <a:prstGeom prst="rect">
                            <a:avLst/>
                          </a:prstGeom>
                          <a:noFill/>
                          <a:ln>
                            <a:noFill/>
                          </a:ln>
                        </pic:spPr>
                      </pic:pic>
                    </a:graphicData>
                  </a:graphic>
                </wp:inline>
              </w:drawing>
            </w:r>
            <w:r w:rsidRPr="002F4036">
              <w:rPr>
                <w:rFonts w:ascii="Times New Roman" w:hAnsi="Times New Roman" w:cs="Times New Roman"/>
                <w:sz w:val="20"/>
              </w:rPr>
              <w:t>- 10% ОО с лучшими результатами ЕГЭ по двум предметам;</w:t>
            </w:r>
          </w:p>
          <w:p w:rsidR="002B14F4" w:rsidRPr="002F4036" w:rsidRDefault="002B14F4" w:rsidP="00BE1243">
            <w:pPr>
              <w:pStyle w:val="ConsPlusNormal"/>
              <w:jc w:val="both"/>
              <w:rPr>
                <w:rFonts w:ascii="Times New Roman" w:hAnsi="Times New Roman" w:cs="Times New Roman"/>
                <w:sz w:val="20"/>
              </w:rPr>
            </w:pPr>
            <w:r w:rsidRPr="002F4036">
              <w:rPr>
                <w:rFonts w:ascii="Times New Roman" w:hAnsi="Times New Roman" w:cs="Times New Roman"/>
                <w:sz w:val="20"/>
              </w:rPr>
              <w:t>6) расчет среднего балла 10% ОО с худшими показателями производится сл</w:t>
            </w:r>
            <w:r w:rsidRPr="002F4036">
              <w:rPr>
                <w:rFonts w:ascii="Times New Roman" w:hAnsi="Times New Roman" w:cs="Times New Roman"/>
                <w:sz w:val="20"/>
              </w:rPr>
              <w:t>е</w:t>
            </w:r>
            <w:r w:rsidRPr="002F4036">
              <w:rPr>
                <w:rFonts w:ascii="Times New Roman" w:hAnsi="Times New Roman" w:cs="Times New Roman"/>
                <w:sz w:val="20"/>
              </w:rPr>
              <w:t>дующим образом:</w:t>
            </w:r>
          </w:p>
          <w:p w:rsidR="002B14F4" w:rsidRPr="002F4036" w:rsidRDefault="002B14F4" w:rsidP="00BE1243">
            <w:pPr>
              <w:pStyle w:val="ConsPlusNormal"/>
              <w:jc w:val="both"/>
              <w:rPr>
                <w:rFonts w:ascii="Times New Roman" w:hAnsi="Times New Roman" w:cs="Times New Roman"/>
                <w:sz w:val="20"/>
              </w:rPr>
            </w:pPr>
            <w:r w:rsidRPr="002F4036">
              <w:rPr>
                <w:rFonts w:ascii="Times New Roman" w:hAnsi="Times New Roman" w:cs="Times New Roman"/>
                <w:noProof/>
                <w:position w:val="-29"/>
                <w:sz w:val="20"/>
              </w:rPr>
              <w:drawing>
                <wp:inline distT="0" distB="0" distL="0" distR="0" wp14:anchorId="18C1334B" wp14:editId="46D97AE8">
                  <wp:extent cx="1152939" cy="320624"/>
                  <wp:effectExtent l="0" t="0" r="0" b="3810"/>
                  <wp:docPr id="12" name="Рисунок 12" descr="base_23733_99405_327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descr="base_23733_99405_32781"/>
                          <pic:cNvPicPr preferRelativeResize="0">
                            <a:picLocks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51602" cy="320252"/>
                          </a:xfrm>
                          <a:prstGeom prst="rect">
                            <a:avLst/>
                          </a:prstGeom>
                          <a:noFill/>
                          <a:ln>
                            <a:noFill/>
                          </a:ln>
                        </pic:spPr>
                      </pic:pic>
                    </a:graphicData>
                  </a:graphic>
                </wp:inline>
              </w:drawing>
            </w:r>
            <w:r w:rsidRPr="002F4036">
              <w:rPr>
                <w:rFonts w:ascii="Times New Roman" w:hAnsi="Times New Roman" w:cs="Times New Roman"/>
                <w:sz w:val="20"/>
              </w:rPr>
              <w:t>где:</w:t>
            </w:r>
          </w:p>
          <w:p w:rsidR="002B14F4" w:rsidRPr="002F4036" w:rsidRDefault="002B14F4" w:rsidP="00BE1243">
            <w:pPr>
              <w:pStyle w:val="ConsPlusNormal"/>
              <w:jc w:val="both"/>
              <w:rPr>
                <w:rFonts w:ascii="Times New Roman" w:hAnsi="Times New Roman" w:cs="Times New Roman"/>
                <w:sz w:val="20"/>
              </w:rPr>
            </w:pPr>
            <w:r w:rsidRPr="002F4036">
              <w:rPr>
                <w:rFonts w:ascii="Times New Roman" w:hAnsi="Times New Roman" w:cs="Times New Roman"/>
                <w:noProof/>
                <w:position w:val="-9"/>
                <w:sz w:val="20"/>
              </w:rPr>
              <w:drawing>
                <wp:inline distT="0" distB="0" distL="0" distR="0" wp14:anchorId="204CF063" wp14:editId="42AEB685">
                  <wp:extent cx="437321" cy="254442"/>
                  <wp:effectExtent l="0" t="0" r="1270" b="0"/>
                  <wp:docPr id="11" name="Рисунок 11" descr="base_23733_99405_327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descr="base_23733_99405_32782"/>
                          <pic:cNvPicPr preferRelativeResize="0">
                            <a:picLocks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38744" cy="255270"/>
                          </a:xfrm>
                          <a:prstGeom prst="rect">
                            <a:avLst/>
                          </a:prstGeom>
                          <a:noFill/>
                          <a:ln>
                            <a:noFill/>
                          </a:ln>
                        </pic:spPr>
                      </pic:pic>
                    </a:graphicData>
                  </a:graphic>
                </wp:inline>
              </w:drawing>
            </w:r>
            <w:r w:rsidRPr="002F4036">
              <w:rPr>
                <w:rFonts w:ascii="Times New Roman" w:hAnsi="Times New Roman" w:cs="Times New Roman"/>
                <w:sz w:val="20"/>
              </w:rPr>
              <w:t>- средний балл 10% ОО с худшими показателями;</w:t>
            </w:r>
          </w:p>
          <w:p w:rsidR="002B14F4" w:rsidRPr="002F4036" w:rsidRDefault="002B14F4" w:rsidP="00BE1243">
            <w:pPr>
              <w:pStyle w:val="ConsPlusNormal"/>
              <w:jc w:val="both"/>
              <w:rPr>
                <w:rFonts w:ascii="Times New Roman" w:hAnsi="Times New Roman" w:cs="Times New Roman"/>
                <w:sz w:val="20"/>
              </w:rPr>
            </w:pPr>
            <w:r w:rsidRPr="002F4036">
              <w:rPr>
                <w:rFonts w:ascii="Times New Roman" w:hAnsi="Times New Roman" w:cs="Times New Roman"/>
                <w:noProof/>
                <w:position w:val="-14"/>
                <w:sz w:val="20"/>
              </w:rPr>
              <w:drawing>
                <wp:inline distT="0" distB="0" distL="0" distR="0" wp14:anchorId="439CDAC4" wp14:editId="738171DC">
                  <wp:extent cx="628153" cy="246490"/>
                  <wp:effectExtent l="0" t="0" r="635" b="1270"/>
                  <wp:docPr id="10" name="Рисунок 10" descr="base_23733_99405_327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descr="base_23733_99405_32783"/>
                          <pic:cNvPicPr preferRelativeResize="0">
                            <a:picLocks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35016" cy="249183"/>
                          </a:xfrm>
                          <a:prstGeom prst="rect">
                            <a:avLst/>
                          </a:prstGeom>
                          <a:noFill/>
                          <a:ln>
                            <a:noFill/>
                          </a:ln>
                        </pic:spPr>
                      </pic:pic>
                    </a:graphicData>
                  </a:graphic>
                </wp:inline>
              </w:drawing>
            </w:r>
            <w:r w:rsidRPr="002F4036">
              <w:rPr>
                <w:rFonts w:ascii="Times New Roman" w:hAnsi="Times New Roman" w:cs="Times New Roman"/>
                <w:sz w:val="20"/>
              </w:rPr>
              <w:t>- сумма средних баллов ОО, вошедших в 10°% ОО с худшими р</w:t>
            </w:r>
            <w:r w:rsidRPr="002F4036">
              <w:rPr>
                <w:rFonts w:ascii="Times New Roman" w:hAnsi="Times New Roman" w:cs="Times New Roman"/>
                <w:sz w:val="20"/>
              </w:rPr>
              <w:t>е</w:t>
            </w:r>
            <w:r w:rsidRPr="002F4036">
              <w:rPr>
                <w:rFonts w:ascii="Times New Roman" w:hAnsi="Times New Roman" w:cs="Times New Roman"/>
                <w:sz w:val="20"/>
              </w:rPr>
              <w:t>зультатами ЕГЭ по двум предметам;</w:t>
            </w:r>
          </w:p>
          <w:p w:rsidR="002B14F4" w:rsidRPr="002F4036" w:rsidRDefault="002B14F4" w:rsidP="00BE1243">
            <w:pPr>
              <w:pStyle w:val="ConsPlusNormal"/>
              <w:jc w:val="both"/>
              <w:rPr>
                <w:rFonts w:ascii="Times New Roman" w:hAnsi="Times New Roman" w:cs="Times New Roman"/>
                <w:sz w:val="20"/>
              </w:rPr>
            </w:pPr>
            <w:r w:rsidRPr="002F4036">
              <w:rPr>
                <w:rFonts w:ascii="Times New Roman" w:hAnsi="Times New Roman" w:cs="Times New Roman"/>
                <w:noProof/>
                <w:position w:val="-9"/>
                <w:sz w:val="20"/>
              </w:rPr>
              <w:drawing>
                <wp:inline distT="0" distB="0" distL="0" distR="0" wp14:anchorId="47F9EAE6" wp14:editId="59B55BA2">
                  <wp:extent cx="326003" cy="174928"/>
                  <wp:effectExtent l="0" t="0" r="0" b="0"/>
                  <wp:docPr id="9" name="Рисунок 9" descr="base_23733_99405_327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 descr="base_23733_99405_32784"/>
                          <pic:cNvPicPr preferRelativeResize="0">
                            <a:picLocks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27065" cy="175498"/>
                          </a:xfrm>
                          <a:prstGeom prst="rect">
                            <a:avLst/>
                          </a:prstGeom>
                          <a:noFill/>
                          <a:ln>
                            <a:noFill/>
                          </a:ln>
                        </pic:spPr>
                      </pic:pic>
                    </a:graphicData>
                  </a:graphic>
                </wp:inline>
              </w:drawing>
            </w:r>
            <w:r w:rsidRPr="002F4036">
              <w:rPr>
                <w:rFonts w:ascii="Times New Roman" w:hAnsi="Times New Roman" w:cs="Times New Roman"/>
                <w:sz w:val="20"/>
              </w:rPr>
              <w:t>- 10% ОО с худшими результатами ЕГЭ по двум предметам;</w:t>
            </w:r>
          </w:p>
          <w:p w:rsidR="002B14F4" w:rsidRPr="002F4036" w:rsidRDefault="002B14F4" w:rsidP="00BE1243">
            <w:pPr>
              <w:pStyle w:val="ConsPlusNormal"/>
              <w:jc w:val="both"/>
              <w:rPr>
                <w:rFonts w:ascii="Times New Roman" w:hAnsi="Times New Roman" w:cs="Times New Roman"/>
                <w:sz w:val="20"/>
              </w:rPr>
            </w:pPr>
            <w:r w:rsidRPr="002F4036">
              <w:rPr>
                <w:rFonts w:ascii="Times New Roman" w:hAnsi="Times New Roman" w:cs="Times New Roman"/>
                <w:sz w:val="20"/>
              </w:rPr>
              <w:t xml:space="preserve">7) </w:t>
            </w:r>
            <w:r w:rsidRPr="002F4036">
              <w:rPr>
                <w:rFonts w:ascii="Times New Roman" w:hAnsi="Times New Roman" w:cs="Times New Roman"/>
                <w:noProof/>
                <w:position w:val="-28"/>
                <w:sz w:val="20"/>
              </w:rPr>
              <w:drawing>
                <wp:inline distT="0" distB="0" distL="0" distR="0" wp14:anchorId="1D894D24" wp14:editId="37611826">
                  <wp:extent cx="842838" cy="357809"/>
                  <wp:effectExtent l="0" t="0" r="0" b="4445"/>
                  <wp:docPr id="8" name="Рисунок 8" descr="base_23733_99405_327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descr="base_23733_99405_32785"/>
                          <pic:cNvPicPr preferRelativeResize="0">
                            <a:picLocks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845454" cy="358920"/>
                          </a:xfrm>
                          <a:prstGeom prst="rect">
                            <a:avLst/>
                          </a:prstGeom>
                          <a:noFill/>
                          <a:ln>
                            <a:noFill/>
                          </a:ln>
                        </pic:spPr>
                      </pic:pic>
                    </a:graphicData>
                  </a:graphic>
                </wp:inline>
              </w:drawing>
            </w:r>
            <w:r w:rsidRPr="002F4036">
              <w:rPr>
                <w:rFonts w:ascii="Times New Roman" w:hAnsi="Times New Roman" w:cs="Times New Roman"/>
                <w:sz w:val="20"/>
              </w:rPr>
              <w:t xml:space="preserve"> где:</w:t>
            </w:r>
          </w:p>
          <w:p w:rsidR="002B14F4" w:rsidRPr="002F4036" w:rsidRDefault="002B14F4" w:rsidP="00BE1243">
            <w:pPr>
              <w:pStyle w:val="ConsPlusNormal"/>
              <w:jc w:val="both"/>
              <w:rPr>
                <w:rFonts w:ascii="Times New Roman" w:hAnsi="Times New Roman" w:cs="Times New Roman"/>
                <w:sz w:val="20"/>
              </w:rPr>
            </w:pPr>
            <w:r w:rsidRPr="002F4036">
              <w:rPr>
                <w:rFonts w:ascii="Times New Roman" w:hAnsi="Times New Roman" w:cs="Times New Roman"/>
                <w:sz w:val="20"/>
              </w:rPr>
              <w:t>М - отношение среднего балла ЕГЭ (в расчете на 2 обязательных предмета) в 10% школ с лучшими результатами ЕГЭ к среднему баллу ЕГЭ (в расчете на 2 обязательных предмета) в 10% школ с худшими результатами ЕГЭ, коэффиц</w:t>
            </w:r>
            <w:r w:rsidRPr="002F4036">
              <w:rPr>
                <w:rFonts w:ascii="Times New Roman" w:hAnsi="Times New Roman" w:cs="Times New Roman"/>
                <w:sz w:val="20"/>
              </w:rPr>
              <w:t>и</w:t>
            </w:r>
            <w:r w:rsidRPr="002F4036">
              <w:rPr>
                <w:rFonts w:ascii="Times New Roman" w:hAnsi="Times New Roman" w:cs="Times New Roman"/>
                <w:sz w:val="20"/>
              </w:rPr>
              <w:t>ент.</w:t>
            </w:r>
          </w:p>
          <w:p w:rsidR="001D10C4" w:rsidRPr="002F4036" w:rsidRDefault="002B14F4" w:rsidP="00BE1243">
            <w:pPr>
              <w:jc w:val="both"/>
            </w:pPr>
            <w:r w:rsidRPr="002F4036">
              <w:t>Значение показателя рассчитывается на основании данных, выгружаемых из Федерального банка данных</w:t>
            </w:r>
          </w:p>
        </w:tc>
        <w:tc>
          <w:tcPr>
            <w:tcW w:w="1276" w:type="dxa"/>
            <w:tcBorders>
              <w:top w:val="single" w:sz="4" w:space="0" w:color="auto"/>
              <w:left w:val="single" w:sz="4" w:space="0" w:color="auto"/>
              <w:bottom w:val="single" w:sz="4" w:space="0" w:color="auto"/>
              <w:right w:val="single" w:sz="4" w:space="0" w:color="auto"/>
            </w:tcBorders>
          </w:tcPr>
          <w:p w:rsidR="001D10C4" w:rsidRPr="002F4036" w:rsidRDefault="001D10C4" w:rsidP="00BE1243">
            <w:pPr>
              <w:jc w:val="both"/>
            </w:pPr>
            <w:r w:rsidRPr="002F4036">
              <w:t xml:space="preserve">1 апреля года, следующего за </w:t>
            </w:r>
            <w:proofErr w:type="gramStart"/>
            <w:r w:rsidRPr="002F4036">
              <w:t>отчетным</w:t>
            </w:r>
            <w:proofErr w:type="gramEnd"/>
          </w:p>
        </w:tc>
        <w:tc>
          <w:tcPr>
            <w:tcW w:w="1129" w:type="dxa"/>
            <w:tcBorders>
              <w:top w:val="single" w:sz="4" w:space="0" w:color="auto"/>
              <w:left w:val="single" w:sz="4" w:space="0" w:color="auto"/>
              <w:bottom w:val="single" w:sz="4" w:space="0" w:color="auto"/>
              <w:right w:val="single" w:sz="4" w:space="0" w:color="auto"/>
            </w:tcBorders>
          </w:tcPr>
          <w:p w:rsidR="001D10C4" w:rsidRPr="002F4036" w:rsidRDefault="001D10C4" w:rsidP="00BE1243">
            <w:pPr>
              <w:jc w:val="both"/>
            </w:pPr>
            <w:r w:rsidRPr="002F4036">
              <w:t>Отдел по образов</w:t>
            </w:r>
            <w:r w:rsidRPr="002F4036">
              <w:t>а</w:t>
            </w:r>
            <w:r w:rsidRPr="002F4036">
              <w:t>нию</w:t>
            </w:r>
          </w:p>
        </w:tc>
      </w:tr>
      <w:tr w:rsidR="001D10C4" w:rsidRPr="002F4036" w:rsidTr="007E2016">
        <w:tc>
          <w:tcPr>
            <w:tcW w:w="595" w:type="dxa"/>
            <w:tcBorders>
              <w:top w:val="single" w:sz="4" w:space="0" w:color="auto"/>
              <w:left w:val="single" w:sz="4" w:space="0" w:color="auto"/>
              <w:bottom w:val="single" w:sz="4" w:space="0" w:color="auto"/>
              <w:right w:val="single" w:sz="4" w:space="0" w:color="auto"/>
            </w:tcBorders>
          </w:tcPr>
          <w:p w:rsidR="001D10C4" w:rsidRPr="002F4036" w:rsidRDefault="008D1F32" w:rsidP="008D1F32">
            <w:pPr>
              <w:jc w:val="center"/>
            </w:pPr>
            <w:r w:rsidRPr="002F4036">
              <w:t>3</w:t>
            </w:r>
          </w:p>
        </w:tc>
        <w:tc>
          <w:tcPr>
            <w:tcW w:w="4536" w:type="dxa"/>
            <w:tcBorders>
              <w:top w:val="single" w:sz="4" w:space="0" w:color="auto"/>
              <w:left w:val="single" w:sz="4" w:space="0" w:color="auto"/>
              <w:bottom w:val="single" w:sz="4" w:space="0" w:color="auto"/>
              <w:right w:val="single" w:sz="4" w:space="0" w:color="auto"/>
            </w:tcBorders>
          </w:tcPr>
          <w:p w:rsidR="001D10C4" w:rsidRPr="002F4036" w:rsidRDefault="001D10C4" w:rsidP="001825A4">
            <w:r w:rsidRPr="002F4036">
              <w:t xml:space="preserve"> Доля детей в возрасте от 5 до 18 лет, охваченных программами дополнительного образования в орг</w:t>
            </w:r>
            <w:r w:rsidRPr="002F4036">
              <w:t>а</w:t>
            </w:r>
            <w:r w:rsidRPr="002F4036">
              <w:t>низациях различной организационно-правовой формы собственности (удельный вес численности детей, получающих услуги дополнительного обр</w:t>
            </w:r>
            <w:r w:rsidRPr="002F4036">
              <w:t>а</w:t>
            </w:r>
            <w:r w:rsidRPr="002F4036">
              <w:t>зования, в общей численности детей в возрасте от 5 до 18 лет).</w:t>
            </w:r>
          </w:p>
        </w:tc>
        <w:tc>
          <w:tcPr>
            <w:tcW w:w="567" w:type="dxa"/>
            <w:tcBorders>
              <w:top w:val="single" w:sz="4" w:space="0" w:color="auto"/>
              <w:left w:val="single" w:sz="4" w:space="0" w:color="auto"/>
              <w:bottom w:val="single" w:sz="4" w:space="0" w:color="auto"/>
              <w:right w:val="single" w:sz="4" w:space="0" w:color="auto"/>
            </w:tcBorders>
            <w:vAlign w:val="center"/>
          </w:tcPr>
          <w:p w:rsidR="001D10C4" w:rsidRPr="002F4036" w:rsidRDefault="001D10C4" w:rsidP="00987394">
            <w:pPr>
              <w:jc w:val="center"/>
            </w:pPr>
            <w:r w:rsidRPr="002F4036">
              <w:t>%</w:t>
            </w:r>
          </w:p>
        </w:tc>
        <w:tc>
          <w:tcPr>
            <w:tcW w:w="6946" w:type="dxa"/>
            <w:tcBorders>
              <w:top w:val="single" w:sz="4" w:space="0" w:color="auto"/>
              <w:left w:val="single" w:sz="4" w:space="0" w:color="auto"/>
              <w:bottom w:val="single" w:sz="4" w:space="0" w:color="auto"/>
              <w:right w:val="single" w:sz="4" w:space="0" w:color="auto"/>
            </w:tcBorders>
            <w:vAlign w:val="center"/>
          </w:tcPr>
          <w:p w:rsidR="001D10C4" w:rsidRPr="002F4036" w:rsidRDefault="001D10C4" w:rsidP="00BE1243">
            <w:pPr>
              <w:ind w:firstLine="709"/>
              <w:jc w:val="both"/>
            </w:pPr>
            <w:proofErr w:type="spellStart"/>
            <w:r w:rsidRPr="002F4036">
              <w:t>ДОв</w:t>
            </w:r>
            <w:proofErr w:type="spellEnd"/>
            <w:r w:rsidRPr="002F4036">
              <w:t>=</w:t>
            </w:r>
            <w:proofErr w:type="spellStart"/>
            <w:r w:rsidRPr="002F4036">
              <w:t>Чв</w:t>
            </w:r>
            <w:proofErr w:type="spellEnd"/>
            <w:r w:rsidRPr="002F4036">
              <w:t>/</w:t>
            </w:r>
            <w:proofErr w:type="spellStart"/>
            <w:r w:rsidRPr="002F4036">
              <w:t>Чо</w:t>
            </w:r>
            <w:proofErr w:type="spellEnd"/>
            <w:r w:rsidRPr="002F4036">
              <w:t xml:space="preserve"> * 100,</w:t>
            </w:r>
          </w:p>
          <w:p w:rsidR="001D10C4" w:rsidRPr="002F4036" w:rsidRDefault="001D10C4" w:rsidP="00BE1243">
            <w:pPr>
              <w:jc w:val="both"/>
            </w:pPr>
            <w:r w:rsidRPr="002F4036">
              <w:t>где:</w:t>
            </w:r>
          </w:p>
          <w:p w:rsidR="001D10C4" w:rsidRPr="002F4036" w:rsidRDefault="001D10C4" w:rsidP="00BE1243">
            <w:pPr>
              <w:jc w:val="both"/>
            </w:pPr>
            <w:proofErr w:type="spellStart"/>
            <w:r w:rsidRPr="002F4036">
              <w:t>ДОв</w:t>
            </w:r>
            <w:proofErr w:type="spellEnd"/>
            <w:r w:rsidRPr="002F4036">
              <w:t xml:space="preserve"> – охват детей в возрасте от 5 до 18 лет программами дополнительного о</w:t>
            </w:r>
            <w:r w:rsidRPr="002F4036">
              <w:t>б</w:t>
            </w:r>
            <w:r w:rsidRPr="002F4036">
              <w:t>разования (удельный вес численности детей, получающих услуги дополнител</w:t>
            </w:r>
            <w:r w:rsidRPr="002F4036">
              <w:t>ь</w:t>
            </w:r>
            <w:r w:rsidRPr="002F4036">
              <w:t>ного образования, от общей численности детей в возрасте от 5 до 18 лет</w:t>
            </w:r>
            <w:proofErr w:type="gramStart"/>
            <w:r w:rsidRPr="002F4036">
              <w:t>) (%);</w:t>
            </w:r>
            <w:proofErr w:type="gramEnd"/>
          </w:p>
          <w:p w:rsidR="001D10C4" w:rsidRPr="002F4036" w:rsidRDefault="001D10C4" w:rsidP="00BE1243">
            <w:pPr>
              <w:jc w:val="both"/>
            </w:pPr>
            <w:proofErr w:type="spellStart"/>
            <w:r w:rsidRPr="002F4036">
              <w:t>Чв</w:t>
            </w:r>
            <w:proofErr w:type="spellEnd"/>
            <w:r w:rsidRPr="002F4036">
              <w:t xml:space="preserve"> – численность детей в возрасте от 5 до 18 лет, получающих услуги дополн</w:t>
            </w:r>
            <w:r w:rsidRPr="002F4036">
              <w:t>и</w:t>
            </w:r>
            <w:r w:rsidRPr="002F4036">
              <w:t>тельного образования;</w:t>
            </w:r>
          </w:p>
          <w:p w:rsidR="001D10C4" w:rsidRPr="002F4036" w:rsidRDefault="001D10C4" w:rsidP="00BE1243">
            <w:pPr>
              <w:jc w:val="both"/>
            </w:pPr>
            <w:proofErr w:type="spellStart"/>
            <w:r w:rsidRPr="002F4036">
              <w:t>Чо</w:t>
            </w:r>
            <w:proofErr w:type="spellEnd"/>
            <w:r w:rsidRPr="002F4036">
              <w:t xml:space="preserve"> – общая численность детей в возрасте от 5 до 18 лет.</w:t>
            </w:r>
          </w:p>
        </w:tc>
        <w:tc>
          <w:tcPr>
            <w:tcW w:w="1276" w:type="dxa"/>
            <w:tcBorders>
              <w:top w:val="single" w:sz="4" w:space="0" w:color="auto"/>
              <w:left w:val="single" w:sz="4" w:space="0" w:color="auto"/>
              <w:bottom w:val="single" w:sz="4" w:space="0" w:color="auto"/>
              <w:right w:val="single" w:sz="4" w:space="0" w:color="auto"/>
            </w:tcBorders>
          </w:tcPr>
          <w:p w:rsidR="001D10C4" w:rsidRPr="002F4036" w:rsidRDefault="001D10C4" w:rsidP="00BE1243">
            <w:pPr>
              <w:jc w:val="both"/>
            </w:pPr>
            <w:r w:rsidRPr="002F4036">
              <w:t xml:space="preserve">1 апреля года, следующего за </w:t>
            </w:r>
            <w:proofErr w:type="gramStart"/>
            <w:r w:rsidRPr="002F4036">
              <w:t>отчетным</w:t>
            </w:r>
            <w:proofErr w:type="gramEnd"/>
          </w:p>
        </w:tc>
        <w:tc>
          <w:tcPr>
            <w:tcW w:w="1129" w:type="dxa"/>
            <w:tcBorders>
              <w:top w:val="single" w:sz="4" w:space="0" w:color="auto"/>
              <w:left w:val="single" w:sz="4" w:space="0" w:color="auto"/>
              <w:bottom w:val="single" w:sz="4" w:space="0" w:color="auto"/>
              <w:right w:val="single" w:sz="4" w:space="0" w:color="auto"/>
            </w:tcBorders>
          </w:tcPr>
          <w:p w:rsidR="001D10C4" w:rsidRPr="002F4036" w:rsidRDefault="001D10C4" w:rsidP="00BE1243">
            <w:pPr>
              <w:jc w:val="both"/>
            </w:pPr>
            <w:r w:rsidRPr="002F4036">
              <w:t>Отдел по образов</w:t>
            </w:r>
            <w:r w:rsidRPr="002F4036">
              <w:t>а</w:t>
            </w:r>
            <w:r w:rsidRPr="002F4036">
              <w:t>нию</w:t>
            </w:r>
          </w:p>
        </w:tc>
      </w:tr>
      <w:tr w:rsidR="009C1514" w:rsidRPr="002F4036" w:rsidTr="007E2016">
        <w:tc>
          <w:tcPr>
            <w:tcW w:w="595" w:type="dxa"/>
            <w:tcBorders>
              <w:top w:val="single" w:sz="4" w:space="0" w:color="auto"/>
              <w:left w:val="single" w:sz="4" w:space="0" w:color="auto"/>
              <w:bottom w:val="single" w:sz="4" w:space="0" w:color="auto"/>
              <w:right w:val="single" w:sz="4" w:space="0" w:color="auto"/>
            </w:tcBorders>
          </w:tcPr>
          <w:p w:rsidR="009C1514" w:rsidRPr="002F4036" w:rsidRDefault="009C1514" w:rsidP="008D1F32">
            <w:pPr>
              <w:jc w:val="center"/>
            </w:pPr>
            <w:r w:rsidRPr="002F4036">
              <w:t xml:space="preserve">4. </w:t>
            </w:r>
          </w:p>
        </w:tc>
        <w:tc>
          <w:tcPr>
            <w:tcW w:w="4536" w:type="dxa"/>
            <w:tcBorders>
              <w:top w:val="single" w:sz="4" w:space="0" w:color="auto"/>
              <w:left w:val="single" w:sz="4" w:space="0" w:color="auto"/>
              <w:bottom w:val="single" w:sz="4" w:space="0" w:color="auto"/>
              <w:right w:val="single" w:sz="4" w:space="0" w:color="auto"/>
            </w:tcBorders>
          </w:tcPr>
          <w:p w:rsidR="009C1514" w:rsidRPr="002F4036" w:rsidRDefault="009C1514" w:rsidP="009C1514">
            <w:r w:rsidRPr="002F4036">
              <w:t>Доля детей в возрасте от 5 до 18 лет, получающих услуги дополнительное образование с использов</w:t>
            </w:r>
            <w:r w:rsidRPr="002F4036">
              <w:t>а</w:t>
            </w:r>
            <w:r w:rsidRPr="002F4036">
              <w:t>нием сертификата дополнительного образования</w:t>
            </w:r>
          </w:p>
        </w:tc>
        <w:tc>
          <w:tcPr>
            <w:tcW w:w="567" w:type="dxa"/>
            <w:tcBorders>
              <w:top w:val="single" w:sz="4" w:space="0" w:color="auto"/>
              <w:left w:val="single" w:sz="4" w:space="0" w:color="auto"/>
              <w:bottom w:val="single" w:sz="4" w:space="0" w:color="auto"/>
              <w:right w:val="single" w:sz="4" w:space="0" w:color="auto"/>
            </w:tcBorders>
            <w:vAlign w:val="center"/>
          </w:tcPr>
          <w:p w:rsidR="009C1514" w:rsidRPr="002F4036" w:rsidRDefault="009C1514" w:rsidP="009C1514">
            <w:pPr>
              <w:jc w:val="center"/>
            </w:pPr>
            <w:r w:rsidRPr="002F4036">
              <w:t>%</w:t>
            </w:r>
          </w:p>
        </w:tc>
        <w:tc>
          <w:tcPr>
            <w:tcW w:w="6946" w:type="dxa"/>
            <w:tcBorders>
              <w:top w:val="single" w:sz="4" w:space="0" w:color="auto"/>
              <w:left w:val="single" w:sz="4" w:space="0" w:color="auto"/>
              <w:bottom w:val="single" w:sz="4" w:space="0" w:color="auto"/>
              <w:right w:val="single" w:sz="4" w:space="0" w:color="auto"/>
            </w:tcBorders>
            <w:vAlign w:val="center"/>
          </w:tcPr>
          <w:p w:rsidR="009C1514" w:rsidRPr="002F4036" w:rsidRDefault="009C1514" w:rsidP="009C1514">
            <w:pPr>
              <w:jc w:val="both"/>
            </w:pPr>
            <w:proofErr w:type="spellStart"/>
            <w:r w:rsidRPr="002F4036">
              <w:t>ДОсерт</w:t>
            </w:r>
            <w:proofErr w:type="spellEnd"/>
            <w:r w:rsidRPr="002F4036">
              <w:t xml:space="preserve"> = </w:t>
            </w:r>
            <w:proofErr w:type="spellStart"/>
            <w:r w:rsidRPr="002F4036">
              <w:t>Чсерт</w:t>
            </w:r>
            <w:proofErr w:type="spellEnd"/>
            <w:r w:rsidRPr="002F4036">
              <w:t>/</w:t>
            </w:r>
            <w:proofErr w:type="spellStart"/>
            <w:proofErr w:type="gramStart"/>
            <w:r w:rsidRPr="002F4036">
              <w:t>Чо</w:t>
            </w:r>
            <w:proofErr w:type="spellEnd"/>
            <w:r w:rsidRPr="002F4036">
              <w:t xml:space="preserve"> х</w:t>
            </w:r>
            <w:proofErr w:type="gramEnd"/>
            <w:r w:rsidRPr="002F4036">
              <w:t xml:space="preserve"> 100,</w:t>
            </w:r>
          </w:p>
          <w:p w:rsidR="009C1514" w:rsidRPr="002F4036" w:rsidRDefault="009C1514" w:rsidP="009C1514">
            <w:pPr>
              <w:jc w:val="both"/>
            </w:pPr>
            <w:r w:rsidRPr="002F4036">
              <w:t>где:</w:t>
            </w:r>
          </w:p>
          <w:p w:rsidR="009C1514" w:rsidRPr="002F4036" w:rsidRDefault="009C1514" w:rsidP="009C1514">
            <w:pPr>
              <w:jc w:val="both"/>
            </w:pPr>
            <w:proofErr w:type="spellStart"/>
            <w:r w:rsidRPr="002F4036">
              <w:t>ДОсерт</w:t>
            </w:r>
            <w:proofErr w:type="spellEnd"/>
            <w:r w:rsidRPr="002F4036">
              <w:t xml:space="preserve"> – охват детей в возрасте от 5 до 18 лет, получающих услуги дополн</w:t>
            </w:r>
            <w:r w:rsidRPr="002F4036">
              <w:t>и</w:t>
            </w:r>
            <w:r w:rsidRPr="002F4036">
              <w:t>тельного образования с использованием сертификата дополнительного образ</w:t>
            </w:r>
            <w:r w:rsidRPr="002F4036">
              <w:t>о</w:t>
            </w:r>
            <w:r w:rsidRPr="002F4036">
              <w:t>вания (удельный вес численности детей, получающих услуги дополнительного образования с использованием сертификата дополнительного образования от общей численности детей в возрасте от 5 до 18 лет</w:t>
            </w:r>
            <w:proofErr w:type="gramStart"/>
            <w:r w:rsidRPr="002F4036">
              <w:t>) (%);</w:t>
            </w:r>
            <w:proofErr w:type="gramEnd"/>
          </w:p>
          <w:p w:rsidR="009C1514" w:rsidRPr="002F4036" w:rsidRDefault="009C1514" w:rsidP="009C1514">
            <w:pPr>
              <w:jc w:val="both"/>
            </w:pPr>
            <w:proofErr w:type="spellStart"/>
            <w:r w:rsidRPr="002F4036">
              <w:t>Чсерт</w:t>
            </w:r>
            <w:proofErr w:type="spellEnd"/>
            <w:r w:rsidRPr="002F4036">
              <w:t xml:space="preserve"> – численность детей в возрасте от 5 до 18 лет, получающих услуги д</w:t>
            </w:r>
            <w:r w:rsidRPr="002F4036">
              <w:t>о</w:t>
            </w:r>
            <w:r w:rsidRPr="002F4036">
              <w:t>полнительное образование с использованием сертификата дополнительного образования;</w:t>
            </w:r>
          </w:p>
          <w:p w:rsidR="009C1514" w:rsidRPr="002F4036" w:rsidRDefault="009C1514" w:rsidP="00DB63AD">
            <w:pPr>
              <w:jc w:val="both"/>
            </w:pPr>
            <w:proofErr w:type="spellStart"/>
            <w:r w:rsidRPr="002F4036">
              <w:t>Чо</w:t>
            </w:r>
            <w:proofErr w:type="spellEnd"/>
            <w:r w:rsidRPr="002F4036">
              <w:t xml:space="preserve"> – общая численность детей в возрасте от 5 до 18 лет</w:t>
            </w:r>
            <w:r w:rsidR="00DB63AD" w:rsidRPr="002F4036">
              <w:t>.</w:t>
            </w:r>
          </w:p>
        </w:tc>
        <w:tc>
          <w:tcPr>
            <w:tcW w:w="1276" w:type="dxa"/>
            <w:tcBorders>
              <w:top w:val="single" w:sz="4" w:space="0" w:color="auto"/>
              <w:left w:val="single" w:sz="4" w:space="0" w:color="auto"/>
              <w:bottom w:val="single" w:sz="4" w:space="0" w:color="auto"/>
              <w:right w:val="single" w:sz="4" w:space="0" w:color="auto"/>
            </w:tcBorders>
          </w:tcPr>
          <w:p w:rsidR="009C1514" w:rsidRPr="002F4036" w:rsidRDefault="009C1514" w:rsidP="009C1514">
            <w:pPr>
              <w:jc w:val="both"/>
            </w:pPr>
            <w:r w:rsidRPr="002F4036">
              <w:t xml:space="preserve">1 апреля года, следующего за </w:t>
            </w:r>
            <w:proofErr w:type="gramStart"/>
            <w:r w:rsidRPr="002F4036">
              <w:t>отчетным</w:t>
            </w:r>
            <w:proofErr w:type="gramEnd"/>
          </w:p>
        </w:tc>
        <w:tc>
          <w:tcPr>
            <w:tcW w:w="1129" w:type="dxa"/>
            <w:tcBorders>
              <w:top w:val="single" w:sz="4" w:space="0" w:color="auto"/>
              <w:left w:val="single" w:sz="4" w:space="0" w:color="auto"/>
              <w:bottom w:val="single" w:sz="4" w:space="0" w:color="auto"/>
              <w:right w:val="single" w:sz="4" w:space="0" w:color="auto"/>
            </w:tcBorders>
          </w:tcPr>
          <w:p w:rsidR="009C1514" w:rsidRPr="002F4036" w:rsidRDefault="009C1514" w:rsidP="009C1514">
            <w:pPr>
              <w:jc w:val="both"/>
            </w:pPr>
            <w:r w:rsidRPr="002F4036">
              <w:t>Отдел по образов</w:t>
            </w:r>
            <w:r w:rsidRPr="002F4036">
              <w:t>а</w:t>
            </w:r>
            <w:r w:rsidRPr="002F4036">
              <w:t>нию</w:t>
            </w:r>
          </w:p>
        </w:tc>
      </w:tr>
      <w:tr w:rsidR="009C1514" w:rsidRPr="002F4036" w:rsidTr="007E2016">
        <w:tc>
          <w:tcPr>
            <w:tcW w:w="595" w:type="dxa"/>
            <w:tcBorders>
              <w:top w:val="single" w:sz="4" w:space="0" w:color="auto"/>
              <w:left w:val="single" w:sz="4" w:space="0" w:color="auto"/>
              <w:bottom w:val="single" w:sz="4" w:space="0" w:color="auto"/>
              <w:right w:val="single" w:sz="4" w:space="0" w:color="auto"/>
            </w:tcBorders>
          </w:tcPr>
          <w:p w:rsidR="009C1514" w:rsidRPr="002F4036" w:rsidRDefault="009C1514" w:rsidP="00987394">
            <w:pPr>
              <w:jc w:val="center"/>
            </w:pPr>
          </w:p>
        </w:tc>
        <w:tc>
          <w:tcPr>
            <w:tcW w:w="14454" w:type="dxa"/>
            <w:gridSpan w:val="5"/>
            <w:tcBorders>
              <w:top w:val="single" w:sz="4" w:space="0" w:color="auto"/>
              <w:left w:val="single" w:sz="4" w:space="0" w:color="auto"/>
              <w:bottom w:val="single" w:sz="4" w:space="0" w:color="auto"/>
              <w:right w:val="single" w:sz="4" w:space="0" w:color="auto"/>
            </w:tcBorders>
          </w:tcPr>
          <w:p w:rsidR="009C1514" w:rsidRPr="002F4036" w:rsidRDefault="009C1514" w:rsidP="00BE1243">
            <w:pPr>
              <w:jc w:val="both"/>
            </w:pPr>
            <w:r w:rsidRPr="002F4036">
              <w:rPr>
                <w:b/>
              </w:rPr>
              <w:t>Подпрограмма № 1 «Развитие дошкольного и общего образования».</w:t>
            </w:r>
          </w:p>
        </w:tc>
      </w:tr>
      <w:tr w:rsidR="009C1514" w:rsidRPr="002F4036" w:rsidTr="007E2016">
        <w:tc>
          <w:tcPr>
            <w:tcW w:w="595" w:type="dxa"/>
            <w:tcBorders>
              <w:top w:val="single" w:sz="4" w:space="0" w:color="auto"/>
              <w:left w:val="single" w:sz="4" w:space="0" w:color="auto"/>
              <w:bottom w:val="single" w:sz="4" w:space="0" w:color="auto"/>
              <w:right w:val="single" w:sz="4" w:space="0" w:color="auto"/>
            </w:tcBorders>
          </w:tcPr>
          <w:p w:rsidR="009C1514" w:rsidRPr="002F4036" w:rsidRDefault="009C1514" w:rsidP="00987394">
            <w:pPr>
              <w:jc w:val="center"/>
            </w:pPr>
          </w:p>
        </w:tc>
        <w:tc>
          <w:tcPr>
            <w:tcW w:w="14454" w:type="dxa"/>
            <w:gridSpan w:val="5"/>
            <w:tcBorders>
              <w:top w:val="single" w:sz="4" w:space="0" w:color="auto"/>
              <w:left w:val="single" w:sz="4" w:space="0" w:color="auto"/>
              <w:bottom w:val="single" w:sz="4" w:space="0" w:color="auto"/>
              <w:right w:val="single" w:sz="4" w:space="0" w:color="auto"/>
            </w:tcBorders>
          </w:tcPr>
          <w:p w:rsidR="009C1514" w:rsidRPr="002F4036" w:rsidRDefault="009C1514" w:rsidP="00BE1243">
            <w:pPr>
              <w:jc w:val="both"/>
            </w:pPr>
            <w:r w:rsidRPr="002F4036">
              <w:t xml:space="preserve">Основное мероприятие 1. «Развитие дошкольного образования» </w:t>
            </w:r>
          </w:p>
        </w:tc>
      </w:tr>
      <w:tr w:rsidR="009C1514" w:rsidRPr="002F4036" w:rsidTr="007E2016">
        <w:tc>
          <w:tcPr>
            <w:tcW w:w="595" w:type="dxa"/>
            <w:tcBorders>
              <w:top w:val="single" w:sz="4" w:space="0" w:color="auto"/>
              <w:left w:val="single" w:sz="4" w:space="0" w:color="auto"/>
              <w:bottom w:val="single" w:sz="4" w:space="0" w:color="auto"/>
              <w:right w:val="single" w:sz="4" w:space="0" w:color="auto"/>
            </w:tcBorders>
            <w:vAlign w:val="center"/>
          </w:tcPr>
          <w:p w:rsidR="009C1514" w:rsidRPr="002F4036" w:rsidRDefault="009C1514" w:rsidP="00D36128">
            <w:pPr>
              <w:jc w:val="center"/>
              <w:rPr>
                <w:rFonts w:cs="Arial"/>
              </w:rPr>
            </w:pPr>
            <w:r w:rsidRPr="002F4036">
              <w:rPr>
                <w:rFonts w:cs="Arial"/>
              </w:rPr>
              <w:t>1.1</w:t>
            </w:r>
          </w:p>
        </w:tc>
        <w:tc>
          <w:tcPr>
            <w:tcW w:w="4536" w:type="dxa"/>
            <w:tcBorders>
              <w:top w:val="single" w:sz="4" w:space="0" w:color="auto"/>
              <w:left w:val="single" w:sz="4" w:space="0" w:color="auto"/>
              <w:bottom w:val="single" w:sz="4" w:space="0" w:color="auto"/>
              <w:right w:val="single" w:sz="4" w:space="0" w:color="auto"/>
            </w:tcBorders>
          </w:tcPr>
          <w:p w:rsidR="009C1514" w:rsidRPr="002F4036" w:rsidRDefault="009C1514" w:rsidP="001825A4">
            <w:r w:rsidRPr="002F4036">
              <w:t xml:space="preserve"> доля муниципальных образовательных организ</w:t>
            </w:r>
            <w:r w:rsidRPr="002F4036">
              <w:t>а</w:t>
            </w:r>
            <w:r w:rsidRPr="002F4036">
              <w:t>ций, в которых созданы условия, соответствующие требованиям федерального государственного обр</w:t>
            </w:r>
            <w:r w:rsidRPr="002F4036">
              <w:t>а</w:t>
            </w:r>
            <w:r w:rsidRPr="002F4036">
              <w:t>зовательного стандарта;</w:t>
            </w:r>
          </w:p>
        </w:tc>
        <w:tc>
          <w:tcPr>
            <w:tcW w:w="567" w:type="dxa"/>
            <w:tcBorders>
              <w:top w:val="single" w:sz="4" w:space="0" w:color="auto"/>
              <w:left w:val="single" w:sz="4" w:space="0" w:color="auto"/>
              <w:bottom w:val="single" w:sz="4" w:space="0" w:color="auto"/>
              <w:right w:val="single" w:sz="4" w:space="0" w:color="auto"/>
            </w:tcBorders>
            <w:vAlign w:val="center"/>
          </w:tcPr>
          <w:p w:rsidR="009C1514" w:rsidRPr="002F4036" w:rsidRDefault="009C1514" w:rsidP="00987394">
            <w:pPr>
              <w:jc w:val="center"/>
              <w:rPr>
                <w:color w:val="000000"/>
              </w:rPr>
            </w:pPr>
            <w:r w:rsidRPr="002F4036">
              <w:rPr>
                <w:color w:val="000000"/>
              </w:rPr>
              <w:t>ед</w:t>
            </w:r>
            <w:r w:rsidRPr="002F4036">
              <w:rPr>
                <w:color w:val="000000"/>
              </w:rPr>
              <w:t>и</w:t>
            </w:r>
            <w:r w:rsidRPr="002F4036">
              <w:rPr>
                <w:color w:val="000000"/>
              </w:rPr>
              <w:t>ницы</w:t>
            </w:r>
          </w:p>
        </w:tc>
        <w:tc>
          <w:tcPr>
            <w:tcW w:w="6946" w:type="dxa"/>
            <w:tcBorders>
              <w:top w:val="single" w:sz="4" w:space="0" w:color="auto"/>
              <w:left w:val="single" w:sz="4" w:space="0" w:color="auto"/>
              <w:bottom w:val="single" w:sz="4" w:space="0" w:color="auto"/>
              <w:right w:val="single" w:sz="4" w:space="0" w:color="auto"/>
            </w:tcBorders>
            <w:vAlign w:val="center"/>
          </w:tcPr>
          <w:p w:rsidR="009C1514" w:rsidRPr="002F4036" w:rsidRDefault="009C1514" w:rsidP="00BE1243">
            <w:pPr>
              <w:jc w:val="both"/>
            </w:pPr>
            <w:proofErr w:type="spellStart"/>
            <w:r w:rsidRPr="002F4036">
              <w:t>Дсу</w:t>
            </w:r>
            <w:proofErr w:type="spellEnd"/>
            <w:r w:rsidRPr="002F4036">
              <w:t xml:space="preserve"> = </w:t>
            </w:r>
            <w:proofErr w:type="spellStart"/>
            <w:r w:rsidRPr="002F4036">
              <w:t>Ксу</w:t>
            </w:r>
            <w:proofErr w:type="spellEnd"/>
            <w:r w:rsidRPr="002F4036">
              <w:t xml:space="preserve"> / </w:t>
            </w:r>
            <w:proofErr w:type="spellStart"/>
            <w:r w:rsidRPr="002F4036">
              <w:t>Кобщ</w:t>
            </w:r>
            <w:proofErr w:type="spellEnd"/>
            <w:r w:rsidRPr="002F4036">
              <w:t>*100</w:t>
            </w:r>
          </w:p>
          <w:p w:rsidR="009C1514" w:rsidRPr="002F4036" w:rsidRDefault="009C1514" w:rsidP="00BE1243">
            <w:pPr>
              <w:jc w:val="both"/>
            </w:pPr>
            <w:r w:rsidRPr="002F4036">
              <w:t>где</w:t>
            </w:r>
          </w:p>
          <w:p w:rsidR="009C1514" w:rsidRPr="002F4036" w:rsidRDefault="009C1514" w:rsidP="00BE1243">
            <w:pPr>
              <w:jc w:val="both"/>
            </w:pPr>
            <w:proofErr w:type="spellStart"/>
            <w:r w:rsidRPr="002F4036">
              <w:t>Ксу</w:t>
            </w:r>
            <w:proofErr w:type="spellEnd"/>
            <w:r w:rsidRPr="002F4036">
              <w:t xml:space="preserve"> - муниципальных образовательных организаций, в которых созданы усл</w:t>
            </w:r>
            <w:r w:rsidRPr="002F4036">
              <w:t>о</w:t>
            </w:r>
            <w:r w:rsidRPr="002F4036">
              <w:t>вия соответствующие требованиям ФГОС</w:t>
            </w:r>
          </w:p>
          <w:p w:rsidR="009C1514" w:rsidRPr="002F4036" w:rsidRDefault="009C1514" w:rsidP="00BE1243">
            <w:pPr>
              <w:jc w:val="both"/>
            </w:pPr>
            <w:proofErr w:type="spellStart"/>
            <w:r w:rsidRPr="002F4036">
              <w:t>Кобщ</w:t>
            </w:r>
            <w:proofErr w:type="spellEnd"/>
            <w:r w:rsidRPr="002F4036">
              <w:t xml:space="preserve"> – общее количество образовательных организаций</w:t>
            </w:r>
          </w:p>
        </w:tc>
        <w:tc>
          <w:tcPr>
            <w:tcW w:w="1276" w:type="dxa"/>
            <w:tcBorders>
              <w:top w:val="single" w:sz="4" w:space="0" w:color="auto"/>
              <w:left w:val="single" w:sz="4" w:space="0" w:color="auto"/>
              <w:bottom w:val="single" w:sz="4" w:space="0" w:color="auto"/>
              <w:right w:val="single" w:sz="4" w:space="0" w:color="auto"/>
            </w:tcBorders>
          </w:tcPr>
          <w:p w:rsidR="009C1514" w:rsidRPr="002F4036" w:rsidRDefault="009C1514" w:rsidP="00BE1243">
            <w:pPr>
              <w:jc w:val="both"/>
            </w:pPr>
            <w:r w:rsidRPr="002F4036">
              <w:t xml:space="preserve">1 апреля года, следующего за </w:t>
            </w:r>
            <w:proofErr w:type="gramStart"/>
            <w:r w:rsidRPr="002F4036">
              <w:t>отчетным</w:t>
            </w:r>
            <w:proofErr w:type="gramEnd"/>
          </w:p>
        </w:tc>
        <w:tc>
          <w:tcPr>
            <w:tcW w:w="1129" w:type="dxa"/>
            <w:tcBorders>
              <w:top w:val="single" w:sz="4" w:space="0" w:color="auto"/>
              <w:left w:val="single" w:sz="4" w:space="0" w:color="auto"/>
              <w:bottom w:val="single" w:sz="4" w:space="0" w:color="auto"/>
              <w:right w:val="single" w:sz="4" w:space="0" w:color="auto"/>
            </w:tcBorders>
          </w:tcPr>
          <w:p w:rsidR="009C1514" w:rsidRPr="002F4036" w:rsidRDefault="009C1514" w:rsidP="00BE1243">
            <w:pPr>
              <w:jc w:val="both"/>
            </w:pPr>
            <w:r w:rsidRPr="002F4036">
              <w:t>Отдел по образов</w:t>
            </w:r>
            <w:r w:rsidRPr="002F4036">
              <w:t>а</w:t>
            </w:r>
            <w:r w:rsidRPr="002F4036">
              <w:t>нию</w:t>
            </w:r>
          </w:p>
        </w:tc>
      </w:tr>
      <w:tr w:rsidR="009C1514" w:rsidRPr="002F4036" w:rsidTr="007E2016">
        <w:tc>
          <w:tcPr>
            <w:tcW w:w="595" w:type="dxa"/>
            <w:tcBorders>
              <w:top w:val="single" w:sz="4" w:space="0" w:color="auto"/>
              <w:left w:val="single" w:sz="4" w:space="0" w:color="auto"/>
              <w:bottom w:val="single" w:sz="4" w:space="0" w:color="auto"/>
              <w:right w:val="single" w:sz="4" w:space="0" w:color="auto"/>
            </w:tcBorders>
            <w:vAlign w:val="center"/>
          </w:tcPr>
          <w:p w:rsidR="009C1514" w:rsidRPr="002F4036" w:rsidRDefault="009C1514" w:rsidP="00D36128">
            <w:pPr>
              <w:jc w:val="center"/>
              <w:rPr>
                <w:rFonts w:cs="Arial"/>
              </w:rPr>
            </w:pPr>
            <w:r w:rsidRPr="002F4036">
              <w:rPr>
                <w:rFonts w:cs="Arial"/>
              </w:rPr>
              <w:t>1.2</w:t>
            </w:r>
          </w:p>
        </w:tc>
        <w:tc>
          <w:tcPr>
            <w:tcW w:w="4536" w:type="dxa"/>
            <w:tcBorders>
              <w:top w:val="single" w:sz="4" w:space="0" w:color="auto"/>
              <w:left w:val="single" w:sz="4" w:space="0" w:color="auto"/>
              <w:bottom w:val="single" w:sz="4" w:space="0" w:color="auto"/>
              <w:right w:val="single" w:sz="4" w:space="0" w:color="auto"/>
            </w:tcBorders>
          </w:tcPr>
          <w:p w:rsidR="009C1514" w:rsidRPr="002F4036" w:rsidRDefault="009C1514" w:rsidP="001825A4">
            <w:r w:rsidRPr="002F4036">
              <w:t>доступность дошкольного образования (отношение численности детей 3 - 7 лет, которым предоставл</w:t>
            </w:r>
            <w:r w:rsidRPr="002F4036">
              <w:t>е</w:t>
            </w:r>
            <w:r w:rsidRPr="002F4036">
              <w:t>на возможность получать услуги дошкольного о</w:t>
            </w:r>
            <w:r w:rsidRPr="002F4036">
              <w:t>б</w:t>
            </w:r>
            <w:r w:rsidRPr="002F4036">
              <w:t>разования, к численности детей в возрасте 3 - 7 лет, скорректированной на численность детей в возрасте 5 - 7 лет, обучающихся в школе);</w:t>
            </w:r>
          </w:p>
        </w:tc>
        <w:tc>
          <w:tcPr>
            <w:tcW w:w="567" w:type="dxa"/>
            <w:tcBorders>
              <w:top w:val="single" w:sz="4" w:space="0" w:color="auto"/>
              <w:left w:val="single" w:sz="4" w:space="0" w:color="auto"/>
              <w:bottom w:val="single" w:sz="4" w:space="0" w:color="auto"/>
              <w:right w:val="single" w:sz="4" w:space="0" w:color="auto"/>
            </w:tcBorders>
            <w:vAlign w:val="center"/>
          </w:tcPr>
          <w:p w:rsidR="009C1514" w:rsidRPr="002F4036" w:rsidRDefault="009C1514" w:rsidP="00987394">
            <w:pPr>
              <w:jc w:val="center"/>
            </w:pPr>
            <w:r w:rsidRPr="002F4036">
              <w:t>%</w:t>
            </w:r>
          </w:p>
        </w:tc>
        <w:tc>
          <w:tcPr>
            <w:tcW w:w="6946" w:type="dxa"/>
            <w:tcBorders>
              <w:top w:val="single" w:sz="4" w:space="0" w:color="auto"/>
              <w:left w:val="single" w:sz="4" w:space="0" w:color="auto"/>
              <w:bottom w:val="single" w:sz="4" w:space="0" w:color="auto"/>
              <w:right w:val="single" w:sz="4" w:space="0" w:color="auto"/>
            </w:tcBorders>
            <w:vAlign w:val="center"/>
          </w:tcPr>
          <w:p w:rsidR="009C1514" w:rsidRPr="002F4036" w:rsidRDefault="009C1514" w:rsidP="00BE1243">
            <w:pPr>
              <w:jc w:val="both"/>
            </w:pPr>
            <w:proofErr w:type="gramStart"/>
            <w:r w:rsidRPr="002F4036">
              <w:t>Отношение численности детей в возрасте от 3 до 7 лет, получающих дошкол</w:t>
            </w:r>
            <w:r w:rsidRPr="002F4036">
              <w:t>ь</w:t>
            </w:r>
            <w:r w:rsidRPr="002F4036">
              <w:t xml:space="preserve">ное образование в текущем году, к сумме </w:t>
            </w:r>
            <w:proofErr w:type="spellStart"/>
            <w:r w:rsidRPr="002F4036">
              <w:t>чис-ленности</w:t>
            </w:r>
            <w:proofErr w:type="spellEnd"/>
            <w:r w:rsidRPr="002F4036">
              <w:t xml:space="preserve"> детей в возрасте от 3 до 7 лет, получающих дошкольное образование в текущем году, и численности детей в воз-</w:t>
            </w:r>
            <w:proofErr w:type="spellStart"/>
            <w:r w:rsidRPr="002F4036">
              <w:t>расте</w:t>
            </w:r>
            <w:proofErr w:type="spellEnd"/>
            <w:r w:rsidRPr="002F4036">
              <w:t xml:space="preserve"> от 3 до 7 лет, находящихся в очереди на получение в текущем году дошкольного образования.</w:t>
            </w:r>
            <w:proofErr w:type="gramEnd"/>
          </w:p>
          <w:p w:rsidR="009C1514" w:rsidRPr="002F4036" w:rsidRDefault="009C1514" w:rsidP="00BE1243">
            <w:pPr>
              <w:jc w:val="both"/>
            </w:pPr>
            <w:r w:rsidRPr="002F4036">
              <w:t xml:space="preserve">Расчет значения показателя производится на основании данных, полученных из </w:t>
            </w:r>
            <w:proofErr w:type="spellStart"/>
            <w:proofErr w:type="gramStart"/>
            <w:r w:rsidRPr="002F4036">
              <w:t>реги-ональной</w:t>
            </w:r>
            <w:proofErr w:type="spellEnd"/>
            <w:proofErr w:type="gramEnd"/>
            <w:r w:rsidRPr="002F4036">
              <w:t xml:space="preserve"> автоматизированной </w:t>
            </w:r>
            <w:proofErr w:type="spellStart"/>
            <w:r w:rsidRPr="002F4036">
              <w:t>информаци-онной</w:t>
            </w:r>
            <w:proofErr w:type="spellEnd"/>
            <w:r w:rsidRPr="002F4036">
              <w:t xml:space="preserve"> системы доступности дошкольного образования</w:t>
            </w:r>
          </w:p>
        </w:tc>
        <w:tc>
          <w:tcPr>
            <w:tcW w:w="1276" w:type="dxa"/>
            <w:tcBorders>
              <w:top w:val="single" w:sz="4" w:space="0" w:color="auto"/>
              <w:left w:val="single" w:sz="4" w:space="0" w:color="auto"/>
              <w:bottom w:val="single" w:sz="4" w:space="0" w:color="auto"/>
              <w:right w:val="single" w:sz="4" w:space="0" w:color="auto"/>
            </w:tcBorders>
          </w:tcPr>
          <w:p w:rsidR="009C1514" w:rsidRPr="002F4036" w:rsidRDefault="009C1514" w:rsidP="00BE1243">
            <w:pPr>
              <w:jc w:val="both"/>
            </w:pPr>
            <w:r w:rsidRPr="002F4036">
              <w:t xml:space="preserve">1 апреля года, следующего за </w:t>
            </w:r>
            <w:proofErr w:type="gramStart"/>
            <w:r w:rsidRPr="002F4036">
              <w:t>отчетным</w:t>
            </w:r>
            <w:proofErr w:type="gramEnd"/>
          </w:p>
        </w:tc>
        <w:tc>
          <w:tcPr>
            <w:tcW w:w="1129" w:type="dxa"/>
            <w:tcBorders>
              <w:top w:val="single" w:sz="4" w:space="0" w:color="auto"/>
              <w:left w:val="single" w:sz="4" w:space="0" w:color="auto"/>
              <w:bottom w:val="single" w:sz="4" w:space="0" w:color="auto"/>
              <w:right w:val="single" w:sz="4" w:space="0" w:color="auto"/>
            </w:tcBorders>
          </w:tcPr>
          <w:p w:rsidR="009C1514" w:rsidRPr="002F4036" w:rsidRDefault="009C1514" w:rsidP="00BE1243">
            <w:pPr>
              <w:jc w:val="both"/>
            </w:pPr>
            <w:r w:rsidRPr="002F4036">
              <w:t>Отдел по образов</w:t>
            </w:r>
            <w:r w:rsidRPr="002F4036">
              <w:t>а</w:t>
            </w:r>
            <w:r w:rsidRPr="002F4036">
              <w:t>нию</w:t>
            </w:r>
          </w:p>
        </w:tc>
      </w:tr>
      <w:tr w:rsidR="009C1514" w:rsidRPr="002F4036" w:rsidTr="007E2016">
        <w:tc>
          <w:tcPr>
            <w:tcW w:w="595" w:type="dxa"/>
            <w:tcBorders>
              <w:top w:val="single" w:sz="4" w:space="0" w:color="auto"/>
              <w:left w:val="single" w:sz="4" w:space="0" w:color="auto"/>
              <w:bottom w:val="single" w:sz="4" w:space="0" w:color="auto"/>
              <w:right w:val="single" w:sz="4" w:space="0" w:color="auto"/>
            </w:tcBorders>
            <w:vAlign w:val="center"/>
          </w:tcPr>
          <w:p w:rsidR="009C1514" w:rsidRPr="002F4036" w:rsidRDefault="009C1514" w:rsidP="00D36128">
            <w:pPr>
              <w:jc w:val="center"/>
              <w:rPr>
                <w:rFonts w:cs="Arial"/>
              </w:rPr>
            </w:pPr>
            <w:r w:rsidRPr="002F4036">
              <w:rPr>
                <w:rFonts w:cs="Arial"/>
              </w:rPr>
              <w:t>1.3</w:t>
            </w:r>
          </w:p>
        </w:tc>
        <w:tc>
          <w:tcPr>
            <w:tcW w:w="4536" w:type="dxa"/>
            <w:tcBorders>
              <w:top w:val="single" w:sz="4" w:space="0" w:color="auto"/>
              <w:left w:val="single" w:sz="4" w:space="0" w:color="auto"/>
              <w:bottom w:val="single" w:sz="4" w:space="0" w:color="auto"/>
              <w:right w:val="single" w:sz="4" w:space="0" w:color="auto"/>
            </w:tcBorders>
          </w:tcPr>
          <w:p w:rsidR="009C1514" w:rsidRPr="002F4036" w:rsidRDefault="009C1514" w:rsidP="001825A4">
            <w:r w:rsidRPr="002F4036">
              <w:t>обеспеченность детей дошкольного возраста м</w:t>
            </w:r>
            <w:r w:rsidRPr="002F4036">
              <w:t>е</w:t>
            </w:r>
            <w:r w:rsidRPr="002F4036">
              <w:t>стами в дошкольных образовательных организац</w:t>
            </w:r>
            <w:r w:rsidRPr="002F4036">
              <w:t>и</w:t>
            </w:r>
            <w:r w:rsidRPr="002F4036">
              <w:t xml:space="preserve">ях </w:t>
            </w:r>
          </w:p>
        </w:tc>
        <w:tc>
          <w:tcPr>
            <w:tcW w:w="567" w:type="dxa"/>
            <w:tcBorders>
              <w:top w:val="single" w:sz="4" w:space="0" w:color="auto"/>
              <w:left w:val="single" w:sz="4" w:space="0" w:color="auto"/>
              <w:bottom w:val="single" w:sz="4" w:space="0" w:color="auto"/>
              <w:right w:val="single" w:sz="4" w:space="0" w:color="auto"/>
            </w:tcBorders>
            <w:vAlign w:val="center"/>
          </w:tcPr>
          <w:p w:rsidR="009C1514" w:rsidRPr="002F4036" w:rsidRDefault="009C1514" w:rsidP="00987394">
            <w:pPr>
              <w:jc w:val="center"/>
            </w:pPr>
            <w:r w:rsidRPr="002F4036">
              <w:t>%</w:t>
            </w:r>
          </w:p>
        </w:tc>
        <w:tc>
          <w:tcPr>
            <w:tcW w:w="6946" w:type="dxa"/>
            <w:tcBorders>
              <w:top w:val="single" w:sz="4" w:space="0" w:color="auto"/>
              <w:left w:val="single" w:sz="4" w:space="0" w:color="auto"/>
              <w:bottom w:val="single" w:sz="4" w:space="0" w:color="auto"/>
              <w:right w:val="single" w:sz="4" w:space="0" w:color="auto"/>
            </w:tcBorders>
            <w:vAlign w:val="center"/>
          </w:tcPr>
          <w:p w:rsidR="009C1514" w:rsidRPr="002F4036" w:rsidRDefault="009C1514" w:rsidP="00BE1243">
            <w:pPr>
              <w:pStyle w:val="ConsPlusNormal"/>
              <w:jc w:val="both"/>
              <w:rPr>
                <w:rFonts w:ascii="Times New Roman" w:hAnsi="Times New Roman" w:cs="Times New Roman"/>
                <w:sz w:val="20"/>
              </w:rPr>
            </w:pPr>
            <w:r w:rsidRPr="002F4036">
              <w:rPr>
                <w:rFonts w:ascii="Times New Roman" w:hAnsi="Times New Roman" w:cs="Times New Roman"/>
                <w:sz w:val="20"/>
              </w:rPr>
              <w:t>Отношение числа мест в дошкольных образовательных организациях к общей численности детей в возрасте 1 - 6 лет, скорректированной на численность д</w:t>
            </w:r>
            <w:r w:rsidRPr="002F4036">
              <w:rPr>
                <w:rFonts w:ascii="Times New Roman" w:hAnsi="Times New Roman" w:cs="Times New Roman"/>
                <w:sz w:val="20"/>
              </w:rPr>
              <w:t>е</w:t>
            </w:r>
            <w:r w:rsidRPr="002F4036">
              <w:rPr>
                <w:rFonts w:ascii="Times New Roman" w:hAnsi="Times New Roman" w:cs="Times New Roman"/>
                <w:sz w:val="20"/>
              </w:rPr>
              <w:t>тей в возрасте 5 - 6 лет, обучающихся в общеобразовательных организациях, умноженное на 1000.</w:t>
            </w:r>
          </w:p>
          <w:p w:rsidR="009C1514" w:rsidRPr="002F4036" w:rsidRDefault="009C1514" w:rsidP="00BE1243">
            <w:pPr>
              <w:jc w:val="both"/>
            </w:pPr>
            <w:r w:rsidRPr="002F4036">
              <w:t>Значение показателя рассчитывается на основе данных, полученных из Единой межведомственной информационно-статистической системы (ЕМИСС)</w:t>
            </w:r>
          </w:p>
        </w:tc>
        <w:tc>
          <w:tcPr>
            <w:tcW w:w="1276" w:type="dxa"/>
            <w:tcBorders>
              <w:top w:val="single" w:sz="4" w:space="0" w:color="auto"/>
              <w:left w:val="single" w:sz="4" w:space="0" w:color="auto"/>
              <w:bottom w:val="single" w:sz="4" w:space="0" w:color="auto"/>
              <w:right w:val="single" w:sz="4" w:space="0" w:color="auto"/>
            </w:tcBorders>
          </w:tcPr>
          <w:p w:rsidR="009C1514" w:rsidRPr="002F4036" w:rsidRDefault="009C1514" w:rsidP="00BE1243">
            <w:pPr>
              <w:jc w:val="both"/>
            </w:pPr>
            <w:r w:rsidRPr="002F4036">
              <w:t xml:space="preserve">1 апреля года, следующего за </w:t>
            </w:r>
            <w:proofErr w:type="gramStart"/>
            <w:r w:rsidRPr="002F4036">
              <w:t>отчетным</w:t>
            </w:r>
            <w:proofErr w:type="gramEnd"/>
          </w:p>
        </w:tc>
        <w:tc>
          <w:tcPr>
            <w:tcW w:w="1129" w:type="dxa"/>
            <w:tcBorders>
              <w:top w:val="single" w:sz="4" w:space="0" w:color="auto"/>
              <w:left w:val="single" w:sz="4" w:space="0" w:color="auto"/>
              <w:bottom w:val="single" w:sz="4" w:space="0" w:color="auto"/>
              <w:right w:val="single" w:sz="4" w:space="0" w:color="auto"/>
            </w:tcBorders>
          </w:tcPr>
          <w:p w:rsidR="009C1514" w:rsidRPr="002F4036" w:rsidRDefault="009C1514" w:rsidP="00BE1243">
            <w:pPr>
              <w:jc w:val="both"/>
            </w:pPr>
            <w:r w:rsidRPr="002F4036">
              <w:t>Отдел по образов</w:t>
            </w:r>
            <w:r w:rsidRPr="002F4036">
              <w:t>а</w:t>
            </w:r>
            <w:r w:rsidRPr="002F4036">
              <w:t>нию</w:t>
            </w:r>
          </w:p>
        </w:tc>
      </w:tr>
      <w:tr w:rsidR="009C1514" w:rsidRPr="002F4036" w:rsidTr="007E2016">
        <w:tc>
          <w:tcPr>
            <w:tcW w:w="595" w:type="dxa"/>
            <w:tcBorders>
              <w:top w:val="single" w:sz="4" w:space="0" w:color="auto"/>
              <w:left w:val="single" w:sz="4" w:space="0" w:color="auto"/>
              <w:bottom w:val="single" w:sz="4" w:space="0" w:color="auto"/>
              <w:right w:val="single" w:sz="4" w:space="0" w:color="auto"/>
            </w:tcBorders>
            <w:vAlign w:val="center"/>
          </w:tcPr>
          <w:p w:rsidR="009C1514" w:rsidRPr="002F4036" w:rsidRDefault="009C1514" w:rsidP="00D36128">
            <w:pPr>
              <w:jc w:val="center"/>
              <w:rPr>
                <w:rFonts w:cs="Arial"/>
              </w:rPr>
            </w:pPr>
            <w:r w:rsidRPr="002F4036">
              <w:rPr>
                <w:rFonts w:cs="Arial"/>
              </w:rPr>
              <w:t>1.4</w:t>
            </w:r>
          </w:p>
        </w:tc>
        <w:tc>
          <w:tcPr>
            <w:tcW w:w="4536" w:type="dxa"/>
            <w:tcBorders>
              <w:top w:val="single" w:sz="4" w:space="0" w:color="auto"/>
              <w:left w:val="single" w:sz="4" w:space="0" w:color="auto"/>
              <w:bottom w:val="single" w:sz="4" w:space="0" w:color="auto"/>
              <w:right w:val="single" w:sz="4" w:space="0" w:color="auto"/>
            </w:tcBorders>
          </w:tcPr>
          <w:p w:rsidR="009C1514" w:rsidRPr="002F4036" w:rsidRDefault="009C1514" w:rsidP="001825A4">
            <w:r w:rsidRPr="002F4036">
              <w:t>удельный вес численности педагогических и рук</w:t>
            </w:r>
            <w:r w:rsidRPr="002F4036">
              <w:t>о</w:t>
            </w:r>
            <w:r w:rsidRPr="002F4036">
              <w:t>водящих работников муниципальных организаций, прошедших в течение последних трех лет повыш</w:t>
            </w:r>
            <w:r w:rsidRPr="002F4036">
              <w:t>е</w:t>
            </w:r>
            <w:r w:rsidRPr="002F4036">
              <w:t>ние квалификации или профессиональную перепо</w:t>
            </w:r>
            <w:r w:rsidRPr="002F4036">
              <w:t>д</w:t>
            </w:r>
            <w:r w:rsidRPr="002F4036">
              <w:t>готовку, в общей численности педагогических и руководящих работников организаций дошкольн</w:t>
            </w:r>
            <w:r w:rsidRPr="002F4036">
              <w:t>о</w:t>
            </w:r>
            <w:r w:rsidRPr="002F4036">
              <w:t>го и общего образования;</w:t>
            </w:r>
          </w:p>
        </w:tc>
        <w:tc>
          <w:tcPr>
            <w:tcW w:w="567" w:type="dxa"/>
            <w:tcBorders>
              <w:top w:val="single" w:sz="4" w:space="0" w:color="auto"/>
              <w:left w:val="single" w:sz="4" w:space="0" w:color="auto"/>
              <w:bottom w:val="single" w:sz="4" w:space="0" w:color="auto"/>
              <w:right w:val="single" w:sz="4" w:space="0" w:color="auto"/>
            </w:tcBorders>
            <w:vAlign w:val="center"/>
          </w:tcPr>
          <w:p w:rsidR="009C1514" w:rsidRPr="002F4036" w:rsidRDefault="009C1514" w:rsidP="00987394">
            <w:pPr>
              <w:jc w:val="center"/>
            </w:pPr>
            <w:r w:rsidRPr="002F4036">
              <w:t>%</w:t>
            </w:r>
          </w:p>
        </w:tc>
        <w:tc>
          <w:tcPr>
            <w:tcW w:w="6946" w:type="dxa"/>
            <w:tcBorders>
              <w:top w:val="single" w:sz="4" w:space="0" w:color="auto"/>
              <w:left w:val="single" w:sz="4" w:space="0" w:color="auto"/>
              <w:bottom w:val="single" w:sz="4" w:space="0" w:color="auto"/>
              <w:right w:val="single" w:sz="4" w:space="0" w:color="auto"/>
            </w:tcBorders>
            <w:vAlign w:val="center"/>
          </w:tcPr>
          <w:p w:rsidR="009C1514" w:rsidRPr="002F4036" w:rsidRDefault="009C1514" w:rsidP="00BE1243">
            <w:pPr>
              <w:pStyle w:val="ConsPlusNormal"/>
              <w:jc w:val="both"/>
              <w:rPr>
                <w:rFonts w:ascii="Times New Roman" w:hAnsi="Times New Roman" w:cs="Times New Roman"/>
                <w:sz w:val="20"/>
              </w:rPr>
            </w:pPr>
            <w:r w:rsidRPr="002F4036">
              <w:rPr>
                <w:rFonts w:ascii="Times New Roman" w:hAnsi="Times New Roman" w:cs="Times New Roman"/>
                <w:noProof/>
                <w:position w:val="-31"/>
                <w:sz w:val="20"/>
              </w:rPr>
              <w:drawing>
                <wp:inline distT="0" distB="0" distL="0" distR="0" wp14:anchorId="22E83AE1" wp14:editId="422791BF">
                  <wp:extent cx="778076" cy="329610"/>
                  <wp:effectExtent l="0" t="0" r="3175" b="0"/>
                  <wp:docPr id="7" name="Рисунок 7" descr="base_23733_99405_328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descr="base_23733_99405_32830"/>
                          <pic:cNvPicPr preferRelativeResize="0">
                            <a:picLocks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780669" cy="330709"/>
                          </a:xfrm>
                          <a:prstGeom prst="rect">
                            <a:avLst/>
                          </a:prstGeom>
                          <a:noFill/>
                          <a:ln>
                            <a:noFill/>
                          </a:ln>
                        </pic:spPr>
                      </pic:pic>
                    </a:graphicData>
                  </a:graphic>
                </wp:inline>
              </w:drawing>
            </w:r>
            <w:r w:rsidRPr="002F4036">
              <w:rPr>
                <w:rFonts w:ascii="Times New Roman" w:hAnsi="Times New Roman" w:cs="Times New Roman"/>
                <w:sz w:val="20"/>
              </w:rPr>
              <w:t>где:</w:t>
            </w:r>
          </w:p>
          <w:p w:rsidR="009C1514" w:rsidRPr="002F4036" w:rsidRDefault="009C1514" w:rsidP="00BE1243">
            <w:pPr>
              <w:pStyle w:val="ConsPlusNormal"/>
              <w:jc w:val="both"/>
              <w:rPr>
                <w:rFonts w:ascii="Times New Roman" w:hAnsi="Times New Roman" w:cs="Times New Roman"/>
                <w:sz w:val="20"/>
              </w:rPr>
            </w:pPr>
            <w:r w:rsidRPr="002F4036">
              <w:rPr>
                <w:rFonts w:ascii="Times New Roman" w:hAnsi="Times New Roman" w:cs="Times New Roman"/>
                <w:sz w:val="20"/>
              </w:rPr>
              <w:t>Y</w:t>
            </w:r>
            <w:r w:rsidRPr="002F4036">
              <w:rPr>
                <w:rFonts w:ascii="Times New Roman" w:hAnsi="Times New Roman" w:cs="Times New Roman"/>
                <w:sz w:val="20"/>
                <w:vertAlign w:val="subscript"/>
              </w:rPr>
              <w:t>P</w:t>
            </w:r>
            <w:r w:rsidRPr="002F4036">
              <w:rPr>
                <w:rFonts w:ascii="Times New Roman" w:hAnsi="Times New Roman" w:cs="Times New Roman"/>
                <w:sz w:val="20"/>
              </w:rPr>
              <w:t xml:space="preserve"> - число педагогических работников общего образования, прошедших пов</w:t>
            </w:r>
            <w:r w:rsidRPr="002F4036">
              <w:rPr>
                <w:rFonts w:ascii="Times New Roman" w:hAnsi="Times New Roman" w:cs="Times New Roman"/>
                <w:sz w:val="20"/>
              </w:rPr>
              <w:t>ы</w:t>
            </w:r>
            <w:r w:rsidRPr="002F4036">
              <w:rPr>
                <w:rFonts w:ascii="Times New Roman" w:hAnsi="Times New Roman" w:cs="Times New Roman"/>
                <w:sz w:val="20"/>
              </w:rPr>
              <w:t>шение квалификации в рамках периодической аттестации</w:t>
            </w:r>
            <w:proofErr w:type="gramStart"/>
            <w:r w:rsidRPr="002F4036">
              <w:rPr>
                <w:rFonts w:ascii="Times New Roman" w:hAnsi="Times New Roman" w:cs="Times New Roman"/>
                <w:sz w:val="20"/>
              </w:rPr>
              <w:t xml:space="preserve"> ;</w:t>
            </w:r>
            <w:proofErr w:type="gramEnd"/>
          </w:p>
          <w:p w:rsidR="009C1514" w:rsidRPr="002F4036" w:rsidRDefault="009C1514" w:rsidP="00BE1243">
            <w:pPr>
              <w:pStyle w:val="ConsPlusNormal"/>
              <w:jc w:val="both"/>
              <w:rPr>
                <w:rFonts w:ascii="Times New Roman" w:hAnsi="Times New Roman" w:cs="Times New Roman"/>
                <w:sz w:val="20"/>
              </w:rPr>
            </w:pPr>
            <w:r w:rsidRPr="002F4036">
              <w:rPr>
                <w:rFonts w:ascii="Times New Roman" w:hAnsi="Times New Roman" w:cs="Times New Roman"/>
                <w:sz w:val="20"/>
              </w:rPr>
              <w:t>Y</w:t>
            </w:r>
            <w:r w:rsidRPr="002F4036">
              <w:rPr>
                <w:rFonts w:ascii="Times New Roman" w:hAnsi="Times New Roman" w:cs="Times New Roman"/>
                <w:sz w:val="20"/>
                <w:vertAlign w:val="subscript"/>
              </w:rPr>
              <w:t>OP</w:t>
            </w:r>
            <w:r w:rsidRPr="002F4036">
              <w:rPr>
                <w:rFonts w:ascii="Times New Roman" w:hAnsi="Times New Roman" w:cs="Times New Roman"/>
                <w:sz w:val="20"/>
              </w:rPr>
              <w:t xml:space="preserve"> - общее число педагогических работников общего образования.</w:t>
            </w:r>
          </w:p>
          <w:p w:rsidR="009C1514" w:rsidRPr="002F4036" w:rsidRDefault="009C1514" w:rsidP="00BE1243">
            <w:pPr>
              <w:jc w:val="both"/>
            </w:pPr>
            <w:r w:rsidRPr="002F4036">
              <w:t>Значение показателя рассчитывается на основании данных мониторинга и да</w:t>
            </w:r>
            <w:r w:rsidRPr="002F4036">
              <w:t>н</w:t>
            </w:r>
            <w:r w:rsidRPr="002F4036">
              <w:t>ных формы статистического наблюдения N ОО-1</w:t>
            </w:r>
          </w:p>
        </w:tc>
        <w:tc>
          <w:tcPr>
            <w:tcW w:w="1276" w:type="dxa"/>
            <w:tcBorders>
              <w:top w:val="single" w:sz="4" w:space="0" w:color="auto"/>
              <w:left w:val="single" w:sz="4" w:space="0" w:color="auto"/>
              <w:bottom w:val="single" w:sz="4" w:space="0" w:color="auto"/>
              <w:right w:val="single" w:sz="4" w:space="0" w:color="auto"/>
            </w:tcBorders>
          </w:tcPr>
          <w:p w:rsidR="009C1514" w:rsidRPr="002F4036" w:rsidRDefault="009C1514" w:rsidP="00BE1243">
            <w:pPr>
              <w:jc w:val="both"/>
            </w:pPr>
            <w:r w:rsidRPr="002F4036">
              <w:t xml:space="preserve">1 апреля года, следующего за </w:t>
            </w:r>
            <w:proofErr w:type="gramStart"/>
            <w:r w:rsidRPr="002F4036">
              <w:t>отчетным</w:t>
            </w:r>
            <w:proofErr w:type="gramEnd"/>
          </w:p>
        </w:tc>
        <w:tc>
          <w:tcPr>
            <w:tcW w:w="1129" w:type="dxa"/>
            <w:tcBorders>
              <w:top w:val="single" w:sz="4" w:space="0" w:color="auto"/>
              <w:left w:val="single" w:sz="4" w:space="0" w:color="auto"/>
              <w:bottom w:val="single" w:sz="4" w:space="0" w:color="auto"/>
              <w:right w:val="single" w:sz="4" w:space="0" w:color="auto"/>
            </w:tcBorders>
          </w:tcPr>
          <w:p w:rsidR="009C1514" w:rsidRPr="002F4036" w:rsidRDefault="009C1514" w:rsidP="00BE1243">
            <w:pPr>
              <w:jc w:val="both"/>
            </w:pPr>
            <w:r w:rsidRPr="002F4036">
              <w:t>Отдел по образов</w:t>
            </w:r>
            <w:r w:rsidRPr="002F4036">
              <w:t>а</w:t>
            </w:r>
            <w:r w:rsidRPr="002F4036">
              <w:t>нию</w:t>
            </w:r>
          </w:p>
        </w:tc>
      </w:tr>
      <w:tr w:rsidR="009C1514" w:rsidRPr="002F4036" w:rsidTr="007E2016">
        <w:tc>
          <w:tcPr>
            <w:tcW w:w="595" w:type="dxa"/>
            <w:tcBorders>
              <w:top w:val="single" w:sz="4" w:space="0" w:color="auto"/>
              <w:left w:val="single" w:sz="4" w:space="0" w:color="auto"/>
              <w:bottom w:val="single" w:sz="4" w:space="0" w:color="auto"/>
              <w:right w:val="single" w:sz="4" w:space="0" w:color="auto"/>
            </w:tcBorders>
            <w:vAlign w:val="center"/>
          </w:tcPr>
          <w:p w:rsidR="009C1514" w:rsidRPr="002F4036" w:rsidRDefault="009C1514" w:rsidP="00D36128">
            <w:pPr>
              <w:jc w:val="center"/>
              <w:rPr>
                <w:rFonts w:cs="Arial"/>
              </w:rPr>
            </w:pPr>
            <w:r w:rsidRPr="002F4036">
              <w:rPr>
                <w:rFonts w:cs="Arial"/>
              </w:rPr>
              <w:t>1,5</w:t>
            </w:r>
          </w:p>
        </w:tc>
        <w:tc>
          <w:tcPr>
            <w:tcW w:w="4536" w:type="dxa"/>
            <w:tcBorders>
              <w:top w:val="single" w:sz="4" w:space="0" w:color="auto"/>
              <w:left w:val="single" w:sz="4" w:space="0" w:color="auto"/>
              <w:bottom w:val="single" w:sz="4" w:space="0" w:color="auto"/>
              <w:right w:val="single" w:sz="4" w:space="0" w:color="auto"/>
            </w:tcBorders>
          </w:tcPr>
          <w:p w:rsidR="009C1514" w:rsidRPr="002F4036" w:rsidRDefault="009C1514" w:rsidP="001825A4">
            <w:r w:rsidRPr="002F4036">
              <w:t>отношение среднемесячной заработной платы пед</w:t>
            </w:r>
            <w:r w:rsidRPr="002F4036">
              <w:t>а</w:t>
            </w:r>
            <w:r w:rsidRPr="002F4036">
              <w:t>гогических работников муниципальных образов</w:t>
            </w:r>
            <w:r w:rsidRPr="002F4036">
              <w:t>а</w:t>
            </w:r>
            <w:r w:rsidRPr="002F4036">
              <w:t>тельных организаций (дошкольного образования – к средней заработной плате в общем образовании региона, общего образования – к средней зарабо</w:t>
            </w:r>
            <w:r w:rsidRPr="002F4036">
              <w:t>т</w:t>
            </w:r>
            <w:r w:rsidRPr="002F4036">
              <w:t>ной плате в регионе);</w:t>
            </w:r>
          </w:p>
        </w:tc>
        <w:tc>
          <w:tcPr>
            <w:tcW w:w="567" w:type="dxa"/>
            <w:tcBorders>
              <w:top w:val="single" w:sz="4" w:space="0" w:color="auto"/>
              <w:left w:val="single" w:sz="4" w:space="0" w:color="auto"/>
              <w:bottom w:val="single" w:sz="4" w:space="0" w:color="auto"/>
              <w:right w:val="single" w:sz="4" w:space="0" w:color="auto"/>
            </w:tcBorders>
            <w:vAlign w:val="center"/>
          </w:tcPr>
          <w:p w:rsidR="009C1514" w:rsidRPr="002F4036" w:rsidRDefault="009C1514" w:rsidP="00987394">
            <w:pPr>
              <w:jc w:val="center"/>
            </w:pPr>
            <w:r w:rsidRPr="002F4036">
              <w:t>%</w:t>
            </w:r>
          </w:p>
        </w:tc>
        <w:tc>
          <w:tcPr>
            <w:tcW w:w="6946" w:type="dxa"/>
            <w:tcBorders>
              <w:top w:val="single" w:sz="4" w:space="0" w:color="auto"/>
              <w:left w:val="single" w:sz="4" w:space="0" w:color="auto"/>
              <w:bottom w:val="single" w:sz="4" w:space="0" w:color="auto"/>
              <w:right w:val="single" w:sz="4" w:space="0" w:color="auto"/>
            </w:tcBorders>
            <w:vAlign w:val="center"/>
          </w:tcPr>
          <w:p w:rsidR="009C1514" w:rsidRPr="002F4036" w:rsidRDefault="009C1514" w:rsidP="00BE1243">
            <w:pPr>
              <w:pStyle w:val="ConsPlusNormal"/>
              <w:jc w:val="both"/>
              <w:rPr>
                <w:rFonts w:ascii="Times New Roman" w:hAnsi="Times New Roman" w:cs="Times New Roman"/>
                <w:sz w:val="20"/>
              </w:rPr>
            </w:pPr>
            <w:r w:rsidRPr="002F4036">
              <w:rPr>
                <w:rFonts w:ascii="Times New Roman" w:hAnsi="Times New Roman" w:cs="Times New Roman"/>
                <w:noProof/>
                <w:position w:val="-22"/>
                <w:sz w:val="20"/>
              </w:rPr>
              <w:drawing>
                <wp:inline distT="0" distB="0" distL="0" distR="0" wp14:anchorId="030F1539" wp14:editId="74ADCE19">
                  <wp:extent cx="854015" cy="284672"/>
                  <wp:effectExtent l="0" t="0" r="3810" b="1270"/>
                  <wp:docPr id="6" name="Рисунок 6" descr="base_23733_99405_327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base_23733_99405_32791"/>
                          <pic:cNvPicPr preferRelativeResize="0">
                            <a:picLocks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856122" cy="285374"/>
                          </a:xfrm>
                          <a:prstGeom prst="rect">
                            <a:avLst/>
                          </a:prstGeom>
                          <a:noFill/>
                          <a:ln>
                            <a:noFill/>
                          </a:ln>
                        </pic:spPr>
                      </pic:pic>
                    </a:graphicData>
                  </a:graphic>
                </wp:inline>
              </w:drawing>
            </w:r>
            <w:r w:rsidRPr="002F4036">
              <w:rPr>
                <w:rFonts w:ascii="Times New Roman" w:hAnsi="Times New Roman" w:cs="Times New Roman"/>
                <w:sz w:val="20"/>
              </w:rPr>
              <w:t>где:</w:t>
            </w:r>
          </w:p>
          <w:p w:rsidR="009C1514" w:rsidRPr="002F4036" w:rsidRDefault="009C1514" w:rsidP="00BE1243">
            <w:pPr>
              <w:pStyle w:val="ConsPlusNormal"/>
              <w:jc w:val="both"/>
              <w:rPr>
                <w:rFonts w:ascii="Times New Roman" w:hAnsi="Times New Roman" w:cs="Times New Roman"/>
                <w:sz w:val="20"/>
              </w:rPr>
            </w:pPr>
            <w:proofErr w:type="spellStart"/>
            <w:r w:rsidRPr="002F4036">
              <w:rPr>
                <w:rFonts w:ascii="Times New Roman" w:hAnsi="Times New Roman" w:cs="Times New Roman"/>
                <w:sz w:val="20"/>
              </w:rPr>
              <w:t>ЗПпд</w:t>
            </w:r>
            <w:proofErr w:type="spellEnd"/>
            <w:r w:rsidRPr="002F4036">
              <w:rPr>
                <w:rFonts w:ascii="Times New Roman" w:hAnsi="Times New Roman" w:cs="Times New Roman"/>
                <w:sz w:val="20"/>
              </w:rPr>
              <w:t xml:space="preserve"> - средняя заработная плата педагогических работников государственных (муниципальных) дошкольных образовательных организаций;</w:t>
            </w:r>
          </w:p>
          <w:p w:rsidR="009C1514" w:rsidRPr="002F4036" w:rsidRDefault="009C1514" w:rsidP="00BE1243">
            <w:pPr>
              <w:pStyle w:val="ConsPlusNormal"/>
              <w:jc w:val="both"/>
              <w:rPr>
                <w:rFonts w:ascii="Times New Roman" w:hAnsi="Times New Roman" w:cs="Times New Roman"/>
                <w:sz w:val="20"/>
              </w:rPr>
            </w:pPr>
            <w:proofErr w:type="spellStart"/>
            <w:r w:rsidRPr="002F4036">
              <w:rPr>
                <w:rFonts w:ascii="Times New Roman" w:hAnsi="Times New Roman" w:cs="Times New Roman"/>
                <w:sz w:val="20"/>
              </w:rPr>
              <w:t>ЗПоо</w:t>
            </w:r>
            <w:proofErr w:type="spellEnd"/>
            <w:r w:rsidRPr="002F4036">
              <w:rPr>
                <w:rFonts w:ascii="Times New Roman" w:hAnsi="Times New Roman" w:cs="Times New Roman"/>
                <w:sz w:val="20"/>
              </w:rPr>
              <w:t xml:space="preserve"> - средняя заработная плата в сфере общего образования в Воронежской области.</w:t>
            </w:r>
          </w:p>
          <w:p w:rsidR="009C1514" w:rsidRPr="002F4036" w:rsidRDefault="009C1514" w:rsidP="00BE1243">
            <w:pPr>
              <w:jc w:val="both"/>
            </w:pPr>
            <w:r w:rsidRPr="002F4036">
              <w:t>Значение показателя доводится до субъектов Российской Федерации Росстатом</w:t>
            </w:r>
          </w:p>
        </w:tc>
        <w:tc>
          <w:tcPr>
            <w:tcW w:w="1276" w:type="dxa"/>
            <w:tcBorders>
              <w:top w:val="single" w:sz="4" w:space="0" w:color="auto"/>
              <w:left w:val="single" w:sz="4" w:space="0" w:color="auto"/>
              <w:bottom w:val="single" w:sz="4" w:space="0" w:color="auto"/>
              <w:right w:val="single" w:sz="4" w:space="0" w:color="auto"/>
            </w:tcBorders>
          </w:tcPr>
          <w:p w:rsidR="009C1514" w:rsidRPr="002F4036" w:rsidRDefault="009C1514" w:rsidP="00BE1243">
            <w:pPr>
              <w:jc w:val="both"/>
            </w:pPr>
            <w:r w:rsidRPr="002F4036">
              <w:t xml:space="preserve">1 апреля года, следующего за </w:t>
            </w:r>
            <w:proofErr w:type="gramStart"/>
            <w:r w:rsidRPr="002F4036">
              <w:t>отчетным</w:t>
            </w:r>
            <w:proofErr w:type="gramEnd"/>
          </w:p>
        </w:tc>
        <w:tc>
          <w:tcPr>
            <w:tcW w:w="1129" w:type="dxa"/>
            <w:tcBorders>
              <w:top w:val="single" w:sz="4" w:space="0" w:color="auto"/>
              <w:left w:val="single" w:sz="4" w:space="0" w:color="auto"/>
              <w:bottom w:val="single" w:sz="4" w:space="0" w:color="auto"/>
              <w:right w:val="single" w:sz="4" w:space="0" w:color="auto"/>
            </w:tcBorders>
          </w:tcPr>
          <w:p w:rsidR="009C1514" w:rsidRPr="002F4036" w:rsidRDefault="009C1514" w:rsidP="00BE1243">
            <w:pPr>
              <w:jc w:val="both"/>
            </w:pPr>
            <w:r w:rsidRPr="002F4036">
              <w:t>Отдел по образов</w:t>
            </w:r>
            <w:r w:rsidRPr="002F4036">
              <w:t>а</w:t>
            </w:r>
            <w:r w:rsidRPr="002F4036">
              <w:t>нию</w:t>
            </w:r>
          </w:p>
        </w:tc>
      </w:tr>
      <w:tr w:rsidR="009C1514" w:rsidRPr="002F4036" w:rsidTr="007E2016">
        <w:tc>
          <w:tcPr>
            <w:tcW w:w="595" w:type="dxa"/>
            <w:tcBorders>
              <w:top w:val="single" w:sz="4" w:space="0" w:color="auto"/>
              <w:left w:val="single" w:sz="4" w:space="0" w:color="auto"/>
              <w:bottom w:val="single" w:sz="4" w:space="0" w:color="auto"/>
              <w:right w:val="single" w:sz="4" w:space="0" w:color="auto"/>
            </w:tcBorders>
          </w:tcPr>
          <w:p w:rsidR="009C1514" w:rsidRPr="002F4036" w:rsidRDefault="009C1514" w:rsidP="00987394">
            <w:pPr>
              <w:jc w:val="center"/>
            </w:pPr>
          </w:p>
        </w:tc>
        <w:tc>
          <w:tcPr>
            <w:tcW w:w="14454" w:type="dxa"/>
            <w:gridSpan w:val="5"/>
            <w:tcBorders>
              <w:top w:val="single" w:sz="4" w:space="0" w:color="auto"/>
              <w:left w:val="single" w:sz="4" w:space="0" w:color="auto"/>
              <w:bottom w:val="single" w:sz="4" w:space="0" w:color="auto"/>
              <w:right w:val="single" w:sz="4" w:space="0" w:color="auto"/>
            </w:tcBorders>
          </w:tcPr>
          <w:p w:rsidR="009C1514" w:rsidRPr="002F4036" w:rsidRDefault="009C1514" w:rsidP="00076AEA">
            <w:pPr>
              <w:jc w:val="both"/>
            </w:pPr>
            <w:r w:rsidRPr="002F4036">
              <w:t>Основное мероприятие 2. «Развитие общего образования».</w:t>
            </w:r>
          </w:p>
        </w:tc>
      </w:tr>
      <w:tr w:rsidR="009C1514" w:rsidRPr="002F4036" w:rsidTr="007E2016">
        <w:tc>
          <w:tcPr>
            <w:tcW w:w="595" w:type="dxa"/>
            <w:tcBorders>
              <w:top w:val="single" w:sz="4" w:space="0" w:color="auto"/>
              <w:left w:val="single" w:sz="4" w:space="0" w:color="auto"/>
              <w:bottom w:val="single" w:sz="4" w:space="0" w:color="auto"/>
              <w:right w:val="single" w:sz="4" w:space="0" w:color="auto"/>
            </w:tcBorders>
          </w:tcPr>
          <w:p w:rsidR="009C1514" w:rsidRPr="002F4036" w:rsidRDefault="009C1514" w:rsidP="00987394">
            <w:pPr>
              <w:jc w:val="center"/>
            </w:pPr>
            <w:r w:rsidRPr="002F4036">
              <w:t>1.6</w:t>
            </w:r>
          </w:p>
        </w:tc>
        <w:tc>
          <w:tcPr>
            <w:tcW w:w="4536" w:type="dxa"/>
            <w:tcBorders>
              <w:top w:val="single" w:sz="4" w:space="0" w:color="auto"/>
              <w:left w:val="single" w:sz="4" w:space="0" w:color="auto"/>
              <w:bottom w:val="single" w:sz="4" w:space="0" w:color="auto"/>
              <w:right w:val="single" w:sz="4" w:space="0" w:color="auto"/>
            </w:tcBorders>
          </w:tcPr>
          <w:p w:rsidR="009C1514" w:rsidRPr="002F4036" w:rsidRDefault="009C1514" w:rsidP="001825A4">
            <w:r w:rsidRPr="002F4036">
              <w:t xml:space="preserve"> доля муниципальных образовательных организ</w:t>
            </w:r>
            <w:r w:rsidRPr="002F4036">
              <w:t>а</w:t>
            </w:r>
            <w:r w:rsidRPr="002F4036">
              <w:t>ций, в которых созданы условия, соответствующие требованиям федерального государственного обр</w:t>
            </w:r>
            <w:r w:rsidRPr="002F4036">
              <w:t>а</w:t>
            </w:r>
            <w:r w:rsidRPr="002F4036">
              <w:t>зовательного стандарта;</w:t>
            </w:r>
          </w:p>
        </w:tc>
        <w:tc>
          <w:tcPr>
            <w:tcW w:w="567" w:type="dxa"/>
            <w:tcBorders>
              <w:top w:val="single" w:sz="4" w:space="0" w:color="auto"/>
              <w:left w:val="single" w:sz="4" w:space="0" w:color="auto"/>
              <w:bottom w:val="single" w:sz="4" w:space="0" w:color="auto"/>
              <w:right w:val="single" w:sz="4" w:space="0" w:color="auto"/>
            </w:tcBorders>
            <w:vAlign w:val="center"/>
          </w:tcPr>
          <w:p w:rsidR="009C1514" w:rsidRPr="002F4036" w:rsidRDefault="009C1514" w:rsidP="002353C7">
            <w:pPr>
              <w:jc w:val="center"/>
              <w:rPr>
                <w:color w:val="000000"/>
              </w:rPr>
            </w:pPr>
            <w:r w:rsidRPr="002F4036">
              <w:rPr>
                <w:color w:val="000000"/>
              </w:rPr>
              <w:t>%</w:t>
            </w:r>
          </w:p>
        </w:tc>
        <w:tc>
          <w:tcPr>
            <w:tcW w:w="6946" w:type="dxa"/>
            <w:tcBorders>
              <w:top w:val="single" w:sz="4" w:space="0" w:color="auto"/>
              <w:left w:val="single" w:sz="4" w:space="0" w:color="auto"/>
              <w:bottom w:val="single" w:sz="4" w:space="0" w:color="auto"/>
              <w:right w:val="single" w:sz="4" w:space="0" w:color="auto"/>
            </w:tcBorders>
            <w:vAlign w:val="center"/>
          </w:tcPr>
          <w:p w:rsidR="009C1514" w:rsidRPr="002F4036" w:rsidRDefault="009C1514" w:rsidP="00BE1243">
            <w:pPr>
              <w:jc w:val="both"/>
            </w:pPr>
            <w:r w:rsidRPr="002F4036">
              <w:t>Д</w:t>
            </w:r>
            <w:r w:rsidRPr="002F4036">
              <w:rPr>
                <w:vertAlign w:val="subscript"/>
              </w:rPr>
              <w:t>ФГОС</w:t>
            </w:r>
            <w:r w:rsidRPr="002F4036">
              <w:t xml:space="preserve"> = К</w:t>
            </w:r>
            <w:r w:rsidRPr="002F4036">
              <w:rPr>
                <w:vertAlign w:val="subscript"/>
              </w:rPr>
              <w:t xml:space="preserve">ФГОС </w:t>
            </w:r>
            <w:r w:rsidRPr="002F4036">
              <w:t>/</w:t>
            </w:r>
            <w:proofErr w:type="spellStart"/>
            <w:r w:rsidRPr="002F4036">
              <w:t>К</w:t>
            </w:r>
            <w:r w:rsidRPr="002F4036">
              <w:rPr>
                <w:vertAlign w:val="subscript"/>
              </w:rPr>
              <w:t>общ</w:t>
            </w:r>
            <w:proofErr w:type="spellEnd"/>
            <w:r w:rsidRPr="002F4036">
              <w:t xml:space="preserve"> * 100, где</w:t>
            </w:r>
          </w:p>
          <w:p w:rsidR="009C1514" w:rsidRPr="002F4036" w:rsidRDefault="009C1514" w:rsidP="00BE1243">
            <w:pPr>
              <w:jc w:val="both"/>
            </w:pPr>
            <w:r w:rsidRPr="002F4036">
              <w:t>К</w:t>
            </w:r>
            <w:r w:rsidRPr="002F4036">
              <w:rPr>
                <w:vertAlign w:val="subscript"/>
              </w:rPr>
              <w:t>ФГОС</w:t>
            </w:r>
            <w:r w:rsidRPr="002F4036">
              <w:t xml:space="preserve"> – количество образовательных организаций, в которых созданы условия, соответствующие требованиям ФГОС</w:t>
            </w:r>
          </w:p>
          <w:p w:rsidR="009C1514" w:rsidRPr="002F4036" w:rsidRDefault="009C1514" w:rsidP="00BE1243">
            <w:pPr>
              <w:jc w:val="both"/>
            </w:pPr>
            <w:proofErr w:type="spellStart"/>
            <w:r w:rsidRPr="002F4036">
              <w:t>К</w:t>
            </w:r>
            <w:r w:rsidRPr="002F4036">
              <w:rPr>
                <w:vertAlign w:val="subscript"/>
              </w:rPr>
              <w:t>общ</w:t>
            </w:r>
            <w:proofErr w:type="spellEnd"/>
            <w:r w:rsidRPr="002F4036">
              <w:t xml:space="preserve"> -  общее количество образовательных организаций.</w:t>
            </w:r>
          </w:p>
        </w:tc>
        <w:tc>
          <w:tcPr>
            <w:tcW w:w="1276" w:type="dxa"/>
            <w:tcBorders>
              <w:top w:val="single" w:sz="4" w:space="0" w:color="auto"/>
              <w:left w:val="single" w:sz="4" w:space="0" w:color="auto"/>
              <w:bottom w:val="single" w:sz="4" w:space="0" w:color="auto"/>
              <w:right w:val="single" w:sz="4" w:space="0" w:color="auto"/>
            </w:tcBorders>
          </w:tcPr>
          <w:p w:rsidR="009C1514" w:rsidRPr="002F4036" w:rsidRDefault="009C1514" w:rsidP="00BE1243">
            <w:pPr>
              <w:jc w:val="both"/>
            </w:pPr>
            <w:r w:rsidRPr="002F4036">
              <w:t xml:space="preserve">1 апреля года, следующего за </w:t>
            </w:r>
            <w:proofErr w:type="gramStart"/>
            <w:r w:rsidRPr="002F4036">
              <w:t>отчетным</w:t>
            </w:r>
            <w:proofErr w:type="gramEnd"/>
          </w:p>
        </w:tc>
        <w:tc>
          <w:tcPr>
            <w:tcW w:w="1129" w:type="dxa"/>
            <w:tcBorders>
              <w:top w:val="single" w:sz="4" w:space="0" w:color="auto"/>
              <w:left w:val="single" w:sz="4" w:space="0" w:color="auto"/>
              <w:bottom w:val="single" w:sz="4" w:space="0" w:color="auto"/>
              <w:right w:val="single" w:sz="4" w:space="0" w:color="auto"/>
            </w:tcBorders>
          </w:tcPr>
          <w:p w:rsidR="009C1514" w:rsidRPr="002F4036" w:rsidRDefault="009C1514" w:rsidP="00BE1243">
            <w:pPr>
              <w:jc w:val="both"/>
            </w:pPr>
            <w:r w:rsidRPr="002F4036">
              <w:t>Отдел по образов</w:t>
            </w:r>
            <w:r w:rsidRPr="002F4036">
              <w:t>а</w:t>
            </w:r>
            <w:r w:rsidRPr="002F4036">
              <w:t>нию</w:t>
            </w:r>
          </w:p>
        </w:tc>
      </w:tr>
      <w:tr w:rsidR="009C1514" w:rsidRPr="002F4036" w:rsidTr="007E2016">
        <w:tc>
          <w:tcPr>
            <w:tcW w:w="595" w:type="dxa"/>
            <w:tcBorders>
              <w:top w:val="single" w:sz="4" w:space="0" w:color="auto"/>
              <w:left w:val="single" w:sz="4" w:space="0" w:color="auto"/>
              <w:bottom w:val="single" w:sz="4" w:space="0" w:color="auto"/>
              <w:right w:val="single" w:sz="4" w:space="0" w:color="auto"/>
            </w:tcBorders>
          </w:tcPr>
          <w:p w:rsidR="009C1514" w:rsidRPr="002F4036" w:rsidRDefault="009C1514" w:rsidP="00987394">
            <w:pPr>
              <w:jc w:val="center"/>
            </w:pPr>
            <w:r w:rsidRPr="002F4036">
              <w:t>1.7</w:t>
            </w:r>
          </w:p>
        </w:tc>
        <w:tc>
          <w:tcPr>
            <w:tcW w:w="4536" w:type="dxa"/>
            <w:tcBorders>
              <w:top w:val="single" w:sz="4" w:space="0" w:color="auto"/>
              <w:left w:val="single" w:sz="4" w:space="0" w:color="auto"/>
              <w:bottom w:val="single" w:sz="4" w:space="0" w:color="auto"/>
              <w:right w:val="single" w:sz="4" w:space="0" w:color="auto"/>
            </w:tcBorders>
          </w:tcPr>
          <w:p w:rsidR="009C1514" w:rsidRPr="002F4036" w:rsidRDefault="009C1514" w:rsidP="001825A4">
            <w:r w:rsidRPr="002F4036">
              <w:t>удельный вес численности детей-инвалидов, об</w:t>
            </w:r>
            <w:r w:rsidRPr="002F4036">
              <w:t>у</w:t>
            </w:r>
            <w:r w:rsidRPr="002F4036">
              <w:t>чающихся по программам общего образования на дому с использованием дистанционных образов</w:t>
            </w:r>
            <w:r w:rsidRPr="002F4036">
              <w:t>а</w:t>
            </w:r>
            <w:r w:rsidRPr="002F4036">
              <w:t>тельных технологий, в общей численности детей-инвалидов, которым не противопоказано обучение;</w:t>
            </w:r>
          </w:p>
        </w:tc>
        <w:tc>
          <w:tcPr>
            <w:tcW w:w="567" w:type="dxa"/>
            <w:tcBorders>
              <w:top w:val="single" w:sz="4" w:space="0" w:color="auto"/>
              <w:left w:val="single" w:sz="4" w:space="0" w:color="auto"/>
              <w:bottom w:val="single" w:sz="4" w:space="0" w:color="auto"/>
              <w:right w:val="single" w:sz="4" w:space="0" w:color="auto"/>
            </w:tcBorders>
            <w:vAlign w:val="center"/>
          </w:tcPr>
          <w:p w:rsidR="009C1514" w:rsidRPr="002F4036" w:rsidRDefault="009C1514" w:rsidP="00987394">
            <w:pPr>
              <w:jc w:val="center"/>
            </w:pPr>
            <w:r w:rsidRPr="002F4036">
              <w:t>%</w:t>
            </w:r>
          </w:p>
        </w:tc>
        <w:tc>
          <w:tcPr>
            <w:tcW w:w="6946" w:type="dxa"/>
            <w:tcBorders>
              <w:top w:val="single" w:sz="4" w:space="0" w:color="auto"/>
              <w:left w:val="single" w:sz="4" w:space="0" w:color="auto"/>
              <w:bottom w:val="single" w:sz="4" w:space="0" w:color="auto"/>
              <w:right w:val="single" w:sz="4" w:space="0" w:color="auto"/>
            </w:tcBorders>
            <w:vAlign w:val="center"/>
          </w:tcPr>
          <w:p w:rsidR="009C1514" w:rsidRPr="002F4036" w:rsidRDefault="009C1514" w:rsidP="00BE1243">
            <w:pPr>
              <w:pStyle w:val="ConsPlusNormal"/>
              <w:jc w:val="both"/>
              <w:rPr>
                <w:rFonts w:ascii="Times New Roman" w:hAnsi="Times New Roman" w:cs="Times New Roman"/>
                <w:sz w:val="20"/>
              </w:rPr>
            </w:pPr>
            <w:r w:rsidRPr="002F4036">
              <w:rPr>
                <w:rFonts w:ascii="Times New Roman" w:hAnsi="Times New Roman" w:cs="Times New Roman"/>
                <w:noProof/>
                <w:position w:val="-26"/>
                <w:sz w:val="20"/>
              </w:rPr>
              <w:drawing>
                <wp:inline distT="0" distB="0" distL="0" distR="0" wp14:anchorId="4AC87D3C" wp14:editId="087943A3">
                  <wp:extent cx="857250" cy="276225"/>
                  <wp:effectExtent l="0" t="0" r="0" b="9525"/>
                  <wp:docPr id="5" name="Рисунок 5" descr="base_23733_99405_327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base_23733_99405_32792"/>
                          <pic:cNvPicPr preferRelativeResize="0">
                            <a:picLocks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860434" cy="277251"/>
                          </a:xfrm>
                          <a:prstGeom prst="rect">
                            <a:avLst/>
                          </a:prstGeom>
                          <a:noFill/>
                          <a:ln>
                            <a:noFill/>
                          </a:ln>
                        </pic:spPr>
                      </pic:pic>
                    </a:graphicData>
                  </a:graphic>
                </wp:inline>
              </w:drawing>
            </w:r>
            <w:r w:rsidRPr="002F4036">
              <w:rPr>
                <w:rFonts w:ascii="Times New Roman" w:hAnsi="Times New Roman" w:cs="Times New Roman"/>
                <w:sz w:val="20"/>
              </w:rPr>
              <w:t>где:</w:t>
            </w:r>
          </w:p>
          <w:p w:rsidR="009C1514" w:rsidRPr="002F4036" w:rsidRDefault="009C1514" w:rsidP="00BE1243">
            <w:pPr>
              <w:pStyle w:val="ConsPlusNormal"/>
              <w:jc w:val="both"/>
              <w:rPr>
                <w:rFonts w:ascii="Times New Roman" w:hAnsi="Times New Roman" w:cs="Times New Roman"/>
                <w:sz w:val="20"/>
              </w:rPr>
            </w:pPr>
            <w:proofErr w:type="spellStart"/>
            <w:r w:rsidRPr="002F4036">
              <w:rPr>
                <w:rFonts w:ascii="Times New Roman" w:hAnsi="Times New Roman" w:cs="Times New Roman"/>
                <w:sz w:val="20"/>
              </w:rPr>
              <w:t>ДИв</w:t>
            </w:r>
            <w:proofErr w:type="spellEnd"/>
            <w:r w:rsidRPr="002F4036">
              <w:rPr>
                <w:rFonts w:ascii="Times New Roman" w:hAnsi="Times New Roman" w:cs="Times New Roman"/>
                <w:sz w:val="20"/>
              </w:rPr>
              <w:t xml:space="preserve"> - количество детей-инвалидов, обучающихся по программам общего обр</w:t>
            </w:r>
            <w:r w:rsidRPr="002F4036">
              <w:rPr>
                <w:rFonts w:ascii="Times New Roman" w:hAnsi="Times New Roman" w:cs="Times New Roman"/>
                <w:sz w:val="20"/>
              </w:rPr>
              <w:t>а</w:t>
            </w:r>
            <w:r w:rsidRPr="002F4036">
              <w:rPr>
                <w:rFonts w:ascii="Times New Roman" w:hAnsi="Times New Roman" w:cs="Times New Roman"/>
                <w:sz w:val="20"/>
              </w:rPr>
              <w:t>зования на дому с использованием дистанционных образовательных технол</w:t>
            </w:r>
            <w:r w:rsidRPr="002F4036">
              <w:rPr>
                <w:rFonts w:ascii="Times New Roman" w:hAnsi="Times New Roman" w:cs="Times New Roman"/>
                <w:sz w:val="20"/>
              </w:rPr>
              <w:t>о</w:t>
            </w:r>
            <w:r w:rsidRPr="002F4036">
              <w:rPr>
                <w:rFonts w:ascii="Times New Roman" w:hAnsi="Times New Roman" w:cs="Times New Roman"/>
                <w:sz w:val="20"/>
              </w:rPr>
              <w:t>гий;</w:t>
            </w:r>
          </w:p>
          <w:p w:rsidR="009C1514" w:rsidRPr="002F4036" w:rsidRDefault="009C1514" w:rsidP="00BE1243">
            <w:pPr>
              <w:pStyle w:val="ConsPlusNormal"/>
              <w:jc w:val="both"/>
              <w:rPr>
                <w:rFonts w:ascii="Times New Roman" w:hAnsi="Times New Roman" w:cs="Times New Roman"/>
                <w:sz w:val="20"/>
              </w:rPr>
            </w:pPr>
            <w:r w:rsidRPr="002F4036">
              <w:rPr>
                <w:rFonts w:ascii="Times New Roman" w:hAnsi="Times New Roman" w:cs="Times New Roman"/>
                <w:sz w:val="20"/>
              </w:rPr>
              <w:t>ДИ</w:t>
            </w:r>
            <w:r w:rsidRPr="002F4036">
              <w:rPr>
                <w:rFonts w:ascii="Times New Roman" w:hAnsi="Times New Roman" w:cs="Times New Roman"/>
                <w:sz w:val="20"/>
                <w:vertAlign w:val="subscript"/>
              </w:rPr>
              <w:t>ВСЕГО</w:t>
            </w:r>
            <w:r w:rsidRPr="002F4036">
              <w:rPr>
                <w:rFonts w:ascii="Times New Roman" w:hAnsi="Times New Roman" w:cs="Times New Roman"/>
                <w:sz w:val="20"/>
              </w:rPr>
              <w:t xml:space="preserve"> - общая численность детей-инвалидов, которым не противопоказано обучение с использованием дистанционных образовательных технологий.</w:t>
            </w:r>
          </w:p>
          <w:p w:rsidR="009C1514" w:rsidRPr="002F4036" w:rsidRDefault="009C1514" w:rsidP="00BE1243">
            <w:pPr>
              <w:jc w:val="both"/>
            </w:pPr>
            <w:r w:rsidRPr="002F4036">
              <w:t>Значение показателя рассчитывается на основе данных формы статистического наблюдения N ОО-1</w:t>
            </w:r>
          </w:p>
        </w:tc>
        <w:tc>
          <w:tcPr>
            <w:tcW w:w="1276" w:type="dxa"/>
            <w:tcBorders>
              <w:top w:val="single" w:sz="4" w:space="0" w:color="auto"/>
              <w:left w:val="single" w:sz="4" w:space="0" w:color="auto"/>
              <w:bottom w:val="single" w:sz="4" w:space="0" w:color="auto"/>
              <w:right w:val="single" w:sz="4" w:space="0" w:color="auto"/>
            </w:tcBorders>
          </w:tcPr>
          <w:p w:rsidR="009C1514" w:rsidRPr="002F4036" w:rsidRDefault="009C1514" w:rsidP="00BE1243">
            <w:pPr>
              <w:jc w:val="both"/>
            </w:pPr>
            <w:r w:rsidRPr="002F4036">
              <w:t xml:space="preserve">1 апреля года, следующего за </w:t>
            </w:r>
            <w:proofErr w:type="gramStart"/>
            <w:r w:rsidRPr="002F4036">
              <w:t>отчетным</w:t>
            </w:r>
            <w:proofErr w:type="gramEnd"/>
          </w:p>
        </w:tc>
        <w:tc>
          <w:tcPr>
            <w:tcW w:w="1129" w:type="dxa"/>
            <w:tcBorders>
              <w:top w:val="single" w:sz="4" w:space="0" w:color="auto"/>
              <w:left w:val="single" w:sz="4" w:space="0" w:color="auto"/>
              <w:bottom w:val="single" w:sz="4" w:space="0" w:color="auto"/>
              <w:right w:val="single" w:sz="4" w:space="0" w:color="auto"/>
            </w:tcBorders>
          </w:tcPr>
          <w:p w:rsidR="009C1514" w:rsidRPr="002F4036" w:rsidRDefault="009C1514" w:rsidP="00BE1243">
            <w:pPr>
              <w:jc w:val="both"/>
            </w:pPr>
            <w:r w:rsidRPr="002F4036">
              <w:t>Отдел по образов</w:t>
            </w:r>
            <w:r w:rsidRPr="002F4036">
              <w:t>а</w:t>
            </w:r>
            <w:r w:rsidRPr="002F4036">
              <w:t>нию</w:t>
            </w:r>
          </w:p>
        </w:tc>
      </w:tr>
      <w:tr w:rsidR="009C1514" w:rsidRPr="002F4036" w:rsidTr="007E2016">
        <w:tc>
          <w:tcPr>
            <w:tcW w:w="595" w:type="dxa"/>
            <w:tcBorders>
              <w:top w:val="single" w:sz="4" w:space="0" w:color="auto"/>
              <w:left w:val="single" w:sz="4" w:space="0" w:color="auto"/>
              <w:bottom w:val="single" w:sz="4" w:space="0" w:color="auto"/>
              <w:right w:val="single" w:sz="4" w:space="0" w:color="auto"/>
            </w:tcBorders>
          </w:tcPr>
          <w:p w:rsidR="009C1514" w:rsidRPr="002F4036" w:rsidRDefault="009C1514" w:rsidP="00987394">
            <w:pPr>
              <w:jc w:val="center"/>
            </w:pPr>
            <w:r w:rsidRPr="002F4036">
              <w:t>1.8</w:t>
            </w:r>
          </w:p>
        </w:tc>
        <w:tc>
          <w:tcPr>
            <w:tcW w:w="4536" w:type="dxa"/>
            <w:tcBorders>
              <w:top w:val="single" w:sz="4" w:space="0" w:color="auto"/>
              <w:left w:val="single" w:sz="4" w:space="0" w:color="auto"/>
              <w:bottom w:val="single" w:sz="4" w:space="0" w:color="auto"/>
              <w:right w:val="single" w:sz="4" w:space="0" w:color="auto"/>
            </w:tcBorders>
          </w:tcPr>
          <w:p w:rsidR="009C1514" w:rsidRPr="002F4036" w:rsidRDefault="009C1514" w:rsidP="001825A4">
            <w:r w:rsidRPr="002F4036">
              <w:t>удельный вес численности педагогических и рук</w:t>
            </w:r>
            <w:r w:rsidRPr="002F4036">
              <w:t>о</w:t>
            </w:r>
            <w:r w:rsidRPr="002F4036">
              <w:t>водящих работ6ников муниципальных организ</w:t>
            </w:r>
            <w:r w:rsidRPr="002F4036">
              <w:t>а</w:t>
            </w:r>
            <w:r w:rsidRPr="002F4036">
              <w:t>ций, прошедших в течение последних трех лет п</w:t>
            </w:r>
            <w:r w:rsidRPr="002F4036">
              <w:t>о</w:t>
            </w:r>
            <w:r w:rsidRPr="002F4036">
              <w:t>вышение квалификации или профессиональную переподготовку, в общей численности педагогич</w:t>
            </w:r>
            <w:r w:rsidRPr="002F4036">
              <w:t>е</w:t>
            </w:r>
            <w:r w:rsidRPr="002F4036">
              <w:t>ских и руководящих работников организаций д</w:t>
            </w:r>
            <w:r w:rsidRPr="002F4036">
              <w:t>о</w:t>
            </w:r>
            <w:r w:rsidRPr="002F4036">
              <w:t>школьного и общего образования;</w:t>
            </w:r>
          </w:p>
        </w:tc>
        <w:tc>
          <w:tcPr>
            <w:tcW w:w="567" w:type="dxa"/>
            <w:tcBorders>
              <w:top w:val="single" w:sz="4" w:space="0" w:color="auto"/>
              <w:left w:val="single" w:sz="4" w:space="0" w:color="auto"/>
              <w:bottom w:val="single" w:sz="4" w:space="0" w:color="auto"/>
              <w:right w:val="single" w:sz="4" w:space="0" w:color="auto"/>
            </w:tcBorders>
            <w:vAlign w:val="center"/>
          </w:tcPr>
          <w:p w:rsidR="009C1514" w:rsidRPr="002F4036" w:rsidRDefault="009C1514" w:rsidP="00987394">
            <w:pPr>
              <w:jc w:val="center"/>
            </w:pPr>
            <w:r w:rsidRPr="002F4036">
              <w:t>%</w:t>
            </w:r>
          </w:p>
        </w:tc>
        <w:tc>
          <w:tcPr>
            <w:tcW w:w="6946" w:type="dxa"/>
            <w:tcBorders>
              <w:top w:val="single" w:sz="4" w:space="0" w:color="auto"/>
              <w:left w:val="single" w:sz="4" w:space="0" w:color="auto"/>
              <w:bottom w:val="single" w:sz="4" w:space="0" w:color="auto"/>
              <w:right w:val="single" w:sz="4" w:space="0" w:color="auto"/>
            </w:tcBorders>
            <w:vAlign w:val="center"/>
          </w:tcPr>
          <w:p w:rsidR="009C1514" w:rsidRPr="002F4036" w:rsidRDefault="009C1514" w:rsidP="00BE1243">
            <w:pPr>
              <w:pStyle w:val="ConsPlusNormal"/>
              <w:jc w:val="both"/>
              <w:rPr>
                <w:rFonts w:ascii="Times New Roman" w:hAnsi="Times New Roman" w:cs="Times New Roman"/>
                <w:sz w:val="20"/>
              </w:rPr>
            </w:pPr>
            <w:r w:rsidRPr="002F4036">
              <w:rPr>
                <w:rFonts w:ascii="Times New Roman" w:hAnsi="Times New Roman" w:cs="Times New Roman"/>
                <w:noProof/>
                <w:position w:val="-26"/>
                <w:sz w:val="20"/>
              </w:rPr>
              <w:drawing>
                <wp:inline distT="0" distB="0" distL="0" distR="0" wp14:anchorId="2F2479B7" wp14:editId="255E2F7C">
                  <wp:extent cx="696153" cy="293298"/>
                  <wp:effectExtent l="0" t="0" r="0" b="0"/>
                  <wp:docPr id="4" name="Рисунок 4" descr="base_23733_99405_327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23733_99405_32793"/>
                          <pic:cNvPicPr preferRelativeResize="0">
                            <a:picLocks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98790" cy="294409"/>
                          </a:xfrm>
                          <a:prstGeom prst="rect">
                            <a:avLst/>
                          </a:prstGeom>
                          <a:noFill/>
                          <a:ln>
                            <a:noFill/>
                          </a:ln>
                        </pic:spPr>
                      </pic:pic>
                    </a:graphicData>
                  </a:graphic>
                </wp:inline>
              </w:drawing>
            </w:r>
            <w:r w:rsidRPr="002F4036">
              <w:rPr>
                <w:rFonts w:ascii="Times New Roman" w:hAnsi="Times New Roman" w:cs="Times New Roman"/>
                <w:sz w:val="20"/>
              </w:rPr>
              <w:t>где:</w:t>
            </w:r>
          </w:p>
          <w:p w:rsidR="009C1514" w:rsidRPr="002F4036" w:rsidRDefault="009C1514" w:rsidP="00BE1243">
            <w:pPr>
              <w:pStyle w:val="ConsPlusNormal"/>
              <w:jc w:val="both"/>
              <w:rPr>
                <w:rFonts w:ascii="Times New Roman" w:hAnsi="Times New Roman" w:cs="Times New Roman"/>
                <w:sz w:val="20"/>
              </w:rPr>
            </w:pPr>
            <w:r w:rsidRPr="002F4036">
              <w:rPr>
                <w:rFonts w:ascii="Times New Roman" w:hAnsi="Times New Roman" w:cs="Times New Roman"/>
                <w:sz w:val="20"/>
              </w:rPr>
              <w:t>У - удельный вес численности педагогических и руководящих работ6ников м</w:t>
            </w:r>
            <w:r w:rsidRPr="002F4036">
              <w:rPr>
                <w:rFonts w:ascii="Times New Roman" w:hAnsi="Times New Roman" w:cs="Times New Roman"/>
                <w:sz w:val="20"/>
              </w:rPr>
              <w:t>у</w:t>
            </w:r>
            <w:r w:rsidRPr="002F4036">
              <w:rPr>
                <w:rFonts w:ascii="Times New Roman" w:hAnsi="Times New Roman" w:cs="Times New Roman"/>
                <w:sz w:val="20"/>
              </w:rPr>
              <w:t>ниципальных организаций, прошедших в течение последних трех лет повыш</w:t>
            </w:r>
            <w:r w:rsidRPr="002F4036">
              <w:rPr>
                <w:rFonts w:ascii="Times New Roman" w:hAnsi="Times New Roman" w:cs="Times New Roman"/>
                <w:sz w:val="20"/>
              </w:rPr>
              <w:t>е</w:t>
            </w:r>
            <w:r w:rsidRPr="002F4036">
              <w:rPr>
                <w:rFonts w:ascii="Times New Roman" w:hAnsi="Times New Roman" w:cs="Times New Roman"/>
                <w:sz w:val="20"/>
              </w:rPr>
              <w:t>ние квалификации или профессиональную переподготовку, в общей численн</w:t>
            </w:r>
            <w:r w:rsidRPr="002F4036">
              <w:rPr>
                <w:rFonts w:ascii="Times New Roman" w:hAnsi="Times New Roman" w:cs="Times New Roman"/>
                <w:sz w:val="20"/>
              </w:rPr>
              <w:t>о</w:t>
            </w:r>
            <w:r w:rsidRPr="002F4036">
              <w:rPr>
                <w:rFonts w:ascii="Times New Roman" w:hAnsi="Times New Roman" w:cs="Times New Roman"/>
                <w:sz w:val="20"/>
              </w:rPr>
              <w:t>сти педагогических и руководящих работников организаций дошкольного и общего образования</w:t>
            </w:r>
            <w:proofErr w:type="gramStart"/>
            <w:r w:rsidRPr="002F4036">
              <w:rPr>
                <w:rFonts w:ascii="Times New Roman" w:hAnsi="Times New Roman" w:cs="Times New Roman"/>
                <w:sz w:val="20"/>
              </w:rPr>
              <w:t xml:space="preserve"> (%);</w:t>
            </w:r>
            <w:proofErr w:type="gramEnd"/>
          </w:p>
          <w:p w:rsidR="009C1514" w:rsidRPr="002F4036" w:rsidRDefault="009C1514" w:rsidP="00BE1243">
            <w:pPr>
              <w:pStyle w:val="ConsPlusNormal"/>
              <w:jc w:val="both"/>
              <w:rPr>
                <w:rFonts w:ascii="Times New Roman" w:hAnsi="Times New Roman" w:cs="Times New Roman"/>
                <w:sz w:val="20"/>
              </w:rPr>
            </w:pPr>
            <w:proofErr w:type="spellStart"/>
            <w:r w:rsidRPr="002F4036">
              <w:rPr>
                <w:rFonts w:ascii="Times New Roman" w:hAnsi="Times New Roman" w:cs="Times New Roman"/>
                <w:sz w:val="20"/>
              </w:rPr>
              <w:t>У</w:t>
            </w:r>
            <w:r w:rsidRPr="002F4036">
              <w:rPr>
                <w:rFonts w:ascii="Times New Roman" w:hAnsi="Times New Roman" w:cs="Times New Roman"/>
                <w:sz w:val="20"/>
                <w:vertAlign w:val="subscript"/>
              </w:rPr>
              <w:t>в</w:t>
            </w:r>
            <w:proofErr w:type="spellEnd"/>
            <w:r w:rsidRPr="002F4036">
              <w:rPr>
                <w:rFonts w:ascii="Times New Roman" w:hAnsi="Times New Roman" w:cs="Times New Roman"/>
                <w:sz w:val="20"/>
              </w:rPr>
              <w:t xml:space="preserve"> - численность работников прошедших переподготовку;</w:t>
            </w:r>
          </w:p>
          <w:p w:rsidR="009C1514" w:rsidRPr="002F4036" w:rsidRDefault="009C1514" w:rsidP="00BE1243">
            <w:pPr>
              <w:pStyle w:val="ConsPlusNormal"/>
              <w:jc w:val="both"/>
              <w:rPr>
                <w:rFonts w:ascii="Times New Roman" w:hAnsi="Times New Roman" w:cs="Times New Roman"/>
                <w:sz w:val="20"/>
              </w:rPr>
            </w:pPr>
            <w:r w:rsidRPr="002F4036">
              <w:rPr>
                <w:rFonts w:ascii="Times New Roman" w:hAnsi="Times New Roman" w:cs="Times New Roman"/>
                <w:sz w:val="20"/>
              </w:rPr>
              <w:t>У</w:t>
            </w:r>
            <w:r w:rsidRPr="002F4036">
              <w:rPr>
                <w:rFonts w:ascii="Times New Roman" w:hAnsi="Times New Roman" w:cs="Times New Roman"/>
                <w:sz w:val="20"/>
                <w:vertAlign w:val="subscript"/>
              </w:rPr>
              <w:t>ВСЕГО</w:t>
            </w:r>
            <w:r w:rsidRPr="002F4036">
              <w:rPr>
                <w:rFonts w:ascii="Times New Roman" w:hAnsi="Times New Roman" w:cs="Times New Roman"/>
                <w:sz w:val="20"/>
              </w:rPr>
              <w:t xml:space="preserve"> - общая численность учителей общеобразовательных организаций.</w:t>
            </w:r>
          </w:p>
          <w:p w:rsidR="009C1514" w:rsidRPr="002F4036" w:rsidRDefault="009C1514" w:rsidP="00BE1243">
            <w:pPr>
              <w:pStyle w:val="ConsPlusNormal"/>
              <w:jc w:val="both"/>
              <w:rPr>
                <w:rFonts w:ascii="Times New Roman" w:hAnsi="Times New Roman" w:cs="Times New Roman"/>
                <w:sz w:val="20"/>
              </w:rPr>
            </w:pPr>
            <w:r w:rsidRPr="002F4036">
              <w:rPr>
                <w:rFonts w:ascii="Times New Roman" w:hAnsi="Times New Roman" w:cs="Times New Roman"/>
                <w:sz w:val="20"/>
              </w:rPr>
              <w:t>Значение показателя рассчитывается на основе данных формы статистического наблюдения N ОО-1</w:t>
            </w:r>
          </w:p>
        </w:tc>
        <w:tc>
          <w:tcPr>
            <w:tcW w:w="1276" w:type="dxa"/>
            <w:tcBorders>
              <w:top w:val="single" w:sz="4" w:space="0" w:color="auto"/>
              <w:left w:val="single" w:sz="4" w:space="0" w:color="auto"/>
              <w:bottom w:val="single" w:sz="4" w:space="0" w:color="auto"/>
              <w:right w:val="single" w:sz="4" w:space="0" w:color="auto"/>
            </w:tcBorders>
          </w:tcPr>
          <w:p w:rsidR="009C1514" w:rsidRPr="002F4036" w:rsidRDefault="009C1514" w:rsidP="00BE1243">
            <w:pPr>
              <w:jc w:val="both"/>
            </w:pPr>
            <w:r w:rsidRPr="002F4036">
              <w:t xml:space="preserve">1 апреля года, следующего за </w:t>
            </w:r>
            <w:proofErr w:type="gramStart"/>
            <w:r w:rsidRPr="002F4036">
              <w:t>отчетным</w:t>
            </w:r>
            <w:proofErr w:type="gramEnd"/>
          </w:p>
        </w:tc>
        <w:tc>
          <w:tcPr>
            <w:tcW w:w="1129" w:type="dxa"/>
            <w:tcBorders>
              <w:top w:val="single" w:sz="4" w:space="0" w:color="auto"/>
              <w:left w:val="single" w:sz="4" w:space="0" w:color="auto"/>
              <w:bottom w:val="single" w:sz="4" w:space="0" w:color="auto"/>
              <w:right w:val="single" w:sz="4" w:space="0" w:color="auto"/>
            </w:tcBorders>
          </w:tcPr>
          <w:p w:rsidR="009C1514" w:rsidRPr="002F4036" w:rsidRDefault="009C1514" w:rsidP="00BE1243">
            <w:pPr>
              <w:jc w:val="both"/>
            </w:pPr>
            <w:r w:rsidRPr="002F4036">
              <w:t>Отдел по образов</w:t>
            </w:r>
            <w:r w:rsidRPr="002F4036">
              <w:t>а</w:t>
            </w:r>
            <w:r w:rsidRPr="002F4036">
              <w:t>нию</w:t>
            </w:r>
          </w:p>
        </w:tc>
      </w:tr>
      <w:tr w:rsidR="009C1514" w:rsidRPr="002F4036" w:rsidTr="007E2016">
        <w:tc>
          <w:tcPr>
            <w:tcW w:w="595" w:type="dxa"/>
            <w:tcBorders>
              <w:top w:val="single" w:sz="4" w:space="0" w:color="auto"/>
              <w:left w:val="single" w:sz="4" w:space="0" w:color="auto"/>
              <w:bottom w:val="single" w:sz="4" w:space="0" w:color="auto"/>
              <w:right w:val="single" w:sz="4" w:space="0" w:color="auto"/>
            </w:tcBorders>
          </w:tcPr>
          <w:p w:rsidR="009C1514" w:rsidRPr="002F4036" w:rsidRDefault="009C1514" w:rsidP="00987394">
            <w:pPr>
              <w:jc w:val="center"/>
            </w:pPr>
            <w:r w:rsidRPr="002F4036">
              <w:t>1.9</w:t>
            </w:r>
          </w:p>
        </w:tc>
        <w:tc>
          <w:tcPr>
            <w:tcW w:w="4536" w:type="dxa"/>
            <w:tcBorders>
              <w:top w:val="single" w:sz="4" w:space="0" w:color="auto"/>
              <w:left w:val="single" w:sz="4" w:space="0" w:color="auto"/>
              <w:bottom w:val="single" w:sz="4" w:space="0" w:color="auto"/>
              <w:right w:val="single" w:sz="4" w:space="0" w:color="auto"/>
            </w:tcBorders>
          </w:tcPr>
          <w:p w:rsidR="009C1514" w:rsidRPr="002F4036" w:rsidRDefault="009C1514" w:rsidP="001825A4">
            <w:pPr>
              <w:pStyle w:val="ConsPlusNormal"/>
              <w:rPr>
                <w:rFonts w:ascii="Times New Roman" w:hAnsi="Times New Roman" w:cs="Times New Roman"/>
                <w:sz w:val="20"/>
              </w:rPr>
            </w:pPr>
            <w:r w:rsidRPr="002F4036">
              <w:rPr>
                <w:rFonts w:ascii="Times New Roman" w:hAnsi="Times New Roman" w:cs="Times New Roman"/>
                <w:sz w:val="20"/>
              </w:rPr>
              <w:t>Отношение средней заработной платы педагогич</w:t>
            </w:r>
            <w:r w:rsidRPr="002F4036">
              <w:rPr>
                <w:rFonts w:ascii="Times New Roman" w:hAnsi="Times New Roman" w:cs="Times New Roman"/>
                <w:sz w:val="20"/>
              </w:rPr>
              <w:t>е</w:t>
            </w:r>
            <w:r w:rsidRPr="002F4036">
              <w:rPr>
                <w:rFonts w:ascii="Times New Roman" w:hAnsi="Times New Roman" w:cs="Times New Roman"/>
                <w:sz w:val="20"/>
              </w:rPr>
              <w:t>ских работников государственных (муниципал</w:t>
            </w:r>
            <w:r w:rsidRPr="002F4036">
              <w:rPr>
                <w:rFonts w:ascii="Times New Roman" w:hAnsi="Times New Roman" w:cs="Times New Roman"/>
                <w:sz w:val="20"/>
              </w:rPr>
              <w:t>ь</w:t>
            </w:r>
            <w:r w:rsidRPr="002F4036">
              <w:rPr>
                <w:rFonts w:ascii="Times New Roman" w:hAnsi="Times New Roman" w:cs="Times New Roman"/>
                <w:sz w:val="20"/>
              </w:rPr>
              <w:t>ных) образовательных организаций общего образ</w:t>
            </w:r>
            <w:r w:rsidRPr="002F4036">
              <w:rPr>
                <w:rFonts w:ascii="Times New Roman" w:hAnsi="Times New Roman" w:cs="Times New Roman"/>
                <w:sz w:val="20"/>
              </w:rPr>
              <w:t>о</w:t>
            </w:r>
            <w:r w:rsidRPr="002F4036">
              <w:rPr>
                <w:rFonts w:ascii="Times New Roman" w:hAnsi="Times New Roman" w:cs="Times New Roman"/>
                <w:sz w:val="20"/>
              </w:rPr>
              <w:t>вания к среднемесячному доходу от трудовой де</w:t>
            </w:r>
            <w:r w:rsidRPr="002F4036">
              <w:rPr>
                <w:rFonts w:ascii="Times New Roman" w:hAnsi="Times New Roman" w:cs="Times New Roman"/>
                <w:sz w:val="20"/>
              </w:rPr>
              <w:t>я</w:t>
            </w:r>
            <w:r w:rsidRPr="002F4036">
              <w:rPr>
                <w:rFonts w:ascii="Times New Roman" w:hAnsi="Times New Roman" w:cs="Times New Roman"/>
                <w:sz w:val="20"/>
              </w:rPr>
              <w:t>тельности в регионе"</w:t>
            </w:r>
          </w:p>
        </w:tc>
        <w:tc>
          <w:tcPr>
            <w:tcW w:w="567" w:type="dxa"/>
            <w:tcBorders>
              <w:top w:val="single" w:sz="4" w:space="0" w:color="auto"/>
              <w:left w:val="single" w:sz="4" w:space="0" w:color="auto"/>
              <w:bottom w:val="single" w:sz="4" w:space="0" w:color="auto"/>
              <w:right w:val="single" w:sz="4" w:space="0" w:color="auto"/>
            </w:tcBorders>
          </w:tcPr>
          <w:p w:rsidR="009C1514" w:rsidRPr="002F4036" w:rsidRDefault="009C1514" w:rsidP="00987394">
            <w:pPr>
              <w:pStyle w:val="ConsPlusNormal"/>
              <w:jc w:val="center"/>
              <w:rPr>
                <w:rFonts w:ascii="Times New Roman" w:hAnsi="Times New Roman" w:cs="Times New Roman"/>
                <w:sz w:val="20"/>
              </w:rPr>
            </w:pPr>
            <w:r w:rsidRPr="002F4036">
              <w:rPr>
                <w:rFonts w:ascii="Times New Roman" w:hAnsi="Times New Roman" w:cs="Times New Roman"/>
                <w:sz w:val="20"/>
              </w:rPr>
              <w:t>%</w:t>
            </w:r>
          </w:p>
        </w:tc>
        <w:tc>
          <w:tcPr>
            <w:tcW w:w="6946" w:type="dxa"/>
            <w:tcBorders>
              <w:top w:val="single" w:sz="4" w:space="0" w:color="auto"/>
              <w:left w:val="single" w:sz="4" w:space="0" w:color="auto"/>
              <w:bottom w:val="single" w:sz="4" w:space="0" w:color="auto"/>
              <w:right w:val="single" w:sz="4" w:space="0" w:color="auto"/>
            </w:tcBorders>
          </w:tcPr>
          <w:p w:rsidR="009C1514" w:rsidRPr="002F4036" w:rsidRDefault="00BA67A2" w:rsidP="00BE1243">
            <w:pPr>
              <w:pStyle w:val="ConsPlusNormal"/>
              <w:jc w:val="both"/>
              <w:rPr>
                <w:rFonts w:ascii="Times New Roman" w:hAnsi="Times New Roman" w:cs="Times New Roman"/>
                <w:sz w:val="20"/>
              </w:rPr>
            </w:pPr>
            <w:r w:rsidRPr="002F4036">
              <w:rPr>
                <w:rFonts w:ascii="Times New Roman" w:hAnsi="Times New Roman" w:cs="Times New Roman"/>
                <w:noProof/>
                <w:position w:val="-25"/>
                <w:sz w:val="20"/>
              </w:rPr>
              <w:drawing>
                <wp:inline distT="0" distB="0" distL="0" distR="0" wp14:anchorId="29505EE5" wp14:editId="0B554F89">
                  <wp:extent cx="1123950" cy="381000"/>
                  <wp:effectExtent l="0" t="0" r="0" b="0"/>
                  <wp:docPr id="2" name="Рисунок 1" descr="base_23733_99405_327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23733_99405_32794"/>
                          <pic:cNvPicPr preferRelativeResize="0">
                            <a:picLocks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123950" cy="381000"/>
                          </a:xfrm>
                          <a:prstGeom prst="rect">
                            <a:avLst/>
                          </a:prstGeom>
                          <a:noFill/>
                          <a:ln>
                            <a:noFill/>
                          </a:ln>
                        </pic:spPr>
                      </pic:pic>
                    </a:graphicData>
                  </a:graphic>
                </wp:inline>
              </w:drawing>
            </w:r>
            <w:r w:rsidR="009C1514" w:rsidRPr="002F4036">
              <w:rPr>
                <w:rFonts w:ascii="Times New Roman" w:hAnsi="Times New Roman" w:cs="Times New Roman"/>
                <w:sz w:val="20"/>
              </w:rPr>
              <w:t xml:space="preserve"> где:</w:t>
            </w:r>
          </w:p>
          <w:p w:rsidR="009C1514" w:rsidRPr="002F4036" w:rsidRDefault="009C1514" w:rsidP="00BE1243">
            <w:pPr>
              <w:pStyle w:val="ConsPlusNormal"/>
              <w:jc w:val="both"/>
              <w:rPr>
                <w:rFonts w:ascii="Times New Roman" w:hAnsi="Times New Roman" w:cs="Times New Roman"/>
                <w:sz w:val="20"/>
              </w:rPr>
            </w:pPr>
            <w:proofErr w:type="spellStart"/>
            <w:r w:rsidRPr="002F4036">
              <w:rPr>
                <w:rFonts w:ascii="Times New Roman" w:hAnsi="Times New Roman" w:cs="Times New Roman"/>
                <w:sz w:val="20"/>
              </w:rPr>
              <w:t>ЗПпд</w:t>
            </w:r>
            <w:proofErr w:type="spellEnd"/>
            <w:r w:rsidRPr="002F4036">
              <w:rPr>
                <w:rFonts w:ascii="Times New Roman" w:hAnsi="Times New Roman" w:cs="Times New Roman"/>
                <w:sz w:val="20"/>
              </w:rPr>
              <w:t xml:space="preserve"> - средняя заработная плата педагогических работников государственных (муниципальных) образовательных организаций общего образования;</w:t>
            </w:r>
          </w:p>
          <w:p w:rsidR="009C1514" w:rsidRPr="002F4036" w:rsidRDefault="009C1514" w:rsidP="00BE1243">
            <w:pPr>
              <w:pStyle w:val="ConsPlusNormal"/>
              <w:jc w:val="both"/>
              <w:rPr>
                <w:rFonts w:ascii="Times New Roman" w:hAnsi="Times New Roman" w:cs="Times New Roman"/>
                <w:sz w:val="20"/>
              </w:rPr>
            </w:pPr>
            <w:proofErr w:type="spellStart"/>
            <w:r w:rsidRPr="002F4036">
              <w:rPr>
                <w:rFonts w:ascii="Times New Roman" w:hAnsi="Times New Roman" w:cs="Times New Roman"/>
                <w:sz w:val="20"/>
              </w:rPr>
              <w:t>ЗПр</w:t>
            </w:r>
            <w:proofErr w:type="spellEnd"/>
            <w:r w:rsidRPr="002F4036">
              <w:rPr>
                <w:rFonts w:ascii="Times New Roman" w:hAnsi="Times New Roman" w:cs="Times New Roman"/>
                <w:sz w:val="20"/>
              </w:rPr>
              <w:t xml:space="preserve"> - среднемесячный доход от трудовой деятельности в регионе.</w:t>
            </w:r>
          </w:p>
          <w:p w:rsidR="009C1514" w:rsidRPr="002F4036" w:rsidRDefault="009C1514" w:rsidP="00BE1243">
            <w:pPr>
              <w:pStyle w:val="ConsPlusNormal"/>
              <w:jc w:val="both"/>
              <w:rPr>
                <w:rFonts w:ascii="Times New Roman" w:hAnsi="Times New Roman" w:cs="Times New Roman"/>
                <w:sz w:val="20"/>
              </w:rPr>
            </w:pPr>
            <w:r w:rsidRPr="002F4036">
              <w:rPr>
                <w:rFonts w:ascii="Times New Roman" w:hAnsi="Times New Roman" w:cs="Times New Roman"/>
                <w:sz w:val="20"/>
              </w:rPr>
              <w:t>Значение показателя доводится до субъектов Российской Федерации Росстатом</w:t>
            </w:r>
          </w:p>
        </w:tc>
        <w:tc>
          <w:tcPr>
            <w:tcW w:w="1276" w:type="dxa"/>
            <w:tcBorders>
              <w:top w:val="single" w:sz="4" w:space="0" w:color="auto"/>
              <w:left w:val="single" w:sz="4" w:space="0" w:color="auto"/>
              <w:bottom w:val="single" w:sz="4" w:space="0" w:color="auto"/>
              <w:right w:val="single" w:sz="4" w:space="0" w:color="auto"/>
            </w:tcBorders>
          </w:tcPr>
          <w:p w:rsidR="009C1514" w:rsidRPr="002F4036" w:rsidRDefault="009C1514" w:rsidP="00BE1243">
            <w:pPr>
              <w:jc w:val="both"/>
            </w:pPr>
            <w:r w:rsidRPr="002F4036">
              <w:t xml:space="preserve">1 апреля года, следующего за </w:t>
            </w:r>
            <w:proofErr w:type="gramStart"/>
            <w:r w:rsidRPr="002F4036">
              <w:t>отчетным</w:t>
            </w:r>
            <w:proofErr w:type="gramEnd"/>
          </w:p>
        </w:tc>
        <w:tc>
          <w:tcPr>
            <w:tcW w:w="1129" w:type="dxa"/>
            <w:tcBorders>
              <w:top w:val="single" w:sz="4" w:space="0" w:color="auto"/>
              <w:left w:val="single" w:sz="4" w:space="0" w:color="auto"/>
              <w:bottom w:val="single" w:sz="4" w:space="0" w:color="auto"/>
              <w:right w:val="single" w:sz="4" w:space="0" w:color="auto"/>
            </w:tcBorders>
          </w:tcPr>
          <w:p w:rsidR="009C1514" w:rsidRPr="002F4036" w:rsidRDefault="009C1514" w:rsidP="00BE1243">
            <w:pPr>
              <w:jc w:val="both"/>
            </w:pPr>
            <w:r w:rsidRPr="002F4036">
              <w:t>Отдел по образов</w:t>
            </w:r>
            <w:r w:rsidRPr="002F4036">
              <w:t>а</w:t>
            </w:r>
            <w:r w:rsidRPr="002F4036">
              <w:t>нию</w:t>
            </w:r>
          </w:p>
        </w:tc>
      </w:tr>
      <w:tr w:rsidR="009C1514" w:rsidRPr="002F4036" w:rsidTr="007E2016">
        <w:tc>
          <w:tcPr>
            <w:tcW w:w="595" w:type="dxa"/>
            <w:tcBorders>
              <w:top w:val="single" w:sz="4" w:space="0" w:color="auto"/>
              <w:left w:val="single" w:sz="4" w:space="0" w:color="auto"/>
              <w:bottom w:val="single" w:sz="4" w:space="0" w:color="auto"/>
              <w:right w:val="single" w:sz="4" w:space="0" w:color="auto"/>
            </w:tcBorders>
          </w:tcPr>
          <w:p w:rsidR="009C1514" w:rsidRPr="002F4036" w:rsidRDefault="009C1514" w:rsidP="00076AEA">
            <w:pPr>
              <w:jc w:val="center"/>
            </w:pPr>
            <w:r w:rsidRPr="002F4036">
              <w:t>1.10</w:t>
            </w:r>
          </w:p>
        </w:tc>
        <w:tc>
          <w:tcPr>
            <w:tcW w:w="4536" w:type="dxa"/>
            <w:tcBorders>
              <w:top w:val="single" w:sz="4" w:space="0" w:color="auto"/>
              <w:left w:val="single" w:sz="4" w:space="0" w:color="auto"/>
              <w:bottom w:val="single" w:sz="4" w:space="0" w:color="auto"/>
              <w:right w:val="single" w:sz="4" w:space="0" w:color="auto"/>
            </w:tcBorders>
          </w:tcPr>
          <w:p w:rsidR="009C1514" w:rsidRPr="002F4036" w:rsidRDefault="009C1514" w:rsidP="001825A4">
            <w:r w:rsidRPr="002F4036">
              <w:t>удельный вес обучающихся по программам общего образования, участвующих в олимпиадах и конку</w:t>
            </w:r>
            <w:r w:rsidRPr="002F4036">
              <w:t>р</w:t>
            </w:r>
            <w:r w:rsidRPr="002F4036">
              <w:t>сах различного уровня, в общей численности об</w:t>
            </w:r>
            <w:r w:rsidRPr="002F4036">
              <w:t>у</w:t>
            </w:r>
            <w:r w:rsidRPr="002F4036">
              <w:t>чающихся по программам общего образования</w:t>
            </w:r>
          </w:p>
        </w:tc>
        <w:tc>
          <w:tcPr>
            <w:tcW w:w="567" w:type="dxa"/>
            <w:tcBorders>
              <w:top w:val="single" w:sz="4" w:space="0" w:color="auto"/>
              <w:left w:val="single" w:sz="4" w:space="0" w:color="auto"/>
              <w:bottom w:val="single" w:sz="4" w:space="0" w:color="auto"/>
              <w:right w:val="single" w:sz="4" w:space="0" w:color="auto"/>
            </w:tcBorders>
            <w:vAlign w:val="center"/>
          </w:tcPr>
          <w:p w:rsidR="009C1514" w:rsidRPr="002F4036" w:rsidRDefault="009C1514" w:rsidP="00987394">
            <w:pPr>
              <w:jc w:val="center"/>
            </w:pPr>
            <w:r w:rsidRPr="002F4036">
              <w:t>%</w:t>
            </w:r>
          </w:p>
        </w:tc>
        <w:tc>
          <w:tcPr>
            <w:tcW w:w="6946" w:type="dxa"/>
            <w:tcBorders>
              <w:top w:val="single" w:sz="4" w:space="0" w:color="auto"/>
              <w:left w:val="single" w:sz="4" w:space="0" w:color="auto"/>
              <w:bottom w:val="single" w:sz="4" w:space="0" w:color="auto"/>
              <w:right w:val="single" w:sz="4" w:space="0" w:color="auto"/>
            </w:tcBorders>
            <w:vAlign w:val="center"/>
          </w:tcPr>
          <w:p w:rsidR="009C1514" w:rsidRPr="002F4036" w:rsidRDefault="009C1514" w:rsidP="00BE1243">
            <w:pPr>
              <w:pStyle w:val="ConsPlusNormal"/>
              <w:jc w:val="both"/>
              <w:rPr>
                <w:rFonts w:ascii="Times New Roman" w:hAnsi="Times New Roman" w:cs="Times New Roman"/>
                <w:sz w:val="20"/>
              </w:rPr>
            </w:pPr>
            <w:r w:rsidRPr="002F4036">
              <w:rPr>
                <w:rFonts w:ascii="Times New Roman" w:hAnsi="Times New Roman" w:cs="Times New Roman"/>
                <w:noProof/>
                <w:position w:val="-41"/>
                <w:sz w:val="20"/>
              </w:rPr>
              <w:drawing>
                <wp:inline distT="0" distB="0" distL="0" distR="0" wp14:anchorId="62D8F42A" wp14:editId="381BCE58">
                  <wp:extent cx="578832" cy="379563"/>
                  <wp:effectExtent l="0" t="0" r="0" b="1905"/>
                  <wp:docPr id="1" name="Рисунок 1" descr="base_23733_99405_327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23733_99405_32795"/>
                          <pic:cNvPicPr preferRelativeResize="0">
                            <a:picLocks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81025" cy="381001"/>
                          </a:xfrm>
                          <a:prstGeom prst="rect">
                            <a:avLst/>
                          </a:prstGeom>
                          <a:noFill/>
                          <a:ln>
                            <a:noFill/>
                          </a:ln>
                        </pic:spPr>
                      </pic:pic>
                    </a:graphicData>
                  </a:graphic>
                </wp:inline>
              </w:drawing>
            </w:r>
          </w:p>
          <w:p w:rsidR="009C1514" w:rsidRPr="002F4036" w:rsidRDefault="009C1514" w:rsidP="00BE1243">
            <w:pPr>
              <w:pStyle w:val="ConsPlusNormal"/>
              <w:jc w:val="both"/>
              <w:rPr>
                <w:rFonts w:ascii="Times New Roman" w:hAnsi="Times New Roman" w:cs="Times New Roman"/>
                <w:sz w:val="20"/>
              </w:rPr>
            </w:pPr>
            <w:r w:rsidRPr="002F4036">
              <w:rPr>
                <w:rFonts w:ascii="Times New Roman" w:hAnsi="Times New Roman" w:cs="Times New Roman"/>
                <w:sz w:val="20"/>
              </w:rPr>
              <w:t>где:</w:t>
            </w:r>
          </w:p>
          <w:p w:rsidR="009C1514" w:rsidRPr="002F4036" w:rsidRDefault="009C1514" w:rsidP="00BE1243">
            <w:pPr>
              <w:pStyle w:val="ConsPlusNormal"/>
              <w:jc w:val="both"/>
              <w:rPr>
                <w:rFonts w:ascii="Times New Roman" w:hAnsi="Times New Roman" w:cs="Times New Roman"/>
                <w:sz w:val="20"/>
              </w:rPr>
            </w:pPr>
            <w:r w:rsidRPr="002F4036">
              <w:rPr>
                <w:rFonts w:ascii="Times New Roman" w:hAnsi="Times New Roman" w:cs="Times New Roman"/>
                <w:sz w:val="20"/>
              </w:rPr>
              <w:t>k - численность обучающихся общеобразовательных организаций, участву</w:t>
            </w:r>
            <w:r w:rsidRPr="002F4036">
              <w:rPr>
                <w:rFonts w:ascii="Times New Roman" w:hAnsi="Times New Roman" w:cs="Times New Roman"/>
                <w:sz w:val="20"/>
              </w:rPr>
              <w:t>ю</w:t>
            </w:r>
            <w:r w:rsidRPr="002F4036">
              <w:rPr>
                <w:rFonts w:ascii="Times New Roman" w:hAnsi="Times New Roman" w:cs="Times New Roman"/>
                <w:sz w:val="20"/>
              </w:rPr>
              <w:t>щих в олимпиадах и конкурсах различного уровня;</w:t>
            </w:r>
          </w:p>
          <w:p w:rsidR="009C1514" w:rsidRPr="002F4036" w:rsidRDefault="009C1514" w:rsidP="00BE1243">
            <w:pPr>
              <w:pStyle w:val="ConsPlusNormal"/>
              <w:jc w:val="both"/>
              <w:rPr>
                <w:rFonts w:ascii="Times New Roman" w:hAnsi="Times New Roman" w:cs="Times New Roman"/>
                <w:sz w:val="20"/>
              </w:rPr>
            </w:pPr>
            <w:r w:rsidRPr="002F4036">
              <w:rPr>
                <w:rFonts w:ascii="Times New Roman" w:hAnsi="Times New Roman" w:cs="Times New Roman"/>
                <w:sz w:val="20"/>
              </w:rPr>
              <w:t>n = 3 - уровни образования (начальное общее образование, основное общее о</w:t>
            </w:r>
            <w:r w:rsidRPr="002F4036">
              <w:rPr>
                <w:rFonts w:ascii="Times New Roman" w:hAnsi="Times New Roman" w:cs="Times New Roman"/>
                <w:sz w:val="20"/>
              </w:rPr>
              <w:t>б</w:t>
            </w:r>
            <w:r w:rsidRPr="002F4036">
              <w:rPr>
                <w:rFonts w:ascii="Times New Roman" w:hAnsi="Times New Roman" w:cs="Times New Roman"/>
                <w:sz w:val="20"/>
              </w:rPr>
              <w:t>разование, среднее общее образование);</w:t>
            </w:r>
          </w:p>
          <w:p w:rsidR="009C1514" w:rsidRPr="002F4036" w:rsidRDefault="009C1514" w:rsidP="00BE1243">
            <w:pPr>
              <w:pStyle w:val="ConsPlusNormal"/>
              <w:jc w:val="both"/>
              <w:rPr>
                <w:rFonts w:ascii="Times New Roman" w:hAnsi="Times New Roman" w:cs="Times New Roman"/>
                <w:sz w:val="20"/>
              </w:rPr>
            </w:pPr>
            <w:r w:rsidRPr="002F4036">
              <w:rPr>
                <w:rFonts w:ascii="Times New Roman" w:hAnsi="Times New Roman" w:cs="Times New Roman"/>
                <w:sz w:val="20"/>
              </w:rPr>
              <w:t xml:space="preserve">P - общая численность </w:t>
            </w:r>
            <w:proofErr w:type="gramStart"/>
            <w:r w:rsidRPr="002F4036">
              <w:rPr>
                <w:rFonts w:ascii="Times New Roman" w:hAnsi="Times New Roman" w:cs="Times New Roman"/>
                <w:sz w:val="20"/>
              </w:rPr>
              <w:t>обучающихся</w:t>
            </w:r>
            <w:proofErr w:type="gramEnd"/>
            <w:r w:rsidRPr="002F4036">
              <w:rPr>
                <w:rFonts w:ascii="Times New Roman" w:hAnsi="Times New Roman" w:cs="Times New Roman"/>
                <w:sz w:val="20"/>
              </w:rPr>
              <w:t xml:space="preserve"> по программам начального, основного общего и среднего общего образования.</w:t>
            </w:r>
          </w:p>
          <w:p w:rsidR="009C1514" w:rsidRPr="002F4036" w:rsidRDefault="009C1514" w:rsidP="00BE1243">
            <w:pPr>
              <w:jc w:val="both"/>
            </w:pPr>
            <w:r w:rsidRPr="002F4036">
              <w:t>Значение показателя рассчитывается на основе данных мониторинга обуча</w:t>
            </w:r>
            <w:r w:rsidRPr="002F4036">
              <w:t>ю</w:t>
            </w:r>
            <w:r w:rsidRPr="002F4036">
              <w:t>щихся, принявших участие в олимпиадах и конкурсах различного уровня</w:t>
            </w:r>
          </w:p>
        </w:tc>
        <w:tc>
          <w:tcPr>
            <w:tcW w:w="1276" w:type="dxa"/>
            <w:tcBorders>
              <w:top w:val="single" w:sz="4" w:space="0" w:color="auto"/>
              <w:left w:val="single" w:sz="4" w:space="0" w:color="auto"/>
              <w:bottom w:val="single" w:sz="4" w:space="0" w:color="auto"/>
              <w:right w:val="single" w:sz="4" w:space="0" w:color="auto"/>
            </w:tcBorders>
          </w:tcPr>
          <w:p w:rsidR="009C1514" w:rsidRPr="002F4036" w:rsidRDefault="009C1514" w:rsidP="00BE1243">
            <w:pPr>
              <w:jc w:val="both"/>
            </w:pPr>
            <w:r w:rsidRPr="002F4036">
              <w:t xml:space="preserve">1 апреля года, следующего за </w:t>
            </w:r>
            <w:proofErr w:type="gramStart"/>
            <w:r w:rsidRPr="002F4036">
              <w:t>отчетным</w:t>
            </w:r>
            <w:proofErr w:type="gramEnd"/>
          </w:p>
        </w:tc>
        <w:tc>
          <w:tcPr>
            <w:tcW w:w="1129" w:type="dxa"/>
            <w:tcBorders>
              <w:top w:val="single" w:sz="4" w:space="0" w:color="auto"/>
              <w:left w:val="single" w:sz="4" w:space="0" w:color="auto"/>
              <w:bottom w:val="single" w:sz="4" w:space="0" w:color="auto"/>
              <w:right w:val="single" w:sz="4" w:space="0" w:color="auto"/>
            </w:tcBorders>
          </w:tcPr>
          <w:p w:rsidR="009C1514" w:rsidRPr="002F4036" w:rsidRDefault="009C1514" w:rsidP="00BE1243">
            <w:pPr>
              <w:jc w:val="both"/>
            </w:pPr>
            <w:r w:rsidRPr="002F4036">
              <w:t>Отдел по образов</w:t>
            </w:r>
            <w:r w:rsidRPr="002F4036">
              <w:t>а</w:t>
            </w:r>
            <w:r w:rsidRPr="002F4036">
              <w:t>нию</w:t>
            </w:r>
          </w:p>
        </w:tc>
      </w:tr>
      <w:tr w:rsidR="00A9128D" w:rsidRPr="00A9128D" w:rsidTr="00A9128D">
        <w:tc>
          <w:tcPr>
            <w:tcW w:w="595" w:type="dxa"/>
            <w:tcBorders>
              <w:top w:val="single" w:sz="4" w:space="0" w:color="auto"/>
              <w:left w:val="single" w:sz="4" w:space="0" w:color="auto"/>
              <w:bottom w:val="single" w:sz="4" w:space="0" w:color="auto"/>
              <w:right w:val="single" w:sz="4" w:space="0" w:color="auto"/>
            </w:tcBorders>
          </w:tcPr>
          <w:p w:rsidR="00A9128D" w:rsidRPr="002F4036" w:rsidRDefault="00A9128D" w:rsidP="00076AEA">
            <w:pPr>
              <w:jc w:val="center"/>
            </w:pPr>
          </w:p>
        </w:tc>
        <w:tc>
          <w:tcPr>
            <w:tcW w:w="14454" w:type="dxa"/>
            <w:gridSpan w:val="5"/>
            <w:tcBorders>
              <w:top w:val="single" w:sz="4" w:space="0" w:color="auto"/>
              <w:left w:val="single" w:sz="4" w:space="0" w:color="auto"/>
              <w:bottom w:val="single" w:sz="4" w:space="0" w:color="auto"/>
              <w:right w:val="single" w:sz="4" w:space="0" w:color="auto"/>
            </w:tcBorders>
          </w:tcPr>
          <w:p w:rsidR="00A9128D" w:rsidRPr="00A9128D" w:rsidRDefault="00A9128D" w:rsidP="00BE1243">
            <w:pPr>
              <w:jc w:val="both"/>
            </w:pPr>
            <w:r w:rsidRPr="00A9128D">
              <w:rPr>
                <w:rFonts w:cs="Arial"/>
              </w:rPr>
              <w:t>Основное мероприятие 3 «</w:t>
            </w:r>
            <w:r w:rsidRPr="00A9128D">
              <w:rPr>
                <w:sz w:val="22"/>
                <w:szCs w:val="22"/>
              </w:rPr>
              <w:t>Создание в общеобразовательных организациях расположенных в сельской местности и малых городах условий для занятия физической культурой и спортом»</w:t>
            </w:r>
          </w:p>
        </w:tc>
      </w:tr>
      <w:tr w:rsidR="001A1289" w:rsidRPr="002F4036" w:rsidTr="007E2016">
        <w:tc>
          <w:tcPr>
            <w:tcW w:w="595" w:type="dxa"/>
            <w:tcBorders>
              <w:top w:val="single" w:sz="4" w:space="0" w:color="auto"/>
              <w:left w:val="single" w:sz="4" w:space="0" w:color="auto"/>
              <w:bottom w:val="single" w:sz="4" w:space="0" w:color="auto"/>
              <w:right w:val="single" w:sz="4" w:space="0" w:color="auto"/>
            </w:tcBorders>
          </w:tcPr>
          <w:p w:rsidR="001A1289" w:rsidRPr="00A9128D" w:rsidRDefault="00A9128D" w:rsidP="00076AEA">
            <w:pPr>
              <w:jc w:val="center"/>
            </w:pPr>
            <w:r w:rsidRPr="00A9128D">
              <w:t>1.11</w:t>
            </w:r>
          </w:p>
        </w:tc>
        <w:tc>
          <w:tcPr>
            <w:tcW w:w="4536" w:type="dxa"/>
            <w:tcBorders>
              <w:top w:val="single" w:sz="4" w:space="0" w:color="auto"/>
              <w:left w:val="single" w:sz="4" w:space="0" w:color="auto"/>
              <w:bottom w:val="single" w:sz="4" w:space="0" w:color="auto"/>
              <w:right w:val="single" w:sz="4" w:space="0" w:color="auto"/>
            </w:tcBorders>
          </w:tcPr>
          <w:p w:rsidR="001A1289" w:rsidRPr="00A9128D" w:rsidRDefault="001A1289" w:rsidP="001825A4">
            <w:pPr>
              <w:rPr>
                <w:rFonts w:cs="Arial"/>
              </w:rPr>
            </w:pPr>
            <w:r w:rsidRPr="00A9128D">
              <w:rPr>
                <w:rFonts w:cs="Arial"/>
              </w:rPr>
              <w:t>Доля детей, охваченных систематическими занят</w:t>
            </w:r>
            <w:r w:rsidRPr="00A9128D">
              <w:rPr>
                <w:rFonts w:cs="Arial"/>
              </w:rPr>
              <w:t>и</w:t>
            </w:r>
            <w:r w:rsidRPr="00A9128D">
              <w:rPr>
                <w:rFonts w:cs="Arial"/>
              </w:rPr>
              <w:t>ями физической культурой и спортом, в общем к</w:t>
            </w:r>
            <w:r w:rsidRPr="00A9128D">
              <w:rPr>
                <w:rFonts w:cs="Arial"/>
              </w:rPr>
              <w:t>о</w:t>
            </w:r>
            <w:r w:rsidRPr="00A9128D">
              <w:rPr>
                <w:rFonts w:cs="Arial"/>
              </w:rPr>
              <w:t>личестве детей школьного возраста</w:t>
            </w:r>
          </w:p>
        </w:tc>
        <w:tc>
          <w:tcPr>
            <w:tcW w:w="567" w:type="dxa"/>
            <w:tcBorders>
              <w:top w:val="single" w:sz="4" w:space="0" w:color="auto"/>
              <w:left w:val="single" w:sz="4" w:space="0" w:color="auto"/>
              <w:bottom w:val="single" w:sz="4" w:space="0" w:color="auto"/>
              <w:right w:val="single" w:sz="4" w:space="0" w:color="auto"/>
            </w:tcBorders>
            <w:vAlign w:val="center"/>
          </w:tcPr>
          <w:p w:rsidR="001A1289" w:rsidRPr="00A9128D" w:rsidRDefault="00A9128D" w:rsidP="00987394">
            <w:pPr>
              <w:jc w:val="center"/>
            </w:pPr>
            <w:r w:rsidRPr="00A9128D">
              <w:t>%</w:t>
            </w:r>
          </w:p>
        </w:tc>
        <w:tc>
          <w:tcPr>
            <w:tcW w:w="6946" w:type="dxa"/>
            <w:tcBorders>
              <w:top w:val="single" w:sz="4" w:space="0" w:color="auto"/>
              <w:left w:val="single" w:sz="4" w:space="0" w:color="auto"/>
              <w:bottom w:val="single" w:sz="4" w:space="0" w:color="auto"/>
              <w:right w:val="single" w:sz="4" w:space="0" w:color="auto"/>
            </w:tcBorders>
            <w:vAlign w:val="center"/>
          </w:tcPr>
          <w:p w:rsidR="001A1289" w:rsidRPr="00A9128D" w:rsidRDefault="009200DE" w:rsidP="00A9128D">
            <w:r w:rsidRPr="00A9128D">
              <w:t xml:space="preserve">D </w:t>
            </w:r>
            <w:proofErr w:type="spellStart"/>
            <w:r w:rsidRPr="00A9128D">
              <w:t>охв</w:t>
            </w:r>
            <w:proofErr w:type="spellEnd"/>
            <w:r w:rsidRPr="00A9128D">
              <w:t>.</w:t>
            </w:r>
            <w:r w:rsidR="008003AA" w:rsidRPr="00A9128D">
              <w:t>=</w:t>
            </w:r>
            <w:r w:rsidRPr="00A9128D">
              <w:t xml:space="preserve">Ч </w:t>
            </w:r>
            <w:proofErr w:type="spellStart"/>
            <w:r w:rsidRPr="00A9128D">
              <w:t>зан</w:t>
            </w:r>
            <w:proofErr w:type="spellEnd"/>
            <w:r w:rsidRPr="00A9128D">
              <w:t>./ Ч общ. Х  100, где</w:t>
            </w:r>
          </w:p>
          <w:p w:rsidR="009200DE" w:rsidRPr="00A9128D" w:rsidRDefault="009200DE" w:rsidP="00A9128D">
            <w:proofErr w:type="spellStart"/>
            <w:proofErr w:type="gramStart"/>
            <w:r w:rsidRPr="00A9128D">
              <w:t>D</w:t>
            </w:r>
            <w:proofErr w:type="gramEnd"/>
            <w:r w:rsidRPr="00A9128D">
              <w:t>охв</w:t>
            </w:r>
            <w:proofErr w:type="spellEnd"/>
            <w:r w:rsidRPr="00A9128D">
              <w:t>. – охват детей систематическими  занятиями   физической культурой и спортом от 6,5 до 18 лет;</w:t>
            </w:r>
          </w:p>
          <w:p w:rsidR="009200DE" w:rsidRPr="00A9128D" w:rsidRDefault="009200DE" w:rsidP="00A9128D">
            <w:r w:rsidRPr="00A9128D">
              <w:t xml:space="preserve">Ч </w:t>
            </w:r>
            <w:proofErr w:type="spellStart"/>
            <w:r w:rsidRPr="00A9128D">
              <w:t>зан</w:t>
            </w:r>
            <w:proofErr w:type="spellEnd"/>
            <w:r w:rsidRPr="00A9128D">
              <w:t xml:space="preserve">. – численность детей, </w:t>
            </w:r>
            <w:r w:rsidR="004D11E9" w:rsidRPr="00A9128D">
              <w:t>охваченных</w:t>
            </w:r>
            <w:r w:rsidRPr="00A9128D">
              <w:t xml:space="preserve"> систематически</w:t>
            </w:r>
            <w:r w:rsidR="004D11E9" w:rsidRPr="00A9128D">
              <w:t>ми</w:t>
            </w:r>
            <w:r w:rsidRPr="00A9128D">
              <w:t xml:space="preserve"> зан</w:t>
            </w:r>
            <w:r w:rsidR="004D11E9" w:rsidRPr="00A9128D">
              <w:t>ятиями</w:t>
            </w:r>
            <w:r w:rsidRPr="00A9128D">
              <w:t xml:space="preserve">   физич</w:t>
            </w:r>
            <w:r w:rsidRPr="00A9128D">
              <w:t>е</w:t>
            </w:r>
            <w:r w:rsidRPr="00A9128D">
              <w:t>ской культурой и спортом;</w:t>
            </w:r>
          </w:p>
          <w:p w:rsidR="009200DE" w:rsidRPr="00A9128D" w:rsidRDefault="009200DE" w:rsidP="00A9128D">
            <w:pPr>
              <w:rPr>
                <w:noProof/>
              </w:rPr>
            </w:pPr>
            <w:proofErr w:type="spellStart"/>
            <w:r w:rsidRPr="00A9128D">
              <w:t>Чобщ</w:t>
            </w:r>
            <w:proofErr w:type="spellEnd"/>
            <w:r w:rsidRPr="00A9128D">
              <w:t>.- общая численность детей от 6,5 до 18 лет.</w:t>
            </w:r>
          </w:p>
        </w:tc>
        <w:tc>
          <w:tcPr>
            <w:tcW w:w="1276" w:type="dxa"/>
            <w:tcBorders>
              <w:top w:val="single" w:sz="4" w:space="0" w:color="auto"/>
              <w:left w:val="single" w:sz="4" w:space="0" w:color="auto"/>
              <w:bottom w:val="single" w:sz="4" w:space="0" w:color="auto"/>
              <w:right w:val="single" w:sz="4" w:space="0" w:color="auto"/>
            </w:tcBorders>
          </w:tcPr>
          <w:p w:rsidR="001A1289" w:rsidRPr="00A9128D" w:rsidRDefault="001A1289" w:rsidP="00BE1243">
            <w:pPr>
              <w:jc w:val="both"/>
            </w:pPr>
            <w:r w:rsidRPr="00A9128D">
              <w:t xml:space="preserve">1 апреля года, следующего за </w:t>
            </w:r>
            <w:proofErr w:type="gramStart"/>
            <w:r w:rsidRPr="00A9128D">
              <w:t>отчетным</w:t>
            </w:r>
            <w:proofErr w:type="gramEnd"/>
          </w:p>
        </w:tc>
        <w:tc>
          <w:tcPr>
            <w:tcW w:w="1129" w:type="dxa"/>
            <w:tcBorders>
              <w:top w:val="single" w:sz="4" w:space="0" w:color="auto"/>
              <w:left w:val="single" w:sz="4" w:space="0" w:color="auto"/>
              <w:bottom w:val="single" w:sz="4" w:space="0" w:color="auto"/>
              <w:right w:val="single" w:sz="4" w:space="0" w:color="auto"/>
            </w:tcBorders>
          </w:tcPr>
          <w:p w:rsidR="001A1289" w:rsidRPr="002F4036" w:rsidRDefault="001A1289" w:rsidP="00BE1243">
            <w:pPr>
              <w:jc w:val="both"/>
            </w:pPr>
            <w:r w:rsidRPr="00A9128D">
              <w:t>Отдел по образов</w:t>
            </w:r>
            <w:r w:rsidRPr="00A9128D">
              <w:t>а</w:t>
            </w:r>
            <w:r w:rsidRPr="00A9128D">
              <w:t>нию</w:t>
            </w:r>
          </w:p>
        </w:tc>
      </w:tr>
      <w:tr w:rsidR="009C1514" w:rsidRPr="002F4036" w:rsidTr="007E2016">
        <w:tc>
          <w:tcPr>
            <w:tcW w:w="595" w:type="dxa"/>
            <w:tcBorders>
              <w:top w:val="single" w:sz="4" w:space="0" w:color="auto"/>
              <w:left w:val="single" w:sz="4" w:space="0" w:color="auto"/>
              <w:bottom w:val="single" w:sz="4" w:space="0" w:color="auto"/>
              <w:right w:val="single" w:sz="4" w:space="0" w:color="auto"/>
            </w:tcBorders>
          </w:tcPr>
          <w:p w:rsidR="009C1514" w:rsidRPr="002F4036" w:rsidRDefault="009C1514" w:rsidP="00987394">
            <w:pPr>
              <w:jc w:val="center"/>
            </w:pPr>
          </w:p>
        </w:tc>
        <w:tc>
          <w:tcPr>
            <w:tcW w:w="14454" w:type="dxa"/>
            <w:gridSpan w:val="5"/>
            <w:tcBorders>
              <w:top w:val="single" w:sz="4" w:space="0" w:color="auto"/>
              <w:left w:val="single" w:sz="4" w:space="0" w:color="auto"/>
              <w:bottom w:val="single" w:sz="4" w:space="0" w:color="auto"/>
              <w:right w:val="single" w:sz="4" w:space="0" w:color="auto"/>
            </w:tcBorders>
          </w:tcPr>
          <w:p w:rsidR="009C1514" w:rsidRPr="002F4036" w:rsidRDefault="009C1514" w:rsidP="00BE1243">
            <w:pPr>
              <w:jc w:val="both"/>
            </w:pPr>
            <w:r w:rsidRPr="002F4036">
              <w:rPr>
                <w:b/>
              </w:rPr>
              <w:t>Подпрограмма № 2 «Социализация детей – сирот и детей, нуждающихся в особой заботе государства».</w:t>
            </w:r>
          </w:p>
        </w:tc>
      </w:tr>
      <w:tr w:rsidR="009C1514" w:rsidRPr="002F4036" w:rsidTr="007E2016">
        <w:tc>
          <w:tcPr>
            <w:tcW w:w="595" w:type="dxa"/>
            <w:tcBorders>
              <w:top w:val="single" w:sz="4" w:space="0" w:color="auto"/>
              <w:left w:val="single" w:sz="4" w:space="0" w:color="auto"/>
              <w:bottom w:val="single" w:sz="4" w:space="0" w:color="auto"/>
              <w:right w:val="single" w:sz="4" w:space="0" w:color="auto"/>
            </w:tcBorders>
          </w:tcPr>
          <w:p w:rsidR="009C1514" w:rsidRPr="002F4036" w:rsidRDefault="009C1514" w:rsidP="00987394">
            <w:pPr>
              <w:jc w:val="center"/>
            </w:pPr>
            <w:r w:rsidRPr="002F4036">
              <w:t>2.1.</w:t>
            </w:r>
          </w:p>
        </w:tc>
        <w:tc>
          <w:tcPr>
            <w:tcW w:w="4536" w:type="dxa"/>
            <w:tcBorders>
              <w:top w:val="single" w:sz="4" w:space="0" w:color="auto"/>
              <w:left w:val="single" w:sz="4" w:space="0" w:color="auto"/>
              <w:bottom w:val="single" w:sz="4" w:space="0" w:color="auto"/>
              <w:right w:val="single" w:sz="4" w:space="0" w:color="auto"/>
            </w:tcBorders>
          </w:tcPr>
          <w:p w:rsidR="009C1514" w:rsidRPr="002F4036" w:rsidRDefault="009C1514" w:rsidP="001825A4">
            <w:r w:rsidRPr="002F4036">
              <w:t>Доля детей-сирот и детей, оставшихся без попеч</w:t>
            </w:r>
            <w:r w:rsidRPr="002F4036">
              <w:t>е</w:t>
            </w:r>
            <w:r w:rsidRPr="002F4036">
              <w:t>ния родителей, переданных на воспитание в семьи граждан, от общего количества детей-сирот и детей, оставшихся без попечения родителей</w:t>
            </w:r>
          </w:p>
        </w:tc>
        <w:tc>
          <w:tcPr>
            <w:tcW w:w="567" w:type="dxa"/>
            <w:tcBorders>
              <w:top w:val="single" w:sz="4" w:space="0" w:color="auto"/>
              <w:left w:val="single" w:sz="4" w:space="0" w:color="auto"/>
              <w:bottom w:val="single" w:sz="4" w:space="0" w:color="auto"/>
              <w:right w:val="single" w:sz="4" w:space="0" w:color="auto"/>
            </w:tcBorders>
            <w:vAlign w:val="center"/>
          </w:tcPr>
          <w:p w:rsidR="009C1514" w:rsidRPr="002F4036" w:rsidRDefault="009C1514" w:rsidP="00987394">
            <w:pPr>
              <w:jc w:val="center"/>
            </w:pPr>
            <w:r w:rsidRPr="002F4036">
              <w:t>%</w:t>
            </w:r>
          </w:p>
        </w:tc>
        <w:tc>
          <w:tcPr>
            <w:tcW w:w="6946" w:type="dxa"/>
            <w:tcBorders>
              <w:top w:val="single" w:sz="4" w:space="0" w:color="auto"/>
              <w:left w:val="single" w:sz="4" w:space="0" w:color="auto"/>
              <w:bottom w:val="single" w:sz="4" w:space="0" w:color="auto"/>
              <w:right w:val="single" w:sz="4" w:space="0" w:color="auto"/>
            </w:tcBorders>
            <w:vAlign w:val="center"/>
          </w:tcPr>
          <w:p w:rsidR="009C1514" w:rsidRPr="002F4036" w:rsidRDefault="009C1514" w:rsidP="00BE1243">
            <w:pPr>
              <w:pStyle w:val="ConsPlusNormal"/>
              <w:jc w:val="both"/>
              <w:rPr>
                <w:rFonts w:ascii="Times New Roman" w:hAnsi="Times New Roman" w:cs="Times New Roman"/>
                <w:sz w:val="20"/>
              </w:rPr>
            </w:pPr>
            <w:r w:rsidRPr="002F4036">
              <w:rPr>
                <w:rFonts w:ascii="Times New Roman" w:hAnsi="Times New Roman" w:cs="Times New Roman"/>
                <w:noProof/>
                <w:position w:val="-22"/>
                <w:sz w:val="20"/>
              </w:rPr>
              <w:drawing>
                <wp:inline distT="0" distB="0" distL="0" distR="0" wp14:anchorId="3F99B863" wp14:editId="07437693">
                  <wp:extent cx="961901" cy="320634"/>
                  <wp:effectExtent l="0" t="0" r="0" b="3810"/>
                  <wp:docPr id="26" name="Рисунок 26" descr="base_23733_99405_328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0" descr="base_23733_99405_32833"/>
                          <pic:cNvPicPr preferRelativeResize="0">
                            <a:picLocks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990799" cy="330267"/>
                          </a:xfrm>
                          <a:prstGeom prst="rect">
                            <a:avLst/>
                          </a:prstGeom>
                          <a:noFill/>
                          <a:ln>
                            <a:noFill/>
                          </a:ln>
                        </pic:spPr>
                      </pic:pic>
                    </a:graphicData>
                  </a:graphic>
                </wp:inline>
              </w:drawing>
            </w:r>
            <w:r w:rsidRPr="002F4036">
              <w:rPr>
                <w:rFonts w:ascii="Times New Roman" w:hAnsi="Times New Roman" w:cs="Times New Roman"/>
                <w:sz w:val="20"/>
              </w:rPr>
              <w:t>где:</w:t>
            </w:r>
          </w:p>
          <w:p w:rsidR="009C1514" w:rsidRPr="002F4036" w:rsidRDefault="009C1514" w:rsidP="00BE1243">
            <w:pPr>
              <w:pStyle w:val="ConsPlusNormal"/>
              <w:jc w:val="both"/>
              <w:rPr>
                <w:rFonts w:ascii="Times New Roman" w:hAnsi="Times New Roman" w:cs="Times New Roman"/>
                <w:sz w:val="20"/>
              </w:rPr>
            </w:pPr>
            <w:proofErr w:type="gramStart"/>
            <w:r w:rsidRPr="002F4036">
              <w:rPr>
                <w:rFonts w:ascii="Times New Roman" w:hAnsi="Times New Roman" w:cs="Times New Roman"/>
                <w:sz w:val="20"/>
              </w:rPr>
              <w:t>К</w:t>
            </w:r>
            <w:r w:rsidRPr="002F4036">
              <w:rPr>
                <w:rFonts w:ascii="Times New Roman" w:hAnsi="Times New Roman" w:cs="Times New Roman"/>
                <w:sz w:val="20"/>
                <w:vertAlign w:val="subscript"/>
              </w:rPr>
              <w:t>о</w:t>
            </w:r>
            <w:proofErr w:type="gramEnd"/>
            <w:r w:rsidRPr="002F4036">
              <w:rPr>
                <w:rFonts w:ascii="Times New Roman" w:hAnsi="Times New Roman" w:cs="Times New Roman"/>
                <w:sz w:val="20"/>
              </w:rPr>
              <w:t xml:space="preserve"> - общая численность детей, оставшихся без попечения родителей, выявле</w:t>
            </w:r>
            <w:r w:rsidRPr="002F4036">
              <w:rPr>
                <w:rFonts w:ascii="Times New Roman" w:hAnsi="Times New Roman" w:cs="Times New Roman"/>
                <w:sz w:val="20"/>
              </w:rPr>
              <w:t>н</w:t>
            </w:r>
            <w:r w:rsidRPr="002F4036">
              <w:rPr>
                <w:rFonts w:ascii="Times New Roman" w:hAnsi="Times New Roman" w:cs="Times New Roman"/>
                <w:sz w:val="20"/>
              </w:rPr>
              <w:t>ных и устроенных на конец отчетного года;</w:t>
            </w:r>
          </w:p>
          <w:p w:rsidR="009C1514" w:rsidRPr="002F4036" w:rsidRDefault="009C1514" w:rsidP="00BE1243">
            <w:pPr>
              <w:pStyle w:val="ConsPlusNormal"/>
              <w:jc w:val="both"/>
              <w:rPr>
                <w:rFonts w:ascii="Times New Roman" w:hAnsi="Times New Roman" w:cs="Times New Roman"/>
                <w:sz w:val="20"/>
              </w:rPr>
            </w:pPr>
            <w:proofErr w:type="spellStart"/>
            <w:r w:rsidRPr="002F4036">
              <w:rPr>
                <w:rFonts w:ascii="Times New Roman" w:hAnsi="Times New Roman" w:cs="Times New Roman"/>
                <w:sz w:val="20"/>
              </w:rPr>
              <w:t>К</w:t>
            </w:r>
            <w:proofErr w:type="gramStart"/>
            <w:r w:rsidRPr="002F4036">
              <w:rPr>
                <w:rFonts w:ascii="Times New Roman" w:hAnsi="Times New Roman" w:cs="Times New Roman"/>
                <w:sz w:val="20"/>
                <w:vertAlign w:val="subscript"/>
              </w:rPr>
              <w:t>i</w:t>
            </w:r>
            <w:proofErr w:type="spellEnd"/>
            <w:proofErr w:type="gramEnd"/>
            <w:r w:rsidRPr="002F4036">
              <w:rPr>
                <w:rFonts w:ascii="Times New Roman" w:hAnsi="Times New Roman" w:cs="Times New Roman"/>
                <w:sz w:val="20"/>
              </w:rPr>
              <w:t xml:space="preserve"> - численность детей, оставшихся без попечения родителей, устроенных на усыновление иностранными гражданами (кроме отчима и мачехи);</w:t>
            </w:r>
          </w:p>
          <w:p w:rsidR="009C1514" w:rsidRPr="002F4036" w:rsidRDefault="009C1514" w:rsidP="00BE1243">
            <w:pPr>
              <w:pStyle w:val="ConsPlusNormal"/>
              <w:jc w:val="both"/>
              <w:rPr>
                <w:rFonts w:ascii="Times New Roman" w:hAnsi="Times New Roman" w:cs="Times New Roman"/>
                <w:sz w:val="20"/>
              </w:rPr>
            </w:pPr>
            <w:r w:rsidRPr="002F4036">
              <w:rPr>
                <w:rFonts w:ascii="Times New Roman" w:hAnsi="Times New Roman" w:cs="Times New Roman"/>
                <w:sz w:val="20"/>
              </w:rPr>
              <w:t>М - численность населения возраста от 0 до 17 лет включительно по состоянию на 31 декабря отчетного года.</w:t>
            </w:r>
          </w:p>
          <w:p w:rsidR="009C1514" w:rsidRPr="002F4036" w:rsidRDefault="009C1514" w:rsidP="00BE1243">
            <w:pPr>
              <w:jc w:val="both"/>
            </w:pPr>
            <w:r w:rsidRPr="002F4036">
              <w:t>Значение показателя определяется на основании данных формы статистическ</w:t>
            </w:r>
            <w:r w:rsidRPr="002F4036">
              <w:t>о</w:t>
            </w:r>
            <w:r w:rsidRPr="002F4036">
              <w:t>го наблюдения N 103-РИК "Сведения о выявлении и устройстве детей-сирот и детей, оставшихся без попечения родителей" (далее - N 103-РИК), данных Ро</w:t>
            </w:r>
            <w:r w:rsidRPr="002F4036">
              <w:t>с</w:t>
            </w:r>
            <w:r w:rsidRPr="002F4036">
              <w:t>стата о распределении населения по возрастным группам</w:t>
            </w:r>
          </w:p>
        </w:tc>
        <w:tc>
          <w:tcPr>
            <w:tcW w:w="1276" w:type="dxa"/>
            <w:tcBorders>
              <w:top w:val="single" w:sz="4" w:space="0" w:color="auto"/>
              <w:left w:val="single" w:sz="4" w:space="0" w:color="auto"/>
              <w:bottom w:val="single" w:sz="4" w:space="0" w:color="auto"/>
              <w:right w:val="single" w:sz="4" w:space="0" w:color="auto"/>
            </w:tcBorders>
          </w:tcPr>
          <w:p w:rsidR="009C1514" w:rsidRPr="002F4036" w:rsidRDefault="009C1514" w:rsidP="00BE1243">
            <w:pPr>
              <w:jc w:val="both"/>
            </w:pPr>
            <w:r w:rsidRPr="002F4036">
              <w:t xml:space="preserve">1 апреля года, следующего за </w:t>
            </w:r>
            <w:proofErr w:type="gramStart"/>
            <w:r w:rsidRPr="002F4036">
              <w:t>отчетным</w:t>
            </w:r>
            <w:proofErr w:type="gramEnd"/>
          </w:p>
        </w:tc>
        <w:tc>
          <w:tcPr>
            <w:tcW w:w="1129" w:type="dxa"/>
            <w:tcBorders>
              <w:top w:val="single" w:sz="4" w:space="0" w:color="auto"/>
              <w:left w:val="single" w:sz="4" w:space="0" w:color="auto"/>
              <w:bottom w:val="single" w:sz="4" w:space="0" w:color="auto"/>
              <w:right w:val="single" w:sz="4" w:space="0" w:color="auto"/>
            </w:tcBorders>
          </w:tcPr>
          <w:p w:rsidR="009C1514" w:rsidRPr="002F4036" w:rsidRDefault="009C1514" w:rsidP="00BE1243">
            <w:pPr>
              <w:jc w:val="both"/>
            </w:pPr>
            <w:r w:rsidRPr="002F4036">
              <w:t>Отдел по образов</w:t>
            </w:r>
            <w:r w:rsidRPr="002F4036">
              <w:t>а</w:t>
            </w:r>
            <w:r w:rsidRPr="002F4036">
              <w:t>нию</w:t>
            </w:r>
          </w:p>
        </w:tc>
      </w:tr>
      <w:tr w:rsidR="009C1514" w:rsidRPr="002F4036" w:rsidTr="007E2016">
        <w:tc>
          <w:tcPr>
            <w:tcW w:w="595" w:type="dxa"/>
            <w:tcBorders>
              <w:top w:val="single" w:sz="4" w:space="0" w:color="auto"/>
              <w:left w:val="single" w:sz="4" w:space="0" w:color="auto"/>
              <w:bottom w:val="single" w:sz="4" w:space="0" w:color="auto"/>
              <w:right w:val="single" w:sz="4" w:space="0" w:color="auto"/>
            </w:tcBorders>
          </w:tcPr>
          <w:p w:rsidR="009C1514" w:rsidRPr="002F4036" w:rsidRDefault="009C1514" w:rsidP="00987394">
            <w:pPr>
              <w:jc w:val="center"/>
            </w:pPr>
          </w:p>
        </w:tc>
        <w:tc>
          <w:tcPr>
            <w:tcW w:w="14454" w:type="dxa"/>
            <w:gridSpan w:val="5"/>
            <w:tcBorders>
              <w:top w:val="single" w:sz="4" w:space="0" w:color="auto"/>
              <w:left w:val="single" w:sz="4" w:space="0" w:color="auto"/>
              <w:bottom w:val="single" w:sz="4" w:space="0" w:color="auto"/>
              <w:right w:val="single" w:sz="4" w:space="0" w:color="auto"/>
            </w:tcBorders>
          </w:tcPr>
          <w:p w:rsidR="009C1514" w:rsidRPr="002F4036" w:rsidRDefault="009C1514" w:rsidP="00BE1243">
            <w:pPr>
              <w:jc w:val="both"/>
            </w:pPr>
            <w:r w:rsidRPr="002F4036">
              <w:rPr>
                <w:b/>
              </w:rPr>
              <w:t>Подпрограмма № 3 «Развитие дополнительного образования и воспитания»</w:t>
            </w:r>
          </w:p>
        </w:tc>
      </w:tr>
      <w:tr w:rsidR="009C1514" w:rsidRPr="002F4036" w:rsidTr="007E2016">
        <w:tc>
          <w:tcPr>
            <w:tcW w:w="595" w:type="dxa"/>
            <w:tcBorders>
              <w:top w:val="single" w:sz="4" w:space="0" w:color="auto"/>
              <w:left w:val="single" w:sz="4" w:space="0" w:color="auto"/>
              <w:bottom w:val="single" w:sz="4" w:space="0" w:color="auto"/>
              <w:right w:val="single" w:sz="4" w:space="0" w:color="auto"/>
            </w:tcBorders>
          </w:tcPr>
          <w:p w:rsidR="009C1514" w:rsidRPr="002F4036" w:rsidRDefault="009C1514" w:rsidP="00987394">
            <w:pPr>
              <w:jc w:val="center"/>
            </w:pPr>
            <w:r w:rsidRPr="002F4036">
              <w:t>3.1</w:t>
            </w:r>
          </w:p>
        </w:tc>
        <w:tc>
          <w:tcPr>
            <w:tcW w:w="4536" w:type="dxa"/>
            <w:tcBorders>
              <w:top w:val="single" w:sz="4" w:space="0" w:color="auto"/>
              <w:left w:val="single" w:sz="4" w:space="0" w:color="auto"/>
              <w:bottom w:val="single" w:sz="4" w:space="0" w:color="auto"/>
              <w:right w:val="single" w:sz="4" w:space="0" w:color="auto"/>
            </w:tcBorders>
          </w:tcPr>
          <w:p w:rsidR="009C1514" w:rsidRPr="002F4036" w:rsidRDefault="009C1514" w:rsidP="001825A4">
            <w:r w:rsidRPr="002F4036">
              <w:t>Доля детей, охваченных образовательными пр</w:t>
            </w:r>
            <w:r w:rsidRPr="002F4036">
              <w:t>о</w:t>
            </w:r>
            <w:r w:rsidRPr="002F4036">
              <w:t>граммами дополнительного образования детей, в общей численности детей и молодежи в возрасте 5 - 18 лет</w:t>
            </w:r>
          </w:p>
        </w:tc>
        <w:tc>
          <w:tcPr>
            <w:tcW w:w="567" w:type="dxa"/>
            <w:tcBorders>
              <w:top w:val="single" w:sz="4" w:space="0" w:color="auto"/>
              <w:left w:val="single" w:sz="4" w:space="0" w:color="auto"/>
              <w:bottom w:val="single" w:sz="4" w:space="0" w:color="auto"/>
              <w:right w:val="single" w:sz="4" w:space="0" w:color="auto"/>
            </w:tcBorders>
            <w:vAlign w:val="center"/>
          </w:tcPr>
          <w:p w:rsidR="009C1514" w:rsidRPr="002F4036" w:rsidRDefault="009C1514" w:rsidP="00987394">
            <w:pPr>
              <w:jc w:val="center"/>
            </w:pPr>
            <w:r w:rsidRPr="002F4036">
              <w:t>%</w:t>
            </w:r>
          </w:p>
        </w:tc>
        <w:tc>
          <w:tcPr>
            <w:tcW w:w="6946" w:type="dxa"/>
            <w:tcBorders>
              <w:top w:val="single" w:sz="4" w:space="0" w:color="auto"/>
              <w:left w:val="single" w:sz="4" w:space="0" w:color="auto"/>
              <w:bottom w:val="single" w:sz="4" w:space="0" w:color="auto"/>
              <w:right w:val="single" w:sz="4" w:space="0" w:color="auto"/>
            </w:tcBorders>
            <w:vAlign w:val="center"/>
          </w:tcPr>
          <w:p w:rsidR="009C1514" w:rsidRPr="002F4036" w:rsidRDefault="009C1514" w:rsidP="00BE1243">
            <w:pPr>
              <w:pStyle w:val="ConsPlusNormal"/>
              <w:jc w:val="both"/>
              <w:rPr>
                <w:rFonts w:ascii="Times New Roman" w:hAnsi="Times New Roman" w:cs="Times New Roman"/>
                <w:sz w:val="20"/>
              </w:rPr>
            </w:pPr>
            <w:r w:rsidRPr="002F4036">
              <w:rPr>
                <w:rFonts w:ascii="Times New Roman" w:hAnsi="Times New Roman" w:cs="Times New Roman"/>
                <w:sz w:val="20"/>
              </w:rPr>
              <w:t>Расчет значения показателя осуществляется в соответствии с Приказом Мин</w:t>
            </w:r>
            <w:r w:rsidRPr="002F4036">
              <w:rPr>
                <w:rFonts w:ascii="Times New Roman" w:hAnsi="Times New Roman" w:cs="Times New Roman"/>
                <w:sz w:val="20"/>
              </w:rPr>
              <w:t>и</w:t>
            </w:r>
            <w:r w:rsidRPr="002F4036">
              <w:rPr>
                <w:rFonts w:ascii="Times New Roman" w:hAnsi="Times New Roman" w:cs="Times New Roman"/>
                <w:sz w:val="20"/>
              </w:rPr>
              <w:t>стерства просвещения Российской Федерации от 15.04.2019 N 170 "Об утве</w:t>
            </w:r>
            <w:r w:rsidRPr="002F4036">
              <w:rPr>
                <w:rFonts w:ascii="Times New Roman" w:hAnsi="Times New Roman" w:cs="Times New Roman"/>
                <w:sz w:val="20"/>
              </w:rPr>
              <w:t>р</w:t>
            </w:r>
            <w:r w:rsidRPr="002F4036">
              <w:rPr>
                <w:rFonts w:ascii="Times New Roman" w:hAnsi="Times New Roman" w:cs="Times New Roman"/>
                <w:sz w:val="20"/>
              </w:rPr>
              <w:t>ждении методики расчета показателя национального проекта "Образование" "Доля детей в возрасте от 5 до 18 лет, охваченных дополнительным образов</w:t>
            </w:r>
            <w:r w:rsidRPr="002F4036">
              <w:rPr>
                <w:rFonts w:ascii="Times New Roman" w:hAnsi="Times New Roman" w:cs="Times New Roman"/>
                <w:sz w:val="20"/>
              </w:rPr>
              <w:t>а</w:t>
            </w:r>
            <w:r w:rsidRPr="002F4036">
              <w:rPr>
                <w:rFonts w:ascii="Times New Roman" w:hAnsi="Times New Roman" w:cs="Times New Roman"/>
                <w:sz w:val="20"/>
              </w:rPr>
              <w:t>нием".</w:t>
            </w:r>
          </w:p>
          <w:p w:rsidR="009C1514" w:rsidRPr="002F4036" w:rsidRDefault="009C1514" w:rsidP="00BE1243">
            <w:pPr>
              <w:pStyle w:val="ConsPlusNormal"/>
              <w:jc w:val="both"/>
              <w:rPr>
                <w:rFonts w:ascii="Times New Roman" w:hAnsi="Times New Roman" w:cs="Times New Roman"/>
                <w:sz w:val="20"/>
              </w:rPr>
            </w:pPr>
            <w:r w:rsidRPr="002F4036">
              <w:rPr>
                <w:rFonts w:ascii="Times New Roman" w:hAnsi="Times New Roman" w:cs="Times New Roman"/>
                <w:noProof/>
                <w:position w:val="-27"/>
                <w:sz w:val="20"/>
              </w:rPr>
              <w:drawing>
                <wp:inline distT="0" distB="0" distL="0" distR="0" wp14:anchorId="2F9F221C" wp14:editId="06EC5D79">
                  <wp:extent cx="1318161" cy="356260"/>
                  <wp:effectExtent l="0" t="0" r="0" b="5715"/>
                  <wp:docPr id="28" name="Рисунок 28" descr="base_23733_99405_327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2" descr="base_23733_99405_32786"/>
                          <pic:cNvPicPr preferRelativeResize="0">
                            <a:picLocks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315147" cy="355445"/>
                          </a:xfrm>
                          <a:prstGeom prst="rect">
                            <a:avLst/>
                          </a:prstGeom>
                          <a:noFill/>
                          <a:ln>
                            <a:noFill/>
                          </a:ln>
                        </pic:spPr>
                      </pic:pic>
                    </a:graphicData>
                  </a:graphic>
                </wp:inline>
              </w:drawing>
            </w:r>
            <w:r w:rsidRPr="002F4036">
              <w:rPr>
                <w:rFonts w:ascii="Times New Roman" w:hAnsi="Times New Roman" w:cs="Times New Roman"/>
                <w:sz w:val="20"/>
              </w:rPr>
              <w:t xml:space="preserve"> где:</w:t>
            </w:r>
          </w:p>
          <w:p w:rsidR="009C1514" w:rsidRPr="002F4036" w:rsidRDefault="009C1514" w:rsidP="00BE1243">
            <w:pPr>
              <w:pStyle w:val="ConsPlusNormal"/>
              <w:jc w:val="both"/>
              <w:rPr>
                <w:rFonts w:ascii="Times New Roman" w:hAnsi="Times New Roman" w:cs="Times New Roman"/>
                <w:sz w:val="20"/>
              </w:rPr>
            </w:pPr>
            <w:r w:rsidRPr="002F4036">
              <w:rPr>
                <w:rFonts w:ascii="Times New Roman" w:hAnsi="Times New Roman" w:cs="Times New Roman"/>
                <w:sz w:val="20"/>
              </w:rPr>
              <w:t>Y - численность детей в возрасте от 5 до 18 лет, охваченных дополнительным образованием (Y = Ч</w:t>
            </w:r>
            <w:r w:rsidRPr="002F4036">
              <w:rPr>
                <w:rFonts w:ascii="Times New Roman" w:hAnsi="Times New Roman" w:cs="Times New Roman"/>
                <w:sz w:val="20"/>
                <w:vertAlign w:val="subscript"/>
              </w:rPr>
              <w:t>ДОП</w:t>
            </w:r>
            <w:r w:rsidRPr="002F4036">
              <w:rPr>
                <w:rFonts w:ascii="Times New Roman" w:hAnsi="Times New Roman" w:cs="Times New Roman"/>
                <w:sz w:val="20"/>
              </w:rPr>
              <w:t xml:space="preserve"> / </w:t>
            </w:r>
            <w:proofErr w:type="spellStart"/>
            <w:r w:rsidRPr="002F4036">
              <w:rPr>
                <w:rFonts w:ascii="Times New Roman" w:hAnsi="Times New Roman" w:cs="Times New Roman"/>
                <w:sz w:val="20"/>
              </w:rPr>
              <w:t>Зср</w:t>
            </w:r>
            <w:proofErr w:type="spellEnd"/>
            <w:r w:rsidRPr="002F4036">
              <w:rPr>
                <w:rFonts w:ascii="Times New Roman" w:hAnsi="Times New Roman" w:cs="Times New Roman"/>
                <w:sz w:val="20"/>
              </w:rPr>
              <w:t>);</w:t>
            </w:r>
          </w:p>
          <w:p w:rsidR="009C1514" w:rsidRPr="002F4036" w:rsidRDefault="009C1514" w:rsidP="00BE1243">
            <w:pPr>
              <w:pStyle w:val="ConsPlusNormal"/>
              <w:jc w:val="both"/>
              <w:rPr>
                <w:rFonts w:ascii="Times New Roman" w:hAnsi="Times New Roman" w:cs="Times New Roman"/>
                <w:sz w:val="20"/>
              </w:rPr>
            </w:pPr>
            <w:proofErr w:type="spellStart"/>
            <w:proofErr w:type="gramStart"/>
            <w:r w:rsidRPr="002F4036">
              <w:rPr>
                <w:rFonts w:ascii="Times New Roman" w:hAnsi="Times New Roman" w:cs="Times New Roman"/>
                <w:sz w:val="20"/>
              </w:rPr>
              <w:t>Y</w:t>
            </w:r>
            <w:proofErr w:type="gramEnd"/>
            <w:r w:rsidRPr="002F4036">
              <w:rPr>
                <w:rFonts w:ascii="Times New Roman" w:hAnsi="Times New Roman" w:cs="Times New Roman"/>
                <w:sz w:val="20"/>
                <w:vertAlign w:val="subscript"/>
              </w:rPr>
              <w:t>всего</w:t>
            </w:r>
            <w:proofErr w:type="spellEnd"/>
            <w:r w:rsidRPr="002F4036">
              <w:rPr>
                <w:rFonts w:ascii="Times New Roman" w:hAnsi="Times New Roman" w:cs="Times New Roman"/>
                <w:sz w:val="20"/>
              </w:rPr>
              <w:t xml:space="preserve"> - численность детей в возрасте 5 - 17 лет.</w:t>
            </w:r>
          </w:p>
          <w:p w:rsidR="009C1514" w:rsidRPr="002F4036" w:rsidRDefault="009C1514" w:rsidP="00BE1243">
            <w:pPr>
              <w:pStyle w:val="ConsPlusNormal"/>
              <w:jc w:val="both"/>
              <w:rPr>
                <w:rFonts w:ascii="Times New Roman" w:hAnsi="Times New Roman" w:cs="Times New Roman"/>
                <w:sz w:val="20"/>
              </w:rPr>
            </w:pPr>
            <w:r w:rsidRPr="002F4036">
              <w:rPr>
                <w:rFonts w:ascii="Times New Roman" w:hAnsi="Times New Roman" w:cs="Times New Roman"/>
                <w:noProof/>
                <w:position w:val="-27"/>
                <w:sz w:val="20"/>
              </w:rPr>
              <w:drawing>
                <wp:inline distT="0" distB="0" distL="0" distR="0" wp14:anchorId="34CAA181" wp14:editId="5CA2B4B1">
                  <wp:extent cx="628153" cy="381663"/>
                  <wp:effectExtent l="0" t="0" r="635" b="0"/>
                  <wp:docPr id="27" name="Рисунок 27" descr="base_23733_99405_327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3" descr="base_23733_99405_32787"/>
                          <pic:cNvPicPr preferRelativeResize="0">
                            <a:picLocks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631108" cy="383458"/>
                          </a:xfrm>
                          <a:prstGeom prst="rect">
                            <a:avLst/>
                          </a:prstGeom>
                          <a:noFill/>
                          <a:ln>
                            <a:noFill/>
                          </a:ln>
                        </pic:spPr>
                      </pic:pic>
                    </a:graphicData>
                  </a:graphic>
                </wp:inline>
              </w:drawing>
            </w:r>
            <w:r w:rsidRPr="002F4036">
              <w:rPr>
                <w:rFonts w:ascii="Times New Roman" w:hAnsi="Times New Roman" w:cs="Times New Roman"/>
                <w:sz w:val="20"/>
              </w:rPr>
              <w:t>где:</w:t>
            </w:r>
          </w:p>
          <w:p w:rsidR="009C1514" w:rsidRPr="002F4036" w:rsidRDefault="009C1514" w:rsidP="00BE1243">
            <w:pPr>
              <w:pStyle w:val="ConsPlusNormal"/>
              <w:jc w:val="both"/>
              <w:rPr>
                <w:rFonts w:ascii="Times New Roman" w:hAnsi="Times New Roman" w:cs="Times New Roman"/>
                <w:sz w:val="20"/>
              </w:rPr>
            </w:pPr>
            <w:proofErr w:type="spellStart"/>
            <w:r w:rsidRPr="002F4036">
              <w:rPr>
                <w:rFonts w:ascii="Times New Roman" w:hAnsi="Times New Roman" w:cs="Times New Roman"/>
                <w:sz w:val="20"/>
              </w:rPr>
              <w:t>З</w:t>
            </w:r>
            <w:r w:rsidRPr="002F4036">
              <w:rPr>
                <w:rFonts w:ascii="Times New Roman" w:hAnsi="Times New Roman" w:cs="Times New Roman"/>
                <w:sz w:val="20"/>
                <w:vertAlign w:val="subscript"/>
              </w:rPr>
              <w:t>ср</w:t>
            </w:r>
            <w:proofErr w:type="spellEnd"/>
            <w:r w:rsidRPr="002F4036">
              <w:rPr>
                <w:rFonts w:ascii="Times New Roman" w:hAnsi="Times New Roman" w:cs="Times New Roman"/>
                <w:sz w:val="20"/>
              </w:rPr>
              <w:t xml:space="preserve"> - среднее количество видов занятий по дополнительным образовательным программам, посещаемых одним ребенком в возрасте от 5 до 18 лет;</w:t>
            </w:r>
          </w:p>
          <w:p w:rsidR="009C1514" w:rsidRPr="002F4036" w:rsidRDefault="009C1514" w:rsidP="00BE1243">
            <w:pPr>
              <w:pStyle w:val="ConsPlusNormal"/>
              <w:jc w:val="both"/>
              <w:rPr>
                <w:rFonts w:ascii="Times New Roman" w:hAnsi="Times New Roman" w:cs="Times New Roman"/>
                <w:sz w:val="20"/>
              </w:rPr>
            </w:pPr>
            <w:proofErr w:type="spellStart"/>
            <w:r w:rsidRPr="002F4036">
              <w:rPr>
                <w:rFonts w:ascii="Times New Roman" w:hAnsi="Times New Roman" w:cs="Times New Roman"/>
                <w:sz w:val="20"/>
              </w:rPr>
              <w:t>В</w:t>
            </w:r>
            <w:r w:rsidRPr="002F4036">
              <w:rPr>
                <w:rFonts w:ascii="Times New Roman" w:hAnsi="Times New Roman" w:cs="Times New Roman"/>
                <w:sz w:val="20"/>
                <w:vertAlign w:val="subscript"/>
              </w:rPr>
              <w:t>з</w:t>
            </w:r>
            <w:proofErr w:type="spellEnd"/>
            <w:r w:rsidRPr="002F4036">
              <w:rPr>
                <w:rFonts w:ascii="Times New Roman" w:hAnsi="Times New Roman" w:cs="Times New Roman"/>
                <w:sz w:val="20"/>
              </w:rPr>
              <w:t xml:space="preserve"> - количество видов занятий по дополнительным образовательным програ</w:t>
            </w:r>
            <w:r w:rsidRPr="002F4036">
              <w:rPr>
                <w:rFonts w:ascii="Times New Roman" w:hAnsi="Times New Roman" w:cs="Times New Roman"/>
                <w:sz w:val="20"/>
              </w:rPr>
              <w:t>м</w:t>
            </w:r>
            <w:r w:rsidRPr="002F4036">
              <w:rPr>
                <w:rFonts w:ascii="Times New Roman" w:hAnsi="Times New Roman" w:cs="Times New Roman"/>
                <w:sz w:val="20"/>
              </w:rPr>
              <w:t>мам, посещаемых детьми в возрасте от 5 до 18 лет;</w:t>
            </w:r>
          </w:p>
          <w:p w:rsidR="009C1514" w:rsidRPr="002F4036" w:rsidRDefault="009C1514" w:rsidP="00BE1243">
            <w:pPr>
              <w:pStyle w:val="ConsPlusNormal"/>
              <w:jc w:val="both"/>
              <w:rPr>
                <w:rFonts w:ascii="Times New Roman" w:hAnsi="Times New Roman" w:cs="Times New Roman"/>
                <w:sz w:val="20"/>
              </w:rPr>
            </w:pPr>
            <w:r w:rsidRPr="002F4036">
              <w:rPr>
                <w:rFonts w:ascii="Times New Roman" w:hAnsi="Times New Roman" w:cs="Times New Roman"/>
                <w:sz w:val="20"/>
              </w:rPr>
              <w:t>Ч</w:t>
            </w:r>
            <w:r w:rsidRPr="002F4036">
              <w:rPr>
                <w:rFonts w:ascii="Times New Roman" w:hAnsi="Times New Roman" w:cs="Times New Roman"/>
                <w:sz w:val="20"/>
                <w:vertAlign w:val="subscript"/>
              </w:rPr>
              <w:t>ДЗ</w:t>
            </w:r>
            <w:r w:rsidRPr="002F4036">
              <w:rPr>
                <w:rFonts w:ascii="Times New Roman" w:hAnsi="Times New Roman" w:cs="Times New Roman"/>
                <w:sz w:val="20"/>
              </w:rPr>
              <w:t xml:space="preserve"> - численность детей в возрасте от 5 до 18 лет, посещающих занятия по д</w:t>
            </w:r>
            <w:r w:rsidRPr="002F4036">
              <w:rPr>
                <w:rFonts w:ascii="Times New Roman" w:hAnsi="Times New Roman" w:cs="Times New Roman"/>
                <w:sz w:val="20"/>
              </w:rPr>
              <w:t>о</w:t>
            </w:r>
            <w:r w:rsidRPr="002F4036">
              <w:rPr>
                <w:rFonts w:ascii="Times New Roman" w:hAnsi="Times New Roman" w:cs="Times New Roman"/>
                <w:sz w:val="20"/>
              </w:rPr>
              <w:t>полнительным образовательным программам.</w:t>
            </w:r>
          </w:p>
          <w:p w:rsidR="009C1514" w:rsidRPr="002F4036" w:rsidRDefault="009C1514" w:rsidP="00BE1243">
            <w:pPr>
              <w:jc w:val="both"/>
            </w:pPr>
            <w:proofErr w:type="gramStart"/>
            <w:r w:rsidRPr="002F4036">
              <w:t>Значение показателя рассчитывается на основании данных форм статистич</w:t>
            </w:r>
            <w:r w:rsidRPr="002F4036">
              <w:t>е</w:t>
            </w:r>
            <w:r w:rsidRPr="002F4036">
              <w:t>ского наблюдения N 1-ДОП "Сведения о дополнительном образовании детей" (далее - N 1-ДОП) и N 5-ФК "Сведения по организациям, осуществляющим спортивную подготовку" (далее - N 5-ФК), N 3-АФК "Сведения об адаптивной физической культуре и спорте" (далее - N 3-АФК), N 1-качество услуг "Вопро</w:t>
            </w:r>
            <w:r w:rsidRPr="002F4036">
              <w:t>с</w:t>
            </w:r>
            <w:r w:rsidRPr="002F4036">
              <w:t>ник выборочного наблюдения качества и доступности услуг в сферах образов</w:t>
            </w:r>
            <w:r w:rsidRPr="002F4036">
              <w:t>а</w:t>
            </w:r>
            <w:r w:rsidRPr="002F4036">
              <w:t>ния, здравоохранения и социального обслуживания</w:t>
            </w:r>
            <w:proofErr w:type="gramEnd"/>
            <w:r w:rsidRPr="002F4036">
              <w:t>, содействия занятости нас</w:t>
            </w:r>
            <w:r w:rsidRPr="002F4036">
              <w:t>е</w:t>
            </w:r>
            <w:r w:rsidRPr="002F4036">
              <w:t>ления", данных Росстата о распределении населения по возрастным группам</w:t>
            </w:r>
          </w:p>
        </w:tc>
        <w:tc>
          <w:tcPr>
            <w:tcW w:w="1276" w:type="dxa"/>
            <w:tcBorders>
              <w:top w:val="single" w:sz="4" w:space="0" w:color="auto"/>
              <w:left w:val="single" w:sz="4" w:space="0" w:color="auto"/>
              <w:bottom w:val="single" w:sz="4" w:space="0" w:color="auto"/>
              <w:right w:val="single" w:sz="4" w:space="0" w:color="auto"/>
            </w:tcBorders>
          </w:tcPr>
          <w:p w:rsidR="009C1514" w:rsidRPr="002F4036" w:rsidRDefault="009C1514" w:rsidP="00BE1243">
            <w:pPr>
              <w:jc w:val="both"/>
            </w:pPr>
            <w:r w:rsidRPr="002F4036">
              <w:t xml:space="preserve">1 апреля года, следующего за </w:t>
            </w:r>
            <w:proofErr w:type="gramStart"/>
            <w:r w:rsidRPr="002F4036">
              <w:t>отчетным</w:t>
            </w:r>
            <w:proofErr w:type="gramEnd"/>
          </w:p>
        </w:tc>
        <w:tc>
          <w:tcPr>
            <w:tcW w:w="1129" w:type="dxa"/>
            <w:tcBorders>
              <w:top w:val="single" w:sz="4" w:space="0" w:color="auto"/>
              <w:left w:val="single" w:sz="4" w:space="0" w:color="auto"/>
              <w:bottom w:val="single" w:sz="4" w:space="0" w:color="auto"/>
              <w:right w:val="single" w:sz="4" w:space="0" w:color="auto"/>
            </w:tcBorders>
          </w:tcPr>
          <w:p w:rsidR="009C1514" w:rsidRPr="002F4036" w:rsidRDefault="009C1514" w:rsidP="00BE1243">
            <w:pPr>
              <w:jc w:val="both"/>
            </w:pPr>
            <w:r w:rsidRPr="002F4036">
              <w:t>Отдел по образов</w:t>
            </w:r>
            <w:r w:rsidRPr="002F4036">
              <w:t>а</w:t>
            </w:r>
            <w:r w:rsidRPr="002F4036">
              <w:t>нию</w:t>
            </w:r>
          </w:p>
        </w:tc>
      </w:tr>
      <w:tr w:rsidR="00DB63AD" w:rsidRPr="002F4036" w:rsidTr="007E2016">
        <w:tc>
          <w:tcPr>
            <w:tcW w:w="595" w:type="dxa"/>
            <w:tcBorders>
              <w:top w:val="single" w:sz="4" w:space="0" w:color="auto"/>
              <w:left w:val="single" w:sz="4" w:space="0" w:color="auto"/>
              <w:bottom w:val="single" w:sz="4" w:space="0" w:color="auto"/>
              <w:right w:val="single" w:sz="4" w:space="0" w:color="auto"/>
            </w:tcBorders>
          </w:tcPr>
          <w:p w:rsidR="00DB63AD" w:rsidRPr="002F4036" w:rsidRDefault="00DB63AD" w:rsidP="00423703">
            <w:pPr>
              <w:jc w:val="center"/>
            </w:pPr>
            <w:r w:rsidRPr="002F4036">
              <w:t>3.2.</w:t>
            </w:r>
          </w:p>
        </w:tc>
        <w:tc>
          <w:tcPr>
            <w:tcW w:w="4536" w:type="dxa"/>
            <w:tcBorders>
              <w:top w:val="single" w:sz="4" w:space="0" w:color="auto"/>
              <w:left w:val="single" w:sz="4" w:space="0" w:color="auto"/>
              <w:bottom w:val="single" w:sz="4" w:space="0" w:color="auto"/>
              <w:right w:val="single" w:sz="4" w:space="0" w:color="auto"/>
            </w:tcBorders>
          </w:tcPr>
          <w:p w:rsidR="00DB63AD" w:rsidRPr="002F4036" w:rsidRDefault="00DB63AD" w:rsidP="00423703">
            <w:r w:rsidRPr="002F4036">
              <w:t>Доля детей в возрасте от 5 до 18 лет, получающих услуги дополнительное образование с использов</w:t>
            </w:r>
            <w:r w:rsidRPr="002F4036">
              <w:t>а</w:t>
            </w:r>
            <w:r w:rsidRPr="002F4036">
              <w:t>нием сертификата дополнительного образования</w:t>
            </w:r>
          </w:p>
        </w:tc>
        <w:tc>
          <w:tcPr>
            <w:tcW w:w="567" w:type="dxa"/>
            <w:tcBorders>
              <w:top w:val="single" w:sz="4" w:space="0" w:color="auto"/>
              <w:left w:val="single" w:sz="4" w:space="0" w:color="auto"/>
              <w:bottom w:val="single" w:sz="4" w:space="0" w:color="auto"/>
              <w:right w:val="single" w:sz="4" w:space="0" w:color="auto"/>
            </w:tcBorders>
            <w:vAlign w:val="center"/>
          </w:tcPr>
          <w:p w:rsidR="00DB63AD" w:rsidRPr="002F4036" w:rsidRDefault="00DB63AD" w:rsidP="00423703">
            <w:pPr>
              <w:jc w:val="center"/>
            </w:pPr>
            <w:r w:rsidRPr="002F4036">
              <w:t>%</w:t>
            </w:r>
          </w:p>
        </w:tc>
        <w:tc>
          <w:tcPr>
            <w:tcW w:w="6946" w:type="dxa"/>
            <w:tcBorders>
              <w:top w:val="single" w:sz="4" w:space="0" w:color="auto"/>
              <w:left w:val="single" w:sz="4" w:space="0" w:color="auto"/>
              <w:bottom w:val="single" w:sz="4" w:space="0" w:color="auto"/>
              <w:right w:val="single" w:sz="4" w:space="0" w:color="auto"/>
            </w:tcBorders>
            <w:vAlign w:val="center"/>
          </w:tcPr>
          <w:p w:rsidR="00DB63AD" w:rsidRPr="002F4036" w:rsidRDefault="00DB63AD" w:rsidP="00423703">
            <w:pPr>
              <w:jc w:val="both"/>
            </w:pPr>
            <w:proofErr w:type="spellStart"/>
            <w:r w:rsidRPr="002F4036">
              <w:t>ДОсерт</w:t>
            </w:r>
            <w:proofErr w:type="spellEnd"/>
            <w:r w:rsidRPr="002F4036">
              <w:t xml:space="preserve"> = </w:t>
            </w:r>
            <w:proofErr w:type="spellStart"/>
            <w:r w:rsidRPr="002F4036">
              <w:t>Чсерт</w:t>
            </w:r>
            <w:proofErr w:type="spellEnd"/>
            <w:r w:rsidRPr="002F4036">
              <w:t>/</w:t>
            </w:r>
            <w:proofErr w:type="spellStart"/>
            <w:proofErr w:type="gramStart"/>
            <w:r w:rsidRPr="002F4036">
              <w:t>Чо</w:t>
            </w:r>
            <w:proofErr w:type="spellEnd"/>
            <w:r w:rsidRPr="002F4036">
              <w:t xml:space="preserve"> х</w:t>
            </w:r>
            <w:proofErr w:type="gramEnd"/>
            <w:r w:rsidRPr="002F4036">
              <w:t xml:space="preserve"> 100,</w:t>
            </w:r>
          </w:p>
          <w:p w:rsidR="00DB63AD" w:rsidRPr="002F4036" w:rsidRDefault="00DB63AD" w:rsidP="00423703">
            <w:pPr>
              <w:jc w:val="both"/>
            </w:pPr>
            <w:r w:rsidRPr="002F4036">
              <w:t>где:</w:t>
            </w:r>
          </w:p>
          <w:p w:rsidR="00DB63AD" w:rsidRPr="002F4036" w:rsidRDefault="00DB63AD" w:rsidP="00423703">
            <w:pPr>
              <w:jc w:val="both"/>
            </w:pPr>
            <w:proofErr w:type="spellStart"/>
            <w:r w:rsidRPr="002F4036">
              <w:t>ДОсерт</w:t>
            </w:r>
            <w:proofErr w:type="spellEnd"/>
            <w:r w:rsidRPr="002F4036">
              <w:t xml:space="preserve"> – охват детей в возрасте от 5 до 18 лет, получающих услуги дополн</w:t>
            </w:r>
            <w:r w:rsidRPr="002F4036">
              <w:t>и</w:t>
            </w:r>
            <w:r w:rsidRPr="002F4036">
              <w:t>тельного образования с использованием сертификата дополнительного образ</w:t>
            </w:r>
            <w:r w:rsidRPr="002F4036">
              <w:t>о</w:t>
            </w:r>
            <w:r w:rsidRPr="002F4036">
              <w:t>вания (удельный вес численности детей, получающих услуги дополнительного образования с использованием сертификата дополнительного образования от общей численности детей в возрасте от 5 до 18 лет</w:t>
            </w:r>
            <w:proofErr w:type="gramStart"/>
            <w:r w:rsidRPr="002F4036">
              <w:t>) (%);</w:t>
            </w:r>
            <w:proofErr w:type="gramEnd"/>
          </w:p>
          <w:p w:rsidR="00DB63AD" w:rsidRPr="002F4036" w:rsidRDefault="00DB63AD" w:rsidP="00423703">
            <w:pPr>
              <w:jc w:val="both"/>
            </w:pPr>
            <w:proofErr w:type="spellStart"/>
            <w:r w:rsidRPr="002F4036">
              <w:t>Чсерт</w:t>
            </w:r>
            <w:proofErr w:type="spellEnd"/>
            <w:r w:rsidRPr="002F4036">
              <w:t xml:space="preserve"> – численность детей в возрасте от 5 до 18 лет, получающих услуги д</w:t>
            </w:r>
            <w:r w:rsidRPr="002F4036">
              <w:t>о</w:t>
            </w:r>
            <w:r w:rsidRPr="002F4036">
              <w:t>полнительное образование с использованием сертификата дополнительного образования;</w:t>
            </w:r>
          </w:p>
          <w:p w:rsidR="00DB63AD" w:rsidRPr="002F4036" w:rsidRDefault="00DB63AD" w:rsidP="00423703">
            <w:pPr>
              <w:jc w:val="both"/>
            </w:pPr>
            <w:proofErr w:type="spellStart"/>
            <w:r w:rsidRPr="002F4036">
              <w:t>Чо</w:t>
            </w:r>
            <w:proofErr w:type="spellEnd"/>
            <w:r w:rsidRPr="002F4036">
              <w:t xml:space="preserve"> – общая численность детей в возрасте от 5 до 18 лет.</w:t>
            </w:r>
          </w:p>
        </w:tc>
        <w:tc>
          <w:tcPr>
            <w:tcW w:w="1276" w:type="dxa"/>
            <w:tcBorders>
              <w:top w:val="single" w:sz="4" w:space="0" w:color="auto"/>
              <w:left w:val="single" w:sz="4" w:space="0" w:color="auto"/>
              <w:bottom w:val="single" w:sz="4" w:space="0" w:color="auto"/>
              <w:right w:val="single" w:sz="4" w:space="0" w:color="auto"/>
            </w:tcBorders>
          </w:tcPr>
          <w:p w:rsidR="00DB63AD" w:rsidRPr="002F4036" w:rsidRDefault="00DB63AD" w:rsidP="00423703">
            <w:pPr>
              <w:jc w:val="both"/>
            </w:pPr>
            <w:r w:rsidRPr="002F4036">
              <w:t xml:space="preserve">1 апреля года, следующего за </w:t>
            </w:r>
            <w:proofErr w:type="gramStart"/>
            <w:r w:rsidRPr="002F4036">
              <w:t>отчетным</w:t>
            </w:r>
            <w:proofErr w:type="gramEnd"/>
          </w:p>
        </w:tc>
        <w:tc>
          <w:tcPr>
            <w:tcW w:w="1129" w:type="dxa"/>
            <w:tcBorders>
              <w:top w:val="single" w:sz="4" w:space="0" w:color="auto"/>
              <w:left w:val="single" w:sz="4" w:space="0" w:color="auto"/>
              <w:bottom w:val="single" w:sz="4" w:space="0" w:color="auto"/>
              <w:right w:val="single" w:sz="4" w:space="0" w:color="auto"/>
            </w:tcBorders>
          </w:tcPr>
          <w:p w:rsidR="00DB63AD" w:rsidRPr="002F4036" w:rsidRDefault="00DB63AD" w:rsidP="00423703">
            <w:pPr>
              <w:jc w:val="both"/>
            </w:pPr>
            <w:r w:rsidRPr="002F4036">
              <w:t>Отдел по образов</w:t>
            </w:r>
            <w:r w:rsidRPr="002F4036">
              <w:t>а</w:t>
            </w:r>
            <w:r w:rsidRPr="002F4036">
              <w:t>нию</w:t>
            </w:r>
          </w:p>
        </w:tc>
      </w:tr>
      <w:tr w:rsidR="00DB63AD" w:rsidRPr="002F4036" w:rsidTr="007E2016">
        <w:tc>
          <w:tcPr>
            <w:tcW w:w="595" w:type="dxa"/>
            <w:tcBorders>
              <w:top w:val="single" w:sz="4" w:space="0" w:color="auto"/>
              <w:left w:val="single" w:sz="4" w:space="0" w:color="auto"/>
              <w:bottom w:val="single" w:sz="4" w:space="0" w:color="auto"/>
              <w:right w:val="single" w:sz="4" w:space="0" w:color="auto"/>
            </w:tcBorders>
          </w:tcPr>
          <w:p w:rsidR="00DB63AD" w:rsidRPr="002F4036" w:rsidRDefault="00DB63AD" w:rsidP="00423703">
            <w:pPr>
              <w:jc w:val="center"/>
            </w:pPr>
            <w:r w:rsidRPr="002F4036">
              <w:t>3.3</w:t>
            </w:r>
          </w:p>
        </w:tc>
        <w:tc>
          <w:tcPr>
            <w:tcW w:w="4536" w:type="dxa"/>
            <w:tcBorders>
              <w:top w:val="single" w:sz="4" w:space="0" w:color="auto"/>
              <w:left w:val="single" w:sz="4" w:space="0" w:color="auto"/>
              <w:bottom w:val="single" w:sz="4" w:space="0" w:color="auto"/>
              <w:right w:val="single" w:sz="4" w:space="0" w:color="auto"/>
            </w:tcBorders>
          </w:tcPr>
          <w:p w:rsidR="00DB63AD" w:rsidRPr="002F4036" w:rsidRDefault="00DB63AD" w:rsidP="001825A4">
            <w:r w:rsidRPr="002F4036">
              <w:t>Число детей и молодежи, ставших лауреатами и призерами международных, всероссийских и рег</w:t>
            </w:r>
            <w:r w:rsidRPr="002F4036">
              <w:t>и</w:t>
            </w:r>
            <w:r w:rsidRPr="002F4036">
              <w:t xml:space="preserve">ональных мероприятий (конкурсов) </w:t>
            </w:r>
          </w:p>
        </w:tc>
        <w:tc>
          <w:tcPr>
            <w:tcW w:w="567" w:type="dxa"/>
            <w:tcBorders>
              <w:top w:val="single" w:sz="4" w:space="0" w:color="auto"/>
              <w:left w:val="single" w:sz="4" w:space="0" w:color="auto"/>
              <w:bottom w:val="single" w:sz="4" w:space="0" w:color="auto"/>
              <w:right w:val="single" w:sz="4" w:space="0" w:color="auto"/>
            </w:tcBorders>
            <w:vAlign w:val="center"/>
          </w:tcPr>
          <w:p w:rsidR="00DB63AD" w:rsidRPr="002F4036" w:rsidRDefault="00DB63AD" w:rsidP="00987394">
            <w:pPr>
              <w:jc w:val="center"/>
            </w:pPr>
            <w:r w:rsidRPr="002F4036">
              <w:t>чел</w:t>
            </w:r>
            <w:r w:rsidRPr="002F4036">
              <w:t>о</w:t>
            </w:r>
            <w:r w:rsidRPr="002F4036">
              <w:t>век</w:t>
            </w:r>
          </w:p>
        </w:tc>
        <w:tc>
          <w:tcPr>
            <w:tcW w:w="6946" w:type="dxa"/>
            <w:tcBorders>
              <w:top w:val="single" w:sz="4" w:space="0" w:color="auto"/>
              <w:left w:val="single" w:sz="4" w:space="0" w:color="auto"/>
              <w:bottom w:val="single" w:sz="4" w:space="0" w:color="auto"/>
              <w:right w:val="single" w:sz="4" w:space="0" w:color="auto"/>
            </w:tcBorders>
            <w:vAlign w:val="center"/>
          </w:tcPr>
          <w:p w:rsidR="00DB63AD" w:rsidRPr="002F4036" w:rsidRDefault="00DB63AD" w:rsidP="00BE1243">
            <w:pPr>
              <w:jc w:val="both"/>
            </w:pPr>
            <w:r w:rsidRPr="002F4036">
              <w:t>Значение показателя определяется на основании анализа отчетных данных и рассчитывается путем количественного подсчета числа детей и молодежи, ставших лауреатами и призерами международных, всероссийских и регионал</w:t>
            </w:r>
            <w:r w:rsidRPr="002F4036">
              <w:t>ь</w:t>
            </w:r>
            <w:r w:rsidRPr="002F4036">
              <w:t>ных мероприятий (конкурсов)</w:t>
            </w:r>
          </w:p>
        </w:tc>
        <w:tc>
          <w:tcPr>
            <w:tcW w:w="1276" w:type="dxa"/>
            <w:tcBorders>
              <w:top w:val="single" w:sz="4" w:space="0" w:color="auto"/>
              <w:left w:val="single" w:sz="4" w:space="0" w:color="auto"/>
              <w:bottom w:val="single" w:sz="4" w:space="0" w:color="auto"/>
              <w:right w:val="single" w:sz="4" w:space="0" w:color="auto"/>
            </w:tcBorders>
          </w:tcPr>
          <w:p w:rsidR="00DB63AD" w:rsidRPr="002F4036" w:rsidRDefault="00DB63AD" w:rsidP="00BE1243">
            <w:pPr>
              <w:jc w:val="both"/>
            </w:pPr>
            <w:r w:rsidRPr="002F4036">
              <w:t xml:space="preserve">1 апреля года, следующего за </w:t>
            </w:r>
            <w:proofErr w:type="gramStart"/>
            <w:r w:rsidRPr="002F4036">
              <w:t>отчетным</w:t>
            </w:r>
            <w:proofErr w:type="gramEnd"/>
          </w:p>
        </w:tc>
        <w:tc>
          <w:tcPr>
            <w:tcW w:w="1129" w:type="dxa"/>
            <w:tcBorders>
              <w:top w:val="single" w:sz="4" w:space="0" w:color="auto"/>
              <w:left w:val="single" w:sz="4" w:space="0" w:color="auto"/>
              <w:bottom w:val="single" w:sz="4" w:space="0" w:color="auto"/>
              <w:right w:val="single" w:sz="4" w:space="0" w:color="auto"/>
            </w:tcBorders>
          </w:tcPr>
          <w:p w:rsidR="00DB63AD" w:rsidRPr="002F4036" w:rsidRDefault="00DB63AD" w:rsidP="00BE1243">
            <w:pPr>
              <w:jc w:val="both"/>
            </w:pPr>
            <w:r w:rsidRPr="002F4036">
              <w:t>Отдел по образов</w:t>
            </w:r>
            <w:r w:rsidRPr="002F4036">
              <w:t>а</w:t>
            </w:r>
            <w:r w:rsidRPr="002F4036">
              <w:t>нию</w:t>
            </w:r>
          </w:p>
        </w:tc>
      </w:tr>
      <w:tr w:rsidR="00DB63AD" w:rsidRPr="002F4036" w:rsidTr="007E2016">
        <w:tc>
          <w:tcPr>
            <w:tcW w:w="595" w:type="dxa"/>
            <w:tcBorders>
              <w:top w:val="single" w:sz="4" w:space="0" w:color="auto"/>
              <w:left w:val="single" w:sz="4" w:space="0" w:color="auto"/>
              <w:bottom w:val="single" w:sz="4" w:space="0" w:color="auto"/>
              <w:right w:val="single" w:sz="4" w:space="0" w:color="auto"/>
            </w:tcBorders>
          </w:tcPr>
          <w:p w:rsidR="00DB63AD" w:rsidRPr="002F4036" w:rsidRDefault="00DB63AD" w:rsidP="00423703">
            <w:pPr>
              <w:jc w:val="center"/>
            </w:pPr>
            <w:r w:rsidRPr="002F4036">
              <w:t>3.4</w:t>
            </w:r>
          </w:p>
        </w:tc>
        <w:tc>
          <w:tcPr>
            <w:tcW w:w="4536" w:type="dxa"/>
            <w:tcBorders>
              <w:top w:val="single" w:sz="4" w:space="0" w:color="auto"/>
              <w:left w:val="single" w:sz="4" w:space="0" w:color="auto"/>
              <w:bottom w:val="single" w:sz="4" w:space="0" w:color="auto"/>
              <w:right w:val="single" w:sz="4" w:space="0" w:color="auto"/>
            </w:tcBorders>
          </w:tcPr>
          <w:p w:rsidR="00DB63AD" w:rsidRPr="002F4036" w:rsidRDefault="00DB63AD" w:rsidP="001825A4">
            <w:r w:rsidRPr="002F4036">
              <w:t xml:space="preserve">Число одаренных детей, талантливой молодежи и их педагогов-наставников, получивших областную поддержку (премии) </w:t>
            </w:r>
          </w:p>
        </w:tc>
        <w:tc>
          <w:tcPr>
            <w:tcW w:w="567" w:type="dxa"/>
            <w:tcBorders>
              <w:top w:val="single" w:sz="4" w:space="0" w:color="auto"/>
              <w:left w:val="single" w:sz="4" w:space="0" w:color="auto"/>
              <w:bottom w:val="single" w:sz="4" w:space="0" w:color="auto"/>
              <w:right w:val="single" w:sz="4" w:space="0" w:color="auto"/>
            </w:tcBorders>
            <w:vAlign w:val="center"/>
          </w:tcPr>
          <w:p w:rsidR="00DB63AD" w:rsidRPr="002F4036" w:rsidRDefault="00DB63AD" w:rsidP="00987394">
            <w:pPr>
              <w:jc w:val="center"/>
            </w:pPr>
            <w:r w:rsidRPr="002F4036">
              <w:t>чел</w:t>
            </w:r>
            <w:r w:rsidRPr="002F4036">
              <w:t>о</w:t>
            </w:r>
            <w:r w:rsidRPr="002F4036">
              <w:t>век</w:t>
            </w:r>
          </w:p>
        </w:tc>
        <w:tc>
          <w:tcPr>
            <w:tcW w:w="6946" w:type="dxa"/>
            <w:tcBorders>
              <w:top w:val="single" w:sz="4" w:space="0" w:color="auto"/>
              <w:left w:val="single" w:sz="4" w:space="0" w:color="auto"/>
              <w:bottom w:val="single" w:sz="4" w:space="0" w:color="auto"/>
              <w:right w:val="single" w:sz="4" w:space="0" w:color="auto"/>
            </w:tcBorders>
            <w:vAlign w:val="center"/>
          </w:tcPr>
          <w:p w:rsidR="00DB63AD" w:rsidRPr="002F4036" w:rsidRDefault="00DB63AD" w:rsidP="00BE1243">
            <w:pPr>
              <w:jc w:val="both"/>
            </w:pPr>
            <w:r w:rsidRPr="002F4036">
              <w:t>Значение показателя определяется на основании анализа отчетных данных и рассчитывается путем количественного подсчета числа одаренных детей, т</w:t>
            </w:r>
            <w:r w:rsidRPr="002F4036">
              <w:t>а</w:t>
            </w:r>
            <w:r w:rsidRPr="002F4036">
              <w:t>лантливой молодежи и их педагогов-наставников, получивших областную по</w:t>
            </w:r>
            <w:r w:rsidRPr="002F4036">
              <w:t>д</w:t>
            </w:r>
            <w:r w:rsidRPr="002F4036">
              <w:t>держку (премии)</w:t>
            </w:r>
          </w:p>
        </w:tc>
        <w:tc>
          <w:tcPr>
            <w:tcW w:w="1276" w:type="dxa"/>
            <w:tcBorders>
              <w:top w:val="single" w:sz="4" w:space="0" w:color="auto"/>
              <w:left w:val="single" w:sz="4" w:space="0" w:color="auto"/>
              <w:bottom w:val="single" w:sz="4" w:space="0" w:color="auto"/>
              <w:right w:val="single" w:sz="4" w:space="0" w:color="auto"/>
            </w:tcBorders>
          </w:tcPr>
          <w:p w:rsidR="00DB63AD" w:rsidRPr="002F4036" w:rsidRDefault="00DB63AD" w:rsidP="00BE1243">
            <w:pPr>
              <w:jc w:val="both"/>
            </w:pPr>
            <w:r w:rsidRPr="002F4036">
              <w:t xml:space="preserve">1 апреля года, следующего за </w:t>
            </w:r>
            <w:proofErr w:type="gramStart"/>
            <w:r w:rsidRPr="002F4036">
              <w:t>отчетным</w:t>
            </w:r>
            <w:proofErr w:type="gramEnd"/>
          </w:p>
        </w:tc>
        <w:tc>
          <w:tcPr>
            <w:tcW w:w="1129" w:type="dxa"/>
            <w:tcBorders>
              <w:top w:val="single" w:sz="4" w:space="0" w:color="auto"/>
              <w:left w:val="single" w:sz="4" w:space="0" w:color="auto"/>
              <w:bottom w:val="single" w:sz="4" w:space="0" w:color="auto"/>
              <w:right w:val="single" w:sz="4" w:space="0" w:color="auto"/>
            </w:tcBorders>
          </w:tcPr>
          <w:p w:rsidR="00DB63AD" w:rsidRPr="002F4036" w:rsidRDefault="00DB63AD" w:rsidP="00BE1243">
            <w:pPr>
              <w:jc w:val="both"/>
            </w:pPr>
            <w:r w:rsidRPr="002F4036">
              <w:t>Отдел по образов</w:t>
            </w:r>
            <w:r w:rsidRPr="002F4036">
              <w:t>а</w:t>
            </w:r>
            <w:r w:rsidRPr="002F4036">
              <w:t>нию</w:t>
            </w:r>
          </w:p>
        </w:tc>
      </w:tr>
      <w:tr w:rsidR="00DB63AD" w:rsidRPr="002F4036" w:rsidTr="007E2016">
        <w:tc>
          <w:tcPr>
            <w:tcW w:w="595" w:type="dxa"/>
            <w:tcBorders>
              <w:top w:val="single" w:sz="4" w:space="0" w:color="auto"/>
              <w:left w:val="single" w:sz="4" w:space="0" w:color="auto"/>
              <w:bottom w:val="single" w:sz="4" w:space="0" w:color="auto"/>
              <w:right w:val="single" w:sz="4" w:space="0" w:color="auto"/>
            </w:tcBorders>
          </w:tcPr>
          <w:p w:rsidR="00DB63AD" w:rsidRPr="002F4036" w:rsidRDefault="00DB63AD" w:rsidP="00423703">
            <w:pPr>
              <w:jc w:val="center"/>
            </w:pPr>
            <w:r w:rsidRPr="002F4036">
              <w:t>3.5</w:t>
            </w:r>
          </w:p>
        </w:tc>
        <w:tc>
          <w:tcPr>
            <w:tcW w:w="4536" w:type="dxa"/>
            <w:tcBorders>
              <w:top w:val="single" w:sz="4" w:space="0" w:color="auto"/>
              <w:left w:val="single" w:sz="4" w:space="0" w:color="auto"/>
              <w:bottom w:val="single" w:sz="4" w:space="0" w:color="auto"/>
              <w:right w:val="single" w:sz="4" w:space="0" w:color="auto"/>
            </w:tcBorders>
          </w:tcPr>
          <w:p w:rsidR="00DB63AD" w:rsidRPr="002F4036" w:rsidRDefault="00DB63AD" w:rsidP="001825A4">
            <w:r w:rsidRPr="002F4036">
              <w:t>Количество муниципальных мероприятий в сфере дополнительного образования, воспитания и разв</w:t>
            </w:r>
            <w:r w:rsidRPr="002F4036">
              <w:t>и</w:t>
            </w:r>
            <w:r w:rsidRPr="002F4036">
              <w:t>тия одаренности детей и молодежи</w:t>
            </w:r>
          </w:p>
        </w:tc>
        <w:tc>
          <w:tcPr>
            <w:tcW w:w="567" w:type="dxa"/>
            <w:tcBorders>
              <w:top w:val="single" w:sz="4" w:space="0" w:color="auto"/>
              <w:left w:val="single" w:sz="4" w:space="0" w:color="auto"/>
              <w:bottom w:val="single" w:sz="4" w:space="0" w:color="auto"/>
              <w:right w:val="single" w:sz="4" w:space="0" w:color="auto"/>
            </w:tcBorders>
            <w:vAlign w:val="center"/>
          </w:tcPr>
          <w:p w:rsidR="00DB63AD" w:rsidRPr="002F4036" w:rsidRDefault="00DB63AD" w:rsidP="00987394">
            <w:pPr>
              <w:jc w:val="center"/>
            </w:pPr>
            <w:r w:rsidRPr="002F4036">
              <w:t>ед</w:t>
            </w:r>
            <w:r w:rsidRPr="002F4036">
              <w:t>и</w:t>
            </w:r>
            <w:r w:rsidRPr="002F4036">
              <w:t>ниц</w:t>
            </w:r>
          </w:p>
        </w:tc>
        <w:tc>
          <w:tcPr>
            <w:tcW w:w="6946" w:type="dxa"/>
            <w:tcBorders>
              <w:top w:val="single" w:sz="4" w:space="0" w:color="auto"/>
              <w:left w:val="single" w:sz="4" w:space="0" w:color="auto"/>
              <w:bottom w:val="single" w:sz="4" w:space="0" w:color="auto"/>
              <w:right w:val="single" w:sz="4" w:space="0" w:color="auto"/>
            </w:tcBorders>
            <w:vAlign w:val="center"/>
          </w:tcPr>
          <w:p w:rsidR="00DB63AD" w:rsidRPr="002F4036" w:rsidRDefault="00DB63AD" w:rsidP="00BE1243">
            <w:pPr>
              <w:jc w:val="both"/>
            </w:pPr>
            <w:r w:rsidRPr="002F4036">
              <w:t>Значение показателя определяется на основании анализа отчетных данных и рассчитывается путем количественного подсчета мероприятий в сфере допо</w:t>
            </w:r>
            <w:r w:rsidRPr="002F4036">
              <w:t>л</w:t>
            </w:r>
            <w:r w:rsidRPr="002F4036">
              <w:t>нительного образования, воспитания и развития одаренности детей и молод</w:t>
            </w:r>
            <w:r w:rsidRPr="002F4036">
              <w:t>е</w:t>
            </w:r>
            <w:r w:rsidRPr="002F4036">
              <w:t>жи, прошедших в отчетном периоде</w:t>
            </w:r>
          </w:p>
        </w:tc>
        <w:tc>
          <w:tcPr>
            <w:tcW w:w="1276" w:type="dxa"/>
            <w:tcBorders>
              <w:top w:val="single" w:sz="4" w:space="0" w:color="auto"/>
              <w:left w:val="single" w:sz="4" w:space="0" w:color="auto"/>
              <w:bottom w:val="single" w:sz="4" w:space="0" w:color="auto"/>
              <w:right w:val="single" w:sz="4" w:space="0" w:color="auto"/>
            </w:tcBorders>
          </w:tcPr>
          <w:p w:rsidR="00DB63AD" w:rsidRPr="002F4036" w:rsidRDefault="00DB63AD" w:rsidP="00BE1243">
            <w:pPr>
              <w:jc w:val="both"/>
            </w:pPr>
            <w:r w:rsidRPr="002F4036">
              <w:t xml:space="preserve">1 апреля года, следующего за </w:t>
            </w:r>
            <w:proofErr w:type="gramStart"/>
            <w:r w:rsidRPr="002F4036">
              <w:t>отчетным</w:t>
            </w:r>
            <w:proofErr w:type="gramEnd"/>
          </w:p>
        </w:tc>
        <w:tc>
          <w:tcPr>
            <w:tcW w:w="1129" w:type="dxa"/>
            <w:tcBorders>
              <w:top w:val="single" w:sz="4" w:space="0" w:color="auto"/>
              <w:left w:val="single" w:sz="4" w:space="0" w:color="auto"/>
              <w:bottom w:val="single" w:sz="4" w:space="0" w:color="auto"/>
              <w:right w:val="single" w:sz="4" w:space="0" w:color="auto"/>
            </w:tcBorders>
          </w:tcPr>
          <w:p w:rsidR="00DB63AD" w:rsidRPr="002F4036" w:rsidRDefault="00DB63AD" w:rsidP="00BE1243">
            <w:pPr>
              <w:jc w:val="both"/>
            </w:pPr>
            <w:r w:rsidRPr="002F4036">
              <w:t>Отдел по образов</w:t>
            </w:r>
            <w:r w:rsidRPr="002F4036">
              <w:t>а</w:t>
            </w:r>
            <w:r w:rsidRPr="002F4036">
              <w:t>нию</w:t>
            </w:r>
          </w:p>
        </w:tc>
      </w:tr>
      <w:tr w:rsidR="00DB63AD" w:rsidRPr="002F4036" w:rsidTr="007E2016">
        <w:tc>
          <w:tcPr>
            <w:tcW w:w="595" w:type="dxa"/>
            <w:tcBorders>
              <w:top w:val="single" w:sz="4" w:space="0" w:color="auto"/>
              <w:left w:val="single" w:sz="4" w:space="0" w:color="auto"/>
              <w:bottom w:val="single" w:sz="4" w:space="0" w:color="auto"/>
              <w:right w:val="single" w:sz="4" w:space="0" w:color="auto"/>
            </w:tcBorders>
          </w:tcPr>
          <w:p w:rsidR="00DB63AD" w:rsidRPr="002F4036" w:rsidRDefault="00DB63AD" w:rsidP="00423703">
            <w:pPr>
              <w:jc w:val="center"/>
            </w:pPr>
            <w:r w:rsidRPr="002F4036">
              <w:t>3.6</w:t>
            </w:r>
          </w:p>
        </w:tc>
        <w:tc>
          <w:tcPr>
            <w:tcW w:w="4536" w:type="dxa"/>
            <w:tcBorders>
              <w:top w:val="single" w:sz="4" w:space="0" w:color="auto"/>
              <w:left w:val="single" w:sz="4" w:space="0" w:color="auto"/>
              <w:bottom w:val="single" w:sz="4" w:space="0" w:color="auto"/>
              <w:right w:val="single" w:sz="4" w:space="0" w:color="auto"/>
            </w:tcBorders>
          </w:tcPr>
          <w:p w:rsidR="00DB63AD" w:rsidRPr="002F4036" w:rsidRDefault="00DB63AD" w:rsidP="001825A4">
            <w:r w:rsidRPr="002F4036">
              <w:t>Число детей и молодежи, принявших участие в р</w:t>
            </w:r>
            <w:r w:rsidRPr="002F4036">
              <w:t>е</w:t>
            </w:r>
            <w:r w:rsidRPr="002F4036">
              <w:t>гиональных, всероссийских, международных мер</w:t>
            </w:r>
            <w:r w:rsidRPr="002F4036">
              <w:t>о</w:t>
            </w:r>
            <w:r w:rsidRPr="002F4036">
              <w:t>приятиях по различным направлениям деятельн</w:t>
            </w:r>
            <w:r w:rsidRPr="002F4036">
              <w:t>о</w:t>
            </w:r>
            <w:r w:rsidRPr="002F4036">
              <w:t>сти</w:t>
            </w:r>
          </w:p>
        </w:tc>
        <w:tc>
          <w:tcPr>
            <w:tcW w:w="567" w:type="dxa"/>
            <w:tcBorders>
              <w:top w:val="single" w:sz="4" w:space="0" w:color="auto"/>
              <w:left w:val="single" w:sz="4" w:space="0" w:color="auto"/>
              <w:bottom w:val="single" w:sz="4" w:space="0" w:color="auto"/>
              <w:right w:val="single" w:sz="4" w:space="0" w:color="auto"/>
            </w:tcBorders>
            <w:vAlign w:val="center"/>
          </w:tcPr>
          <w:p w:rsidR="00DB63AD" w:rsidRPr="002F4036" w:rsidRDefault="00DB63AD" w:rsidP="00987394">
            <w:pPr>
              <w:jc w:val="center"/>
            </w:pPr>
            <w:r w:rsidRPr="002F4036">
              <w:t>чел</w:t>
            </w:r>
            <w:r w:rsidRPr="002F4036">
              <w:t>о</w:t>
            </w:r>
            <w:r w:rsidRPr="002F4036">
              <w:t>век</w:t>
            </w:r>
          </w:p>
        </w:tc>
        <w:tc>
          <w:tcPr>
            <w:tcW w:w="6946" w:type="dxa"/>
            <w:tcBorders>
              <w:top w:val="single" w:sz="4" w:space="0" w:color="auto"/>
              <w:left w:val="single" w:sz="4" w:space="0" w:color="auto"/>
              <w:bottom w:val="single" w:sz="4" w:space="0" w:color="auto"/>
              <w:right w:val="single" w:sz="4" w:space="0" w:color="auto"/>
            </w:tcBorders>
            <w:vAlign w:val="center"/>
          </w:tcPr>
          <w:p w:rsidR="00DB63AD" w:rsidRPr="002F4036" w:rsidRDefault="00DB63AD" w:rsidP="00BE1243">
            <w:pPr>
              <w:jc w:val="both"/>
            </w:pPr>
            <w:r w:rsidRPr="002F4036">
              <w:t>Значение показателя определяется на основании анализа отчетных данных и рассчитывается путем количественного подсчета числа детей и молодежи, пр</w:t>
            </w:r>
            <w:r w:rsidRPr="002F4036">
              <w:t>и</w:t>
            </w:r>
            <w:r w:rsidRPr="002F4036">
              <w:t>нявших участие в региональных, всероссийских, международных мероприятиях по различным направлениям деятельности в отчетном периоде</w:t>
            </w:r>
          </w:p>
        </w:tc>
        <w:tc>
          <w:tcPr>
            <w:tcW w:w="1276" w:type="dxa"/>
            <w:tcBorders>
              <w:top w:val="single" w:sz="4" w:space="0" w:color="auto"/>
              <w:left w:val="single" w:sz="4" w:space="0" w:color="auto"/>
              <w:bottom w:val="single" w:sz="4" w:space="0" w:color="auto"/>
              <w:right w:val="single" w:sz="4" w:space="0" w:color="auto"/>
            </w:tcBorders>
          </w:tcPr>
          <w:p w:rsidR="00DB63AD" w:rsidRPr="002F4036" w:rsidRDefault="00DB63AD" w:rsidP="00BE1243">
            <w:pPr>
              <w:jc w:val="both"/>
            </w:pPr>
            <w:r w:rsidRPr="002F4036">
              <w:t xml:space="preserve">1 апреля года, следующего за </w:t>
            </w:r>
            <w:proofErr w:type="gramStart"/>
            <w:r w:rsidRPr="002F4036">
              <w:t>отчетным</w:t>
            </w:r>
            <w:proofErr w:type="gramEnd"/>
          </w:p>
        </w:tc>
        <w:tc>
          <w:tcPr>
            <w:tcW w:w="1129" w:type="dxa"/>
            <w:tcBorders>
              <w:top w:val="single" w:sz="4" w:space="0" w:color="auto"/>
              <w:left w:val="single" w:sz="4" w:space="0" w:color="auto"/>
              <w:bottom w:val="single" w:sz="4" w:space="0" w:color="auto"/>
              <w:right w:val="single" w:sz="4" w:space="0" w:color="auto"/>
            </w:tcBorders>
          </w:tcPr>
          <w:p w:rsidR="00DB63AD" w:rsidRPr="002F4036" w:rsidRDefault="00DB63AD" w:rsidP="00BE1243">
            <w:pPr>
              <w:jc w:val="both"/>
            </w:pPr>
            <w:r w:rsidRPr="002F4036">
              <w:t>Отдел по образов</w:t>
            </w:r>
            <w:r w:rsidRPr="002F4036">
              <w:t>а</w:t>
            </w:r>
            <w:r w:rsidRPr="002F4036">
              <w:t>нию</w:t>
            </w:r>
          </w:p>
        </w:tc>
      </w:tr>
      <w:tr w:rsidR="00DB63AD" w:rsidRPr="002F4036" w:rsidTr="007E2016">
        <w:tc>
          <w:tcPr>
            <w:tcW w:w="595" w:type="dxa"/>
            <w:tcBorders>
              <w:top w:val="single" w:sz="4" w:space="0" w:color="auto"/>
              <w:left w:val="single" w:sz="4" w:space="0" w:color="auto"/>
              <w:bottom w:val="single" w:sz="4" w:space="0" w:color="auto"/>
              <w:right w:val="single" w:sz="4" w:space="0" w:color="auto"/>
            </w:tcBorders>
          </w:tcPr>
          <w:p w:rsidR="00DB63AD" w:rsidRPr="002F4036" w:rsidRDefault="00DB63AD" w:rsidP="00423703">
            <w:pPr>
              <w:jc w:val="center"/>
            </w:pPr>
            <w:r w:rsidRPr="002F4036">
              <w:t>3.7</w:t>
            </w:r>
          </w:p>
        </w:tc>
        <w:tc>
          <w:tcPr>
            <w:tcW w:w="4536" w:type="dxa"/>
            <w:tcBorders>
              <w:top w:val="single" w:sz="4" w:space="0" w:color="auto"/>
              <w:left w:val="single" w:sz="4" w:space="0" w:color="auto"/>
              <w:bottom w:val="single" w:sz="4" w:space="0" w:color="auto"/>
              <w:right w:val="single" w:sz="4" w:space="0" w:color="auto"/>
            </w:tcBorders>
          </w:tcPr>
          <w:p w:rsidR="00DB63AD" w:rsidRPr="002F4036" w:rsidRDefault="00DB63AD" w:rsidP="001825A4">
            <w:r w:rsidRPr="002F4036">
              <w:t>Количество педагогов сферы дополнительного о</w:t>
            </w:r>
            <w:r w:rsidRPr="002F4036">
              <w:t>б</w:t>
            </w:r>
            <w:r w:rsidRPr="002F4036">
              <w:t>разования и воспитания, принявших участие в с</w:t>
            </w:r>
            <w:r w:rsidRPr="002F4036">
              <w:t>е</w:t>
            </w:r>
            <w:r w:rsidRPr="002F4036">
              <w:t>минарах, совещаниях, научно-практических конф</w:t>
            </w:r>
            <w:r w:rsidRPr="002F4036">
              <w:t>е</w:t>
            </w:r>
            <w:r w:rsidRPr="002F4036">
              <w:t xml:space="preserve">ренциях и иных мероприятиях </w:t>
            </w:r>
          </w:p>
        </w:tc>
        <w:tc>
          <w:tcPr>
            <w:tcW w:w="567" w:type="dxa"/>
            <w:tcBorders>
              <w:top w:val="single" w:sz="4" w:space="0" w:color="auto"/>
              <w:left w:val="single" w:sz="4" w:space="0" w:color="auto"/>
              <w:bottom w:val="single" w:sz="4" w:space="0" w:color="auto"/>
              <w:right w:val="single" w:sz="4" w:space="0" w:color="auto"/>
            </w:tcBorders>
            <w:vAlign w:val="center"/>
          </w:tcPr>
          <w:p w:rsidR="00DB63AD" w:rsidRPr="002F4036" w:rsidRDefault="00DB63AD" w:rsidP="00987394">
            <w:pPr>
              <w:jc w:val="center"/>
            </w:pPr>
            <w:r w:rsidRPr="002F4036">
              <w:t>чел</w:t>
            </w:r>
            <w:r w:rsidRPr="002F4036">
              <w:t>о</w:t>
            </w:r>
            <w:r w:rsidRPr="002F4036">
              <w:t>век</w:t>
            </w:r>
          </w:p>
        </w:tc>
        <w:tc>
          <w:tcPr>
            <w:tcW w:w="6946" w:type="dxa"/>
            <w:tcBorders>
              <w:top w:val="single" w:sz="4" w:space="0" w:color="auto"/>
              <w:left w:val="single" w:sz="4" w:space="0" w:color="auto"/>
              <w:bottom w:val="single" w:sz="4" w:space="0" w:color="auto"/>
              <w:right w:val="single" w:sz="4" w:space="0" w:color="auto"/>
            </w:tcBorders>
            <w:vAlign w:val="center"/>
          </w:tcPr>
          <w:p w:rsidR="00DB63AD" w:rsidRPr="002F4036" w:rsidRDefault="00DB63AD" w:rsidP="00BE1243">
            <w:pPr>
              <w:jc w:val="both"/>
            </w:pPr>
            <w:r w:rsidRPr="002F4036">
              <w:t>Значение показателя определяется на основании анализа отчетных данных и рассчитывается путем количественного подсчета педагогов сферы дополн</w:t>
            </w:r>
            <w:r w:rsidRPr="002F4036">
              <w:t>и</w:t>
            </w:r>
            <w:r w:rsidRPr="002F4036">
              <w:t>тельного образования и воспитания, принявших участие в семинарах, совещ</w:t>
            </w:r>
            <w:r w:rsidRPr="002F4036">
              <w:t>а</w:t>
            </w:r>
            <w:r w:rsidRPr="002F4036">
              <w:t>ниях, научно-практических конференциях и иных мероприятиях в отчетном периоде</w:t>
            </w:r>
          </w:p>
        </w:tc>
        <w:tc>
          <w:tcPr>
            <w:tcW w:w="1276" w:type="dxa"/>
            <w:tcBorders>
              <w:top w:val="single" w:sz="4" w:space="0" w:color="auto"/>
              <w:left w:val="single" w:sz="4" w:space="0" w:color="auto"/>
              <w:bottom w:val="single" w:sz="4" w:space="0" w:color="auto"/>
              <w:right w:val="single" w:sz="4" w:space="0" w:color="auto"/>
            </w:tcBorders>
          </w:tcPr>
          <w:p w:rsidR="00DB63AD" w:rsidRPr="002F4036" w:rsidRDefault="00DB63AD" w:rsidP="00BE1243">
            <w:pPr>
              <w:jc w:val="both"/>
            </w:pPr>
            <w:r w:rsidRPr="002F4036">
              <w:t xml:space="preserve">1 апреля года, следующего за </w:t>
            </w:r>
            <w:proofErr w:type="gramStart"/>
            <w:r w:rsidRPr="002F4036">
              <w:t>отчетным</w:t>
            </w:r>
            <w:proofErr w:type="gramEnd"/>
          </w:p>
        </w:tc>
        <w:tc>
          <w:tcPr>
            <w:tcW w:w="1129" w:type="dxa"/>
            <w:tcBorders>
              <w:top w:val="single" w:sz="4" w:space="0" w:color="auto"/>
              <w:left w:val="single" w:sz="4" w:space="0" w:color="auto"/>
              <w:bottom w:val="single" w:sz="4" w:space="0" w:color="auto"/>
              <w:right w:val="single" w:sz="4" w:space="0" w:color="auto"/>
            </w:tcBorders>
          </w:tcPr>
          <w:p w:rsidR="00DB63AD" w:rsidRPr="002F4036" w:rsidRDefault="00DB63AD" w:rsidP="00BE1243">
            <w:pPr>
              <w:jc w:val="both"/>
            </w:pPr>
            <w:r w:rsidRPr="002F4036">
              <w:t>Отдел по образов</w:t>
            </w:r>
            <w:r w:rsidRPr="002F4036">
              <w:t>а</w:t>
            </w:r>
            <w:r w:rsidRPr="002F4036">
              <w:t>нию</w:t>
            </w:r>
          </w:p>
        </w:tc>
      </w:tr>
      <w:tr w:rsidR="00DB63AD" w:rsidRPr="002F4036" w:rsidTr="007E2016">
        <w:tc>
          <w:tcPr>
            <w:tcW w:w="595" w:type="dxa"/>
            <w:tcBorders>
              <w:top w:val="single" w:sz="4" w:space="0" w:color="auto"/>
              <w:left w:val="single" w:sz="4" w:space="0" w:color="auto"/>
              <w:bottom w:val="single" w:sz="4" w:space="0" w:color="auto"/>
              <w:right w:val="single" w:sz="4" w:space="0" w:color="auto"/>
            </w:tcBorders>
          </w:tcPr>
          <w:p w:rsidR="00DB63AD" w:rsidRPr="002F4036" w:rsidRDefault="00DB63AD" w:rsidP="00423703">
            <w:pPr>
              <w:jc w:val="center"/>
            </w:pPr>
            <w:r w:rsidRPr="002F4036">
              <w:t>3.8</w:t>
            </w:r>
          </w:p>
        </w:tc>
        <w:tc>
          <w:tcPr>
            <w:tcW w:w="4536" w:type="dxa"/>
            <w:tcBorders>
              <w:top w:val="single" w:sz="4" w:space="0" w:color="auto"/>
              <w:left w:val="single" w:sz="4" w:space="0" w:color="auto"/>
              <w:bottom w:val="single" w:sz="4" w:space="0" w:color="auto"/>
              <w:right w:val="single" w:sz="4" w:space="0" w:color="auto"/>
            </w:tcBorders>
          </w:tcPr>
          <w:p w:rsidR="00DB63AD" w:rsidRPr="002F4036" w:rsidRDefault="00DB63AD" w:rsidP="001825A4">
            <w:r w:rsidRPr="002F4036">
              <w:t>Удельный вес численности руководителей муниц</w:t>
            </w:r>
            <w:r w:rsidRPr="002F4036">
              <w:t>и</w:t>
            </w:r>
            <w:r w:rsidRPr="002F4036">
              <w:t>пальных организаций дополнительного образов</w:t>
            </w:r>
            <w:r w:rsidRPr="002F4036">
              <w:t>а</w:t>
            </w:r>
            <w:r w:rsidRPr="002F4036">
              <w:t>ния детей, прошедших в течение трех лет повыш</w:t>
            </w:r>
            <w:r w:rsidRPr="002F4036">
              <w:t>е</w:t>
            </w:r>
            <w:r w:rsidRPr="002F4036">
              <w:t>ние квалификации или профессиональную перепо</w:t>
            </w:r>
            <w:r w:rsidRPr="002F4036">
              <w:t>д</w:t>
            </w:r>
            <w:r w:rsidRPr="002F4036">
              <w:t>готовку, в общей численности руководителей орг</w:t>
            </w:r>
            <w:r w:rsidRPr="002F4036">
              <w:t>а</w:t>
            </w:r>
            <w:r w:rsidRPr="002F4036">
              <w:t>низаций дополнительного образования детей</w:t>
            </w:r>
          </w:p>
        </w:tc>
        <w:tc>
          <w:tcPr>
            <w:tcW w:w="567" w:type="dxa"/>
            <w:tcBorders>
              <w:top w:val="single" w:sz="4" w:space="0" w:color="auto"/>
              <w:left w:val="single" w:sz="4" w:space="0" w:color="auto"/>
              <w:bottom w:val="single" w:sz="4" w:space="0" w:color="auto"/>
              <w:right w:val="single" w:sz="4" w:space="0" w:color="auto"/>
            </w:tcBorders>
            <w:vAlign w:val="center"/>
          </w:tcPr>
          <w:p w:rsidR="00DB63AD" w:rsidRPr="002F4036" w:rsidRDefault="00DB63AD" w:rsidP="00987394">
            <w:pPr>
              <w:jc w:val="center"/>
            </w:pPr>
            <w:r w:rsidRPr="002F4036">
              <w:t>%</w:t>
            </w:r>
          </w:p>
        </w:tc>
        <w:tc>
          <w:tcPr>
            <w:tcW w:w="6946" w:type="dxa"/>
            <w:tcBorders>
              <w:top w:val="single" w:sz="4" w:space="0" w:color="auto"/>
              <w:left w:val="single" w:sz="4" w:space="0" w:color="auto"/>
              <w:bottom w:val="single" w:sz="4" w:space="0" w:color="auto"/>
              <w:right w:val="single" w:sz="4" w:space="0" w:color="auto"/>
            </w:tcBorders>
            <w:vAlign w:val="center"/>
          </w:tcPr>
          <w:p w:rsidR="00DB63AD" w:rsidRPr="002F4036" w:rsidRDefault="00DB63AD" w:rsidP="00BE1243">
            <w:pPr>
              <w:pStyle w:val="ConsPlusNormal"/>
              <w:jc w:val="both"/>
              <w:rPr>
                <w:rFonts w:ascii="Times New Roman" w:hAnsi="Times New Roman" w:cs="Times New Roman"/>
                <w:sz w:val="20"/>
              </w:rPr>
            </w:pPr>
            <w:r w:rsidRPr="002F4036">
              <w:rPr>
                <w:rFonts w:ascii="Times New Roman" w:hAnsi="Times New Roman" w:cs="Times New Roman"/>
                <w:noProof/>
                <w:position w:val="-26"/>
                <w:sz w:val="20"/>
              </w:rPr>
              <w:drawing>
                <wp:inline distT="0" distB="0" distL="0" distR="0" wp14:anchorId="5262368E" wp14:editId="1CD3D6A8">
                  <wp:extent cx="819150" cy="266700"/>
                  <wp:effectExtent l="0" t="0" r="0" b="0"/>
                  <wp:docPr id="29" name="Рисунок 29" descr="base_23733_99405_328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6" descr="base_23733_99405_32849"/>
                          <pic:cNvPicPr preferRelativeResize="0">
                            <a:picLocks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819150" cy="266700"/>
                          </a:xfrm>
                          <a:prstGeom prst="rect">
                            <a:avLst/>
                          </a:prstGeom>
                          <a:noFill/>
                          <a:ln>
                            <a:noFill/>
                          </a:ln>
                        </pic:spPr>
                      </pic:pic>
                    </a:graphicData>
                  </a:graphic>
                </wp:inline>
              </w:drawing>
            </w:r>
            <w:r w:rsidRPr="002F4036">
              <w:rPr>
                <w:rFonts w:ascii="Times New Roman" w:hAnsi="Times New Roman" w:cs="Times New Roman"/>
                <w:sz w:val="20"/>
              </w:rPr>
              <w:t>где:</w:t>
            </w:r>
          </w:p>
          <w:p w:rsidR="00DB63AD" w:rsidRPr="002F4036" w:rsidRDefault="00DB63AD" w:rsidP="00BE1243">
            <w:pPr>
              <w:pStyle w:val="ConsPlusNormal"/>
              <w:jc w:val="both"/>
              <w:rPr>
                <w:rFonts w:ascii="Times New Roman" w:hAnsi="Times New Roman" w:cs="Times New Roman"/>
                <w:sz w:val="20"/>
              </w:rPr>
            </w:pPr>
            <w:proofErr w:type="spellStart"/>
            <w:r w:rsidRPr="002F4036">
              <w:rPr>
                <w:rFonts w:ascii="Times New Roman" w:hAnsi="Times New Roman" w:cs="Times New Roman"/>
                <w:sz w:val="20"/>
              </w:rPr>
              <w:t>Рв</w:t>
            </w:r>
            <w:proofErr w:type="spellEnd"/>
            <w:r w:rsidRPr="002F4036">
              <w:rPr>
                <w:rFonts w:ascii="Times New Roman" w:hAnsi="Times New Roman" w:cs="Times New Roman"/>
                <w:sz w:val="20"/>
              </w:rPr>
              <w:t xml:space="preserve"> - количество руководителей государственных (муниципальных) организаций дополнительного образования детей, прошедших в течение трех лет повышение квалификации или профессиональную переподготовку;</w:t>
            </w:r>
          </w:p>
          <w:p w:rsidR="00DB63AD" w:rsidRPr="002F4036" w:rsidRDefault="00DB63AD" w:rsidP="00BE1243">
            <w:pPr>
              <w:pStyle w:val="ConsPlusNormal"/>
              <w:jc w:val="both"/>
              <w:rPr>
                <w:rFonts w:ascii="Times New Roman" w:hAnsi="Times New Roman" w:cs="Times New Roman"/>
                <w:sz w:val="20"/>
              </w:rPr>
            </w:pPr>
            <w:r w:rsidRPr="002F4036">
              <w:rPr>
                <w:rFonts w:ascii="Times New Roman" w:hAnsi="Times New Roman" w:cs="Times New Roman"/>
                <w:sz w:val="20"/>
              </w:rPr>
              <w:t>Р</w:t>
            </w:r>
            <w:r w:rsidRPr="002F4036">
              <w:rPr>
                <w:rFonts w:ascii="Times New Roman" w:hAnsi="Times New Roman" w:cs="Times New Roman"/>
                <w:sz w:val="20"/>
                <w:vertAlign w:val="subscript"/>
              </w:rPr>
              <w:t>ВСЕГО</w:t>
            </w:r>
            <w:r w:rsidRPr="002F4036">
              <w:rPr>
                <w:rFonts w:ascii="Times New Roman" w:hAnsi="Times New Roman" w:cs="Times New Roman"/>
                <w:sz w:val="20"/>
              </w:rPr>
              <w:t xml:space="preserve"> - общее количество руководителей организаций дополнительного обр</w:t>
            </w:r>
            <w:r w:rsidRPr="002F4036">
              <w:rPr>
                <w:rFonts w:ascii="Times New Roman" w:hAnsi="Times New Roman" w:cs="Times New Roman"/>
                <w:sz w:val="20"/>
              </w:rPr>
              <w:t>а</w:t>
            </w:r>
            <w:r w:rsidRPr="002F4036">
              <w:rPr>
                <w:rFonts w:ascii="Times New Roman" w:hAnsi="Times New Roman" w:cs="Times New Roman"/>
                <w:sz w:val="20"/>
              </w:rPr>
              <w:t>зования.</w:t>
            </w:r>
          </w:p>
          <w:p w:rsidR="00DB63AD" w:rsidRPr="002F4036" w:rsidRDefault="00DB63AD" w:rsidP="00BE1243">
            <w:pPr>
              <w:jc w:val="both"/>
            </w:pPr>
            <w:r w:rsidRPr="002F4036">
              <w:t>Значение показателя определяется на основании данных мониторинга о колич</w:t>
            </w:r>
            <w:r w:rsidRPr="002F4036">
              <w:t>е</w:t>
            </w:r>
            <w:r w:rsidRPr="002F4036">
              <w:t>стве руководителей государственных (муниципальных) организаций дополн</w:t>
            </w:r>
            <w:r w:rsidRPr="002F4036">
              <w:t>и</w:t>
            </w:r>
            <w:r w:rsidRPr="002F4036">
              <w:t>тельного образования детей, прошедших в течение трех лет повышение квал</w:t>
            </w:r>
            <w:r w:rsidRPr="002F4036">
              <w:t>и</w:t>
            </w:r>
            <w:r w:rsidRPr="002F4036">
              <w:t>фикации или профессиональную переподготовку, и данных формы статистич</w:t>
            </w:r>
            <w:r w:rsidRPr="002F4036">
              <w:t>е</w:t>
            </w:r>
            <w:r w:rsidRPr="002F4036">
              <w:t>ского наблюдения N 1-ДОП</w:t>
            </w:r>
          </w:p>
        </w:tc>
        <w:tc>
          <w:tcPr>
            <w:tcW w:w="1276" w:type="dxa"/>
            <w:tcBorders>
              <w:top w:val="single" w:sz="4" w:space="0" w:color="auto"/>
              <w:left w:val="single" w:sz="4" w:space="0" w:color="auto"/>
              <w:bottom w:val="single" w:sz="4" w:space="0" w:color="auto"/>
              <w:right w:val="single" w:sz="4" w:space="0" w:color="auto"/>
            </w:tcBorders>
          </w:tcPr>
          <w:p w:rsidR="00DB63AD" w:rsidRPr="002F4036" w:rsidRDefault="00DB63AD" w:rsidP="00BE1243">
            <w:pPr>
              <w:jc w:val="both"/>
            </w:pPr>
            <w:r w:rsidRPr="002F4036">
              <w:t xml:space="preserve">1 апреля года, следующего за </w:t>
            </w:r>
            <w:proofErr w:type="gramStart"/>
            <w:r w:rsidRPr="002F4036">
              <w:t>отчетным</w:t>
            </w:r>
            <w:proofErr w:type="gramEnd"/>
          </w:p>
        </w:tc>
        <w:tc>
          <w:tcPr>
            <w:tcW w:w="1129" w:type="dxa"/>
            <w:tcBorders>
              <w:top w:val="single" w:sz="4" w:space="0" w:color="auto"/>
              <w:left w:val="single" w:sz="4" w:space="0" w:color="auto"/>
              <w:bottom w:val="single" w:sz="4" w:space="0" w:color="auto"/>
              <w:right w:val="single" w:sz="4" w:space="0" w:color="auto"/>
            </w:tcBorders>
          </w:tcPr>
          <w:p w:rsidR="00DB63AD" w:rsidRPr="002F4036" w:rsidRDefault="00DB63AD" w:rsidP="00BE1243">
            <w:pPr>
              <w:jc w:val="both"/>
            </w:pPr>
            <w:r w:rsidRPr="002F4036">
              <w:t>Отдел по образов</w:t>
            </w:r>
            <w:r w:rsidRPr="002F4036">
              <w:t>а</w:t>
            </w:r>
            <w:r w:rsidRPr="002F4036">
              <w:t>нию</w:t>
            </w:r>
          </w:p>
        </w:tc>
      </w:tr>
      <w:tr w:rsidR="00DB63AD" w:rsidRPr="002F4036" w:rsidTr="007E2016">
        <w:tc>
          <w:tcPr>
            <w:tcW w:w="595" w:type="dxa"/>
            <w:tcBorders>
              <w:top w:val="single" w:sz="4" w:space="0" w:color="auto"/>
              <w:left w:val="single" w:sz="4" w:space="0" w:color="auto"/>
              <w:bottom w:val="single" w:sz="4" w:space="0" w:color="auto"/>
              <w:right w:val="single" w:sz="4" w:space="0" w:color="auto"/>
            </w:tcBorders>
          </w:tcPr>
          <w:p w:rsidR="00DB63AD" w:rsidRPr="002F4036" w:rsidRDefault="00DB63AD" w:rsidP="00987394">
            <w:pPr>
              <w:jc w:val="center"/>
            </w:pPr>
            <w:r w:rsidRPr="002F4036">
              <w:t>3.9.</w:t>
            </w:r>
          </w:p>
        </w:tc>
        <w:tc>
          <w:tcPr>
            <w:tcW w:w="4536" w:type="dxa"/>
            <w:tcBorders>
              <w:top w:val="single" w:sz="4" w:space="0" w:color="auto"/>
              <w:left w:val="single" w:sz="4" w:space="0" w:color="auto"/>
              <w:bottom w:val="single" w:sz="4" w:space="0" w:color="auto"/>
              <w:right w:val="single" w:sz="4" w:space="0" w:color="auto"/>
            </w:tcBorders>
          </w:tcPr>
          <w:p w:rsidR="00DB63AD" w:rsidRPr="002F4036" w:rsidRDefault="00DB63AD" w:rsidP="001825A4">
            <w:r w:rsidRPr="002F4036">
              <w:t>Количество публикаций в СМИ, Интернет-</w:t>
            </w:r>
            <w:proofErr w:type="spellStart"/>
            <w:r w:rsidRPr="002F4036">
              <w:t>пронстранстве</w:t>
            </w:r>
            <w:proofErr w:type="spellEnd"/>
            <w:r w:rsidRPr="002F4036">
              <w:t xml:space="preserve">, </w:t>
            </w:r>
            <w:proofErr w:type="gramStart"/>
            <w:r w:rsidRPr="002F4036">
              <w:t>-т</w:t>
            </w:r>
            <w:proofErr w:type="gramEnd"/>
            <w:r w:rsidRPr="002F4036">
              <w:t>еле, - радио сюжетов, освеща</w:t>
            </w:r>
            <w:r w:rsidRPr="002F4036">
              <w:t>ю</w:t>
            </w:r>
            <w:r w:rsidRPr="002F4036">
              <w:t>щих основные мероприятия в сфере дополнител</w:t>
            </w:r>
            <w:r w:rsidRPr="002F4036">
              <w:t>ь</w:t>
            </w:r>
            <w:r w:rsidRPr="002F4036">
              <w:t>ного образования и воспитания детей и молодежи</w:t>
            </w:r>
          </w:p>
        </w:tc>
        <w:tc>
          <w:tcPr>
            <w:tcW w:w="567" w:type="dxa"/>
            <w:tcBorders>
              <w:top w:val="single" w:sz="4" w:space="0" w:color="auto"/>
              <w:left w:val="single" w:sz="4" w:space="0" w:color="auto"/>
              <w:bottom w:val="single" w:sz="4" w:space="0" w:color="auto"/>
              <w:right w:val="single" w:sz="4" w:space="0" w:color="auto"/>
            </w:tcBorders>
            <w:vAlign w:val="center"/>
          </w:tcPr>
          <w:p w:rsidR="00DB63AD" w:rsidRPr="002F4036" w:rsidRDefault="00DB63AD" w:rsidP="00987394">
            <w:pPr>
              <w:jc w:val="center"/>
            </w:pPr>
            <w:r w:rsidRPr="002F4036">
              <w:t>ед</w:t>
            </w:r>
            <w:r w:rsidRPr="002F4036">
              <w:t>и</w:t>
            </w:r>
            <w:r w:rsidRPr="002F4036">
              <w:t>ниц</w:t>
            </w:r>
          </w:p>
        </w:tc>
        <w:tc>
          <w:tcPr>
            <w:tcW w:w="6946" w:type="dxa"/>
            <w:tcBorders>
              <w:top w:val="single" w:sz="4" w:space="0" w:color="auto"/>
              <w:left w:val="single" w:sz="4" w:space="0" w:color="auto"/>
              <w:bottom w:val="single" w:sz="4" w:space="0" w:color="auto"/>
              <w:right w:val="single" w:sz="4" w:space="0" w:color="auto"/>
            </w:tcBorders>
            <w:vAlign w:val="center"/>
          </w:tcPr>
          <w:p w:rsidR="00DB63AD" w:rsidRPr="002F4036" w:rsidRDefault="00DB63AD" w:rsidP="00BE1243">
            <w:pPr>
              <w:pStyle w:val="ConsPlusNormal"/>
              <w:jc w:val="both"/>
              <w:rPr>
                <w:rFonts w:ascii="Times New Roman" w:hAnsi="Times New Roman" w:cs="Times New Roman"/>
                <w:sz w:val="20"/>
              </w:rPr>
            </w:pPr>
            <w:r w:rsidRPr="002F4036">
              <w:rPr>
                <w:rFonts w:ascii="Times New Roman" w:hAnsi="Times New Roman" w:cs="Times New Roman"/>
                <w:noProof/>
                <w:position w:val="-11"/>
                <w:sz w:val="20"/>
              </w:rPr>
              <w:drawing>
                <wp:inline distT="0" distB="0" distL="0" distR="0" wp14:anchorId="788809F4" wp14:editId="15F2CBA8">
                  <wp:extent cx="781050" cy="200025"/>
                  <wp:effectExtent l="0" t="0" r="0" b="9525"/>
                  <wp:docPr id="31" name="Рисунок 31" descr="base_23733_99405_328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8" descr="base_23733_99405_32850"/>
                          <pic:cNvPicPr preferRelativeResize="0">
                            <a:picLocks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781050" cy="200025"/>
                          </a:xfrm>
                          <a:prstGeom prst="rect">
                            <a:avLst/>
                          </a:prstGeom>
                          <a:noFill/>
                          <a:ln>
                            <a:noFill/>
                          </a:ln>
                        </pic:spPr>
                      </pic:pic>
                    </a:graphicData>
                  </a:graphic>
                </wp:inline>
              </w:drawing>
            </w:r>
            <w:r w:rsidRPr="002F4036">
              <w:rPr>
                <w:rFonts w:ascii="Times New Roman" w:hAnsi="Times New Roman" w:cs="Times New Roman"/>
                <w:sz w:val="20"/>
              </w:rPr>
              <w:t>где:</w:t>
            </w:r>
          </w:p>
          <w:p w:rsidR="00DB63AD" w:rsidRPr="002F4036" w:rsidRDefault="00DB63AD" w:rsidP="00BE1243">
            <w:pPr>
              <w:pStyle w:val="ConsPlusNormal"/>
              <w:jc w:val="both"/>
              <w:rPr>
                <w:rFonts w:ascii="Times New Roman" w:hAnsi="Times New Roman" w:cs="Times New Roman"/>
                <w:sz w:val="20"/>
              </w:rPr>
            </w:pPr>
            <w:r w:rsidRPr="002F4036">
              <w:rPr>
                <w:rFonts w:ascii="Times New Roman" w:hAnsi="Times New Roman" w:cs="Times New Roman"/>
                <w:noProof/>
                <w:position w:val="-11"/>
                <w:sz w:val="20"/>
              </w:rPr>
              <w:drawing>
                <wp:inline distT="0" distB="0" distL="0" distR="0" wp14:anchorId="1E7BA2CE" wp14:editId="08218A36">
                  <wp:extent cx="326004" cy="286246"/>
                  <wp:effectExtent l="0" t="0" r="0" b="0"/>
                  <wp:docPr id="30" name="Рисунок 30" descr="base_23733_99405_328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9" descr="base_23733_99405_32851"/>
                          <pic:cNvPicPr preferRelativeResize="0">
                            <a:picLocks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25439" cy="285750"/>
                          </a:xfrm>
                          <a:prstGeom prst="rect">
                            <a:avLst/>
                          </a:prstGeom>
                          <a:noFill/>
                          <a:ln>
                            <a:noFill/>
                          </a:ln>
                        </pic:spPr>
                      </pic:pic>
                    </a:graphicData>
                  </a:graphic>
                </wp:inline>
              </w:drawing>
            </w:r>
            <w:r w:rsidRPr="002F4036">
              <w:rPr>
                <w:rFonts w:ascii="Times New Roman" w:hAnsi="Times New Roman" w:cs="Times New Roman"/>
                <w:sz w:val="20"/>
              </w:rPr>
              <w:t>- сумма публикаций в СМИ, Интернет-пространстве, тел</w:t>
            </w:r>
            <w:proofErr w:type="gramStart"/>
            <w:r w:rsidRPr="002F4036">
              <w:rPr>
                <w:rFonts w:ascii="Times New Roman" w:hAnsi="Times New Roman" w:cs="Times New Roman"/>
                <w:sz w:val="20"/>
              </w:rPr>
              <w:t>е-</w:t>
            </w:r>
            <w:proofErr w:type="gramEnd"/>
            <w:r w:rsidRPr="002F4036">
              <w:rPr>
                <w:rFonts w:ascii="Times New Roman" w:hAnsi="Times New Roman" w:cs="Times New Roman"/>
                <w:sz w:val="20"/>
              </w:rPr>
              <w:t xml:space="preserve">, </w:t>
            </w:r>
            <w:proofErr w:type="spellStart"/>
            <w:r w:rsidRPr="002F4036">
              <w:rPr>
                <w:rFonts w:ascii="Times New Roman" w:hAnsi="Times New Roman" w:cs="Times New Roman"/>
                <w:sz w:val="20"/>
              </w:rPr>
              <w:t>радиосюж</w:t>
            </w:r>
            <w:r w:rsidRPr="002F4036">
              <w:rPr>
                <w:rFonts w:ascii="Times New Roman" w:hAnsi="Times New Roman" w:cs="Times New Roman"/>
                <w:sz w:val="20"/>
              </w:rPr>
              <w:t>е</w:t>
            </w:r>
            <w:r w:rsidRPr="002F4036">
              <w:rPr>
                <w:rFonts w:ascii="Times New Roman" w:hAnsi="Times New Roman" w:cs="Times New Roman"/>
                <w:sz w:val="20"/>
              </w:rPr>
              <w:t>тов</w:t>
            </w:r>
            <w:proofErr w:type="spellEnd"/>
            <w:r w:rsidRPr="002F4036">
              <w:rPr>
                <w:rFonts w:ascii="Times New Roman" w:hAnsi="Times New Roman" w:cs="Times New Roman"/>
                <w:sz w:val="20"/>
              </w:rPr>
              <w:t>, освещающих основные мероприятия в сфере дополнительного образования и воспитания детей и молодежи, на основании мониторинга средств массовой информации.</w:t>
            </w:r>
          </w:p>
          <w:p w:rsidR="00DB63AD" w:rsidRPr="002F4036" w:rsidRDefault="00DB63AD" w:rsidP="00BE1243">
            <w:pPr>
              <w:jc w:val="both"/>
            </w:pPr>
            <w:r w:rsidRPr="002F4036">
              <w:t>Значение показателя определяется на основании анализа отчетных данных и рассчитывается путем количественного подсчета публикаций в СМИ, интернет-пространстве, тел</w:t>
            </w:r>
            <w:proofErr w:type="gramStart"/>
            <w:r w:rsidRPr="002F4036">
              <w:t>е-</w:t>
            </w:r>
            <w:proofErr w:type="gramEnd"/>
            <w:r w:rsidRPr="002F4036">
              <w:t xml:space="preserve">, </w:t>
            </w:r>
            <w:proofErr w:type="spellStart"/>
            <w:r w:rsidRPr="002F4036">
              <w:t>радиосюжетов</w:t>
            </w:r>
            <w:proofErr w:type="spellEnd"/>
            <w:r w:rsidRPr="002F4036">
              <w:t>, освещающих основные мероприятия в сф</w:t>
            </w:r>
            <w:r w:rsidRPr="002F4036">
              <w:t>е</w:t>
            </w:r>
            <w:r w:rsidRPr="002F4036">
              <w:t>ре дополнительного образования и воспитания детей и молодежи в отчетном периоде</w:t>
            </w:r>
          </w:p>
        </w:tc>
        <w:tc>
          <w:tcPr>
            <w:tcW w:w="1276" w:type="dxa"/>
            <w:tcBorders>
              <w:top w:val="single" w:sz="4" w:space="0" w:color="auto"/>
              <w:left w:val="single" w:sz="4" w:space="0" w:color="auto"/>
              <w:bottom w:val="single" w:sz="4" w:space="0" w:color="auto"/>
              <w:right w:val="single" w:sz="4" w:space="0" w:color="auto"/>
            </w:tcBorders>
          </w:tcPr>
          <w:p w:rsidR="00DB63AD" w:rsidRPr="002F4036" w:rsidRDefault="00DB63AD" w:rsidP="00BE1243">
            <w:pPr>
              <w:jc w:val="both"/>
            </w:pPr>
            <w:r w:rsidRPr="002F4036">
              <w:t xml:space="preserve">1 апреля года, следующего за </w:t>
            </w:r>
            <w:proofErr w:type="gramStart"/>
            <w:r w:rsidRPr="002F4036">
              <w:t>отчетным</w:t>
            </w:r>
            <w:proofErr w:type="gramEnd"/>
          </w:p>
        </w:tc>
        <w:tc>
          <w:tcPr>
            <w:tcW w:w="1129" w:type="dxa"/>
            <w:tcBorders>
              <w:top w:val="single" w:sz="4" w:space="0" w:color="auto"/>
              <w:left w:val="single" w:sz="4" w:space="0" w:color="auto"/>
              <w:bottom w:val="single" w:sz="4" w:space="0" w:color="auto"/>
              <w:right w:val="single" w:sz="4" w:space="0" w:color="auto"/>
            </w:tcBorders>
          </w:tcPr>
          <w:p w:rsidR="00DB63AD" w:rsidRPr="002F4036" w:rsidRDefault="00DB63AD" w:rsidP="00BE1243">
            <w:pPr>
              <w:jc w:val="both"/>
            </w:pPr>
            <w:r w:rsidRPr="002F4036">
              <w:t>Отдел по образов</w:t>
            </w:r>
            <w:r w:rsidRPr="002F4036">
              <w:t>а</w:t>
            </w:r>
            <w:r w:rsidRPr="002F4036">
              <w:t>нию</w:t>
            </w:r>
          </w:p>
        </w:tc>
      </w:tr>
      <w:tr w:rsidR="00DB63AD" w:rsidRPr="002F4036" w:rsidTr="007E2016">
        <w:tc>
          <w:tcPr>
            <w:tcW w:w="595" w:type="dxa"/>
            <w:tcBorders>
              <w:top w:val="single" w:sz="4" w:space="0" w:color="auto"/>
              <w:left w:val="single" w:sz="4" w:space="0" w:color="auto"/>
              <w:bottom w:val="single" w:sz="4" w:space="0" w:color="auto"/>
              <w:right w:val="single" w:sz="4" w:space="0" w:color="auto"/>
            </w:tcBorders>
          </w:tcPr>
          <w:p w:rsidR="00DB63AD" w:rsidRPr="002F4036" w:rsidRDefault="00DB63AD" w:rsidP="00987394">
            <w:pPr>
              <w:jc w:val="center"/>
            </w:pPr>
          </w:p>
        </w:tc>
        <w:tc>
          <w:tcPr>
            <w:tcW w:w="14454" w:type="dxa"/>
            <w:gridSpan w:val="5"/>
            <w:tcBorders>
              <w:top w:val="single" w:sz="4" w:space="0" w:color="auto"/>
              <w:left w:val="single" w:sz="4" w:space="0" w:color="auto"/>
              <w:bottom w:val="single" w:sz="4" w:space="0" w:color="auto"/>
              <w:right w:val="single" w:sz="4" w:space="0" w:color="auto"/>
            </w:tcBorders>
          </w:tcPr>
          <w:p w:rsidR="00DB63AD" w:rsidRPr="002F4036" w:rsidRDefault="00DB63AD" w:rsidP="00BE1243">
            <w:pPr>
              <w:jc w:val="both"/>
            </w:pPr>
            <w:r w:rsidRPr="002F4036">
              <w:rPr>
                <w:b/>
              </w:rPr>
              <w:t>Подпрограмма № 4 «Создание условий для организации отдыха и оздоровления детей и молодежи Воробьевского муниципального района».</w:t>
            </w:r>
          </w:p>
        </w:tc>
      </w:tr>
      <w:tr w:rsidR="00DB63AD" w:rsidRPr="002F4036" w:rsidTr="007E2016">
        <w:tc>
          <w:tcPr>
            <w:tcW w:w="595" w:type="dxa"/>
            <w:tcBorders>
              <w:top w:val="single" w:sz="4" w:space="0" w:color="auto"/>
              <w:left w:val="single" w:sz="4" w:space="0" w:color="auto"/>
              <w:bottom w:val="single" w:sz="4" w:space="0" w:color="auto"/>
              <w:right w:val="single" w:sz="4" w:space="0" w:color="auto"/>
            </w:tcBorders>
          </w:tcPr>
          <w:p w:rsidR="00DB63AD" w:rsidRPr="002F4036" w:rsidRDefault="00DB63AD" w:rsidP="00987394">
            <w:pPr>
              <w:jc w:val="center"/>
            </w:pPr>
            <w:r w:rsidRPr="002F4036">
              <w:t>4.1</w:t>
            </w:r>
          </w:p>
        </w:tc>
        <w:tc>
          <w:tcPr>
            <w:tcW w:w="4536" w:type="dxa"/>
            <w:tcBorders>
              <w:top w:val="single" w:sz="4" w:space="0" w:color="auto"/>
              <w:left w:val="single" w:sz="4" w:space="0" w:color="auto"/>
              <w:bottom w:val="single" w:sz="4" w:space="0" w:color="auto"/>
              <w:right w:val="single" w:sz="4" w:space="0" w:color="auto"/>
            </w:tcBorders>
          </w:tcPr>
          <w:p w:rsidR="00DB63AD" w:rsidRPr="002F4036" w:rsidRDefault="00DB63AD" w:rsidP="001825A4">
            <w:r w:rsidRPr="002F4036">
              <w:rPr>
                <w:rFonts w:cs="Arial"/>
              </w:rPr>
              <w:t>Доля детей, охваченных организованным отдыхом и оздоровлением, в общем количестве детей школьного возраста</w:t>
            </w:r>
          </w:p>
        </w:tc>
        <w:tc>
          <w:tcPr>
            <w:tcW w:w="567" w:type="dxa"/>
            <w:tcBorders>
              <w:top w:val="single" w:sz="4" w:space="0" w:color="auto"/>
              <w:left w:val="single" w:sz="4" w:space="0" w:color="auto"/>
              <w:bottom w:val="single" w:sz="4" w:space="0" w:color="auto"/>
              <w:right w:val="single" w:sz="4" w:space="0" w:color="auto"/>
            </w:tcBorders>
            <w:vAlign w:val="center"/>
          </w:tcPr>
          <w:p w:rsidR="00DB63AD" w:rsidRPr="002F4036" w:rsidRDefault="00DB63AD" w:rsidP="00987394">
            <w:pPr>
              <w:jc w:val="center"/>
            </w:pPr>
            <w:r w:rsidRPr="002F4036">
              <w:t>%</w:t>
            </w:r>
          </w:p>
        </w:tc>
        <w:tc>
          <w:tcPr>
            <w:tcW w:w="6946" w:type="dxa"/>
            <w:tcBorders>
              <w:top w:val="single" w:sz="4" w:space="0" w:color="auto"/>
              <w:left w:val="single" w:sz="4" w:space="0" w:color="auto"/>
              <w:bottom w:val="single" w:sz="4" w:space="0" w:color="auto"/>
              <w:right w:val="single" w:sz="4" w:space="0" w:color="auto"/>
            </w:tcBorders>
            <w:vAlign w:val="center"/>
          </w:tcPr>
          <w:p w:rsidR="00DB63AD" w:rsidRPr="002F4036" w:rsidRDefault="00DB63AD" w:rsidP="00BE1243">
            <w:pPr>
              <w:jc w:val="both"/>
            </w:pPr>
            <w:r w:rsidRPr="002F4036">
              <w:t xml:space="preserve">До = </w:t>
            </w:r>
            <w:proofErr w:type="spellStart"/>
            <w:r w:rsidRPr="002F4036">
              <w:t>КДо</w:t>
            </w:r>
            <w:proofErr w:type="spellEnd"/>
            <w:r w:rsidRPr="002F4036">
              <w:t>/КД</w:t>
            </w:r>
          </w:p>
          <w:p w:rsidR="00DB63AD" w:rsidRPr="002F4036" w:rsidRDefault="00DB63AD" w:rsidP="00BE1243">
            <w:pPr>
              <w:jc w:val="both"/>
            </w:pPr>
            <w:r w:rsidRPr="002F4036">
              <w:t>где</w:t>
            </w:r>
          </w:p>
          <w:p w:rsidR="00DB63AD" w:rsidRPr="002F4036" w:rsidRDefault="00DB63AD" w:rsidP="00BE1243">
            <w:pPr>
              <w:jc w:val="both"/>
            </w:pPr>
            <w:proofErr w:type="spellStart"/>
            <w:r w:rsidRPr="002F4036">
              <w:t>КД</w:t>
            </w:r>
            <w:proofErr w:type="gramStart"/>
            <w:r w:rsidRPr="002F4036">
              <w:t>о</w:t>
            </w:r>
            <w:proofErr w:type="spellEnd"/>
            <w:r w:rsidRPr="002F4036">
              <w:t>-</w:t>
            </w:r>
            <w:proofErr w:type="gramEnd"/>
            <w:r w:rsidRPr="002F4036">
              <w:t xml:space="preserve"> количество детей,  охваченных организованным отдыхом и оздоровлен</w:t>
            </w:r>
            <w:r w:rsidRPr="002F4036">
              <w:t>и</w:t>
            </w:r>
            <w:r w:rsidRPr="002F4036">
              <w:t>ем</w:t>
            </w:r>
          </w:p>
          <w:p w:rsidR="00DB63AD" w:rsidRPr="002F4036" w:rsidRDefault="00DB63AD" w:rsidP="00BE1243">
            <w:pPr>
              <w:jc w:val="both"/>
            </w:pPr>
            <w:r w:rsidRPr="002F4036">
              <w:t>КД - общее количество детей</w:t>
            </w:r>
          </w:p>
        </w:tc>
        <w:tc>
          <w:tcPr>
            <w:tcW w:w="1276" w:type="dxa"/>
            <w:tcBorders>
              <w:top w:val="single" w:sz="4" w:space="0" w:color="auto"/>
              <w:left w:val="single" w:sz="4" w:space="0" w:color="auto"/>
              <w:bottom w:val="single" w:sz="4" w:space="0" w:color="auto"/>
              <w:right w:val="single" w:sz="4" w:space="0" w:color="auto"/>
            </w:tcBorders>
          </w:tcPr>
          <w:p w:rsidR="00DB63AD" w:rsidRPr="002F4036" w:rsidRDefault="00DB63AD" w:rsidP="00BE1243">
            <w:pPr>
              <w:jc w:val="both"/>
            </w:pPr>
            <w:r w:rsidRPr="002F4036">
              <w:t xml:space="preserve">1 апреля года, следующего за </w:t>
            </w:r>
            <w:proofErr w:type="gramStart"/>
            <w:r w:rsidRPr="002F4036">
              <w:t>отчетным</w:t>
            </w:r>
            <w:proofErr w:type="gramEnd"/>
          </w:p>
        </w:tc>
        <w:tc>
          <w:tcPr>
            <w:tcW w:w="1129" w:type="dxa"/>
            <w:tcBorders>
              <w:top w:val="single" w:sz="4" w:space="0" w:color="auto"/>
              <w:left w:val="single" w:sz="4" w:space="0" w:color="auto"/>
              <w:bottom w:val="single" w:sz="4" w:space="0" w:color="auto"/>
              <w:right w:val="single" w:sz="4" w:space="0" w:color="auto"/>
            </w:tcBorders>
          </w:tcPr>
          <w:p w:rsidR="00DB63AD" w:rsidRPr="002F4036" w:rsidRDefault="00DB63AD" w:rsidP="00BE1243">
            <w:pPr>
              <w:jc w:val="both"/>
            </w:pPr>
            <w:r w:rsidRPr="002F4036">
              <w:t>Отдел по образов</w:t>
            </w:r>
            <w:r w:rsidRPr="002F4036">
              <w:t>а</w:t>
            </w:r>
            <w:r w:rsidRPr="002F4036">
              <w:t>нию</w:t>
            </w:r>
          </w:p>
        </w:tc>
      </w:tr>
      <w:tr w:rsidR="00DB63AD" w:rsidRPr="002F4036" w:rsidTr="007E2016">
        <w:tc>
          <w:tcPr>
            <w:tcW w:w="595" w:type="dxa"/>
            <w:tcBorders>
              <w:top w:val="single" w:sz="4" w:space="0" w:color="auto"/>
              <w:left w:val="single" w:sz="4" w:space="0" w:color="auto"/>
              <w:bottom w:val="single" w:sz="4" w:space="0" w:color="auto"/>
              <w:right w:val="single" w:sz="4" w:space="0" w:color="auto"/>
            </w:tcBorders>
          </w:tcPr>
          <w:p w:rsidR="00DB63AD" w:rsidRPr="002F4036" w:rsidRDefault="00DB63AD" w:rsidP="00987394">
            <w:pPr>
              <w:jc w:val="center"/>
            </w:pPr>
            <w:r w:rsidRPr="002F4036">
              <w:t>4.2</w:t>
            </w:r>
          </w:p>
        </w:tc>
        <w:tc>
          <w:tcPr>
            <w:tcW w:w="4536" w:type="dxa"/>
            <w:tcBorders>
              <w:top w:val="single" w:sz="4" w:space="0" w:color="auto"/>
              <w:left w:val="single" w:sz="4" w:space="0" w:color="auto"/>
              <w:bottom w:val="single" w:sz="4" w:space="0" w:color="auto"/>
              <w:right w:val="single" w:sz="4" w:space="0" w:color="auto"/>
            </w:tcBorders>
          </w:tcPr>
          <w:p w:rsidR="00DB63AD" w:rsidRPr="002F4036" w:rsidRDefault="00DB63AD" w:rsidP="001825A4">
            <w:r w:rsidRPr="002F4036">
              <w:t>Доля детей, находящихся в трудной жизненной ситуации, охваченных организованным отдыхом и оздоровлением в лагерях дневного пребывания, загородных детских оздоровительных и профил</w:t>
            </w:r>
            <w:r w:rsidRPr="002F4036">
              <w:t>ь</w:t>
            </w:r>
            <w:r w:rsidRPr="002F4036">
              <w:t>ных лагерях, в общем количестве детей, наход</w:t>
            </w:r>
            <w:r w:rsidRPr="002F4036">
              <w:t>я</w:t>
            </w:r>
            <w:r w:rsidRPr="002F4036">
              <w:t xml:space="preserve">щихся в трудной жизненной ситуации </w:t>
            </w:r>
          </w:p>
        </w:tc>
        <w:tc>
          <w:tcPr>
            <w:tcW w:w="567" w:type="dxa"/>
            <w:tcBorders>
              <w:top w:val="single" w:sz="4" w:space="0" w:color="auto"/>
              <w:left w:val="single" w:sz="4" w:space="0" w:color="auto"/>
              <w:bottom w:val="single" w:sz="4" w:space="0" w:color="auto"/>
              <w:right w:val="single" w:sz="4" w:space="0" w:color="auto"/>
            </w:tcBorders>
            <w:vAlign w:val="center"/>
          </w:tcPr>
          <w:p w:rsidR="00DB63AD" w:rsidRPr="002F4036" w:rsidRDefault="00DB63AD" w:rsidP="00987394">
            <w:pPr>
              <w:jc w:val="center"/>
            </w:pPr>
            <w:r w:rsidRPr="002F4036">
              <w:t>%</w:t>
            </w:r>
          </w:p>
        </w:tc>
        <w:tc>
          <w:tcPr>
            <w:tcW w:w="6946" w:type="dxa"/>
            <w:tcBorders>
              <w:top w:val="single" w:sz="4" w:space="0" w:color="auto"/>
              <w:left w:val="single" w:sz="4" w:space="0" w:color="auto"/>
              <w:bottom w:val="single" w:sz="4" w:space="0" w:color="auto"/>
              <w:right w:val="single" w:sz="4" w:space="0" w:color="auto"/>
            </w:tcBorders>
            <w:vAlign w:val="center"/>
          </w:tcPr>
          <w:p w:rsidR="00DB63AD" w:rsidRPr="002F4036" w:rsidRDefault="00DB63AD" w:rsidP="00BE1243">
            <w:pPr>
              <w:pStyle w:val="ConsPlusNormal"/>
              <w:jc w:val="both"/>
              <w:rPr>
                <w:rFonts w:ascii="Times New Roman" w:hAnsi="Times New Roman" w:cs="Times New Roman"/>
                <w:sz w:val="20"/>
              </w:rPr>
            </w:pPr>
            <w:r w:rsidRPr="002F4036">
              <w:rPr>
                <w:rFonts w:ascii="Times New Roman" w:hAnsi="Times New Roman" w:cs="Times New Roman"/>
                <w:noProof/>
                <w:position w:val="-31"/>
                <w:sz w:val="20"/>
              </w:rPr>
              <w:drawing>
                <wp:inline distT="0" distB="0" distL="0" distR="0" wp14:anchorId="430AE282" wp14:editId="13A0742A">
                  <wp:extent cx="1162050" cy="323850"/>
                  <wp:effectExtent l="0" t="0" r="0" b="0"/>
                  <wp:docPr id="34" name="Рисунок 34" descr="base_23733_99405_328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2" descr="base_23733_99405_32853"/>
                          <pic:cNvPicPr preferRelativeResize="0">
                            <a:picLocks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162050" cy="323850"/>
                          </a:xfrm>
                          <a:prstGeom prst="rect">
                            <a:avLst/>
                          </a:prstGeom>
                          <a:noFill/>
                          <a:ln>
                            <a:noFill/>
                          </a:ln>
                        </pic:spPr>
                      </pic:pic>
                    </a:graphicData>
                  </a:graphic>
                </wp:inline>
              </w:drawing>
            </w:r>
            <w:r w:rsidRPr="002F4036">
              <w:rPr>
                <w:rFonts w:ascii="Times New Roman" w:hAnsi="Times New Roman" w:cs="Times New Roman"/>
                <w:sz w:val="20"/>
              </w:rPr>
              <w:t>где:</w:t>
            </w:r>
          </w:p>
          <w:p w:rsidR="00DB63AD" w:rsidRPr="002F4036" w:rsidRDefault="00DB63AD" w:rsidP="00BE1243">
            <w:pPr>
              <w:pStyle w:val="ConsPlusNormal"/>
              <w:jc w:val="both"/>
              <w:rPr>
                <w:rFonts w:ascii="Times New Roman" w:hAnsi="Times New Roman" w:cs="Times New Roman"/>
                <w:sz w:val="20"/>
              </w:rPr>
            </w:pPr>
            <w:r w:rsidRPr="002F4036">
              <w:rPr>
                <w:rFonts w:ascii="Times New Roman" w:hAnsi="Times New Roman" w:cs="Times New Roman"/>
                <w:noProof/>
                <w:position w:val="-11"/>
                <w:sz w:val="20"/>
              </w:rPr>
              <w:drawing>
                <wp:inline distT="0" distB="0" distL="0" distR="0" wp14:anchorId="0D95280F" wp14:editId="2E2E6ECA">
                  <wp:extent cx="638175" cy="209550"/>
                  <wp:effectExtent l="0" t="0" r="9525" b="0"/>
                  <wp:docPr id="33" name="Рисунок 33" descr="base_23733_99405_328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3" descr="base_23733_99405_32854"/>
                          <pic:cNvPicPr preferRelativeResize="0">
                            <a:picLocks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638175" cy="209550"/>
                          </a:xfrm>
                          <a:prstGeom prst="rect">
                            <a:avLst/>
                          </a:prstGeom>
                          <a:noFill/>
                          <a:ln>
                            <a:noFill/>
                          </a:ln>
                        </pic:spPr>
                      </pic:pic>
                    </a:graphicData>
                  </a:graphic>
                </wp:inline>
              </w:drawing>
            </w:r>
            <w:r w:rsidRPr="002F4036">
              <w:rPr>
                <w:rFonts w:ascii="Times New Roman" w:hAnsi="Times New Roman" w:cs="Times New Roman"/>
                <w:sz w:val="20"/>
              </w:rPr>
              <w:t>- количество детей, находящихся в трудной жизненной ситуации, охваченных организованным отдыхом и оздоровлением в организациях отдыха детей и их оздоровления с дневным пребыванием, детских лагерях труда и о</w:t>
            </w:r>
            <w:r w:rsidRPr="002F4036">
              <w:rPr>
                <w:rFonts w:ascii="Times New Roman" w:hAnsi="Times New Roman" w:cs="Times New Roman"/>
                <w:sz w:val="20"/>
              </w:rPr>
              <w:t>т</w:t>
            </w:r>
            <w:r w:rsidRPr="002F4036">
              <w:rPr>
                <w:rFonts w:ascii="Times New Roman" w:hAnsi="Times New Roman" w:cs="Times New Roman"/>
                <w:sz w:val="20"/>
              </w:rPr>
              <w:t>дыха, детских лагерях палаточного типа, детских специализированных (пр</w:t>
            </w:r>
            <w:r w:rsidRPr="002F4036">
              <w:rPr>
                <w:rFonts w:ascii="Times New Roman" w:hAnsi="Times New Roman" w:cs="Times New Roman"/>
                <w:sz w:val="20"/>
              </w:rPr>
              <w:t>о</w:t>
            </w:r>
            <w:r w:rsidRPr="002F4036">
              <w:rPr>
                <w:rFonts w:ascii="Times New Roman" w:hAnsi="Times New Roman" w:cs="Times New Roman"/>
                <w:sz w:val="20"/>
              </w:rPr>
              <w:t>фильных) лагерях, детских лагерях различной тематической направленности;</w:t>
            </w:r>
          </w:p>
          <w:p w:rsidR="00DB63AD" w:rsidRPr="002F4036" w:rsidRDefault="00DB63AD" w:rsidP="00BE1243">
            <w:pPr>
              <w:pStyle w:val="ConsPlusNormal"/>
              <w:jc w:val="both"/>
              <w:rPr>
                <w:rFonts w:ascii="Times New Roman" w:hAnsi="Times New Roman" w:cs="Times New Roman"/>
                <w:sz w:val="20"/>
              </w:rPr>
            </w:pPr>
            <w:r w:rsidRPr="002F4036">
              <w:rPr>
                <w:rFonts w:ascii="Times New Roman" w:hAnsi="Times New Roman" w:cs="Times New Roman"/>
                <w:noProof/>
                <w:position w:val="-11"/>
                <w:sz w:val="20"/>
              </w:rPr>
              <w:drawing>
                <wp:inline distT="0" distB="0" distL="0" distR="0" wp14:anchorId="465CFCB8" wp14:editId="785807AA">
                  <wp:extent cx="657225" cy="180975"/>
                  <wp:effectExtent l="0" t="0" r="0" b="9525"/>
                  <wp:docPr id="32" name="Рисунок 32" descr="base_23733_99405_328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4" descr="base_23733_99405_32855"/>
                          <pic:cNvPicPr preferRelativeResize="0">
                            <a:picLocks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657225" cy="180975"/>
                          </a:xfrm>
                          <a:prstGeom prst="rect">
                            <a:avLst/>
                          </a:prstGeom>
                          <a:noFill/>
                          <a:ln>
                            <a:noFill/>
                          </a:ln>
                        </pic:spPr>
                      </pic:pic>
                    </a:graphicData>
                  </a:graphic>
                </wp:inline>
              </w:drawing>
            </w:r>
            <w:r w:rsidRPr="002F4036">
              <w:rPr>
                <w:rFonts w:ascii="Times New Roman" w:hAnsi="Times New Roman" w:cs="Times New Roman"/>
                <w:sz w:val="20"/>
              </w:rPr>
              <w:t>- общее количество детей, находящихся в трудной жизненной сит</w:t>
            </w:r>
            <w:r w:rsidRPr="002F4036">
              <w:rPr>
                <w:rFonts w:ascii="Times New Roman" w:hAnsi="Times New Roman" w:cs="Times New Roman"/>
                <w:sz w:val="20"/>
              </w:rPr>
              <w:t>у</w:t>
            </w:r>
            <w:r w:rsidRPr="002F4036">
              <w:rPr>
                <w:rFonts w:ascii="Times New Roman" w:hAnsi="Times New Roman" w:cs="Times New Roman"/>
                <w:sz w:val="20"/>
              </w:rPr>
              <w:t>ации.</w:t>
            </w:r>
          </w:p>
          <w:p w:rsidR="00DB63AD" w:rsidRPr="002F4036" w:rsidRDefault="00DB63AD" w:rsidP="00BE1243">
            <w:pPr>
              <w:jc w:val="both"/>
            </w:pPr>
            <w:r w:rsidRPr="002F4036">
              <w:t>Значение показателя определяется на основании отчетных данных муниц</w:t>
            </w:r>
            <w:r w:rsidRPr="002F4036">
              <w:t>и</w:t>
            </w:r>
            <w:r w:rsidRPr="002F4036">
              <w:t>пальных районов (городских округов)</w:t>
            </w:r>
          </w:p>
        </w:tc>
        <w:tc>
          <w:tcPr>
            <w:tcW w:w="1276" w:type="dxa"/>
            <w:tcBorders>
              <w:top w:val="single" w:sz="4" w:space="0" w:color="auto"/>
              <w:left w:val="single" w:sz="4" w:space="0" w:color="auto"/>
              <w:bottom w:val="single" w:sz="4" w:space="0" w:color="auto"/>
              <w:right w:val="single" w:sz="4" w:space="0" w:color="auto"/>
            </w:tcBorders>
          </w:tcPr>
          <w:p w:rsidR="00DB63AD" w:rsidRPr="002F4036" w:rsidRDefault="00DB63AD" w:rsidP="00BE1243">
            <w:pPr>
              <w:jc w:val="both"/>
            </w:pPr>
            <w:r w:rsidRPr="002F4036">
              <w:t xml:space="preserve">1 апреля года, следующего за </w:t>
            </w:r>
            <w:proofErr w:type="gramStart"/>
            <w:r w:rsidRPr="002F4036">
              <w:t>отчетным</w:t>
            </w:r>
            <w:proofErr w:type="gramEnd"/>
          </w:p>
        </w:tc>
        <w:tc>
          <w:tcPr>
            <w:tcW w:w="1129" w:type="dxa"/>
            <w:tcBorders>
              <w:top w:val="single" w:sz="4" w:space="0" w:color="auto"/>
              <w:left w:val="single" w:sz="4" w:space="0" w:color="auto"/>
              <w:bottom w:val="single" w:sz="4" w:space="0" w:color="auto"/>
              <w:right w:val="single" w:sz="4" w:space="0" w:color="auto"/>
            </w:tcBorders>
          </w:tcPr>
          <w:p w:rsidR="00DB63AD" w:rsidRPr="002F4036" w:rsidRDefault="00DB63AD" w:rsidP="00BE1243">
            <w:pPr>
              <w:jc w:val="both"/>
            </w:pPr>
            <w:r w:rsidRPr="002F4036">
              <w:t>Отдел по образов</w:t>
            </w:r>
            <w:r w:rsidRPr="002F4036">
              <w:t>а</w:t>
            </w:r>
            <w:r w:rsidRPr="002F4036">
              <w:t>нию</w:t>
            </w:r>
          </w:p>
        </w:tc>
      </w:tr>
      <w:tr w:rsidR="00DB63AD" w:rsidRPr="002F4036" w:rsidTr="007E2016">
        <w:tc>
          <w:tcPr>
            <w:tcW w:w="595" w:type="dxa"/>
            <w:tcBorders>
              <w:top w:val="single" w:sz="4" w:space="0" w:color="auto"/>
              <w:left w:val="single" w:sz="4" w:space="0" w:color="auto"/>
              <w:bottom w:val="single" w:sz="4" w:space="0" w:color="auto"/>
              <w:right w:val="single" w:sz="4" w:space="0" w:color="auto"/>
            </w:tcBorders>
          </w:tcPr>
          <w:p w:rsidR="00DB63AD" w:rsidRPr="002F4036" w:rsidRDefault="00DB63AD" w:rsidP="00987394">
            <w:pPr>
              <w:jc w:val="center"/>
            </w:pPr>
          </w:p>
        </w:tc>
        <w:tc>
          <w:tcPr>
            <w:tcW w:w="14454" w:type="dxa"/>
            <w:gridSpan w:val="5"/>
            <w:tcBorders>
              <w:top w:val="single" w:sz="4" w:space="0" w:color="auto"/>
              <w:left w:val="single" w:sz="4" w:space="0" w:color="auto"/>
              <w:bottom w:val="single" w:sz="4" w:space="0" w:color="auto"/>
              <w:right w:val="single" w:sz="4" w:space="0" w:color="auto"/>
            </w:tcBorders>
          </w:tcPr>
          <w:p w:rsidR="00DB63AD" w:rsidRPr="002F4036" w:rsidRDefault="00DB63AD" w:rsidP="00BE1243">
            <w:pPr>
              <w:jc w:val="both"/>
            </w:pPr>
            <w:r w:rsidRPr="002F4036">
              <w:rPr>
                <w:b/>
              </w:rPr>
              <w:t>Подпрограмма № 5 «Обеспечение реализации муниципальной программы».</w:t>
            </w:r>
          </w:p>
        </w:tc>
      </w:tr>
      <w:tr w:rsidR="00DB63AD" w:rsidRPr="002F4036" w:rsidTr="007E2016">
        <w:tc>
          <w:tcPr>
            <w:tcW w:w="595" w:type="dxa"/>
            <w:tcBorders>
              <w:top w:val="single" w:sz="4" w:space="0" w:color="auto"/>
              <w:left w:val="single" w:sz="4" w:space="0" w:color="auto"/>
              <w:bottom w:val="single" w:sz="4" w:space="0" w:color="auto"/>
              <w:right w:val="single" w:sz="4" w:space="0" w:color="auto"/>
            </w:tcBorders>
          </w:tcPr>
          <w:p w:rsidR="00DB63AD" w:rsidRPr="002F4036" w:rsidRDefault="00DB63AD" w:rsidP="00987394">
            <w:pPr>
              <w:jc w:val="center"/>
            </w:pPr>
            <w:r w:rsidRPr="002F4036">
              <w:t>5.1</w:t>
            </w:r>
          </w:p>
        </w:tc>
        <w:tc>
          <w:tcPr>
            <w:tcW w:w="4536" w:type="dxa"/>
            <w:tcBorders>
              <w:top w:val="single" w:sz="4" w:space="0" w:color="auto"/>
              <w:left w:val="single" w:sz="4" w:space="0" w:color="auto"/>
              <w:bottom w:val="single" w:sz="4" w:space="0" w:color="auto"/>
              <w:right w:val="single" w:sz="4" w:space="0" w:color="auto"/>
            </w:tcBorders>
          </w:tcPr>
          <w:p w:rsidR="00DB63AD" w:rsidRPr="002F4036" w:rsidRDefault="00DB63AD" w:rsidP="001825A4">
            <w:r w:rsidRPr="002F4036">
              <w:t>Доля выполняемых показателей муниципальной программы в целом, в разрезе подпрограмм и о</w:t>
            </w:r>
            <w:r w:rsidRPr="002F4036">
              <w:t>с</w:t>
            </w:r>
            <w:r w:rsidRPr="002F4036">
              <w:t>новных мероприятий</w:t>
            </w:r>
          </w:p>
        </w:tc>
        <w:tc>
          <w:tcPr>
            <w:tcW w:w="567" w:type="dxa"/>
            <w:tcBorders>
              <w:top w:val="single" w:sz="4" w:space="0" w:color="auto"/>
              <w:left w:val="single" w:sz="4" w:space="0" w:color="auto"/>
              <w:bottom w:val="single" w:sz="4" w:space="0" w:color="auto"/>
              <w:right w:val="single" w:sz="4" w:space="0" w:color="auto"/>
            </w:tcBorders>
            <w:vAlign w:val="center"/>
          </w:tcPr>
          <w:p w:rsidR="00DB63AD" w:rsidRPr="002F4036" w:rsidRDefault="00DB63AD" w:rsidP="00987394">
            <w:pPr>
              <w:jc w:val="center"/>
            </w:pPr>
            <w:r w:rsidRPr="002F4036">
              <w:t>%</w:t>
            </w:r>
          </w:p>
        </w:tc>
        <w:tc>
          <w:tcPr>
            <w:tcW w:w="6946" w:type="dxa"/>
            <w:tcBorders>
              <w:top w:val="single" w:sz="4" w:space="0" w:color="auto"/>
              <w:left w:val="single" w:sz="4" w:space="0" w:color="auto"/>
              <w:bottom w:val="single" w:sz="4" w:space="0" w:color="auto"/>
              <w:right w:val="single" w:sz="4" w:space="0" w:color="auto"/>
            </w:tcBorders>
            <w:vAlign w:val="center"/>
          </w:tcPr>
          <w:p w:rsidR="00DB63AD" w:rsidRPr="002F4036" w:rsidRDefault="00DB63AD" w:rsidP="00BE1243">
            <w:pPr>
              <w:pStyle w:val="ConsPlusNormal"/>
              <w:jc w:val="both"/>
              <w:rPr>
                <w:rFonts w:ascii="Times New Roman" w:hAnsi="Times New Roman" w:cs="Times New Roman"/>
                <w:sz w:val="20"/>
              </w:rPr>
            </w:pPr>
            <w:r w:rsidRPr="002F4036">
              <w:rPr>
                <w:rFonts w:ascii="Times New Roman" w:hAnsi="Times New Roman" w:cs="Times New Roman"/>
                <w:noProof/>
                <w:position w:val="-26"/>
                <w:sz w:val="20"/>
              </w:rPr>
              <w:drawing>
                <wp:inline distT="0" distB="0" distL="0" distR="0" wp14:anchorId="1FB563FC" wp14:editId="0CC9784B">
                  <wp:extent cx="712519" cy="356259"/>
                  <wp:effectExtent l="0" t="0" r="0" b="5715"/>
                  <wp:docPr id="36" name="Рисунок 36" descr="base_23733_99405_328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0" descr="base_23733_99405_32877"/>
                          <pic:cNvPicPr preferRelativeResize="0">
                            <a:picLocks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712513" cy="356256"/>
                          </a:xfrm>
                          <a:prstGeom prst="rect">
                            <a:avLst/>
                          </a:prstGeom>
                          <a:noFill/>
                          <a:ln>
                            <a:noFill/>
                          </a:ln>
                        </pic:spPr>
                      </pic:pic>
                    </a:graphicData>
                  </a:graphic>
                </wp:inline>
              </w:drawing>
            </w:r>
            <w:r w:rsidRPr="002F4036">
              <w:rPr>
                <w:rFonts w:ascii="Times New Roman" w:hAnsi="Times New Roman" w:cs="Times New Roman"/>
                <w:sz w:val="20"/>
              </w:rPr>
              <w:t>где:</w:t>
            </w:r>
          </w:p>
          <w:p w:rsidR="00DB63AD" w:rsidRPr="002F4036" w:rsidRDefault="00DB63AD" w:rsidP="00BE1243">
            <w:pPr>
              <w:pStyle w:val="ConsPlusNormal"/>
              <w:jc w:val="both"/>
              <w:rPr>
                <w:rFonts w:ascii="Times New Roman" w:hAnsi="Times New Roman" w:cs="Times New Roman"/>
                <w:sz w:val="20"/>
              </w:rPr>
            </w:pPr>
            <w:r w:rsidRPr="002F4036">
              <w:rPr>
                <w:rFonts w:ascii="Times New Roman" w:hAnsi="Times New Roman" w:cs="Times New Roman"/>
                <w:sz w:val="20"/>
              </w:rPr>
              <w:t>М</w:t>
            </w:r>
            <w:r w:rsidRPr="002F4036">
              <w:rPr>
                <w:rFonts w:ascii="Times New Roman" w:hAnsi="Times New Roman" w:cs="Times New Roman"/>
                <w:sz w:val="20"/>
                <w:vertAlign w:val="subscript"/>
              </w:rPr>
              <w:t>В</w:t>
            </w:r>
            <w:r w:rsidRPr="002F4036">
              <w:rPr>
                <w:rFonts w:ascii="Times New Roman" w:hAnsi="Times New Roman" w:cs="Times New Roman"/>
                <w:sz w:val="20"/>
              </w:rPr>
              <w:t xml:space="preserve"> - количество мероприятий муниципальной программы, запланированных и выполненных в полном объеме в отчетном году;</w:t>
            </w:r>
          </w:p>
          <w:p w:rsidR="00DB63AD" w:rsidRPr="002F4036" w:rsidRDefault="00DB63AD" w:rsidP="00BE1243">
            <w:pPr>
              <w:pStyle w:val="ConsPlusNormal"/>
              <w:jc w:val="both"/>
              <w:rPr>
                <w:rFonts w:ascii="Times New Roman" w:hAnsi="Times New Roman" w:cs="Times New Roman"/>
                <w:sz w:val="20"/>
              </w:rPr>
            </w:pPr>
            <w:r w:rsidRPr="002F4036">
              <w:rPr>
                <w:rFonts w:ascii="Times New Roman" w:hAnsi="Times New Roman" w:cs="Times New Roman"/>
                <w:sz w:val="20"/>
              </w:rPr>
              <w:t>М</w:t>
            </w:r>
            <w:r w:rsidRPr="002F4036">
              <w:rPr>
                <w:rFonts w:ascii="Times New Roman" w:hAnsi="Times New Roman" w:cs="Times New Roman"/>
                <w:sz w:val="20"/>
                <w:vertAlign w:val="subscript"/>
              </w:rPr>
              <w:t>О</w:t>
            </w:r>
            <w:r w:rsidRPr="002F4036">
              <w:rPr>
                <w:rFonts w:ascii="Times New Roman" w:hAnsi="Times New Roman" w:cs="Times New Roman"/>
                <w:sz w:val="20"/>
              </w:rPr>
              <w:t xml:space="preserve"> - количество мероприятий муниципальной программы, запланированных к реализации в отчетном году.</w:t>
            </w:r>
          </w:p>
          <w:p w:rsidR="00DB63AD" w:rsidRPr="002F4036" w:rsidRDefault="00DB63AD" w:rsidP="00BE1243">
            <w:pPr>
              <w:jc w:val="both"/>
            </w:pPr>
            <w:r w:rsidRPr="002F4036">
              <w:t>Значение показателя рассчитывается на основании данных мониторинга</w:t>
            </w:r>
          </w:p>
        </w:tc>
        <w:tc>
          <w:tcPr>
            <w:tcW w:w="1276" w:type="dxa"/>
            <w:tcBorders>
              <w:top w:val="single" w:sz="4" w:space="0" w:color="auto"/>
              <w:left w:val="single" w:sz="4" w:space="0" w:color="auto"/>
              <w:bottom w:val="single" w:sz="4" w:space="0" w:color="auto"/>
              <w:right w:val="single" w:sz="4" w:space="0" w:color="auto"/>
            </w:tcBorders>
          </w:tcPr>
          <w:p w:rsidR="00DB63AD" w:rsidRPr="002F4036" w:rsidRDefault="00DB63AD" w:rsidP="00BE1243">
            <w:pPr>
              <w:jc w:val="both"/>
            </w:pPr>
            <w:r w:rsidRPr="002F4036">
              <w:t xml:space="preserve">1 апреля года, следующего за </w:t>
            </w:r>
            <w:proofErr w:type="gramStart"/>
            <w:r w:rsidRPr="002F4036">
              <w:t>отчетным</w:t>
            </w:r>
            <w:proofErr w:type="gramEnd"/>
          </w:p>
        </w:tc>
        <w:tc>
          <w:tcPr>
            <w:tcW w:w="1129" w:type="dxa"/>
            <w:tcBorders>
              <w:top w:val="single" w:sz="4" w:space="0" w:color="auto"/>
              <w:left w:val="single" w:sz="4" w:space="0" w:color="auto"/>
              <w:bottom w:val="single" w:sz="4" w:space="0" w:color="auto"/>
              <w:right w:val="single" w:sz="4" w:space="0" w:color="auto"/>
            </w:tcBorders>
          </w:tcPr>
          <w:p w:rsidR="00DB63AD" w:rsidRPr="002F4036" w:rsidRDefault="00DB63AD" w:rsidP="00BE1243">
            <w:pPr>
              <w:jc w:val="both"/>
            </w:pPr>
            <w:r w:rsidRPr="002F4036">
              <w:t>Отдел по образов</w:t>
            </w:r>
            <w:r w:rsidRPr="002F4036">
              <w:t>а</w:t>
            </w:r>
            <w:r w:rsidRPr="002F4036">
              <w:t>нию</w:t>
            </w:r>
          </w:p>
        </w:tc>
      </w:tr>
      <w:tr w:rsidR="00DB63AD" w:rsidRPr="002F4036" w:rsidTr="007E2016">
        <w:tc>
          <w:tcPr>
            <w:tcW w:w="595" w:type="dxa"/>
            <w:tcBorders>
              <w:top w:val="single" w:sz="4" w:space="0" w:color="auto"/>
              <w:left w:val="single" w:sz="4" w:space="0" w:color="auto"/>
              <w:bottom w:val="single" w:sz="4" w:space="0" w:color="auto"/>
              <w:right w:val="single" w:sz="4" w:space="0" w:color="auto"/>
            </w:tcBorders>
          </w:tcPr>
          <w:p w:rsidR="00DB63AD" w:rsidRPr="002F4036" w:rsidRDefault="00DB63AD" w:rsidP="00987394">
            <w:pPr>
              <w:jc w:val="center"/>
            </w:pPr>
            <w:r w:rsidRPr="002F4036">
              <w:t>5.2</w:t>
            </w:r>
          </w:p>
        </w:tc>
        <w:tc>
          <w:tcPr>
            <w:tcW w:w="4536" w:type="dxa"/>
            <w:tcBorders>
              <w:top w:val="single" w:sz="4" w:space="0" w:color="auto"/>
              <w:left w:val="single" w:sz="4" w:space="0" w:color="auto"/>
              <w:bottom w:val="single" w:sz="4" w:space="0" w:color="auto"/>
              <w:right w:val="single" w:sz="4" w:space="0" w:color="auto"/>
            </w:tcBorders>
          </w:tcPr>
          <w:p w:rsidR="00DB63AD" w:rsidRPr="002F4036" w:rsidRDefault="00DB63AD" w:rsidP="001825A4">
            <w:r w:rsidRPr="002F4036">
              <w:t>Доля муниципальных служащих отдела по образ</w:t>
            </w:r>
            <w:r w:rsidRPr="002F4036">
              <w:t>о</w:t>
            </w:r>
            <w:r w:rsidRPr="002F4036">
              <w:t>ванию, прошедших повышение квалификации в течение последних трех лет.</w:t>
            </w:r>
          </w:p>
        </w:tc>
        <w:tc>
          <w:tcPr>
            <w:tcW w:w="567" w:type="dxa"/>
            <w:tcBorders>
              <w:top w:val="single" w:sz="4" w:space="0" w:color="auto"/>
              <w:left w:val="single" w:sz="4" w:space="0" w:color="auto"/>
              <w:bottom w:val="single" w:sz="4" w:space="0" w:color="auto"/>
              <w:right w:val="single" w:sz="4" w:space="0" w:color="auto"/>
            </w:tcBorders>
            <w:vAlign w:val="center"/>
          </w:tcPr>
          <w:p w:rsidR="00DB63AD" w:rsidRPr="002F4036" w:rsidRDefault="00DB63AD" w:rsidP="00987394">
            <w:pPr>
              <w:jc w:val="center"/>
            </w:pPr>
            <w:r w:rsidRPr="002F4036">
              <w:t>%</w:t>
            </w:r>
          </w:p>
        </w:tc>
        <w:tc>
          <w:tcPr>
            <w:tcW w:w="6946" w:type="dxa"/>
            <w:tcBorders>
              <w:top w:val="single" w:sz="4" w:space="0" w:color="auto"/>
              <w:left w:val="single" w:sz="4" w:space="0" w:color="auto"/>
              <w:bottom w:val="single" w:sz="4" w:space="0" w:color="auto"/>
              <w:right w:val="single" w:sz="4" w:space="0" w:color="auto"/>
            </w:tcBorders>
            <w:vAlign w:val="center"/>
          </w:tcPr>
          <w:p w:rsidR="00DB63AD" w:rsidRPr="002F4036" w:rsidRDefault="00DB63AD" w:rsidP="00BE1243">
            <w:pPr>
              <w:pStyle w:val="ConsPlusNormal"/>
              <w:jc w:val="both"/>
              <w:rPr>
                <w:rFonts w:ascii="Times New Roman" w:hAnsi="Times New Roman" w:cs="Times New Roman"/>
                <w:sz w:val="20"/>
              </w:rPr>
            </w:pPr>
            <w:r w:rsidRPr="002F4036">
              <w:rPr>
                <w:rFonts w:ascii="Times New Roman" w:hAnsi="Times New Roman" w:cs="Times New Roman"/>
                <w:noProof/>
                <w:position w:val="-25"/>
                <w:sz w:val="20"/>
              </w:rPr>
              <w:drawing>
                <wp:inline distT="0" distB="0" distL="0" distR="0" wp14:anchorId="1406D398" wp14:editId="64F023F1">
                  <wp:extent cx="760021" cy="344384"/>
                  <wp:effectExtent l="0" t="0" r="2540" b="0"/>
                  <wp:docPr id="35" name="Рисунок 35" descr="base_23733_99405_328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8" descr="base_23733_99405_32878"/>
                          <pic:cNvPicPr preferRelativeResize="0">
                            <a:picLocks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761517" cy="345062"/>
                          </a:xfrm>
                          <a:prstGeom prst="rect">
                            <a:avLst/>
                          </a:prstGeom>
                          <a:noFill/>
                          <a:ln>
                            <a:noFill/>
                          </a:ln>
                        </pic:spPr>
                      </pic:pic>
                    </a:graphicData>
                  </a:graphic>
                </wp:inline>
              </w:drawing>
            </w:r>
            <w:r w:rsidRPr="002F4036">
              <w:rPr>
                <w:rFonts w:ascii="Times New Roman" w:hAnsi="Times New Roman" w:cs="Times New Roman"/>
                <w:sz w:val="20"/>
              </w:rPr>
              <w:t>где:</w:t>
            </w:r>
          </w:p>
          <w:p w:rsidR="00DB63AD" w:rsidRPr="002F4036" w:rsidRDefault="00DB63AD" w:rsidP="00BE1243">
            <w:pPr>
              <w:pStyle w:val="ConsPlusNormal"/>
              <w:jc w:val="both"/>
              <w:rPr>
                <w:rFonts w:ascii="Times New Roman" w:hAnsi="Times New Roman" w:cs="Times New Roman"/>
                <w:sz w:val="20"/>
              </w:rPr>
            </w:pPr>
            <w:proofErr w:type="spellStart"/>
            <w:proofErr w:type="gramStart"/>
            <w:r w:rsidRPr="002F4036">
              <w:rPr>
                <w:rFonts w:ascii="Times New Roman" w:hAnsi="Times New Roman" w:cs="Times New Roman"/>
                <w:sz w:val="20"/>
              </w:rPr>
              <w:t>D</w:t>
            </w:r>
            <w:proofErr w:type="gramEnd"/>
            <w:r w:rsidRPr="002F4036">
              <w:rPr>
                <w:rFonts w:ascii="Times New Roman" w:hAnsi="Times New Roman" w:cs="Times New Roman"/>
                <w:sz w:val="20"/>
              </w:rPr>
              <w:t>р</w:t>
            </w:r>
            <w:proofErr w:type="spellEnd"/>
            <w:r w:rsidRPr="002F4036">
              <w:rPr>
                <w:rFonts w:ascii="Times New Roman" w:hAnsi="Times New Roman" w:cs="Times New Roman"/>
                <w:sz w:val="20"/>
              </w:rPr>
              <w:t xml:space="preserve"> - число муниципальных служащих отдела по образованию, прошедших п</w:t>
            </w:r>
            <w:r w:rsidRPr="002F4036">
              <w:rPr>
                <w:rFonts w:ascii="Times New Roman" w:hAnsi="Times New Roman" w:cs="Times New Roman"/>
                <w:sz w:val="20"/>
              </w:rPr>
              <w:t>о</w:t>
            </w:r>
            <w:r w:rsidRPr="002F4036">
              <w:rPr>
                <w:rFonts w:ascii="Times New Roman" w:hAnsi="Times New Roman" w:cs="Times New Roman"/>
                <w:sz w:val="20"/>
              </w:rPr>
              <w:t>вышение квалификации в течение последних трех лет;</w:t>
            </w:r>
          </w:p>
          <w:p w:rsidR="00DB63AD" w:rsidRPr="002F4036" w:rsidRDefault="00DB63AD" w:rsidP="00BE1243">
            <w:pPr>
              <w:pStyle w:val="ConsPlusNormal"/>
              <w:jc w:val="both"/>
              <w:rPr>
                <w:rFonts w:ascii="Times New Roman" w:hAnsi="Times New Roman" w:cs="Times New Roman"/>
                <w:sz w:val="20"/>
              </w:rPr>
            </w:pPr>
            <w:r w:rsidRPr="002F4036">
              <w:rPr>
                <w:rFonts w:ascii="Times New Roman" w:hAnsi="Times New Roman" w:cs="Times New Roman"/>
                <w:sz w:val="20"/>
              </w:rPr>
              <w:t>D</w:t>
            </w:r>
            <w:r w:rsidRPr="002F4036">
              <w:rPr>
                <w:rFonts w:ascii="Times New Roman" w:hAnsi="Times New Roman" w:cs="Times New Roman"/>
                <w:sz w:val="20"/>
                <w:vertAlign w:val="subscript"/>
              </w:rPr>
              <w:t>O</w:t>
            </w:r>
            <w:r w:rsidRPr="002F4036">
              <w:rPr>
                <w:rFonts w:ascii="Times New Roman" w:hAnsi="Times New Roman" w:cs="Times New Roman"/>
                <w:sz w:val="20"/>
              </w:rPr>
              <w:t xml:space="preserve"> - общее число муниципальных служащих отдела по образованию.</w:t>
            </w:r>
          </w:p>
          <w:p w:rsidR="00DB63AD" w:rsidRPr="002F4036" w:rsidRDefault="00DB63AD" w:rsidP="00BE1243">
            <w:pPr>
              <w:jc w:val="both"/>
            </w:pPr>
            <w:r w:rsidRPr="002F4036">
              <w:t>Значение показателя определяется на основании данных мониторинга</w:t>
            </w:r>
          </w:p>
        </w:tc>
        <w:tc>
          <w:tcPr>
            <w:tcW w:w="1276" w:type="dxa"/>
            <w:tcBorders>
              <w:top w:val="single" w:sz="4" w:space="0" w:color="auto"/>
              <w:left w:val="single" w:sz="4" w:space="0" w:color="auto"/>
              <w:bottom w:val="single" w:sz="4" w:space="0" w:color="auto"/>
              <w:right w:val="single" w:sz="4" w:space="0" w:color="auto"/>
            </w:tcBorders>
          </w:tcPr>
          <w:p w:rsidR="00DB63AD" w:rsidRPr="002F4036" w:rsidRDefault="00DB63AD" w:rsidP="00BE1243">
            <w:pPr>
              <w:jc w:val="both"/>
            </w:pPr>
            <w:r w:rsidRPr="002F4036">
              <w:t xml:space="preserve">1 апреля года, следующего за </w:t>
            </w:r>
            <w:proofErr w:type="gramStart"/>
            <w:r w:rsidRPr="002F4036">
              <w:t>отчетным</w:t>
            </w:r>
            <w:proofErr w:type="gramEnd"/>
          </w:p>
        </w:tc>
        <w:tc>
          <w:tcPr>
            <w:tcW w:w="1129" w:type="dxa"/>
            <w:tcBorders>
              <w:top w:val="single" w:sz="4" w:space="0" w:color="auto"/>
              <w:left w:val="single" w:sz="4" w:space="0" w:color="auto"/>
              <w:bottom w:val="single" w:sz="4" w:space="0" w:color="auto"/>
              <w:right w:val="single" w:sz="4" w:space="0" w:color="auto"/>
            </w:tcBorders>
          </w:tcPr>
          <w:p w:rsidR="00DB63AD" w:rsidRPr="002F4036" w:rsidRDefault="00DB63AD" w:rsidP="00BE1243">
            <w:pPr>
              <w:jc w:val="both"/>
            </w:pPr>
            <w:r w:rsidRPr="002F4036">
              <w:t>Отдел по образов</w:t>
            </w:r>
            <w:r w:rsidRPr="002F4036">
              <w:t>а</w:t>
            </w:r>
            <w:r w:rsidRPr="002F4036">
              <w:t>нию</w:t>
            </w:r>
          </w:p>
        </w:tc>
      </w:tr>
      <w:tr w:rsidR="00DB63AD" w:rsidRPr="002F4036" w:rsidTr="007E2016">
        <w:tc>
          <w:tcPr>
            <w:tcW w:w="595" w:type="dxa"/>
            <w:tcBorders>
              <w:top w:val="single" w:sz="4" w:space="0" w:color="auto"/>
              <w:left w:val="single" w:sz="4" w:space="0" w:color="auto"/>
              <w:bottom w:val="single" w:sz="4" w:space="0" w:color="auto"/>
              <w:right w:val="single" w:sz="4" w:space="0" w:color="auto"/>
            </w:tcBorders>
          </w:tcPr>
          <w:p w:rsidR="00DB63AD" w:rsidRPr="002F4036" w:rsidRDefault="00DB63AD" w:rsidP="00987394">
            <w:pPr>
              <w:jc w:val="center"/>
            </w:pPr>
          </w:p>
        </w:tc>
        <w:tc>
          <w:tcPr>
            <w:tcW w:w="14454" w:type="dxa"/>
            <w:gridSpan w:val="5"/>
            <w:tcBorders>
              <w:top w:val="single" w:sz="4" w:space="0" w:color="auto"/>
              <w:left w:val="single" w:sz="4" w:space="0" w:color="auto"/>
              <w:bottom w:val="single" w:sz="4" w:space="0" w:color="auto"/>
              <w:right w:val="single" w:sz="4" w:space="0" w:color="auto"/>
            </w:tcBorders>
          </w:tcPr>
          <w:p w:rsidR="00DB63AD" w:rsidRPr="002F4036" w:rsidRDefault="00DB63AD" w:rsidP="00BE1243">
            <w:pPr>
              <w:jc w:val="both"/>
            </w:pPr>
            <w:r w:rsidRPr="002F4036">
              <w:rPr>
                <w:b/>
              </w:rPr>
              <w:t>Подпрограмма № 6 «Вовлечение молодежи в социальную практику».</w:t>
            </w:r>
          </w:p>
        </w:tc>
      </w:tr>
      <w:tr w:rsidR="00DB63AD" w:rsidRPr="002F4036" w:rsidTr="007E2016">
        <w:tc>
          <w:tcPr>
            <w:tcW w:w="595" w:type="dxa"/>
            <w:tcBorders>
              <w:top w:val="single" w:sz="4" w:space="0" w:color="auto"/>
              <w:left w:val="single" w:sz="4" w:space="0" w:color="auto"/>
              <w:bottom w:val="single" w:sz="4" w:space="0" w:color="auto"/>
              <w:right w:val="single" w:sz="4" w:space="0" w:color="auto"/>
            </w:tcBorders>
          </w:tcPr>
          <w:p w:rsidR="00DB63AD" w:rsidRPr="002F4036" w:rsidRDefault="00DB63AD" w:rsidP="00987394">
            <w:pPr>
              <w:jc w:val="center"/>
            </w:pPr>
            <w:r w:rsidRPr="002F4036">
              <w:t>6.1</w:t>
            </w:r>
          </w:p>
        </w:tc>
        <w:tc>
          <w:tcPr>
            <w:tcW w:w="4536" w:type="dxa"/>
            <w:tcBorders>
              <w:top w:val="single" w:sz="4" w:space="0" w:color="auto"/>
              <w:left w:val="single" w:sz="4" w:space="0" w:color="auto"/>
              <w:bottom w:val="single" w:sz="4" w:space="0" w:color="auto"/>
              <w:right w:val="single" w:sz="4" w:space="0" w:color="auto"/>
            </w:tcBorders>
          </w:tcPr>
          <w:p w:rsidR="00DB63AD" w:rsidRPr="002F4036" w:rsidRDefault="00DB63AD" w:rsidP="001825A4">
            <w:r w:rsidRPr="002F4036">
              <w:t>Количество молодых людей, вовлеченных в мер</w:t>
            </w:r>
            <w:r w:rsidRPr="002F4036">
              <w:t>о</w:t>
            </w:r>
            <w:r w:rsidRPr="002F4036">
              <w:t>приятия и проекты (программы), направленные на интеграцию в жизнь общества</w:t>
            </w:r>
          </w:p>
        </w:tc>
        <w:tc>
          <w:tcPr>
            <w:tcW w:w="567" w:type="dxa"/>
            <w:tcBorders>
              <w:top w:val="single" w:sz="4" w:space="0" w:color="auto"/>
              <w:left w:val="single" w:sz="4" w:space="0" w:color="auto"/>
              <w:bottom w:val="single" w:sz="4" w:space="0" w:color="auto"/>
              <w:right w:val="single" w:sz="4" w:space="0" w:color="auto"/>
            </w:tcBorders>
            <w:vAlign w:val="center"/>
          </w:tcPr>
          <w:p w:rsidR="00DB63AD" w:rsidRPr="002F4036" w:rsidRDefault="00DB63AD" w:rsidP="00987394">
            <w:pPr>
              <w:jc w:val="center"/>
            </w:pPr>
            <w:r w:rsidRPr="002F4036">
              <w:t>%</w:t>
            </w:r>
          </w:p>
        </w:tc>
        <w:tc>
          <w:tcPr>
            <w:tcW w:w="6946" w:type="dxa"/>
            <w:tcBorders>
              <w:top w:val="single" w:sz="4" w:space="0" w:color="auto"/>
              <w:left w:val="single" w:sz="4" w:space="0" w:color="auto"/>
              <w:bottom w:val="single" w:sz="4" w:space="0" w:color="auto"/>
              <w:right w:val="single" w:sz="4" w:space="0" w:color="auto"/>
            </w:tcBorders>
            <w:vAlign w:val="center"/>
          </w:tcPr>
          <w:p w:rsidR="00DB63AD" w:rsidRPr="002F4036" w:rsidRDefault="00DB63AD" w:rsidP="00BE1243">
            <w:pPr>
              <w:jc w:val="both"/>
            </w:pPr>
            <w:r w:rsidRPr="002F4036">
              <w:t>Значение показателя определяется на основании данных, сформированных на конец отчетного года, и рассчитывается путем количественного подсчета мол</w:t>
            </w:r>
            <w:r w:rsidRPr="002F4036">
              <w:t>о</w:t>
            </w:r>
            <w:r w:rsidRPr="002F4036">
              <w:t>дых людей, вовлеченных в мероприятия и проекты (программы), направленные на интеграцию в жизнь общества</w:t>
            </w:r>
          </w:p>
        </w:tc>
        <w:tc>
          <w:tcPr>
            <w:tcW w:w="1276" w:type="dxa"/>
            <w:tcBorders>
              <w:top w:val="single" w:sz="4" w:space="0" w:color="auto"/>
              <w:left w:val="single" w:sz="4" w:space="0" w:color="auto"/>
              <w:bottom w:val="single" w:sz="4" w:space="0" w:color="auto"/>
              <w:right w:val="single" w:sz="4" w:space="0" w:color="auto"/>
            </w:tcBorders>
          </w:tcPr>
          <w:p w:rsidR="00DB63AD" w:rsidRPr="002F4036" w:rsidRDefault="00DB63AD" w:rsidP="00BE1243">
            <w:pPr>
              <w:jc w:val="both"/>
            </w:pPr>
            <w:r w:rsidRPr="002F4036">
              <w:t xml:space="preserve">1 апреля года, следующего за </w:t>
            </w:r>
            <w:proofErr w:type="gramStart"/>
            <w:r w:rsidRPr="002F4036">
              <w:t>отчетным</w:t>
            </w:r>
            <w:proofErr w:type="gramEnd"/>
          </w:p>
        </w:tc>
        <w:tc>
          <w:tcPr>
            <w:tcW w:w="1129" w:type="dxa"/>
            <w:tcBorders>
              <w:top w:val="single" w:sz="4" w:space="0" w:color="auto"/>
              <w:left w:val="single" w:sz="4" w:space="0" w:color="auto"/>
              <w:bottom w:val="single" w:sz="4" w:space="0" w:color="auto"/>
              <w:right w:val="single" w:sz="4" w:space="0" w:color="auto"/>
            </w:tcBorders>
          </w:tcPr>
          <w:p w:rsidR="00DB63AD" w:rsidRPr="002F4036" w:rsidRDefault="00DB63AD" w:rsidP="00BE1243">
            <w:pPr>
              <w:jc w:val="both"/>
            </w:pPr>
            <w:r w:rsidRPr="002F4036">
              <w:t>Отдел по образов</w:t>
            </w:r>
            <w:r w:rsidRPr="002F4036">
              <w:t>а</w:t>
            </w:r>
            <w:r w:rsidRPr="002F4036">
              <w:t>нию</w:t>
            </w:r>
          </w:p>
        </w:tc>
      </w:tr>
      <w:tr w:rsidR="00DB63AD" w:rsidRPr="002F4036" w:rsidTr="007E2016">
        <w:tc>
          <w:tcPr>
            <w:tcW w:w="595" w:type="dxa"/>
            <w:tcBorders>
              <w:top w:val="single" w:sz="4" w:space="0" w:color="auto"/>
              <w:left w:val="single" w:sz="4" w:space="0" w:color="auto"/>
              <w:bottom w:val="single" w:sz="4" w:space="0" w:color="auto"/>
              <w:right w:val="single" w:sz="4" w:space="0" w:color="auto"/>
            </w:tcBorders>
          </w:tcPr>
          <w:p w:rsidR="00DB63AD" w:rsidRPr="002F4036" w:rsidRDefault="00DB63AD" w:rsidP="00987394">
            <w:pPr>
              <w:jc w:val="center"/>
            </w:pPr>
            <w:r w:rsidRPr="002F4036">
              <w:t>6.2</w:t>
            </w:r>
          </w:p>
        </w:tc>
        <w:tc>
          <w:tcPr>
            <w:tcW w:w="4536" w:type="dxa"/>
            <w:tcBorders>
              <w:top w:val="single" w:sz="4" w:space="0" w:color="auto"/>
              <w:left w:val="single" w:sz="4" w:space="0" w:color="auto"/>
              <w:bottom w:val="single" w:sz="4" w:space="0" w:color="auto"/>
              <w:right w:val="single" w:sz="4" w:space="0" w:color="auto"/>
            </w:tcBorders>
          </w:tcPr>
          <w:p w:rsidR="00DB63AD" w:rsidRPr="002F4036" w:rsidRDefault="00DB63AD" w:rsidP="001825A4">
            <w:r w:rsidRPr="002F4036">
              <w:t>Количество молодых людей, участвующих в ра</w:t>
            </w:r>
            <w:r w:rsidRPr="002F4036">
              <w:t>з</w:t>
            </w:r>
            <w:r w:rsidRPr="002F4036">
              <w:t>личных формах самоорганизации и структурах с</w:t>
            </w:r>
            <w:r w:rsidRPr="002F4036">
              <w:t>о</w:t>
            </w:r>
            <w:r w:rsidRPr="002F4036">
              <w:t>циальной направленности</w:t>
            </w:r>
          </w:p>
        </w:tc>
        <w:tc>
          <w:tcPr>
            <w:tcW w:w="567" w:type="dxa"/>
            <w:tcBorders>
              <w:top w:val="single" w:sz="4" w:space="0" w:color="auto"/>
              <w:left w:val="single" w:sz="4" w:space="0" w:color="auto"/>
              <w:bottom w:val="single" w:sz="4" w:space="0" w:color="auto"/>
              <w:right w:val="single" w:sz="4" w:space="0" w:color="auto"/>
            </w:tcBorders>
            <w:vAlign w:val="center"/>
          </w:tcPr>
          <w:p w:rsidR="00DB63AD" w:rsidRPr="002F4036" w:rsidRDefault="00DB63AD" w:rsidP="00987394">
            <w:pPr>
              <w:jc w:val="center"/>
            </w:pPr>
            <w:r w:rsidRPr="002F4036">
              <w:t>%</w:t>
            </w:r>
          </w:p>
        </w:tc>
        <w:tc>
          <w:tcPr>
            <w:tcW w:w="6946" w:type="dxa"/>
            <w:tcBorders>
              <w:top w:val="single" w:sz="4" w:space="0" w:color="auto"/>
              <w:left w:val="single" w:sz="4" w:space="0" w:color="auto"/>
              <w:bottom w:val="single" w:sz="4" w:space="0" w:color="auto"/>
              <w:right w:val="single" w:sz="4" w:space="0" w:color="auto"/>
            </w:tcBorders>
            <w:vAlign w:val="center"/>
          </w:tcPr>
          <w:p w:rsidR="00DB63AD" w:rsidRPr="002F4036" w:rsidRDefault="00DB63AD" w:rsidP="00BE1243">
            <w:pPr>
              <w:jc w:val="both"/>
            </w:pPr>
            <w:r w:rsidRPr="002F4036">
              <w:t>Значение показателя определяется на основании данных, сформированных на конец отчетного года, и рассчитывается путем количественного подсчета мол</w:t>
            </w:r>
            <w:r w:rsidRPr="002F4036">
              <w:t>о</w:t>
            </w:r>
            <w:r w:rsidRPr="002F4036">
              <w:t>дых людей, участвующих в различных формах самоорганизации и структурах социальной направленности</w:t>
            </w:r>
          </w:p>
        </w:tc>
        <w:tc>
          <w:tcPr>
            <w:tcW w:w="1276" w:type="dxa"/>
            <w:tcBorders>
              <w:top w:val="single" w:sz="4" w:space="0" w:color="auto"/>
              <w:left w:val="single" w:sz="4" w:space="0" w:color="auto"/>
              <w:bottom w:val="single" w:sz="4" w:space="0" w:color="auto"/>
              <w:right w:val="single" w:sz="4" w:space="0" w:color="auto"/>
            </w:tcBorders>
          </w:tcPr>
          <w:p w:rsidR="00DB63AD" w:rsidRPr="002F4036" w:rsidRDefault="00DB63AD" w:rsidP="00BE1243">
            <w:pPr>
              <w:jc w:val="both"/>
            </w:pPr>
            <w:r w:rsidRPr="002F4036">
              <w:t xml:space="preserve">1 апреля года, следующего за </w:t>
            </w:r>
            <w:proofErr w:type="gramStart"/>
            <w:r w:rsidRPr="002F4036">
              <w:t>отчетным</w:t>
            </w:r>
            <w:proofErr w:type="gramEnd"/>
          </w:p>
        </w:tc>
        <w:tc>
          <w:tcPr>
            <w:tcW w:w="1129" w:type="dxa"/>
            <w:tcBorders>
              <w:top w:val="single" w:sz="4" w:space="0" w:color="auto"/>
              <w:left w:val="single" w:sz="4" w:space="0" w:color="auto"/>
              <w:bottom w:val="single" w:sz="4" w:space="0" w:color="auto"/>
              <w:right w:val="single" w:sz="4" w:space="0" w:color="auto"/>
            </w:tcBorders>
          </w:tcPr>
          <w:p w:rsidR="00DB63AD" w:rsidRPr="002F4036" w:rsidRDefault="00DB63AD" w:rsidP="00BE1243">
            <w:pPr>
              <w:jc w:val="both"/>
            </w:pPr>
            <w:r w:rsidRPr="002F4036">
              <w:t>Отдел по образов</w:t>
            </w:r>
            <w:r w:rsidRPr="002F4036">
              <w:t>а</w:t>
            </w:r>
            <w:r w:rsidRPr="002F4036">
              <w:t>нию</w:t>
            </w:r>
          </w:p>
        </w:tc>
      </w:tr>
      <w:tr w:rsidR="00DB63AD" w:rsidRPr="002F4036" w:rsidTr="007E2016">
        <w:tc>
          <w:tcPr>
            <w:tcW w:w="595" w:type="dxa"/>
            <w:tcBorders>
              <w:top w:val="single" w:sz="4" w:space="0" w:color="auto"/>
              <w:left w:val="single" w:sz="4" w:space="0" w:color="auto"/>
              <w:bottom w:val="single" w:sz="4" w:space="0" w:color="auto"/>
              <w:right w:val="single" w:sz="4" w:space="0" w:color="auto"/>
            </w:tcBorders>
          </w:tcPr>
          <w:p w:rsidR="00DB63AD" w:rsidRPr="002F4036" w:rsidRDefault="00DB63AD" w:rsidP="00987394">
            <w:pPr>
              <w:jc w:val="center"/>
            </w:pPr>
            <w:r w:rsidRPr="002F4036">
              <w:t>6.3</w:t>
            </w:r>
          </w:p>
        </w:tc>
        <w:tc>
          <w:tcPr>
            <w:tcW w:w="4536" w:type="dxa"/>
            <w:tcBorders>
              <w:top w:val="single" w:sz="4" w:space="0" w:color="auto"/>
              <w:left w:val="single" w:sz="4" w:space="0" w:color="auto"/>
              <w:bottom w:val="single" w:sz="4" w:space="0" w:color="auto"/>
              <w:right w:val="single" w:sz="4" w:space="0" w:color="auto"/>
            </w:tcBorders>
          </w:tcPr>
          <w:p w:rsidR="00DB63AD" w:rsidRPr="002F4036" w:rsidRDefault="00DB63AD" w:rsidP="001825A4">
            <w:r w:rsidRPr="002F4036">
              <w:t>Количество мероприятий, программ и проектов, направленных на формирование правовых, кул</w:t>
            </w:r>
            <w:r w:rsidRPr="002F4036">
              <w:t>ь</w:t>
            </w:r>
            <w:r w:rsidRPr="002F4036">
              <w:t>турных и нравственных ценностей среди молодежи</w:t>
            </w:r>
          </w:p>
        </w:tc>
        <w:tc>
          <w:tcPr>
            <w:tcW w:w="567" w:type="dxa"/>
            <w:tcBorders>
              <w:top w:val="single" w:sz="4" w:space="0" w:color="auto"/>
              <w:left w:val="single" w:sz="4" w:space="0" w:color="auto"/>
              <w:bottom w:val="single" w:sz="4" w:space="0" w:color="auto"/>
              <w:right w:val="single" w:sz="4" w:space="0" w:color="auto"/>
            </w:tcBorders>
            <w:vAlign w:val="center"/>
          </w:tcPr>
          <w:p w:rsidR="00DB63AD" w:rsidRPr="002F4036" w:rsidRDefault="00DB63AD" w:rsidP="00987394">
            <w:pPr>
              <w:jc w:val="center"/>
            </w:pPr>
            <w:r w:rsidRPr="002F4036">
              <w:t>ед</w:t>
            </w:r>
            <w:r w:rsidRPr="002F4036">
              <w:t>и</w:t>
            </w:r>
            <w:r w:rsidRPr="002F4036">
              <w:t>ниц</w:t>
            </w:r>
          </w:p>
        </w:tc>
        <w:tc>
          <w:tcPr>
            <w:tcW w:w="6946" w:type="dxa"/>
            <w:tcBorders>
              <w:top w:val="single" w:sz="4" w:space="0" w:color="auto"/>
              <w:left w:val="single" w:sz="4" w:space="0" w:color="auto"/>
              <w:bottom w:val="single" w:sz="4" w:space="0" w:color="auto"/>
              <w:right w:val="single" w:sz="4" w:space="0" w:color="auto"/>
            </w:tcBorders>
            <w:vAlign w:val="center"/>
          </w:tcPr>
          <w:p w:rsidR="00DB63AD" w:rsidRPr="002F4036" w:rsidRDefault="00DB63AD" w:rsidP="00BE1243">
            <w:pPr>
              <w:jc w:val="both"/>
            </w:pPr>
            <w:r w:rsidRPr="002F4036">
              <w:t>Значение показателя определяется на основании данных, сформированных на конец отчетного года, и рассчитывается путем количественного подсчета мер</w:t>
            </w:r>
            <w:r w:rsidRPr="002F4036">
              <w:t>о</w:t>
            </w:r>
            <w:r w:rsidRPr="002F4036">
              <w:t>приятий, программ и проектов, направленных на формирование правовых, культурных и нравственных ценностей среди молодежи</w:t>
            </w:r>
          </w:p>
        </w:tc>
        <w:tc>
          <w:tcPr>
            <w:tcW w:w="1276" w:type="dxa"/>
            <w:tcBorders>
              <w:top w:val="single" w:sz="4" w:space="0" w:color="auto"/>
              <w:left w:val="single" w:sz="4" w:space="0" w:color="auto"/>
              <w:bottom w:val="single" w:sz="4" w:space="0" w:color="auto"/>
              <w:right w:val="single" w:sz="4" w:space="0" w:color="auto"/>
            </w:tcBorders>
          </w:tcPr>
          <w:p w:rsidR="00DB63AD" w:rsidRPr="002F4036" w:rsidRDefault="00DB63AD" w:rsidP="00BE1243">
            <w:pPr>
              <w:jc w:val="both"/>
            </w:pPr>
            <w:r w:rsidRPr="002F4036">
              <w:t xml:space="preserve">1 апреля года, следующего за </w:t>
            </w:r>
            <w:proofErr w:type="gramStart"/>
            <w:r w:rsidRPr="002F4036">
              <w:t>отчетным</w:t>
            </w:r>
            <w:proofErr w:type="gramEnd"/>
          </w:p>
        </w:tc>
        <w:tc>
          <w:tcPr>
            <w:tcW w:w="1129" w:type="dxa"/>
            <w:tcBorders>
              <w:top w:val="single" w:sz="4" w:space="0" w:color="auto"/>
              <w:left w:val="single" w:sz="4" w:space="0" w:color="auto"/>
              <w:bottom w:val="single" w:sz="4" w:space="0" w:color="auto"/>
              <w:right w:val="single" w:sz="4" w:space="0" w:color="auto"/>
            </w:tcBorders>
          </w:tcPr>
          <w:p w:rsidR="00DB63AD" w:rsidRPr="002F4036" w:rsidRDefault="00DB63AD" w:rsidP="00BE1243">
            <w:pPr>
              <w:jc w:val="both"/>
            </w:pPr>
            <w:r w:rsidRPr="002F4036">
              <w:t>Отдел по образов</w:t>
            </w:r>
            <w:r w:rsidRPr="002F4036">
              <w:t>а</w:t>
            </w:r>
            <w:r w:rsidRPr="002F4036">
              <w:t>нию</w:t>
            </w:r>
          </w:p>
        </w:tc>
      </w:tr>
      <w:tr w:rsidR="00DB63AD" w:rsidRPr="002F4036" w:rsidTr="007E2016">
        <w:tc>
          <w:tcPr>
            <w:tcW w:w="595" w:type="dxa"/>
            <w:tcBorders>
              <w:top w:val="single" w:sz="4" w:space="0" w:color="auto"/>
              <w:left w:val="single" w:sz="4" w:space="0" w:color="auto"/>
              <w:bottom w:val="single" w:sz="4" w:space="0" w:color="auto"/>
              <w:right w:val="single" w:sz="4" w:space="0" w:color="auto"/>
            </w:tcBorders>
          </w:tcPr>
          <w:p w:rsidR="00DB63AD" w:rsidRPr="002F4036" w:rsidRDefault="00DB63AD" w:rsidP="00987394">
            <w:pPr>
              <w:jc w:val="center"/>
            </w:pPr>
            <w:r w:rsidRPr="002F4036">
              <w:t>6.4</w:t>
            </w:r>
          </w:p>
        </w:tc>
        <w:tc>
          <w:tcPr>
            <w:tcW w:w="4536" w:type="dxa"/>
            <w:tcBorders>
              <w:top w:val="single" w:sz="4" w:space="0" w:color="auto"/>
              <w:left w:val="single" w:sz="4" w:space="0" w:color="auto"/>
              <w:bottom w:val="single" w:sz="4" w:space="0" w:color="auto"/>
              <w:right w:val="single" w:sz="4" w:space="0" w:color="auto"/>
            </w:tcBorders>
          </w:tcPr>
          <w:p w:rsidR="00DB63AD" w:rsidRPr="002F4036" w:rsidRDefault="00DB63AD" w:rsidP="001825A4">
            <w:r w:rsidRPr="002F4036">
              <w:t>Количество военно-патриотических объединений, военно-спортивных молодежных и детских орган</w:t>
            </w:r>
            <w:r w:rsidRPr="002F4036">
              <w:t>и</w:t>
            </w:r>
            <w:r w:rsidRPr="002F4036">
              <w:t>заций – клубов, музеев</w:t>
            </w:r>
          </w:p>
        </w:tc>
        <w:tc>
          <w:tcPr>
            <w:tcW w:w="567" w:type="dxa"/>
            <w:tcBorders>
              <w:top w:val="single" w:sz="4" w:space="0" w:color="auto"/>
              <w:left w:val="single" w:sz="4" w:space="0" w:color="auto"/>
              <w:bottom w:val="single" w:sz="4" w:space="0" w:color="auto"/>
              <w:right w:val="single" w:sz="4" w:space="0" w:color="auto"/>
            </w:tcBorders>
            <w:vAlign w:val="center"/>
          </w:tcPr>
          <w:p w:rsidR="00DB63AD" w:rsidRPr="002F4036" w:rsidRDefault="00DB63AD" w:rsidP="00987394">
            <w:pPr>
              <w:jc w:val="center"/>
            </w:pPr>
            <w:r w:rsidRPr="002F4036">
              <w:t>ед</w:t>
            </w:r>
            <w:r w:rsidRPr="002F4036">
              <w:t>и</w:t>
            </w:r>
            <w:r w:rsidRPr="002F4036">
              <w:t>ниц</w:t>
            </w:r>
          </w:p>
        </w:tc>
        <w:tc>
          <w:tcPr>
            <w:tcW w:w="6946" w:type="dxa"/>
            <w:tcBorders>
              <w:top w:val="single" w:sz="4" w:space="0" w:color="auto"/>
              <w:left w:val="single" w:sz="4" w:space="0" w:color="auto"/>
              <w:bottom w:val="single" w:sz="4" w:space="0" w:color="auto"/>
              <w:right w:val="single" w:sz="4" w:space="0" w:color="auto"/>
            </w:tcBorders>
            <w:vAlign w:val="center"/>
          </w:tcPr>
          <w:p w:rsidR="00DB63AD" w:rsidRPr="002F4036" w:rsidRDefault="00DB63AD" w:rsidP="00BE1243">
            <w:pPr>
              <w:jc w:val="both"/>
            </w:pPr>
            <w:r w:rsidRPr="002F4036">
              <w:t>Значение показателя определяется на основании данных, сформированных на конец отчетного года, и рассчитывается путем количественного подсчета вое</w:t>
            </w:r>
            <w:r w:rsidRPr="002F4036">
              <w:t>н</w:t>
            </w:r>
            <w:r w:rsidRPr="002F4036">
              <w:t>но-патриотических объединений, военно-спортивных молодежных и детских организаций - клубов, музеев</w:t>
            </w:r>
          </w:p>
        </w:tc>
        <w:tc>
          <w:tcPr>
            <w:tcW w:w="1276" w:type="dxa"/>
            <w:tcBorders>
              <w:top w:val="single" w:sz="4" w:space="0" w:color="auto"/>
              <w:left w:val="single" w:sz="4" w:space="0" w:color="auto"/>
              <w:bottom w:val="single" w:sz="4" w:space="0" w:color="auto"/>
              <w:right w:val="single" w:sz="4" w:space="0" w:color="auto"/>
            </w:tcBorders>
          </w:tcPr>
          <w:p w:rsidR="00DB63AD" w:rsidRPr="002F4036" w:rsidRDefault="00DB63AD" w:rsidP="00BE1243">
            <w:pPr>
              <w:jc w:val="both"/>
            </w:pPr>
            <w:r w:rsidRPr="002F4036">
              <w:t xml:space="preserve">1 апреля года, следующего за </w:t>
            </w:r>
            <w:proofErr w:type="gramStart"/>
            <w:r w:rsidRPr="002F4036">
              <w:t>отчетным</w:t>
            </w:r>
            <w:proofErr w:type="gramEnd"/>
          </w:p>
        </w:tc>
        <w:tc>
          <w:tcPr>
            <w:tcW w:w="1129" w:type="dxa"/>
            <w:tcBorders>
              <w:top w:val="single" w:sz="4" w:space="0" w:color="auto"/>
              <w:left w:val="single" w:sz="4" w:space="0" w:color="auto"/>
              <w:bottom w:val="single" w:sz="4" w:space="0" w:color="auto"/>
              <w:right w:val="single" w:sz="4" w:space="0" w:color="auto"/>
            </w:tcBorders>
          </w:tcPr>
          <w:p w:rsidR="00DB63AD" w:rsidRPr="002F4036" w:rsidRDefault="00DB63AD" w:rsidP="00BE1243">
            <w:pPr>
              <w:jc w:val="both"/>
            </w:pPr>
            <w:r w:rsidRPr="002F4036">
              <w:t>Отдел по образов</w:t>
            </w:r>
            <w:r w:rsidRPr="002F4036">
              <w:t>а</w:t>
            </w:r>
            <w:r w:rsidRPr="002F4036">
              <w:t>нию</w:t>
            </w:r>
          </w:p>
        </w:tc>
      </w:tr>
      <w:tr w:rsidR="00DB63AD" w:rsidRPr="002F4036" w:rsidTr="007E2016">
        <w:tc>
          <w:tcPr>
            <w:tcW w:w="595" w:type="dxa"/>
            <w:tcBorders>
              <w:top w:val="single" w:sz="4" w:space="0" w:color="auto"/>
              <w:left w:val="single" w:sz="4" w:space="0" w:color="auto"/>
              <w:bottom w:val="single" w:sz="4" w:space="0" w:color="auto"/>
              <w:right w:val="single" w:sz="4" w:space="0" w:color="auto"/>
            </w:tcBorders>
          </w:tcPr>
          <w:p w:rsidR="00DB63AD" w:rsidRPr="002F4036" w:rsidRDefault="00DB63AD" w:rsidP="00987394">
            <w:pPr>
              <w:jc w:val="center"/>
            </w:pPr>
            <w:r w:rsidRPr="002F4036">
              <w:t>6.5</w:t>
            </w:r>
          </w:p>
        </w:tc>
        <w:tc>
          <w:tcPr>
            <w:tcW w:w="4536" w:type="dxa"/>
            <w:tcBorders>
              <w:top w:val="single" w:sz="4" w:space="0" w:color="auto"/>
              <w:left w:val="single" w:sz="4" w:space="0" w:color="auto"/>
              <w:bottom w:val="single" w:sz="4" w:space="0" w:color="auto"/>
              <w:right w:val="single" w:sz="4" w:space="0" w:color="auto"/>
            </w:tcBorders>
          </w:tcPr>
          <w:p w:rsidR="00DB63AD" w:rsidRPr="002F4036" w:rsidRDefault="00DB63AD" w:rsidP="001825A4">
            <w:r w:rsidRPr="002F4036">
              <w:t>Удельный вес молодых людей, осведомленных о потенциальных возможностях проявления социал</w:t>
            </w:r>
            <w:r w:rsidRPr="002F4036">
              <w:t>ь</w:t>
            </w:r>
            <w:r w:rsidRPr="002F4036">
              <w:t>ной инициативы в общественной и общественно-политической жизни</w:t>
            </w:r>
          </w:p>
        </w:tc>
        <w:tc>
          <w:tcPr>
            <w:tcW w:w="567" w:type="dxa"/>
            <w:tcBorders>
              <w:top w:val="single" w:sz="4" w:space="0" w:color="auto"/>
              <w:left w:val="single" w:sz="4" w:space="0" w:color="auto"/>
              <w:bottom w:val="single" w:sz="4" w:space="0" w:color="auto"/>
              <w:right w:val="single" w:sz="4" w:space="0" w:color="auto"/>
            </w:tcBorders>
            <w:vAlign w:val="center"/>
          </w:tcPr>
          <w:p w:rsidR="00DB63AD" w:rsidRPr="002F4036" w:rsidRDefault="00DB63AD" w:rsidP="00987394">
            <w:pPr>
              <w:jc w:val="center"/>
            </w:pPr>
            <w:r w:rsidRPr="002F4036">
              <w:t>%</w:t>
            </w:r>
          </w:p>
        </w:tc>
        <w:tc>
          <w:tcPr>
            <w:tcW w:w="6946" w:type="dxa"/>
            <w:tcBorders>
              <w:top w:val="single" w:sz="4" w:space="0" w:color="auto"/>
              <w:left w:val="single" w:sz="4" w:space="0" w:color="auto"/>
              <w:bottom w:val="single" w:sz="4" w:space="0" w:color="auto"/>
              <w:right w:val="single" w:sz="4" w:space="0" w:color="auto"/>
            </w:tcBorders>
            <w:vAlign w:val="center"/>
          </w:tcPr>
          <w:p w:rsidR="00DB63AD" w:rsidRPr="002F4036" w:rsidRDefault="00DB63AD" w:rsidP="00BE1243">
            <w:pPr>
              <w:jc w:val="both"/>
            </w:pPr>
            <w:r w:rsidRPr="002F4036">
              <w:rPr>
                <w:lang w:val="en-US"/>
              </w:rPr>
              <w:t>J</w:t>
            </w:r>
            <w:r w:rsidRPr="002F4036">
              <w:t>=</w:t>
            </w:r>
            <w:r w:rsidRPr="002F4036">
              <w:rPr>
                <w:lang w:val="en-US"/>
              </w:rPr>
              <w:t>K</w:t>
            </w:r>
            <w:r w:rsidRPr="002F4036">
              <w:t>/</w:t>
            </w:r>
            <w:r w:rsidRPr="002F4036">
              <w:rPr>
                <w:lang w:val="en-US"/>
              </w:rPr>
              <w:t>G</w:t>
            </w:r>
            <w:r w:rsidRPr="002F4036">
              <w:t xml:space="preserve"> *100%</w:t>
            </w:r>
          </w:p>
          <w:p w:rsidR="00DB63AD" w:rsidRPr="002F4036" w:rsidRDefault="00DB63AD" w:rsidP="00BE1243">
            <w:pPr>
              <w:jc w:val="both"/>
            </w:pPr>
            <w:r w:rsidRPr="002F4036">
              <w:t>где:</w:t>
            </w:r>
          </w:p>
          <w:p w:rsidR="00DB63AD" w:rsidRPr="002F4036" w:rsidRDefault="00DB63AD" w:rsidP="00BE1243">
            <w:pPr>
              <w:jc w:val="both"/>
            </w:pPr>
            <w:r w:rsidRPr="002F4036">
              <w:rPr>
                <w:lang w:val="en-US"/>
              </w:rPr>
              <w:t>J</w:t>
            </w:r>
            <w:r w:rsidRPr="002F4036">
              <w:t xml:space="preserve"> – </w:t>
            </w:r>
            <w:r w:rsidRPr="002F4036">
              <w:rPr>
                <w:color w:val="000000"/>
              </w:rPr>
              <w:t>удельный вес молодых людей, осведомленных о потенциальных возможн</w:t>
            </w:r>
            <w:r w:rsidRPr="002F4036">
              <w:rPr>
                <w:color w:val="000000"/>
              </w:rPr>
              <w:t>о</w:t>
            </w:r>
            <w:r w:rsidRPr="002F4036">
              <w:rPr>
                <w:color w:val="000000"/>
              </w:rPr>
              <w:t>стях проявления социальной инициативы в общественной</w:t>
            </w:r>
            <w:r w:rsidRPr="002F4036">
              <w:t>;</w:t>
            </w:r>
          </w:p>
          <w:p w:rsidR="00DB63AD" w:rsidRPr="002F4036" w:rsidRDefault="00DB63AD" w:rsidP="00BE1243">
            <w:pPr>
              <w:jc w:val="both"/>
            </w:pPr>
            <w:r w:rsidRPr="002F4036">
              <w:rPr>
                <w:lang w:val="en-US"/>
              </w:rPr>
              <w:t>K</w:t>
            </w:r>
            <w:r w:rsidRPr="002F4036">
              <w:t xml:space="preserve">– количество </w:t>
            </w:r>
            <w:r w:rsidRPr="002F4036">
              <w:rPr>
                <w:color w:val="000000"/>
              </w:rPr>
              <w:t>молодых людей, осведомленных о потенциальных возможн</w:t>
            </w:r>
            <w:r w:rsidRPr="002F4036">
              <w:rPr>
                <w:color w:val="000000"/>
              </w:rPr>
              <w:t>о</w:t>
            </w:r>
            <w:r w:rsidRPr="002F4036">
              <w:rPr>
                <w:color w:val="000000"/>
              </w:rPr>
              <w:t>стях проявления социальной инициативы в общественной</w:t>
            </w:r>
            <w:r w:rsidRPr="002F4036">
              <w:t>;</w:t>
            </w:r>
          </w:p>
          <w:p w:rsidR="00DB63AD" w:rsidRPr="002F4036" w:rsidRDefault="00DB63AD" w:rsidP="00BE1243">
            <w:pPr>
              <w:jc w:val="both"/>
            </w:pPr>
            <w:r w:rsidRPr="002F4036">
              <w:rPr>
                <w:lang w:val="en-US"/>
              </w:rPr>
              <w:t>G</w:t>
            </w:r>
            <w:r w:rsidRPr="002F4036">
              <w:t xml:space="preserve"> – </w:t>
            </w:r>
            <w:proofErr w:type="gramStart"/>
            <w:r w:rsidRPr="002F4036">
              <w:t>общее</w:t>
            </w:r>
            <w:proofErr w:type="gramEnd"/>
            <w:r w:rsidRPr="002F4036">
              <w:t xml:space="preserve"> количество молодежи проживающей на территории Воробьевского муниципального района.</w:t>
            </w:r>
          </w:p>
          <w:p w:rsidR="00DB63AD" w:rsidRPr="002F4036" w:rsidRDefault="00DB63AD" w:rsidP="00BE1243">
            <w:pPr>
              <w:jc w:val="both"/>
            </w:pPr>
          </w:p>
        </w:tc>
        <w:tc>
          <w:tcPr>
            <w:tcW w:w="1276" w:type="dxa"/>
            <w:tcBorders>
              <w:top w:val="single" w:sz="4" w:space="0" w:color="auto"/>
              <w:left w:val="single" w:sz="4" w:space="0" w:color="auto"/>
              <w:bottom w:val="single" w:sz="4" w:space="0" w:color="auto"/>
              <w:right w:val="single" w:sz="4" w:space="0" w:color="auto"/>
            </w:tcBorders>
          </w:tcPr>
          <w:p w:rsidR="00DB63AD" w:rsidRPr="002F4036" w:rsidRDefault="00DB63AD" w:rsidP="00BE1243">
            <w:pPr>
              <w:jc w:val="both"/>
            </w:pPr>
            <w:r w:rsidRPr="002F4036">
              <w:t xml:space="preserve">1 апреля года, следующего за </w:t>
            </w:r>
            <w:proofErr w:type="gramStart"/>
            <w:r w:rsidRPr="002F4036">
              <w:t>отчетным</w:t>
            </w:r>
            <w:proofErr w:type="gramEnd"/>
          </w:p>
        </w:tc>
        <w:tc>
          <w:tcPr>
            <w:tcW w:w="1129" w:type="dxa"/>
            <w:tcBorders>
              <w:top w:val="single" w:sz="4" w:space="0" w:color="auto"/>
              <w:left w:val="single" w:sz="4" w:space="0" w:color="auto"/>
              <w:bottom w:val="single" w:sz="4" w:space="0" w:color="auto"/>
              <w:right w:val="single" w:sz="4" w:space="0" w:color="auto"/>
            </w:tcBorders>
          </w:tcPr>
          <w:p w:rsidR="00DB63AD" w:rsidRPr="002F4036" w:rsidRDefault="00DB63AD" w:rsidP="00BE1243">
            <w:pPr>
              <w:jc w:val="both"/>
            </w:pPr>
            <w:r w:rsidRPr="002F4036">
              <w:t>Отдел по образов</w:t>
            </w:r>
            <w:r w:rsidRPr="002F4036">
              <w:t>а</w:t>
            </w:r>
            <w:r w:rsidRPr="002F4036">
              <w:t>нию</w:t>
            </w:r>
          </w:p>
        </w:tc>
      </w:tr>
      <w:tr w:rsidR="00DB63AD" w:rsidRPr="002F4036" w:rsidTr="007E2016">
        <w:tc>
          <w:tcPr>
            <w:tcW w:w="595" w:type="dxa"/>
            <w:tcBorders>
              <w:top w:val="single" w:sz="4" w:space="0" w:color="auto"/>
              <w:left w:val="single" w:sz="4" w:space="0" w:color="auto"/>
              <w:bottom w:val="single" w:sz="4" w:space="0" w:color="auto"/>
              <w:right w:val="single" w:sz="4" w:space="0" w:color="auto"/>
            </w:tcBorders>
          </w:tcPr>
          <w:p w:rsidR="00DB63AD" w:rsidRPr="002F4036" w:rsidRDefault="00DB63AD" w:rsidP="00987394">
            <w:pPr>
              <w:jc w:val="center"/>
            </w:pPr>
          </w:p>
        </w:tc>
        <w:tc>
          <w:tcPr>
            <w:tcW w:w="14454" w:type="dxa"/>
            <w:gridSpan w:val="5"/>
            <w:tcBorders>
              <w:top w:val="single" w:sz="4" w:space="0" w:color="auto"/>
              <w:left w:val="single" w:sz="4" w:space="0" w:color="auto"/>
              <w:bottom w:val="single" w:sz="4" w:space="0" w:color="auto"/>
              <w:right w:val="single" w:sz="4" w:space="0" w:color="auto"/>
            </w:tcBorders>
          </w:tcPr>
          <w:p w:rsidR="00DB63AD" w:rsidRPr="002F4036" w:rsidRDefault="00DB63AD" w:rsidP="00BE1243">
            <w:pPr>
              <w:jc w:val="both"/>
            </w:pPr>
            <w:r w:rsidRPr="002F4036">
              <w:rPr>
                <w:b/>
              </w:rPr>
              <w:t>Подпрограмма № 7 «Развитие системы оценки качества образования и информационной прозрачности системы образования».</w:t>
            </w:r>
          </w:p>
        </w:tc>
      </w:tr>
      <w:tr w:rsidR="00DB63AD" w:rsidRPr="002F4036" w:rsidTr="007E2016">
        <w:tc>
          <w:tcPr>
            <w:tcW w:w="595" w:type="dxa"/>
            <w:tcBorders>
              <w:top w:val="single" w:sz="4" w:space="0" w:color="auto"/>
              <w:left w:val="single" w:sz="4" w:space="0" w:color="auto"/>
              <w:bottom w:val="single" w:sz="4" w:space="0" w:color="auto"/>
              <w:right w:val="single" w:sz="4" w:space="0" w:color="auto"/>
            </w:tcBorders>
          </w:tcPr>
          <w:p w:rsidR="00DB63AD" w:rsidRPr="002F4036" w:rsidRDefault="00DB63AD" w:rsidP="00987394">
            <w:pPr>
              <w:jc w:val="center"/>
            </w:pPr>
            <w:r w:rsidRPr="002F4036">
              <w:t>7.1</w:t>
            </w:r>
          </w:p>
        </w:tc>
        <w:tc>
          <w:tcPr>
            <w:tcW w:w="4536" w:type="dxa"/>
            <w:tcBorders>
              <w:top w:val="single" w:sz="4" w:space="0" w:color="auto"/>
              <w:left w:val="single" w:sz="4" w:space="0" w:color="auto"/>
              <w:bottom w:val="single" w:sz="4" w:space="0" w:color="auto"/>
              <w:right w:val="single" w:sz="4" w:space="0" w:color="auto"/>
            </w:tcBorders>
          </w:tcPr>
          <w:p w:rsidR="00DB63AD" w:rsidRPr="002F4036" w:rsidRDefault="00DB63AD" w:rsidP="001825A4">
            <w:r w:rsidRPr="002F4036">
              <w:t>Удельный вес числа образовательных организаций, в которых созданы органы коллегиального упра</w:t>
            </w:r>
            <w:r w:rsidRPr="002F4036">
              <w:t>в</w:t>
            </w:r>
            <w:r w:rsidRPr="002F4036">
              <w:t>ления с участием общественности, в общем числе образовательных организаций</w:t>
            </w:r>
          </w:p>
        </w:tc>
        <w:tc>
          <w:tcPr>
            <w:tcW w:w="567" w:type="dxa"/>
            <w:tcBorders>
              <w:top w:val="single" w:sz="4" w:space="0" w:color="auto"/>
              <w:left w:val="single" w:sz="4" w:space="0" w:color="auto"/>
              <w:bottom w:val="single" w:sz="4" w:space="0" w:color="auto"/>
              <w:right w:val="single" w:sz="4" w:space="0" w:color="auto"/>
            </w:tcBorders>
            <w:vAlign w:val="center"/>
          </w:tcPr>
          <w:p w:rsidR="00DB63AD" w:rsidRPr="002F4036" w:rsidRDefault="00DB63AD" w:rsidP="00987394">
            <w:pPr>
              <w:jc w:val="center"/>
            </w:pPr>
            <w:r w:rsidRPr="002F4036">
              <w:t>%</w:t>
            </w:r>
          </w:p>
        </w:tc>
        <w:tc>
          <w:tcPr>
            <w:tcW w:w="6946" w:type="dxa"/>
            <w:tcBorders>
              <w:top w:val="single" w:sz="4" w:space="0" w:color="auto"/>
              <w:left w:val="single" w:sz="4" w:space="0" w:color="auto"/>
              <w:bottom w:val="single" w:sz="4" w:space="0" w:color="auto"/>
              <w:right w:val="single" w:sz="4" w:space="0" w:color="auto"/>
            </w:tcBorders>
            <w:vAlign w:val="center"/>
          </w:tcPr>
          <w:p w:rsidR="00DB63AD" w:rsidRPr="002F4036" w:rsidRDefault="00DB63AD" w:rsidP="00BE1243">
            <w:pPr>
              <w:jc w:val="both"/>
            </w:pPr>
            <w:r w:rsidRPr="002F4036">
              <w:t xml:space="preserve">У = </w:t>
            </w:r>
            <w:proofErr w:type="spellStart"/>
            <w:r w:rsidRPr="002F4036">
              <w:t>Коук</w:t>
            </w:r>
            <w:proofErr w:type="spellEnd"/>
            <w:r w:rsidRPr="002F4036">
              <w:t>/</w:t>
            </w:r>
            <w:proofErr w:type="spellStart"/>
            <w:r w:rsidRPr="002F4036">
              <w:t>Кобщ</w:t>
            </w:r>
            <w:proofErr w:type="spellEnd"/>
          </w:p>
          <w:p w:rsidR="00DB63AD" w:rsidRPr="002F4036" w:rsidRDefault="00DB63AD" w:rsidP="00BE1243">
            <w:pPr>
              <w:jc w:val="both"/>
            </w:pPr>
            <w:r w:rsidRPr="002F4036">
              <w:t xml:space="preserve">где </w:t>
            </w:r>
            <w:proofErr w:type="spellStart"/>
            <w:r w:rsidRPr="002F4036">
              <w:t>Коук</w:t>
            </w:r>
            <w:proofErr w:type="spellEnd"/>
            <w:r w:rsidRPr="002F4036">
              <w:t xml:space="preserve"> – количество образовательных организаций, в которых созданы орг</w:t>
            </w:r>
            <w:r w:rsidRPr="002F4036">
              <w:t>а</w:t>
            </w:r>
            <w:r w:rsidRPr="002F4036">
              <w:t>ны коллегиального управления с участием общественности,</w:t>
            </w:r>
          </w:p>
          <w:p w:rsidR="00DB63AD" w:rsidRPr="002F4036" w:rsidRDefault="00DB63AD" w:rsidP="00BE1243">
            <w:pPr>
              <w:jc w:val="both"/>
            </w:pPr>
            <w:proofErr w:type="spellStart"/>
            <w:r w:rsidRPr="002F4036">
              <w:t>Кобщ</w:t>
            </w:r>
            <w:proofErr w:type="spellEnd"/>
            <w:r w:rsidRPr="002F4036">
              <w:t xml:space="preserve"> – общее количество образовательных организаций</w:t>
            </w:r>
          </w:p>
        </w:tc>
        <w:tc>
          <w:tcPr>
            <w:tcW w:w="1276" w:type="dxa"/>
            <w:tcBorders>
              <w:top w:val="single" w:sz="4" w:space="0" w:color="auto"/>
              <w:left w:val="single" w:sz="4" w:space="0" w:color="auto"/>
              <w:bottom w:val="single" w:sz="4" w:space="0" w:color="auto"/>
              <w:right w:val="single" w:sz="4" w:space="0" w:color="auto"/>
            </w:tcBorders>
          </w:tcPr>
          <w:p w:rsidR="00DB63AD" w:rsidRPr="002F4036" w:rsidRDefault="00DB63AD" w:rsidP="00BE1243">
            <w:pPr>
              <w:jc w:val="both"/>
            </w:pPr>
            <w:r w:rsidRPr="002F4036">
              <w:t xml:space="preserve">1 апреля года, следующего за </w:t>
            </w:r>
            <w:proofErr w:type="gramStart"/>
            <w:r w:rsidRPr="002F4036">
              <w:t>отчетным</w:t>
            </w:r>
            <w:proofErr w:type="gramEnd"/>
          </w:p>
        </w:tc>
        <w:tc>
          <w:tcPr>
            <w:tcW w:w="1129" w:type="dxa"/>
            <w:tcBorders>
              <w:top w:val="single" w:sz="4" w:space="0" w:color="auto"/>
              <w:left w:val="single" w:sz="4" w:space="0" w:color="auto"/>
              <w:bottom w:val="single" w:sz="4" w:space="0" w:color="auto"/>
              <w:right w:val="single" w:sz="4" w:space="0" w:color="auto"/>
            </w:tcBorders>
          </w:tcPr>
          <w:p w:rsidR="00DB63AD" w:rsidRPr="002F4036" w:rsidRDefault="00DB63AD" w:rsidP="00BE1243">
            <w:pPr>
              <w:jc w:val="both"/>
            </w:pPr>
            <w:r w:rsidRPr="002F4036">
              <w:t>Отдел по образов</w:t>
            </w:r>
            <w:r w:rsidRPr="002F4036">
              <w:t>а</w:t>
            </w:r>
            <w:r w:rsidRPr="002F4036">
              <w:t>нию</w:t>
            </w:r>
          </w:p>
        </w:tc>
      </w:tr>
      <w:tr w:rsidR="00DB63AD" w:rsidRPr="002F4036" w:rsidTr="007E2016">
        <w:tc>
          <w:tcPr>
            <w:tcW w:w="595" w:type="dxa"/>
            <w:tcBorders>
              <w:top w:val="single" w:sz="4" w:space="0" w:color="auto"/>
              <w:left w:val="single" w:sz="4" w:space="0" w:color="auto"/>
              <w:bottom w:val="single" w:sz="4" w:space="0" w:color="auto"/>
              <w:right w:val="single" w:sz="4" w:space="0" w:color="auto"/>
            </w:tcBorders>
          </w:tcPr>
          <w:p w:rsidR="00DB63AD" w:rsidRPr="002F4036" w:rsidRDefault="00DB63AD" w:rsidP="00987394">
            <w:pPr>
              <w:jc w:val="center"/>
            </w:pPr>
            <w:r w:rsidRPr="002F4036">
              <w:t>7.2</w:t>
            </w:r>
          </w:p>
        </w:tc>
        <w:tc>
          <w:tcPr>
            <w:tcW w:w="4536" w:type="dxa"/>
            <w:tcBorders>
              <w:top w:val="single" w:sz="4" w:space="0" w:color="auto"/>
              <w:left w:val="single" w:sz="4" w:space="0" w:color="auto"/>
              <w:bottom w:val="single" w:sz="4" w:space="0" w:color="auto"/>
              <w:right w:val="single" w:sz="4" w:space="0" w:color="auto"/>
            </w:tcBorders>
          </w:tcPr>
          <w:p w:rsidR="00DB63AD" w:rsidRPr="002F4036" w:rsidRDefault="00DB63AD" w:rsidP="001825A4">
            <w:r w:rsidRPr="002F4036">
              <w:t>Число уровней образования, на которых реализ</w:t>
            </w:r>
            <w:r w:rsidRPr="002F4036">
              <w:t>у</w:t>
            </w:r>
            <w:r w:rsidRPr="002F4036">
              <w:t>ются механизмы внешней оценки качества образ</w:t>
            </w:r>
            <w:r w:rsidRPr="002F4036">
              <w:t>о</w:t>
            </w:r>
            <w:r w:rsidRPr="002F4036">
              <w:t>вания</w:t>
            </w:r>
          </w:p>
        </w:tc>
        <w:tc>
          <w:tcPr>
            <w:tcW w:w="567" w:type="dxa"/>
            <w:tcBorders>
              <w:top w:val="single" w:sz="4" w:space="0" w:color="auto"/>
              <w:left w:val="single" w:sz="4" w:space="0" w:color="auto"/>
              <w:bottom w:val="single" w:sz="4" w:space="0" w:color="auto"/>
              <w:right w:val="single" w:sz="4" w:space="0" w:color="auto"/>
            </w:tcBorders>
            <w:vAlign w:val="center"/>
          </w:tcPr>
          <w:p w:rsidR="00DB63AD" w:rsidRPr="002F4036" w:rsidRDefault="00DB63AD" w:rsidP="00987394">
            <w:pPr>
              <w:jc w:val="center"/>
            </w:pPr>
            <w:r w:rsidRPr="002F4036">
              <w:t>ед.</w:t>
            </w:r>
          </w:p>
        </w:tc>
        <w:tc>
          <w:tcPr>
            <w:tcW w:w="6946" w:type="dxa"/>
            <w:tcBorders>
              <w:top w:val="single" w:sz="4" w:space="0" w:color="auto"/>
              <w:left w:val="single" w:sz="4" w:space="0" w:color="auto"/>
              <w:bottom w:val="single" w:sz="4" w:space="0" w:color="auto"/>
              <w:right w:val="single" w:sz="4" w:space="0" w:color="auto"/>
            </w:tcBorders>
            <w:vAlign w:val="center"/>
          </w:tcPr>
          <w:p w:rsidR="00DB63AD" w:rsidRPr="002F4036" w:rsidRDefault="00DB63AD" w:rsidP="00BE1243">
            <w:pPr>
              <w:jc w:val="both"/>
            </w:pPr>
            <w:r w:rsidRPr="002F4036">
              <w:t>Значение показателя устанавливается в результате мониторинга</w:t>
            </w:r>
          </w:p>
        </w:tc>
        <w:tc>
          <w:tcPr>
            <w:tcW w:w="1276" w:type="dxa"/>
            <w:tcBorders>
              <w:top w:val="single" w:sz="4" w:space="0" w:color="auto"/>
              <w:left w:val="single" w:sz="4" w:space="0" w:color="auto"/>
              <w:bottom w:val="single" w:sz="4" w:space="0" w:color="auto"/>
              <w:right w:val="single" w:sz="4" w:space="0" w:color="auto"/>
            </w:tcBorders>
          </w:tcPr>
          <w:p w:rsidR="00DB63AD" w:rsidRPr="002F4036" w:rsidRDefault="00DB63AD" w:rsidP="00BE1243">
            <w:pPr>
              <w:jc w:val="both"/>
            </w:pPr>
            <w:r w:rsidRPr="002F4036">
              <w:t xml:space="preserve">1 апреля года, следующего за </w:t>
            </w:r>
            <w:proofErr w:type="gramStart"/>
            <w:r w:rsidRPr="002F4036">
              <w:t>отчетным</w:t>
            </w:r>
            <w:proofErr w:type="gramEnd"/>
          </w:p>
        </w:tc>
        <w:tc>
          <w:tcPr>
            <w:tcW w:w="1129" w:type="dxa"/>
            <w:tcBorders>
              <w:top w:val="single" w:sz="4" w:space="0" w:color="auto"/>
              <w:left w:val="single" w:sz="4" w:space="0" w:color="auto"/>
              <w:bottom w:val="single" w:sz="4" w:space="0" w:color="auto"/>
              <w:right w:val="single" w:sz="4" w:space="0" w:color="auto"/>
            </w:tcBorders>
          </w:tcPr>
          <w:p w:rsidR="00DB63AD" w:rsidRPr="002F4036" w:rsidRDefault="00DB63AD" w:rsidP="00BE1243">
            <w:pPr>
              <w:jc w:val="both"/>
            </w:pPr>
            <w:r w:rsidRPr="002F4036">
              <w:t>Отдел по образов</w:t>
            </w:r>
            <w:r w:rsidRPr="002F4036">
              <w:t>а</w:t>
            </w:r>
            <w:r w:rsidRPr="002F4036">
              <w:t>нию</w:t>
            </w:r>
          </w:p>
        </w:tc>
      </w:tr>
      <w:tr w:rsidR="00DB63AD" w:rsidRPr="002F4036" w:rsidTr="007E2016">
        <w:tc>
          <w:tcPr>
            <w:tcW w:w="595" w:type="dxa"/>
            <w:tcBorders>
              <w:top w:val="single" w:sz="4" w:space="0" w:color="auto"/>
              <w:left w:val="single" w:sz="4" w:space="0" w:color="auto"/>
              <w:bottom w:val="single" w:sz="4" w:space="0" w:color="auto"/>
              <w:right w:val="single" w:sz="4" w:space="0" w:color="auto"/>
            </w:tcBorders>
          </w:tcPr>
          <w:p w:rsidR="00DB63AD" w:rsidRPr="002F4036" w:rsidRDefault="00DB63AD" w:rsidP="00987394">
            <w:pPr>
              <w:jc w:val="center"/>
            </w:pPr>
            <w:r w:rsidRPr="002F4036">
              <w:t>7.3</w:t>
            </w:r>
          </w:p>
        </w:tc>
        <w:tc>
          <w:tcPr>
            <w:tcW w:w="4536" w:type="dxa"/>
            <w:tcBorders>
              <w:top w:val="single" w:sz="4" w:space="0" w:color="auto"/>
              <w:left w:val="single" w:sz="4" w:space="0" w:color="auto"/>
              <w:bottom w:val="single" w:sz="4" w:space="0" w:color="auto"/>
              <w:right w:val="single" w:sz="4" w:space="0" w:color="auto"/>
            </w:tcBorders>
          </w:tcPr>
          <w:p w:rsidR="00DB63AD" w:rsidRPr="002F4036" w:rsidRDefault="00DB63AD" w:rsidP="001825A4">
            <w:r w:rsidRPr="002F4036">
              <w:t>Количество общеобразовательных организаций, принимающих участие в реализации мероприятий, направленных на проведение мониторинга дост</w:t>
            </w:r>
            <w:r w:rsidRPr="002F4036">
              <w:t>и</w:t>
            </w:r>
            <w:r w:rsidRPr="002F4036">
              <w:t>жений учащихся</w:t>
            </w:r>
          </w:p>
        </w:tc>
        <w:tc>
          <w:tcPr>
            <w:tcW w:w="567" w:type="dxa"/>
            <w:tcBorders>
              <w:top w:val="single" w:sz="4" w:space="0" w:color="auto"/>
              <w:left w:val="single" w:sz="4" w:space="0" w:color="auto"/>
              <w:bottom w:val="single" w:sz="4" w:space="0" w:color="auto"/>
              <w:right w:val="single" w:sz="4" w:space="0" w:color="auto"/>
            </w:tcBorders>
            <w:vAlign w:val="center"/>
          </w:tcPr>
          <w:p w:rsidR="00DB63AD" w:rsidRPr="002F4036" w:rsidRDefault="00DB63AD" w:rsidP="00987394">
            <w:pPr>
              <w:jc w:val="center"/>
            </w:pPr>
            <w:r w:rsidRPr="002F4036">
              <w:t>ед.</w:t>
            </w:r>
          </w:p>
        </w:tc>
        <w:tc>
          <w:tcPr>
            <w:tcW w:w="6946" w:type="dxa"/>
            <w:tcBorders>
              <w:top w:val="single" w:sz="4" w:space="0" w:color="auto"/>
              <w:left w:val="single" w:sz="4" w:space="0" w:color="auto"/>
              <w:bottom w:val="single" w:sz="4" w:space="0" w:color="auto"/>
              <w:right w:val="single" w:sz="4" w:space="0" w:color="auto"/>
            </w:tcBorders>
            <w:vAlign w:val="center"/>
          </w:tcPr>
          <w:p w:rsidR="00DB63AD" w:rsidRPr="002F4036" w:rsidRDefault="00DB63AD" w:rsidP="00BE1243">
            <w:pPr>
              <w:jc w:val="both"/>
            </w:pPr>
            <w:r w:rsidRPr="002F4036">
              <w:t>Значение показателя устанавливается в результате мониторинга</w:t>
            </w:r>
          </w:p>
        </w:tc>
        <w:tc>
          <w:tcPr>
            <w:tcW w:w="1276" w:type="dxa"/>
            <w:tcBorders>
              <w:top w:val="single" w:sz="4" w:space="0" w:color="auto"/>
              <w:left w:val="single" w:sz="4" w:space="0" w:color="auto"/>
              <w:bottom w:val="single" w:sz="4" w:space="0" w:color="auto"/>
              <w:right w:val="single" w:sz="4" w:space="0" w:color="auto"/>
            </w:tcBorders>
          </w:tcPr>
          <w:p w:rsidR="00DB63AD" w:rsidRPr="002F4036" w:rsidRDefault="00DB63AD" w:rsidP="00BE1243">
            <w:pPr>
              <w:jc w:val="both"/>
            </w:pPr>
            <w:r w:rsidRPr="002F4036">
              <w:t xml:space="preserve">1 апреля года, следующего за </w:t>
            </w:r>
            <w:proofErr w:type="gramStart"/>
            <w:r w:rsidRPr="002F4036">
              <w:t>отчетным</w:t>
            </w:r>
            <w:proofErr w:type="gramEnd"/>
          </w:p>
        </w:tc>
        <w:tc>
          <w:tcPr>
            <w:tcW w:w="1129" w:type="dxa"/>
            <w:tcBorders>
              <w:top w:val="single" w:sz="4" w:space="0" w:color="auto"/>
              <w:left w:val="single" w:sz="4" w:space="0" w:color="auto"/>
              <w:bottom w:val="single" w:sz="4" w:space="0" w:color="auto"/>
              <w:right w:val="single" w:sz="4" w:space="0" w:color="auto"/>
            </w:tcBorders>
          </w:tcPr>
          <w:p w:rsidR="00DB63AD" w:rsidRPr="002F4036" w:rsidRDefault="00DB63AD" w:rsidP="00BE1243">
            <w:pPr>
              <w:jc w:val="both"/>
            </w:pPr>
            <w:r w:rsidRPr="002F4036">
              <w:t>Отдел по образов</w:t>
            </w:r>
            <w:r w:rsidRPr="002F4036">
              <w:t>а</w:t>
            </w:r>
            <w:r w:rsidRPr="002F4036">
              <w:t>нию</w:t>
            </w:r>
          </w:p>
        </w:tc>
      </w:tr>
    </w:tbl>
    <w:p w:rsidR="005075A6" w:rsidRPr="002F4036" w:rsidRDefault="005075A6"/>
    <w:p w:rsidR="00424D9C" w:rsidRPr="002F4036" w:rsidRDefault="00424D9C">
      <w:pPr>
        <w:widowControl/>
        <w:autoSpaceDE/>
        <w:autoSpaceDN/>
        <w:adjustRightInd/>
        <w:rPr>
          <w:rFonts w:eastAsiaTheme="minorHAnsi" w:cs="Arial"/>
          <w:sz w:val="24"/>
          <w:szCs w:val="24"/>
          <w:lang w:eastAsia="en-US"/>
        </w:rPr>
      </w:pPr>
      <w:r w:rsidRPr="002F4036">
        <w:rPr>
          <w:rFonts w:eastAsiaTheme="minorHAnsi" w:cs="Arial"/>
          <w:sz w:val="24"/>
          <w:szCs w:val="24"/>
          <w:lang w:eastAsia="en-US"/>
        </w:rPr>
        <w:br w:type="page"/>
      </w:r>
    </w:p>
    <w:p w:rsidR="00424D9C" w:rsidRPr="002F4036" w:rsidRDefault="00424D9C" w:rsidP="00424D9C">
      <w:pPr>
        <w:jc w:val="right"/>
        <w:rPr>
          <w:color w:val="000000"/>
          <w:sz w:val="24"/>
          <w:szCs w:val="24"/>
        </w:rPr>
      </w:pPr>
      <w:r w:rsidRPr="002F4036">
        <w:rPr>
          <w:color w:val="000000"/>
          <w:sz w:val="24"/>
          <w:szCs w:val="24"/>
        </w:rPr>
        <w:t>Приложение 3</w:t>
      </w:r>
    </w:p>
    <w:p w:rsidR="00424D9C" w:rsidRPr="002F4036" w:rsidRDefault="00424D9C" w:rsidP="00424D9C">
      <w:pPr>
        <w:jc w:val="right"/>
        <w:rPr>
          <w:color w:val="000000"/>
          <w:sz w:val="24"/>
          <w:szCs w:val="24"/>
        </w:rPr>
      </w:pPr>
      <w:r w:rsidRPr="002F4036">
        <w:rPr>
          <w:color w:val="000000"/>
          <w:sz w:val="24"/>
          <w:szCs w:val="24"/>
        </w:rPr>
        <w:t xml:space="preserve">к муниципальной подпрограмме </w:t>
      </w:r>
    </w:p>
    <w:p w:rsidR="00424D9C" w:rsidRPr="002F4036" w:rsidRDefault="00424D9C" w:rsidP="00424D9C">
      <w:pPr>
        <w:jc w:val="right"/>
        <w:rPr>
          <w:color w:val="000000"/>
          <w:sz w:val="24"/>
          <w:szCs w:val="24"/>
        </w:rPr>
      </w:pPr>
      <w:r w:rsidRPr="002F4036">
        <w:rPr>
          <w:color w:val="000000"/>
          <w:sz w:val="24"/>
          <w:szCs w:val="24"/>
        </w:rPr>
        <w:t xml:space="preserve">Воробьевского муниципального района  </w:t>
      </w:r>
    </w:p>
    <w:p w:rsidR="00424D9C" w:rsidRPr="002F4036" w:rsidRDefault="00424D9C" w:rsidP="00424D9C">
      <w:pPr>
        <w:jc w:val="right"/>
        <w:rPr>
          <w:sz w:val="24"/>
          <w:szCs w:val="24"/>
        </w:rPr>
      </w:pPr>
      <w:r w:rsidRPr="002F4036">
        <w:rPr>
          <w:color w:val="000000"/>
          <w:sz w:val="24"/>
          <w:szCs w:val="24"/>
        </w:rPr>
        <w:t>«Развитие образования</w:t>
      </w:r>
      <w:r w:rsidR="00555CD8" w:rsidRPr="002F4036">
        <w:rPr>
          <w:color w:val="000000"/>
          <w:sz w:val="24"/>
          <w:szCs w:val="24"/>
        </w:rPr>
        <w:t>»</w:t>
      </w:r>
      <w:r w:rsidR="00876993" w:rsidRPr="002F4036">
        <w:rPr>
          <w:color w:val="000000"/>
          <w:sz w:val="24"/>
          <w:szCs w:val="24"/>
        </w:rPr>
        <w:t xml:space="preserve"> </w:t>
      </w:r>
      <w:r w:rsidR="00555CD8" w:rsidRPr="002F4036">
        <w:rPr>
          <w:color w:val="000000"/>
          <w:sz w:val="24"/>
          <w:szCs w:val="24"/>
        </w:rPr>
        <w:t xml:space="preserve"> </w:t>
      </w:r>
      <w:r w:rsidRPr="002F4036">
        <w:rPr>
          <w:color w:val="000000"/>
          <w:sz w:val="24"/>
          <w:szCs w:val="24"/>
        </w:rPr>
        <w:t xml:space="preserve">  </w:t>
      </w:r>
    </w:p>
    <w:p w:rsidR="00424D9C" w:rsidRPr="002F4036" w:rsidRDefault="00424D9C" w:rsidP="00424D9C">
      <w:pPr>
        <w:rPr>
          <w:sz w:val="24"/>
          <w:szCs w:val="24"/>
        </w:rPr>
      </w:pPr>
    </w:p>
    <w:p w:rsidR="00424D9C" w:rsidRPr="002F4036" w:rsidRDefault="00424D9C" w:rsidP="00424D9C">
      <w:pPr>
        <w:jc w:val="center"/>
        <w:rPr>
          <w:b/>
          <w:bCs/>
          <w:color w:val="000000"/>
          <w:sz w:val="24"/>
          <w:szCs w:val="24"/>
        </w:rPr>
      </w:pPr>
      <w:r w:rsidRPr="002F4036">
        <w:rPr>
          <w:b/>
          <w:bCs/>
          <w:color w:val="000000"/>
          <w:sz w:val="24"/>
          <w:szCs w:val="24"/>
        </w:rPr>
        <w:t xml:space="preserve">Расходы местного бюджета на реализацию муниципальной подпрограммы </w:t>
      </w:r>
    </w:p>
    <w:p w:rsidR="00424D9C" w:rsidRPr="002F4036" w:rsidRDefault="00424D9C" w:rsidP="00424D9C">
      <w:pPr>
        <w:jc w:val="center"/>
        <w:rPr>
          <w:b/>
          <w:bCs/>
          <w:color w:val="000000"/>
          <w:sz w:val="24"/>
          <w:szCs w:val="24"/>
        </w:rPr>
      </w:pPr>
      <w:r w:rsidRPr="002F4036">
        <w:rPr>
          <w:b/>
          <w:bCs/>
          <w:color w:val="000000"/>
          <w:sz w:val="24"/>
          <w:szCs w:val="24"/>
        </w:rPr>
        <w:t>Воробьевского муниципального района «Развитие образования</w:t>
      </w:r>
      <w:r w:rsidR="00555CD8" w:rsidRPr="002F4036">
        <w:rPr>
          <w:b/>
          <w:bCs/>
          <w:color w:val="000000"/>
          <w:sz w:val="24"/>
          <w:szCs w:val="24"/>
        </w:rPr>
        <w:t>»</w:t>
      </w:r>
      <w:r w:rsidR="00876993" w:rsidRPr="002F4036">
        <w:rPr>
          <w:b/>
          <w:bCs/>
          <w:color w:val="000000"/>
          <w:sz w:val="24"/>
          <w:szCs w:val="24"/>
        </w:rPr>
        <w:t xml:space="preserve"> </w:t>
      </w:r>
      <w:r w:rsidR="00555CD8" w:rsidRPr="002F4036">
        <w:rPr>
          <w:b/>
          <w:bCs/>
          <w:color w:val="000000"/>
          <w:sz w:val="24"/>
          <w:szCs w:val="24"/>
        </w:rPr>
        <w:t xml:space="preserve"> </w:t>
      </w:r>
    </w:p>
    <w:p w:rsidR="00424D9C" w:rsidRPr="002F4036" w:rsidRDefault="00424D9C" w:rsidP="00424D9C">
      <w:pPr>
        <w:jc w:val="cente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5812"/>
        <w:gridCol w:w="1276"/>
        <w:gridCol w:w="1276"/>
        <w:gridCol w:w="1275"/>
        <w:gridCol w:w="1134"/>
        <w:gridCol w:w="1134"/>
        <w:gridCol w:w="1134"/>
        <w:gridCol w:w="1069"/>
      </w:tblGrid>
      <w:tr w:rsidR="00E35DC0" w:rsidRPr="000504BE" w:rsidTr="00B07C62">
        <w:trPr>
          <w:trHeight w:val="20"/>
        </w:trPr>
        <w:tc>
          <w:tcPr>
            <w:tcW w:w="1242" w:type="dxa"/>
            <w:vMerge w:val="restart"/>
            <w:shd w:val="clear" w:color="auto" w:fill="auto"/>
            <w:vAlign w:val="center"/>
            <w:hideMark/>
          </w:tcPr>
          <w:p w:rsidR="00E35DC0" w:rsidRPr="000504BE" w:rsidRDefault="00E35DC0" w:rsidP="00424D9C">
            <w:pPr>
              <w:jc w:val="center"/>
              <w:rPr>
                <w:color w:val="000000"/>
              </w:rPr>
            </w:pPr>
            <w:r w:rsidRPr="000504BE">
              <w:rPr>
                <w:color w:val="000000"/>
              </w:rPr>
              <w:t>Статус</w:t>
            </w:r>
          </w:p>
        </w:tc>
        <w:tc>
          <w:tcPr>
            <w:tcW w:w="5812" w:type="dxa"/>
            <w:vMerge w:val="restart"/>
            <w:shd w:val="clear" w:color="auto" w:fill="auto"/>
            <w:vAlign w:val="center"/>
            <w:hideMark/>
          </w:tcPr>
          <w:p w:rsidR="00E35DC0" w:rsidRPr="000504BE" w:rsidRDefault="00E35DC0" w:rsidP="00424D9C">
            <w:pPr>
              <w:jc w:val="center"/>
              <w:rPr>
                <w:color w:val="000000"/>
              </w:rPr>
            </w:pPr>
            <w:r w:rsidRPr="000504BE">
              <w:rPr>
                <w:color w:val="000000"/>
              </w:rPr>
              <w:t>Наименование муниципальной программы, подпрограммы, о</w:t>
            </w:r>
            <w:r w:rsidRPr="000504BE">
              <w:rPr>
                <w:color w:val="000000"/>
              </w:rPr>
              <w:t>с</w:t>
            </w:r>
            <w:r w:rsidRPr="000504BE">
              <w:rPr>
                <w:color w:val="000000"/>
              </w:rPr>
              <w:t>новного мероприяти</w:t>
            </w:r>
            <w:proofErr w:type="gramStart"/>
            <w:r w:rsidRPr="000504BE">
              <w:rPr>
                <w:color w:val="000000"/>
              </w:rPr>
              <w:t>я(</w:t>
            </w:r>
            <w:proofErr w:type="gramEnd"/>
            <w:r w:rsidRPr="000504BE">
              <w:rPr>
                <w:color w:val="000000"/>
              </w:rPr>
              <w:t>мероприятия)</w:t>
            </w:r>
          </w:p>
        </w:tc>
        <w:tc>
          <w:tcPr>
            <w:tcW w:w="8298" w:type="dxa"/>
            <w:gridSpan w:val="7"/>
            <w:shd w:val="clear" w:color="auto" w:fill="auto"/>
            <w:vAlign w:val="center"/>
            <w:hideMark/>
          </w:tcPr>
          <w:p w:rsidR="00E35DC0" w:rsidRPr="000504BE" w:rsidRDefault="00E35DC0" w:rsidP="00E35DC0">
            <w:pPr>
              <w:jc w:val="center"/>
              <w:rPr>
                <w:color w:val="000000"/>
              </w:rPr>
            </w:pPr>
          </w:p>
          <w:p w:rsidR="00E35DC0" w:rsidRPr="000504BE" w:rsidRDefault="00E35DC0" w:rsidP="00E35DC0">
            <w:pPr>
              <w:jc w:val="center"/>
              <w:rPr>
                <w:color w:val="000000"/>
              </w:rPr>
            </w:pPr>
            <w:r w:rsidRPr="000504BE">
              <w:rPr>
                <w:color w:val="000000"/>
              </w:rPr>
              <w:t>Расходы местного бюджета по годам реализации муниципальной программы, тыс. руб.</w:t>
            </w:r>
          </w:p>
        </w:tc>
      </w:tr>
      <w:tr w:rsidR="00E35DC0" w:rsidRPr="000504BE" w:rsidTr="00B07C62">
        <w:trPr>
          <w:trHeight w:val="20"/>
        </w:trPr>
        <w:tc>
          <w:tcPr>
            <w:tcW w:w="1242" w:type="dxa"/>
            <w:vMerge/>
            <w:shd w:val="clear" w:color="auto" w:fill="auto"/>
            <w:vAlign w:val="center"/>
            <w:hideMark/>
          </w:tcPr>
          <w:p w:rsidR="00E35DC0" w:rsidRPr="000504BE" w:rsidRDefault="00E35DC0" w:rsidP="00424D9C">
            <w:pPr>
              <w:rPr>
                <w:color w:val="000000"/>
              </w:rPr>
            </w:pPr>
          </w:p>
        </w:tc>
        <w:tc>
          <w:tcPr>
            <w:tcW w:w="5812" w:type="dxa"/>
            <w:vMerge/>
            <w:shd w:val="clear" w:color="auto" w:fill="auto"/>
            <w:vAlign w:val="center"/>
            <w:hideMark/>
          </w:tcPr>
          <w:p w:rsidR="00E35DC0" w:rsidRPr="000504BE" w:rsidRDefault="00E35DC0" w:rsidP="00424D9C">
            <w:pPr>
              <w:rPr>
                <w:color w:val="000000"/>
              </w:rPr>
            </w:pPr>
          </w:p>
        </w:tc>
        <w:tc>
          <w:tcPr>
            <w:tcW w:w="1276" w:type="dxa"/>
            <w:vMerge w:val="restart"/>
            <w:shd w:val="clear" w:color="auto" w:fill="auto"/>
            <w:vAlign w:val="center"/>
            <w:hideMark/>
          </w:tcPr>
          <w:p w:rsidR="00E35DC0" w:rsidRPr="000504BE" w:rsidRDefault="00E35DC0" w:rsidP="00424D9C">
            <w:pPr>
              <w:jc w:val="center"/>
              <w:rPr>
                <w:b/>
                <w:bCs/>
                <w:color w:val="000000"/>
              </w:rPr>
            </w:pPr>
            <w:r w:rsidRPr="000504BE">
              <w:rPr>
                <w:b/>
                <w:bCs/>
                <w:color w:val="000000"/>
              </w:rPr>
              <w:t>ВСЕГО</w:t>
            </w:r>
          </w:p>
        </w:tc>
        <w:tc>
          <w:tcPr>
            <w:tcW w:w="7022" w:type="dxa"/>
            <w:gridSpan w:val="6"/>
            <w:shd w:val="clear" w:color="auto" w:fill="auto"/>
            <w:vAlign w:val="center"/>
            <w:hideMark/>
          </w:tcPr>
          <w:p w:rsidR="00E35DC0" w:rsidRPr="000504BE" w:rsidRDefault="00E35DC0" w:rsidP="00E35DC0">
            <w:pPr>
              <w:jc w:val="center"/>
              <w:rPr>
                <w:color w:val="000000"/>
              </w:rPr>
            </w:pPr>
            <w:r w:rsidRPr="000504BE">
              <w:rPr>
                <w:color w:val="000000"/>
              </w:rPr>
              <w:t>в т.ч. по годам реализации, тыс</w:t>
            </w:r>
            <w:proofErr w:type="gramStart"/>
            <w:r w:rsidRPr="000504BE">
              <w:rPr>
                <w:color w:val="000000"/>
              </w:rPr>
              <w:t>.р</w:t>
            </w:r>
            <w:proofErr w:type="gramEnd"/>
            <w:r w:rsidRPr="000504BE">
              <w:rPr>
                <w:color w:val="000000"/>
              </w:rPr>
              <w:t>уб.</w:t>
            </w:r>
          </w:p>
        </w:tc>
      </w:tr>
      <w:tr w:rsidR="00B344AF" w:rsidRPr="000504BE" w:rsidTr="00B07C62">
        <w:trPr>
          <w:trHeight w:val="20"/>
        </w:trPr>
        <w:tc>
          <w:tcPr>
            <w:tcW w:w="1242" w:type="dxa"/>
            <w:vMerge/>
            <w:shd w:val="clear" w:color="auto" w:fill="auto"/>
            <w:vAlign w:val="center"/>
            <w:hideMark/>
          </w:tcPr>
          <w:p w:rsidR="00E35DC0" w:rsidRPr="000504BE" w:rsidRDefault="00E35DC0" w:rsidP="00424D9C">
            <w:pPr>
              <w:rPr>
                <w:color w:val="000000"/>
              </w:rPr>
            </w:pPr>
          </w:p>
        </w:tc>
        <w:tc>
          <w:tcPr>
            <w:tcW w:w="5812" w:type="dxa"/>
            <w:vMerge/>
            <w:shd w:val="clear" w:color="auto" w:fill="auto"/>
            <w:vAlign w:val="center"/>
            <w:hideMark/>
          </w:tcPr>
          <w:p w:rsidR="00E35DC0" w:rsidRPr="000504BE" w:rsidRDefault="00E35DC0" w:rsidP="00424D9C">
            <w:pPr>
              <w:rPr>
                <w:color w:val="000000"/>
              </w:rPr>
            </w:pPr>
          </w:p>
        </w:tc>
        <w:tc>
          <w:tcPr>
            <w:tcW w:w="1276" w:type="dxa"/>
            <w:vMerge/>
            <w:shd w:val="clear" w:color="auto" w:fill="auto"/>
            <w:vAlign w:val="center"/>
            <w:hideMark/>
          </w:tcPr>
          <w:p w:rsidR="00E35DC0" w:rsidRPr="000504BE" w:rsidRDefault="00E35DC0" w:rsidP="00424D9C">
            <w:pPr>
              <w:rPr>
                <w:b/>
                <w:bCs/>
                <w:color w:val="000000"/>
              </w:rPr>
            </w:pPr>
          </w:p>
        </w:tc>
        <w:tc>
          <w:tcPr>
            <w:tcW w:w="1276" w:type="dxa"/>
            <w:shd w:val="clear" w:color="auto" w:fill="auto"/>
            <w:vAlign w:val="center"/>
            <w:hideMark/>
          </w:tcPr>
          <w:p w:rsidR="00E35DC0" w:rsidRPr="000504BE" w:rsidRDefault="00E35DC0" w:rsidP="00424D9C">
            <w:pPr>
              <w:jc w:val="center"/>
              <w:rPr>
                <w:color w:val="000000"/>
              </w:rPr>
            </w:pPr>
            <w:r w:rsidRPr="000504BE">
              <w:rPr>
                <w:color w:val="000000"/>
              </w:rPr>
              <w:t>2022</w:t>
            </w:r>
          </w:p>
        </w:tc>
        <w:tc>
          <w:tcPr>
            <w:tcW w:w="1275" w:type="dxa"/>
            <w:shd w:val="clear" w:color="auto" w:fill="auto"/>
            <w:vAlign w:val="center"/>
            <w:hideMark/>
          </w:tcPr>
          <w:p w:rsidR="00E35DC0" w:rsidRPr="000504BE" w:rsidRDefault="00E35DC0" w:rsidP="00424D9C">
            <w:pPr>
              <w:jc w:val="center"/>
              <w:rPr>
                <w:color w:val="000000"/>
              </w:rPr>
            </w:pPr>
            <w:r w:rsidRPr="000504BE">
              <w:rPr>
                <w:color w:val="000000"/>
              </w:rPr>
              <w:t>2023</w:t>
            </w:r>
          </w:p>
        </w:tc>
        <w:tc>
          <w:tcPr>
            <w:tcW w:w="1134" w:type="dxa"/>
            <w:shd w:val="clear" w:color="auto" w:fill="auto"/>
            <w:vAlign w:val="center"/>
            <w:hideMark/>
          </w:tcPr>
          <w:p w:rsidR="00E35DC0" w:rsidRPr="000504BE" w:rsidRDefault="00E35DC0" w:rsidP="00424D9C">
            <w:pPr>
              <w:jc w:val="center"/>
              <w:rPr>
                <w:color w:val="000000"/>
              </w:rPr>
            </w:pPr>
            <w:r w:rsidRPr="000504BE">
              <w:rPr>
                <w:color w:val="000000"/>
              </w:rPr>
              <w:t>2024</w:t>
            </w:r>
          </w:p>
        </w:tc>
        <w:tc>
          <w:tcPr>
            <w:tcW w:w="1134" w:type="dxa"/>
            <w:shd w:val="clear" w:color="auto" w:fill="auto"/>
            <w:vAlign w:val="center"/>
            <w:hideMark/>
          </w:tcPr>
          <w:p w:rsidR="00E35DC0" w:rsidRPr="000504BE" w:rsidRDefault="00E35DC0" w:rsidP="00424D9C">
            <w:pPr>
              <w:jc w:val="center"/>
              <w:rPr>
                <w:color w:val="000000"/>
              </w:rPr>
            </w:pPr>
            <w:r w:rsidRPr="000504BE">
              <w:rPr>
                <w:color w:val="000000"/>
              </w:rPr>
              <w:t>2025</w:t>
            </w:r>
          </w:p>
        </w:tc>
        <w:tc>
          <w:tcPr>
            <w:tcW w:w="1134" w:type="dxa"/>
            <w:shd w:val="clear" w:color="auto" w:fill="auto"/>
            <w:vAlign w:val="center"/>
            <w:hideMark/>
          </w:tcPr>
          <w:p w:rsidR="00E35DC0" w:rsidRPr="000504BE" w:rsidRDefault="00E35DC0" w:rsidP="00424D9C">
            <w:pPr>
              <w:jc w:val="center"/>
              <w:rPr>
                <w:color w:val="000000"/>
              </w:rPr>
            </w:pPr>
            <w:r w:rsidRPr="000504BE">
              <w:rPr>
                <w:color w:val="000000"/>
              </w:rPr>
              <w:t>2026</w:t>
            </w:r>
          </w:p>
        </w:tc>
        <w:tc>
          <w:tcPr>
            <w:tcW w:w="1069" w:type="dxa"/>
            <w:shd w:val="clear" w:color="auto" w:fill="auto"/>
            <w:vAlign w:val="center"/>
            <w:hideMark/>
          </w:tcPr>
          <w:p w:rsidR="00E35DC0" w:rsidRPr="000504BE" w:rsidRDefault="00E35DC0" w:rsidP="00E35DC0">
            <w:pPr>
              <w:jc w:val="center"/>
              <w:rPr>
                <w:color w:val="000000"/>
              </w:rPr>
            </w:pPr>
            <w:r w:rsidRPr="000504BE">
              <w:rPr>
                <w:color w:val="000000"/>
              </w:rPr>
              <w:t>2027</w:t>
            </w:r>
          </w:p>
        </w:tc>
      </w:tr>
      <w:tr w:rsidR="00B344AF" w:rsidRPr="000504BE" w:rsidTr="00B07C62">
        <w:trPr>
          <w:trHeight w:val="20"/>
        </w:trPr>
        <w:tc>
          <w:tcPr>
            <w:tcW w:w="1242" w:type="dxa"/>
            <w:shd w:val="clear" w:color="auto" w:fill="auto"/>
            <w:vAlign w:val="center"/>
            <w:hideMark/>
          </w:tcPr>
          <w:p w:rsidR="00E35DC0" w:rsidRPr="000504BE" w:rsidRDefault="00E35DC0" w:rsidP="00424D9C">
            <w:pPr>
              <w:jc w:val="center"/>
              <w:rPr>
                <w:color w:val="000000"/>
              </w:rPr>
            </w:pPr>
            <w:r w:rsidRPr="000504BE">
              <w:rPr>
                <w:color w:val="000000"/>
              </w:rPr>
              <w:t>1</w:t>
            </w:r>
          </w:p>
        </w:tc>
        <w:tc>
          <w:tcPr>
            <w:tcW w:w="5812" w:type="dxa"/>
            <w:shd w:val="clear" w:color="auto" w:fill="auto"/>
            <w:vAlign w:val="center"/>
            <w:hideMark/>
          </w:tcPr>
          <w:p w:rsidR="00E35DC0" w:rsidRPr="000504BE" w:rsidRDefault="00E35DC0" w:rsidP="00424D9C">
            <w:pPr>
              <w:jc w:val="center"/>
              <w:rPr>
                <w:color w:val="000000"/>
              </w:rPr>
            </w:pPr>
            <w:r w:rsidRPr="000504BE">
              <w:rPr>
                <w:color w:val="000000"/>
              </w:rPr>
              <w:t>2</w:t>
            </w:r>
          </w:p>
        </w:tc>
        <w:tc>
          <w:tcPr>
            <w:tcW w:w="1276" w:type="dxa"/>
            <w:shd w:val="clear" w:color="auto" w:fill="auto"/>
            <w:vAlign w:val="center"/>
            <w:hideMark/>
          </w:tcPr>
          <w:p w:rsidR="00E35DC0" w:rsidRPr="000504BE" w:rsidRDefault="00E35DC0" w:rsidP="00424D9C">
            <w:pPr>
              <w:jc w:val="center"/>
              <w:rPr>
                <w:b/>
                <w:bCs/>
                <w:color w:val="000000"/>
              </w:rPr>
            </w:pPr>
            <w:r w:rsidRPr="000504BE">
              <w:rPr>
                <w:b/>
                <w:bCs/>
                <w:color w:val="000000"/>
              </w:rPr>
              <w:t> </w:t>
            </w:r>
          </w:p>
        </w:tc>
        <w:tc>
          <w:tcPr>
            <w:tcW w:w="1276" w:type="dxa"/>
            <w:shd w:val="clear" w:color="auto" w:fill="auto"/>
            <w:vAlign w:val="center"/>
            <w:hideMark/>
          </w:tcPr>
          <w:p w:rsidR="00E35DC0" w:rsidRPr="000504BE" w:rsidRDefault="00E35DC0" w:rsidP="00424D9C">
            <w:pPr>
              <w:jc w:val="center"/>
              <w:rPr>
                <w:color w:val="000000"/>
              </w:rPr>
            </w:pPr>
            <w:r w:rsidRPr="000504BE">
              <w:rPr>
                <w:color w:val="000000"/>
              </w:rPr>
              <w:t>4</w:t>
            </w:r>
          </w:p>
        </w:tc>
        <w:tc>
          <w:tcPr>
            <w:tcW w:w="1275" w:type="dxa"/>
            <w:shd w:val="clear" w:color="auto" w:fill="auto"/>
            <w:vAlign w:val="center"/>
            <w:hideMark/>
          </w:tcPr>
          <w:p w:rsidR="00E35DC0" w:rsidRPr="000504BE" w:rsidRDefault="00E35DC0" w:rsidP="00424D9C">
            <w:pPr>
              <w:jc w:val="center"/>
              <w:rPr>
                <w:color w:val="000000"/>
              </w:rPr>
            </w:pPr>
            <w:r w:rsidRPr="000504BE">
              <w:rPr>
                <w:color w:val="000000"/>
              </w:rPr>
              <w:t>5</w:t>
            </w:r>
          </w:p>
        </w:tc>
        <w:tc>
          <w:tcPr>
            <w:tcW w:w="1134" w:type="dxa"/>
            <w:shd w:val="clear" w:color="auto" w:fill="auto"/>
            <w:vAlign w:val="center"/>
            <w:hideMark/>
          </w:tcPr>
          <w:p w:rsidR="00E35DC0" w:rsidRPr="000504BE" w:rsidRDefault="00E35DC0" w:rsidP="00424D9C">
            <w:pPr>
              <w:jc w:val="center"/>
              <w:rPr>
                <w:color w:val="000000"/>
              </w:rPr>
            </w:pPr>
            <w:r w:rsidRPr="000504BE">
              <w:rPr>
                <w:color w:val="000000"/>
              </w:rPr>
              <w:t>6</w:t>
            </w:r>
          </w:p>
        </w:tc>
        <w:tc>
          <w:tcPr>
            <w:tcW w:w="1134" w:type="dxa"/>
            <w:shd w:val="clear" w:color="auto" w:fill="auto"/>
            <w:vAlign w:val="center"/>
            <w:hideMark/>
          </w:tcPr>
          <w:p w:rsidR="00E35DC0" w:rsidRPr="000504BE" w:rsidRDefault="00E35DC0" w:rsidP="00424D9C">
            <w:pPr>
              <w:jc w:val="center"/>
              <w:rPr>
                <w:color w:val="000000"/>
              </w:rPr>
            </w:pPr>
            <w:r w:rsidRPr="000504BE">
              <w:rPr>
                <w:color w:val="000000"/>
              </w:rPr>
              <w:t>7</w:t>
            </w:r>
          </w:p>
        </w:tc>
        <w:tc>
          <w:tcPr>
            <w:tcW w:w="1134" w:type="dxa"/>
            <w:shd w:val="clear" w:color="auto" w:fill="auto"/>
            <w:vAlign w:val="center"/>
            <w:hideMark/>
          </w:tcPr>
          <w:p w:rsidR="00E35DC0" w:rsidRPr="000504BE" w:rsidRDefault="00E35DC0" w:rsidP="00424D9C">
            <w:pPr>
              <w:jc w:val="center"/>
              <w:rPr>
                <w:color w:val="000000"/>
              </w:rPr>
            </w:pPr>
            <w:r w:rsidRPr="000504BE">
              <w:rPr>
                <w:color w:val="000000"/>
              </w:rPr>
              <w:t>8</w:t>
            </w:r>
          </w:p>
        </w:tc>
        <w:tc>
          <w:tcPr>
            <w:tcW w:w="1069" w:type="dxa"/>
            <w:shd w:val="clear" w:color="auto" w:fill="auto"/>
            <w:vAlign w:val="center"/>
            <w:hideMark/>
          </w:tcPr>
          <w:p w:rsidR="00E35DC0" w:rsidRPr="000504BE" w:rsidRDefault="00E35DC0" w:rsidP="00E35DC0">
            <w:pPr>
              <w:jc w:val="center"/>
              <w:rPr>
                <w:color w:val="000000"/>
              </w:rPr>
            </w:pPr>
            <w:r w:rsidRPr="000504BE">
              <w:rPr>
                <w:color w:val="000000"/>
              </w:rPr>
              <w:t>9</w:t>
            </w:r>
          </w:p>
        </w:tc>
      </w:tr>
      <w:tr w:rsidR="00B344AF" w:rsidRPr="000504BE" w:rsidTr="00B07C62">
        <w:trPr>
          <w:trHeight w:val="20"/>
        </w:trPr>
        <w:tc>
          <w:tcPr>
            <w:tcW w:w="1242" w:type="dxa"/>
            <w:shd w:val="clear" w:color="auto" w:fill="auto"/>
            <w:vAlign w:val="center"/>
            <w:hideMark/>
          </w:tcPr>
          <w:p w:rsidR="00E35DC0" w:rsidRPr="000504BE" w:rsidRDefault="00E35DC0" w:rsidP="00424D9C">
            <w:pPr>
              <w:rPr>
                <w:b/>
                <w:bCs/>
                <w:color w:val="000000"/>
              </w:rPr>
            </w:pPr>
            <w:r w:rsidRPr="000504BE">
              <w:rPr>
                <w:b/>
                <w:bCs/>
                <w:color w:val="000000"/>
              </w:rPr>
              <w:t>Програ</w:t>
            </w:r>
            <w:r w:rsidRPr="000504BE">
              <w:rPr>
                <w:b/>
                <w:bCs/>
                <w:color w:val="000000"/>
              </w:rPr>
              <w:t>м</w:t>
            </w:r>
            <w:r w:rsidRPr="000504BE">
              <w:rPr>
                <w:b/>
                <w:bCs/>
                <w:color w:val="000000"/>
              </w:rPr>
              <w:t>ма</w:t>
            </w:r>
          </w:p>
        </w:tc>
        <w:tc>
          <w:tcPr>
            <w:tcW w:w="5812" w:type="dxa"/>
            <w:shd w:val="clear" w:color="auto" w:fill="auto"/>
            <w:vAlign w:val="center"/>
            <w:hideMark/>
          </w:tcPr>
          <w:p w:rsidR="00E35DC0" w:rsidRPr="000504BE" w:rsidRDefault="00E35DC0" w:rsidP="00424D9C">
            <w:pPr>
              <w:jc w:val="both"/>
              <w:rPr>
                <w:b/>
                <w:bCs/>
                <w:color w:val="000000"/>
              </w:rPr>
            </w:pPr>
            <w:r w:rsidRPr="000504BE">
              <w:rPr>
                <w:b/>
                <w:bCs/>
                <w:color w:val="000000"/>
              </w:rPr>
              <w:t xml:space="preserve">«Развитие образования», всего </w:t>
            </w:r>
          </w:p>
        </w:tc>
        <w:tc>
          <w:tcPr>
            <w:tcW w:w="1276" w:type="dxa"/>
            <w:shd w:val="clear" w:color="auto" w:fill="auto"/>
            <w:vAlign w:val="center"/>
          </w:tcPr>
          <w:p w:rsidR="00E35DC0" w:rsidRPr="000504BE" w:rsidRDefault="002742F4" w:rsidP="002742F4">
            <w:pPr>
              <w:jc w:val="right"/>
              <w:rPr>
                <w:b/>
                <w:bCs/>
                <w:color w:val="000000"/>
              </w:rPr>
            </w:pPr>
            <w:r w:rsidRPr="000504BE">
              <w:rPr>
                <w:b/>
                <w:bCs/>
                <w:color w:val="000000"/>
                <w:lang w:val="en-US"/>
              </w:rPr>
              <w:t>527696</w:t>
            </w:r>
            <w:r w:rsidRPr="000504BE">
              <w:rPr>
                <w:b/>
                <w:bCs/>
                <w:color w:val="000000"/>
              </w:rPr>
              <w:t>,3</w:t>
            </w:r>
          </w:p>
        </w:tc>
        <w:tc>
          <w:tcPr>
            <w:tcW w:w="1276" w:type="dxa"/>
            <w:shd w:val="clear" w:color="auto" w:fill="auto"/>
            <w:vAlign w:val="center"/>
          </w:tcPr>
          <w:p w:rsidR="00E35DC0" w:rsidRPr="000504BE" w:rsidRDefault="002742F4" w:rsidP="002742F4">
            <w:pPr>
              <w:jc w:val="right"/>
              <w:rPr>
                <w:b/>
                <w:bCs/>
                <w:color w:val="000000"/>
              </w:rPr>
            </w:pPr>
            <w:r w:rsidRPr="000504BE">
              <w:rPr>
                <w:b/>
                <w:bCs/>
                <w:color w:val="000000"/>
                <w:lang w:val="en-US"/>
              </w:rPr>
              <w:t>77148</w:t>
            </w:r>
            <w:r w:rsidRPr="000504BE">
              <w:rPr>
                <w:b/>
                <w:bCs/>
                <w:color w:val="000000"/>
              </w:rPr>
              <w:t>,3</w:t>
            </w:r>
          </w:p>
        </w:tc>
        <w:tc>
          <w:tcPr>
            <w:tcW w:w="1275" w:type="dxa"/>
            <w:shd w:val="clear" w:color="auto" w:fill="auto"/>
            <w:vAlign w:val="center"/>
          </w:tcPr>
          <w:p w:rsidR="00E35DC0" w:rsidRPr="000504BE" w:rsidRDefault="002742F4" w:rsidP="00B07C62">
            <w:pPr>
              <w:jc w:val="right"/>
              <w:rPr>
                <w:b/>
                <w:bCs/>
                <w:color w:val="000000"/>
              </w:rPr>
            </w:pPr>
            <w:r w:rsidRPr="000504BE">
              <w:rPr>
                <w:b/>
                <w:bCs/>
                <w:color w:val="000000"/>
                <w:lang w:val="en-US"/>
              </w:rPr>
              <w:t>61654</w:t>
            </w:r>
            <w:r w:rsidRPr="000504BE">
              <w:rPr>
                <w:b/>
                <w:bCs/>
                <w:color w:val="000000"/>
              </w:rPr>
              <w:t>,6</w:t>
            </w:r>
          </w:p>
        </w:tc>
        <w:tc>
          <w:tcPr>
            <w:tcW w:w="1134" w:type="dxa"/>
            <w:shd w:val="clear" w:color="auto" w:fill="auto"/>
            <w:vAlign w:val="center"/>
          </w:tcPr>
          <w:p w:rsidR="00E35DC0" w:rsidRPr="000504BE" w:rsidRDefault="002742F4" w:rsidP="00B07C62">
            <w:pPr>
              <w:jc w:val="right"/>
              <w:rPr>
                <w:b/>
                <w:bCs/>
                <w:color w:val="000000"/>
              </w:rPr>
            </w:pPr>
            <w:r w:rsidRPr="000504BE">
              <w:rPr>
                <w:b/>
                <w:bCs/>
                <w:color w:val="000000"/>
              </w:rPr>
              <w:t>63965,6</w:t>
            </w:r>
          </w:p>
        </w:tc>
        <w:tc>
          <w:tcPr>
            <w:tcW w:w="1134" w:type="dxa"/>
            <w:shd w:val="clear" w:color="auto" w:fill="auto"/>
            <w:vAlign w:val="center"/>
          </w:tcPr>
          <w:p w:rsidR="00E35DC0" w:rsidRPr="000504BE" w:rsidRDefault="002742F4" w:rsidP="00B07C62">
            <w:pPr>
              <w:jc w:val="right"/>
              <w:rPr>
                <w:b/>
                <w:bCs/>
                <w:color w:val="000000"/>
              </w:rPr>
            </w:pPr>
            <w:r w:rsidRPr="000504BE">
              <w:rPr>
                <w:b/>
                <w:bCs/>
                <w:color w:val="000000"/>
              </w:rPr>
              <w:t>106258,6</w:t>
            </w:r>
          </w:p>
        </w:tc>
        <w:tc>
          <w:tcPr>
            <w:tcW w:w="1134" w:type="dxa"/>
            <w:shd w:val="clear" w:color="auto" w:fill="auto"/>
            <w:vAlign w:val="center"/>
          </w:tcPr>
          <w:p w:rsidR="00E35DC0" w:rsidRPr="000504BE" w:rsidRDefault="002742F4" w:rsidP="00B07C62">
            <w:pPr>
              <w:jc w:val="right"/>
              <w:rPr>
                <w:b/>
                <w:bCs/>
                <w:color w:val="000000"/>
              </w:rPr>
            </w:pPr>
            <w:r w:rsidRPr="000504BE">
              <w:rPr>
                <w:b/>
                <w:bCs/>
                <w:color w:val="000000"/>
              </w:rPr>
              <w:t>108389,6</w:t>
            </w:r>
          </w:p>
        </w:tc>
        <w:tc>
          <w:tcPr>
            <w:tcW w:w="1069" w:type="dxa"/>
            <w:shd w:val="clear" w:color="auto" w:fill="auto"/>
            <w:vAlign w:val="center"/>
          </w:tcPr>
          <w:p w:rsidR="00E35DC0" w:rsidRPr="000504BE" w:rsidRDefault="002742F4" w:rsidP="00B07C62">
            <w:pPr>
              <w:jc w:val="right"/>
              <w:rPr>
                <w:b/>
                <w:bCs/>
                <w:color w:val="000000"/>
              </w:rPr>
            </w:pPr>
            <w:r w:rsidRPr="000504BE">
              <w:rPr>
                <w:b/>
                <w:bCs/>
                <w:color w:val="000000"/>
              </w:rPr>
              <w:t>110279,6</w:t>
            </w:r>
          </w:p>
        </w:tc>
      </w:tr>
      <w:tr w:rsidR="00B344AF" w:rsidRPr="000504BE" w:rsidTr="00B07C62">
        <w:trPr>
          <w:trHeight w:val="20"/>
        </w:trPr>
        <w:tc>
          <w:tcPr>
            <w:tcW w:w="1242" w:type="dxa"/>
            <w:shd w:val="clear" w:color="auto" w:fill="auto"/>
            <w:vAlign w:val="center"/>
            <w:hideMark/>
          </w:tcPr>
          <w:p w:rsidR="00E35DC0" w:rsidRPr="000504BE" w:rsidRDefault="00E35DC0" w:rsidP="007E2016">
            <w:pPr>
              <w:rPr>
                <w:b/>
              </w:rPr>
            </w:pPr>
            <w:r w:rsidRPr="000504BE">
              <w:rPr>
                <w:b/>
              </w:rPr>
              <w:t>Подпр</w:t>
            </w:r>
            <w:r w:rsidRPr="000504BE">
              <w:rPr>
                <w:b/>
              </w:rPr>
              <w:t>о</w:t>
            </w:r>
            <w:r w:rsidRPr="000504BE">
              <w:rPr>
                <w:b/>
              </w:rPr>
              <w:t>грамма 1</w:t>
            </w:r>
          </w:p>
        </w:tc>
        <w:tc>
          <w:tcPr>
            <w:tcW w:w="5812" w:type="dxa"/>
            <w:shd w:val="clear" w:color="auto" w:fill="auto"/>
            <w:vAlign w:val="center"/>
            <w:hideMark/>
          </w:tcPr>
          <w:p w:rsidR="00E35DC0" w:rsidRPr="000504BE" w:rsidRDefault="00E35DC0" w:rsidP="007E2016">
            <w:pPr>
              <w:rPr>
                <w:b/>
              </w:rPr>
            </w:pPr>
            <w:r w:rsidRPr="000504BE">
              <w:rPr>
                <w:b/>
              </w:rPr>
              <w:t>«Развитие дошкольного и общего образования», всего</w:t>
            </w:r>
          </w:p>
        </w:tc>
        <w:tc>
          <w:tcPr>
            <w:tcW w:w="1276" w:type="dxa"/>
            <w:shd w:val="clear" w:color="auto" w:fill="auto"/>
            <w:vAlign w:val="center"/>
            <w:hideMark/>
          </w:tcPr>
          <w:p w:rsidR="00E35DC0" w:rsidRPr="000504BE" w:rsidRDefault="002742F4" w:rsidP="00E431C4">
            <w:pPr>
              <w:jc w:val="right"/>
              <w:rPr>
                <w:b/>
              </w:rPr>
            </w:pPr>
            <w:r w:rsidRPr="000504BE">
              <w:rPr>
                <w:b/>
              </w:rPr>
              <w:t>3</w:t>
            </w:r>
            <w:r w:rsidR="00E431C4" w:rsidRPr="000504BE">
              <w:rPr>
                <w:b/>
              </w:rPr>
              <w:t>50842</w:t>
            </w:r>
            <w:r w:rsidRPr="000504BE">
              <w:rPr>
                <w:b/>
              </w:rPr>
              <w:t>,8</w:t>
            </w:r>
          </w:p>
        </w:tc>
        <w:tc>
          <w:tcPr>
            <w:tcW w:w="1276" w:type="dxa"/>
            <w:shd w:val="clear" w:color="auto" w:fill="auto"/>
            <w:vAlign w:val="center"/>
          </w:tcPr>
          <w:p w:rsidR="00E35DC0" w:rsidRPr="000504BE" w:rsidRDefault="00E431C4" w:rsidP="00B07C62">
            <w:pPr>
              <w:jc w:val="right"/>
              <w:rPr>
                <w:b/>
              </w:rPr>
            </w:pPr>
            <w:r w:rsidRPr="000504BE">
              <w:rPr>
                <w:b/>
              </w:rPr>
              <w:t>509</w:t>
            </w:r>
            <w:r w:rsidR="002742F4" w:rsidRPr="000504BE">
              <w:rPr>
                <w:b/>
              </w:rPr>
              <w:t>10,8</w:t>
            </w:r>
          </w:p>
        </w:tc>
        <w:tc>
          <w:tcPr>
            <w:tcW w:w="1275" w:type="dxa"/>
            <w:shd w:val="clear" w:color="auto" w:fill="auto"/>
            <w:vAlign w:val="center"/>
          </w:tcPr>
          <w:p w:rsidR="00E35DC0" w:rsidRPr="000504BE" w:rsidRDefault="002742F4" w:rsidP="00E431C4">
            <w:pPr>
              <w:jc w:val="right"/>
              <w:rPr>
                <w:b/>
              </w:rPr>
            </w:pPr>
            <w:r w:rsidRPr="000504BE">
              <w:rPr>
                <w:b/>
              </w:rPr>
              <w:t>3</w:t>
            </w:r>
            <w:r w:rsidR="00E431C4" w:rsidRPr="000504BE">
              <w:rPr>
                <w:b/>
              </w:rPr>
              <w:t>6100</w:t>
            </w:r>
            <w:r w:rsidRPr="000504BE">
              <w:rPr>
                <w:b/>
              </w:rPr>
              <w:t>,6</w:t>
            </w:r>
          </w:p>
        </w:tc>
        <w:tc>
          <w:tcPr>
            <w:tcW w:w="1134" w:type="dxa"/>
            <w:shd w:val="clear" w:color="auto" w:fill="auto"/>
            <w:vAlign w:val="center"/>
          </w:tcPr>
          <w:p w:rsidR="00E35DC0" w:rsidRPr="000504BE" w:rsidRDefault="00E431C4" w:rsidP="00B07C62">
            <w:pPr>
              <w:jc w:val="right"/>
              <w:rPr>
                <w:b/>
              </w:rPr>
            </w:pPr>
            <w:r w:rsidRPr="000504BE">
              <w:rPr>
                <w:b/>
              </w:rPr>
              <w:t>375</w:t>
            </w:r>
            <w:r w:rsidR="002742F4" w:rsidRPr="000504BE">
              <w:rPr>
                <w:b/>
              </w:rPr>
              <w:t>14,6</w:t>
            </w:r>
          </w:p>
        </w:tc>
        <w:tc>
          <w:tcPr>
            <w:tcW w:w="1134" w:type="dxa"/>
            <w:shd w:val="clear" w:color="auto" w:fill="auto"/>
            <w:vAlign w:val="center"/>
          </w:tcPr>
          <w:p w:rsidR="00E35DC0" w:rsidRPr="000504BE" w:rsidRDefault="002742F4" w:rsidP="00E431C4">
            <w:pPr>
              <w:jc w:val="right"/>
              <w:rPr>
                <w:b/>
              </w:rPr>
            </w:pPr>
            <w:r w:rsidRPr="000504BE">
              <w:rPr>
                <w:b/>
              </w:rPr>
              <w:t>7</w:t>
            </w:r>
            <w:r w:rsidR="00E431C4" w:rsidRPr="000504BE">
              <w:rPr>
                <w:b/>
              </w:rPr>
              <w:t>40</w:t>
            </w:r>
            <w:r w:rsidRPr="000504BE">
              <w:rPr>
                <w:b/>
              </w:rPr>
              <w:t>80,6</w:t>
            </w:r>
          </w:p>
        </w:tc>
        <w:tc>
          <w:tcPr>
            <w:tcW w:w="1134" w:type="dxa"/>
            <w:shd w:val="clear" w:color="auto" w:fill="auto"/>
            <w:vAlign w:val="center"/>
          </w:tcPr>
          <w:p w:rsidR="00E35DC0" w:rsidRPr="000504BE" w:rsidRDefault="002742F4" w:rsidP="00E431C4">
            <w:pPr>
              <w:jc w:val="right"/>
              <w:rPr>
                <w:b/>
              </w:rPr>
            </w:pPr>
            <w:r w:rsidRPr="000504BE">
              <w:rPr>
                <w:b/>
              </w:rPr>
              <w:t>7</w:t>
            </w:r>
            <w:r w:rsidR="00E431C4" w:rsidRPr="000504BE">
              <w:rPr>
                <w:b/>
              </w:rPr>
              <w:t>54</w:t>
            </w:r>
            <w:r w:rsidRPr="000504BE">
              <w:rPr>
                <w:b/>
              </w:rPr>
              <w:t>94,6</w:t>
            </w:r>
          </w:p>
        </w:tc>
        <w:tc>
          <w:tcPr>
            <w:tcW w:w="1069" w:type="dxa"/>
            <w:shd w:val="clear" w:color="auto" w:fill="auto"/>
            <w:vAlign w:val="center"/>
          </w:tcPr>
          <w:p w:rsidR="00E35DC0" w:rsidRPr="000504BE" w:rsidRDefault="00E431C4" w:rsidP="00B07C62">
            <w:pPr>
              <w:jc w:val="right"/>
              <w:rPr>
                <w:b/>
              </w:rPr>
            </w:pPr>
            <w:r w:rsidRPr="000504BE">
              <w:rPr>
                <w:b/>
              </w:rPr>
              <w:t>767</w:t>
            </w:r>
            <w:r w:rsidR="002742F4" w:rsidRPr="000504BE">
              <w:rPr>
                <w:b/>
              </w:rPr>
              <w:t>41,6</w:t>
            </w:r>
          </w:p>
        </w:tc>
      </w:tr>
      <w:tr w:rsidR="00B344AF" w:rsidRPr="000504BE" w:rsidTr="00B07C62">
        <w:trPr>
          <w:trHeight w:val="20"/>
        </w:trPr>
        <w:tc>
          <w:tcPr>
            <w:tcW w:w="1242" w:type="dxa"/>
            <w:shd w:val="clear" w:color="auto" w:fill="auto"/>
            <w:vAlign w:val="center"/>
            <w:hideMark/>
          </w:tcPr>
          <w:p w:rsidR="00E35DC0" w:rsidRPr="000504BE" w:rsidRDefault="00E35DC0" w:rsidP="00424D9C">
            <w:pPr>
              <w:rPr>
                <w:color w:val="000000"/>
              </w:rPr>
            </w:pPr>
            <w:r w:rsidRPr="000504BE">
              <w:rPr>
                <w:color w:val="000000"/>
              </w:rPr>
              <w:t>Основное меропри</w:t>
            </w:r>
            <w:r w:rsidRPr="000504BE">
              <w:rPr>
                <w:color w:val="000000"/>
              </w:rPr>
              <w:t>я</w:t>
            </w:r>
            <w:r w:rsidRPr="000504BE">
              <w:rPr>
                <w:color w:val="000000"/>
              </w:rPr>
              <w:t>тие 1</w:t>
            </w:r>
          </w:p>
        </w:tc>
        <w:tc>
          <w:tcPr>
            <w:tcW w:w="5812" w:type="dxa"/>
            <w:shd w:val="clear" w:color="auto" w:fill="auto"/>
            <w:vAlign w:val="center"/>
            <w:hideMark/>
          </w:tcPr>
          <w:p w:rsidR="00E35DC0" w:rsidRPr="000504BE" w:rsidRDefault="00E35DC0" w:rsidP="00A9128D">
            <w:pPr>
              <w:jc w:val="both"/>
              <w:rPr>
                <w:color w:val="000000"/>
              </w:rPr>
            </w:pPr>
            <w:r w:rsidRPr="000504BE">
              <w:rPr>
                <w:color w:val="000000"/>
              </w:rPr>
              <w:t>Развитие дошкольного образования</w:t>
            </w:r>
          </w:p>
        </w:tc>
        <w:tc>
          <w:tcPr>
            <w:tcW w:w="1276" w:type="dxa"/>
            <w:shd w:val="clear" w:color="auto" w:fill="auto"/>
            <w:vAlign w:val="center"/>
            <w:hideMark/>
          </w:tcPr>
          <w:p w:rsidR="00E35DC0" w:rsidRPr="000504BE" w:rsidRDefault="002742F4" w:rsidP="00B07C62">
            <w:pPr>
              <w:jc w:val="right"/>
              <w:rPr>
                <w:b/>
                <w:bCs/>
                <w:color w:val="000000"/>
              </w:rPr>
            </w:pPr>
            <w:r w:rsidRPr="000504BE">
              <w:rPr>
                <w:b/>
                <w:bCs/>
                <w:color w:val="000000"/>
              </w:rPr>
              <w:t>116646,6</w:t>
            </w:r>
          </w:p>
        </w:tc>
        <w:tc>
          <w:tcPr>
            <w:tcW w:w="1276" w:type="dxa"/>
            <w:shd w:val="clear" w:color="auto" w:fill="auto"/>
            <w:vAlign w:val="center"/>
          </w:tcPr>
          <w:p w:rsidR="00E35DC0" w:rsidRPr="000504BE" w:rsidRDefault="002742F4" w:rsidP="00B07C62">
            <w:pPr>
              <w:jc w:val="right"/>
              <w:rPr>
                <w:b/>
                <w:color w:val="000000"/>
              </w:rPr>
            </w:pPr>
            <w:r w:rsidRPr="000504BE">
              <w:rPr>
                <w:b/>
                <w:color w:val="000000"/>
              </w:rPr>
              <w:t>19887,6</w:t>
            </w:r>
          </w:p>
        </w:tc>
        <w:tc>
          <w:tcPr>
            <w:tcW w:w="1275" w:type="dxa"/>
            <w:shd w:val="clear" w:color="auto" w:fill="auto"/>
            <w:vAlign w:val="center"/>
          </w:tcPr>
          <w:p w:rsidR="00E35DC0" w:rsidRPr="000504BE" w:rsidRDefault="002742F4" w:rsidP="00B07C62">
            <w:pPr>
              <w:jc w:val="right"/>
              <w:rPr>
                <w:b/>
                <w:color w:val="000000"/>
              </w:rPr>
            </w:pPr>
            <w:r w:rsidRPr="000504BE">
              <w:rPr>
                <w:b/>
                <w:color w:val="000000"/>
              </w:rPr>
              <w:t>15721,6</w:t>
            </w:r>
          </w:p>
        </w:tc>
        <w:tc>
          <w:tcPr>
            <w:tcW w:w="1134" w:type="dxa"/>
            <w:shd w:val="clear" w:color="auto" w:fill="auto"/>
            <w:vAlign w:val="center"/>
          </w:tcPr>
          <w:p w:rsidR="00E35DC0" w:rsidRPr="000504BE" w:rsidRDefault="002742F4" w:rsidP="00B07C62">
            <w:pPr>
              <w:jc w:val="right"/>
              <w:rPr>
                <w:b/>
                <w:color w:val="000000"/>
              </w:rPr>
            </w:pPr>
            <w:r w:rsidRPr="000504BE">
              <w:rPr>
                <w:b/>
                <w:color w:val="000000"/>
              </w:rPr>
              <w:t>16070,6</w:t>
            </w:r>
          </w:p>
        </w:tc>
        <w:tc>
          <w:tcPr>
            <w:tcW w:w="1134" w:type="dxa"/>
            <w:shd w:val="clear" w:color="auto" w:fill="auto"/>
            <w:vAlign w:val="center"/>
          </w:tcPr>
          <w:p w:rsidR="00E35DC0" w:rsidRPr="000504BE" w:rsidRDefault="002742F4" w:rsidP="00B07C62">
            <w:pPr>
              <w:jc w:val="right"/>
              <w:rPr>
                <w:b/>
                <w:color w:val="000000"/>
              </w:rPr>
            </w:pPr>
            <w:r w:rsidRPr="000504BE">
              <w:rPr>
                <w:b/>
                <w:color w:val="000000"/>
              </w:rPr>
              <w:t>21230,6</w:t>
            </w:r>
          </w:p>
        </w:tc>
        <w:tc>
          <w:tcPr>
            <w:tcW w:w="1134" w:type="dxa"/>
            <w:shd w:val="clear" w:color="auto" w:fill="auto"/>
            <w:vAlign w:val="center"/>
          </w:tcPr>
          <w:p w:rsidR="00E35DC0" w:rsidRPr="000504BE" w:rsidRDefault="002742F4" w:rsidP="00B07C62">
            <w:pPr>
              <w:jc w:val="right"/>
              <w:rPr>
                <w:b/>
                <w:color w:val="000000"/>
              </w:rPr>
            </w:pPr>
            <w:r w:rsidRPr="000504BE">
              <w:rPr>
                <w:b/>
                <w:color w:val="000000"/>
              </w:rPr>
              <w:t>21644,6</w:t>
            </w:r>
          </w:p>
        </w:tc>
        <w:tc>
          <w:tcPr>
            <w:tcW w:w="1069" w:type="dxa"/>
            <w:shd w:val="clear" w:color="auto" w:fill="auto"/>
            <w:vAlign w:val="center"/>
          </w:tcPr>
          <w:p w:rsidR="00E35DC0" w:rsidRPr="000504BE" w:rsidRDefault="002742F4" w:rsidP="00B07C62">
            <w:pPr>
              <w:jc w:val="right"/>
              <w:rPr>
                <w:b/>
                <w:color w:val="000000"/>
              </w:rPr>
            </w:pPr>
            <w:r w:rsidRPr="000504BE">
              <w:rPr>
                <w:b/>
                <w:color w:val="000000"/>
              </w:rPr>
              <w:t>22091,6</w:t>
            </w:r>
          </w:p>
        </w:tc>
      </w:tr>
      <w:tr w:rsidR="00B344AF" w:rsidRPr="000504BE" w:rsidTr="00B07C62">
        <w:trPr>
          <w:trHeight w:val="20"/>
        </w:trPr>
        <w:tc>
          <w:tcPr>
            <w:tcW w:w="1242" w:type="dxa"/>
            <w:shd w:val="clear" w:color="auto" w:fill="auto"/>
            <w:vAlign w:val="center"/>
            <w:hideMark/>
          </w:tcPr>
          <w:p w:rsidR="00E35DC0" w:rsidRPr="000504BE" w:rsidRDefault="00E35DC0" w:rsidP="00424D9C">
            <w:pPr>
              <w:rPr>
                <w:color w:val="000000"/>
              </w:rPr>
            </w:pPr>
            <w:r w:rsidRPr="000504BE">
              <w:rPr>
                <w:color w:val="000000"/>
              </w:rPr>
              <w:t>1,1</w:t>
            </w:r>
          </w:p>
        </w:tc>
        <w:tc>
          <w:tcPr>
            <w:tcW w:w="5812" w:type="dxa"/>
            <w:shd w:val="clear" w:color="auto" w:fill="auto"/>
            <w:vAlign w:val="center"/>
            <w:hideMark/>
          </w:tcPr>
          <w:p w:rsidR="00E35DC0" w:rsidRPr="000504BE" w:rsidRDefault="00E35DC0" w:rsidP="00424D9C">
            <w:pPr>
              <w:jc w:val="both"/>
              <w:rPr>
                <w:color w:val="000000"/>
              </w:rPr>
            </w:pPr>
            <w:r w:rsidRPr="000504BE">
              <w:rPr>
                <w:color w:val="000000"/>
              </w:rPr>
              <w:t xml:space="preserve">заработная плата </w:t>
            </w:r>
          </w:p>
        </w:tc>
        <w:tc>
          <w:tcPr>
            <w:tcW w:w="1276" w:type="dxa"/>
            <w:shd w:val="clear" w:color="auto" w:fill="auto"/>
            <w:vAlign w:val="center"/>
            <w:hideMark/>
          </w:tcPr>
          <w:p w:rsidR="00E35DC0" w:rsidRPr="000504BE" w:rsidRDefault="002742F4" w:rsidP="00B07C62">
            <w:pPr>
              <w:jc w:val="right"/>
              <w:rPr>
                <w:b/>
                <w:bCs/>
                <w:color w:val="000000"/>
              </w:rPr>
            </w:pPr>
            <w:r w:rsidRPr="000504BE">
              <w:rPr>
                <w:b/>
                <w:bCs/>
                <w:color w:val="000000"/>
              </w:rPr>
              <w:t>52346,8</w:t>
            </w:r>
          </w:p>
        </w:tc>
        <w:tc>
          <w:tcPr>
            <w:tcW w:w="1276" w:type="dxa"/>
            <w:shd w:val="clear" w:color="auto" w:fill="auto"/>
            <w:vAlign w:val="center"/>
            <w:hideMark/>
          </w:tcPr>
          <w:p w:rsidR="00E35DC0" w:rsidRPr="000504BE" w:rsidRDefault="00E35DC0" w:rsidP="00B07C62">
            <w:pPr>
              <w:jc w:val="right"/>
              <w:rPr>
                <w:color w:val="000000"/>
              </w:rPr>
            </w:pPr>
            <w:r w:rsidRPr="000504BE">
              <w:rPr>
                <w:color w:val="000000"/>
              </w:rPr>
              <w:t>8372,0</w:t>
            </w:r>
          </w:p>
        </w:tc>
        <w:tc>
          <w:tcPr>
            <w:tcW w:w="1275" w:type="dxa"/>
            <w:shd w:val="clear" w:color="auto" w:fill="auto"/>
            <w:vAlign w:val="center"/>
            <w:hideMark/>
          </w:tcPr>
          <w:p w:rsidR="00E35DC0" w:rsidRPr="000504BE" w:rsidRDefault="00E35DC0" w:rsidP="002742F4">
            <w:pPr>
              <w:jc w:val="right"/>
              <w:rPr>
                <w:color w:val="000000"/>
              </w:rPr>
            </w:pPr>
            <w:r w:rsidRPr="000504BE">
              <w:rPr>
                <w:color w:val="000000"/>
              </w:rPr>
              <w:t>8</w:t>
            </w:r>
            <w:r w:rsidR="002742F4" w:rsidRPr="000504BE">
              <w:rPr>
                <w:color w:val="000000"/>
              </w:rPr>
              <w:t>706,0</w:t>
            </w:r>
          </w:p>
        </w:tc>
        <w:tc>
          <w:tcPr>
            <w:tcW w:w="1134" w:type="dxa"/>
            <w:shd w:val="clear" w:color="auto" w:fill="auto"/>
            <w:vAlign w:val="center"/>
            <w:hideMark/>
          </w:tcPr>
          <w:p w:rsidR="00E35DC0" w:rsidRPr="000504BE" w:rsidRDefault="002742F4" w:rsidP="00B07C62">
            <w:pPr>
              <w:jc w:val="right"/>
              <w:rPr>
                <w:color w:val="000000"/>
              </w:rPr>
            </w:pPr>
            <w:r w:rsidRPr="000504BE">
              <w:rPr>
                <w:color w:val="000000"/>
              </w:rPr>
              <w:t>9055,0</w:t>
            </w:r>
          </w:p>
        </w:tc>
        <w:tc>
          <w:tcPr>
            <w:tcW w:w="1134" w:type="dxa"/>
            <w:shd w:val="clear" w:color="auto" w:fill="auto"/>
            <w:vAlign w:val="center"/>
            <w:hideMark/>
          </w:tcPr>
          <w:p w:rsidR="00E35DC0" w:rsidRPr="000504BE" w:rsidRDefault="00E35DC0" w:rsidP="00B07C62">
            <w:pPr>
              <w:jc w:val="right"/>
              <w:rPr>
                <w:color w:val="000000"/>
              </w:rPr>
            </w:pPr>
            <w:r w:rsidRPr="000504BE">
              <w:rPr>
                <w:color w:val="000000"/>
              </w:rPr>
              <w:t>8638,5</w:t>
            </w:r>
          </w:p>
        </w:tc>
        <w:tc>
          <w:tcPr>
            <w:tcW w:w="1134" w:type="dxa"/>
            <w:shd w:val="clear" w:color="auto" w:fill="auto"/>
            <w:vAlign w:val="center"/>
            <w:hideMark/>
          </w:tcPr>
          <w:p w:rsidR="00E35DC0" w:rsidRPr="000504BE" w:rsidRDefault="00E35DC0" w:rsidP="00B07C62">
            <w:pPr>
              <w:jc w:val="right"/>
              <w:rPr>
                <w:color w:val="000000"/>
              </w:rPr>
            </w:pPr>
            <w:r w:rsidRPr="000504BE">
              <w:rPr>
                <w:color w:val="000000"/>
              </w:rPr>
              <w:t>8710,1</w:t>
            </w:r>
          </w:p>
        </w:tc>
        <w:tc>
          <w:tcPr>
            <w:tcW w:w="1069" w:type="dxa"/>
            <w:shd w:val="clear" w:color="auto" w:fill="auto"/>
            <w:vAlign w:val="center"/>
            <w:hideMark/>
          </w:tcPr>
          <w:p w:rsidR="00E35DC0" w:rsidRPr="000504BE" w:rsidRDefault="00E35DC0" w:rsidP="00B07C62">
            <w:pPr>
              <w:jc w:val="right"/>
              <w:rPr>
                <w:color w:val="000000"/>
              </w:rPr>
            </w:pPr>
            <w:r w:rsidRPr="000504BE">
              <w:rPr>
                <w:color w:val="000000"/>
              </w:rPr>
              <w:t>8865,2</w:t>
            </w:r>
          </w:p>
        </w:tc>
      </w:tr>
      <w:tr w:rsidR="00B344AF" w:rsidRPr="000504BE" w:rsidTr="002742F4">
        <w:trPr>
          <w:trHeight w:val="20"/>
        </w:trPr>
        <w:tc>
          <w:tcPr>
            <w:tcW w:w="1242" w:type="dxa"/>
            <w:shd w:val="clear" w:color="auto" w:fill="auto"/>
            <w:vAlign w:val="center"/>
            <w:hideMark/>
          </w:tcPr>
          <w:p w:rsidR="00E35DC0" w:rsidRPr="000504BE" w:rsidRDefault="00E35DC0" w:rsidP="00424D9C">
            <w:pPr>
              <w:rPr>
                <w:color w:val="000000"/>
              </w:rPr>
            </w:pPr>
            <w:r w:rsidRPr="000504BE">
              <w:rPr>
                <w:color w:val="000000"/>
              </w:rPr>
              <w:t>1,2</w:t>
            </w:r>
          </w:p>
        </w:tc>
        <w:tc>
          <w:tcPr>
            <w:tcW w:w="5812" w:type="dxa"/>
            <w:shd w:val="clear" w:color="auto" w:fill="auto"/>
            <w:vAlign w:val="center"/>
            <w:hideMark/>
          </w:tcPr>
          <w:p w:rsidR="00E35DC0" w:rsidRPr="000504BE" w:rsidRDefault="00E35DC0" w:rsidP="00424D9C">
            <w:pPr>
              <w:jc w:val="both"/>
              <w:rPr>
                <w:color w:val="000000"/>
              </w:rPr>
            </w:pPr>
            <w:r w:rsidRPr="000504BE">
              <w:rPr>
                <w:color w:val="000000"/>
              </w:rPr>
              <w:t>связь и информатизация дошкольных образовательных орган</w:t>
            </w:r>
            <w:r w:rsidRPr="000504BE">
              <w:rPr>
                <w:color w:val="000000"/>
              </w:rPr>
              <w:t>и</w:t>
            </w:r>
            <w:r w:rsidRPr="000504BE">
              <w:rPr>
                <w:color w:val="000000"/>
              </w:rPr>
              <w:t>заций муниципального района</w:t>
            </w:r>
          </w:p>
        </w:tc>
        <w:tc>
          <w:tcPr>
            <w:tcW w:w="1276" w:type="dxa"/>
            <w:shd w:val="clear" w:color="auto" w:fill="auto"/>
            <w:vAlign w:val="center"/>
            <w:hideMark/>
          </w:tcPr>
          <w:p w:rsidR="00E35DC0" w:rsidRPr="000504BE" w:rsidRDefault="002742F4" w:rsidP="00B07C62">
            <w:pPr>
              <w:jc w:val="right"/>
              <w:rPr>
                <w:b/>
                <w:bCs/>
                <w:color w:val="000000"/>
              </w:rPr>
            </w:pPr>
            <w:r w:rsidRPr="000504BE">
              <w:rPr>
                <w:b/>
                <w:bCs/>
                <w:color w:val="000000"/>
              </w:rPr>
              <w:t>125,8</w:t>
            </w:r>
          </w:p>
        </w:tc>
        <w:tc>
          <w:tcPr>
            <w:tcW w:w="1276" w:type="dxa"/>
            <w:shd w:val="clear" w:color="auto" w:fill="auto"/>
            <w:vAlign w:val="center"/>
            <w:hideMark/>
          </w:tcPr>
          <w:p w:rsidR="00E35DC0" w:rsidRPr="000504BE" w:rsidRDefault="00E35DC0" w:rsidP="00B07C62">
            <w:pPr>
              <w:jc w:val="right"/>
              <w:rPr>
                <w:color w:val="000000"/>
              </w:rPr>
            </w:pPr>
            <w:r w:rsidRPr="000504BE">
              <w:rPr>
                <w:color w:val="000000"/>
              </w:rPr>
              <w:t>17,6</w:t>
            </w:r>
          </w:p>
        </w:tc>
        <w:tc>
          <w:tcPr>
            <w:tcW w:w="1275" w:type="dxa"/>
            <w:shd w:val="clear" w:color="auto" w:fill="auto"/>
            <w:vAlign w:val="center"/>
          </w:tcPr>
          <w:p w:rsidR="00E35DC0" w:rsidRPr="000504BE" w:rsidRDefault="002742F4" w:rsidP="00B07C62">
            <w:pPr>
              <w:jc w:val="right"/>
              <w:rPr>
                <w:color w:val="000000"/>
              </w:rPr>
            </w:pPr>
            <w:r w:rsidRPr="000504BE">
              <w:rPr>
                <w:color w:val="000000"/>
              </w:rPr>
              <w:t>17,6</w:t>
            </w:r>
          </w:p>
        </w:tc>
        <w:tc>
          <w:tcPr>
            <w:tcW w:w="1134" w:type="dxa"/>
            <w:shd w:val="clear" w:color="auto" w:fill="auto"/>
            <w:vAlign w:val="center"/>
          </w:tcPr>
          <w:p w:rsidR="00E35DC0" w:rsidRPr="000504BE" w:rsidRDefault="002742F4" w:rsidP="00B07C62">
            <w:pPr>
              <w:jc w:val="right"/>
              <w:rPr>
                <w:color w:val="000000"/>
              </w:rPr>
            </w:pPr>
            <w:r w:rsidRPr="000504BE">
              <w:rPr>
                <w:color w:val="000000"/>
              </w:rPr>
              <w:t>17,6</w:t>
            </w:r>
          </w:p>
        </w:tc>
        <w:tc>
          <w:tcPr>
            <w:tcW w:w="1134" w:type="dxa"/>
            <w:shd w:val="clear" w:color="auto" w:fill="auto"/>
            <w:vAlign w:val="center"/>
            <w:hideMark/>
          </w:tcPr>
          <w:p w:rsidR="00E35DC0" w:rsidRPr="000504BE" w:rsidRDefault="00E35DC0" w:rsidP="00B07C62">
            <w:pPr>
              <w:jc w:val="right"/>
              <w:rPr>
                <w:color w:val="000000"/>
              </w:rPr>
            </w:pPr>
            <w:r w:rsidRPr="000504BE">
              <w:rPr>
                <w:color w:val="000000"/>
              </w:rPr>
              <w:t>22,1</w:t>
            </w:r>
          </w:p>
        </w:tc>
        <w:tc>
          <w:tcPr>
            <w:tcW w:w="1134" w:type="dxa"/>
            <w:shd w:val="clear" w:color="auto" w:fill="auto"/>
            <w:vAlign w:val="center"/>
            <w:hideMark/>
          </w:tcPr>
          <w:p w:rsidR="00E35DC0" w:rsidRPr="000504BE" w:rsidRDefault="00E35DC0" w:rsidP="00B07C62">
            <w:pPr>
              <w:jc w:val="right"/>
              <w:rPr>
                <w:color w:val="000000"/>
              </w:rPr>
            </w:pPr>
            <w:r w:rsidRPr="000504BE">
              <w:rPr>
                <w:color w:val="000000"/>
              </w:rPr>
              <w:t>24,5</w:t>
            </w:r>
          </w:p>
        </w:tc>
        <w:tc>
          <w:tcPr>
            <w:tcW w:w="1069" w:type="dxa"/>
            <w:shd w:val="clear" w:color="auto" w:fill="auto"/>
            <w:vAlign w:val="center"/>
            <w:hideMark/>
          </w:tcPr>
          <w:p w:rsidR="00E35DC0" w:rsidRPr="000504BE" w:rsidRDefault="00E35DC0" w:rsidP="00B07C62">
            <w:pPr>
              <w:jc w:val="right"/>
              <w:rPr>
                <w:color w:val="000000"/>
              </w:rPr>
            </w:pPr>
            <w:r w:rsidRPr="000504BE">
              <w:rPr>
                <w:color w:val="000000"/>
              </w:rPr>
              <w:t>26,4</w:t>
            </w:r>
          </w:p>
        </w:tc>
      </w:tr>
      <w:tr w:rsidR="00B344AF" w:rsidRPr="000504BE" w:rsidTr="00B07C62">
        <w:trPr>
          <w:trHeight w:val="20"/>
        </w:trPr>
        <w:tc>
          <w:tcPr>
            <w:tcW w:w="1242" w:type="dxa"/>
            <w:shd w:val="clear" w:color="auto" w:fill="auto"/>
            <w:vAlign w:val="center"/>
            <w:hideMark/>
          </w:tcPr>
          <w:p w:rsidR="00E35DC0" w:rsidRPr="000504BE" w:rsidRDefault="00E35DC0" w:rsidP="00424D9C">
            <w:pPr>
              <w:rPr>
                <w:color w:val="000000"/>
              </w:rPr>
            </w:pPr>
            <w:r w:rsidRPr="000504BE">
              <w:rPr>
                <w:color w:val="000000"/>
              </w:rPr>
              <w:t>1,3</w:t>
            </w:r>
          </w:p>
        </w:tc>
        <w:tc>
          <w:tcPr>
            <w:tcW w:w="5812" w:type="dxa"/>
            <w:shd w:val="clear" w:color="auto" w:fill="auto"/>
            <w:vAlign w:val="center"/>
            <w:hideMark/>
          </w:tcPr>
          <w:p w:rsidR="00E35DC0" w:rsidRPr="000504BE" w:rsidRDefault="00E35DC0" w:rsidP="00424D9C">
            <w:pPr>
              <w:jc w:val="both"/>
              <w:rPr>
                <w:color w:val="000000"/>
              </w:rPr>
            </w:pPr>
            <w:r w:rsidRPr="000504BE">
              <w:rPr>
                <w:color w:val="000000"/>
              </w:rPr>
              <w:t>содержание зданий, в т.ч.: коммунальные услуги; противоп</w:t>
            </w:r>
            <w:r w:rsidRPr="000504BE">
              <w:rPr>
                <w:color w:val="000000"/>
              </w:rPr>
              <w:t>о</w:t>
            </w:r>
            <w:r w:rsidRPr="000504BE">
              <w:rPr>
                <w:color w:val="000000"/>
              </w:rPr>
              <w:t xml:space="preserve">жарные мероприятия; обеспечение безопасности учреждения; выполнение требований </w:t>
            </w:r>
            <w:proofErr w:type="spellStart"/>
            <w:r w:rsidRPr="000504BE">
              <w:rPr>
                <w:color w:val="000000"/>
              </w:rPr>
              <w:t>Роспотребнадзора</w:t>
            </w:r>
            <w:proofErr w:type="spellEnd"/>
            <w:r w:rsidRPr="000504BE">
              <w:rPr>
                <w:color w:val="000000"/>
              </w:rPr>
              <w:t>; вывоз ТБО</w:t>
            </w:r>
          </w:p>
        </w:tc>
        <w:tc>
          <w:tcPr>
            <w:tcW w:w="1276" w:type="dxa"/>
            <w:shd w:val="clear" w:color="auto" w:fill="auto"/>
            <w:vAlign w:val="center"/>
            <w:hideMark/>
          </w:tcPr>
          <w:p w:rsidR="00E35DC0" w:rsidRPr="000504BE" w:rsidRDefault="002742F4" w:rsidP="00B07C62">
            <w:pPr>
              <w:jc w:val="right"/>
              <w:rPr>
                <w:b/>
                <w:bCs/>
                <w:color w:val="000000"/>
              </w:rPr>
            </w:pPr>
            <w:r w:rsidRPr="000504BE">
              <w:rPr>
                <w:b/>
                <w:bCs/>
                <w:color w:val="000000"/>
              </w:rPr>
              <w:t>22206,4</w:t>
            </w:r>
          </w:p>
        </w:tc>
        <w:tc>
          <w:tcPr>
            <w:tcW w:w="1276" w:type="dxa"/>
            <w:shd w:val="clear" w:color="auto" w:fill="auto"/>
            <w:vAlign w:val="center"/>
            <w:hideMark/>
          </w:tcPr>
          <w:p w:rsidR="00E35DC0" w:rsidRPr="000504BE" w:rsidRDefault="002742F4" w:rsidP="00B07C62">
            <w:pPr>
              <w:jc w:val="right"/>
              <w:rPr>
                <w:color w:val="000000"/>
              </w:rPr>
            </w:pPr>
            <w:r w:rsidRPr="000504BE">
              <w:rPr>
                <w:color w:val="000000"/>
              </w:rPr>
              <w:t>3486,0</w:t>
            </w:r>
          </w:p>
        </w:tc>
        <w:tc>
          <w:tcPr>
            <w:tcW w:w="1275" w:type="dxa"/>
            <w:shd w:val="clear" w:color="auto" w:fill="auto"/>
            <w:vAlign w:val="center"/>
            <w:hideMark/>
          </w:tcPr>
          <w:p w:rsidR="00E35DC0" w:rsidRPr="000504BE" w:rsidRDefault="002742F4" w:rsidP="00B07C62">
            <w:pPr>
              <w:jc w:val="right"/>
              <w:rPr>
                <w:color w:val="000000"/>
              </w:rPr>
            </w:pPr>
            <w:r w:rsidRPr="000504BE">
              <w:rPr>
                <w:color w:val="000000"/>
              </w:rPr>
              <w:t>928</w:t>
            </w:r>
          </w:p>
        </w:tc>
        <w:tc>
          <w:tcPr>
            <w:tcW w:w="1134" w:type="dxa"/>
            <w:shd w:val="clear" w:color="auto" w:fill="auto"/>
            <w:vAlign w:val="center"/>
            <w:hideMark/>
          </w:tcPr>
          <w:p w:rsidR="00E35DC0" w:rsidRPr="000504BE" w:rsidRDefault="002742F4" w:rsidP="00B07C62">
            <w:pPr>
              <w:jc w:val="right"/>
              <w:rPr>
                <w:color w:val="000000"/>
              </w:rPr>
            </w:pPr>
            <w:r w:rsidRPr="000504BE">
              <w:rPr>
                <w:color w:val="000000"/>
              </w:rPr>
              <w:t>942,4</w:t>
            </w:r>
          </w:p>
        </w:tc>
        <w:tc>
          <w:tcPr>
            <w:tcW w:w="1134" w:type="dxa"/>
            <w:shd w:val="clear" w:color="auto" w:fill="auto"/>
            <w:vAlign w:val="center"/>
          </w:tcPr>
          <w:p w:rsidR="00E35DC0" w:rsidRPr="000504BE" w:rsidRDefault="00E35DC0" w:rsidP="00B07C62">
            <w:pPr>
              <w:jc w:val="right"/>
              <w:rPr>
                <w:color w:val="000000"/>
              </w:rPr>
            </w:pPr>
            <w:r w:rsidRPr="000504BE">
              <w:rPr>
                <w:color w:val="000000"/>
              </w:rPr>
              <w:t>5510,0</w:t>
            </w:r>
          </w:p>
        </w:tc>
        <w:tc>
          <w:tcPr>
            <w:tcW w:w="1134" w:type="dxa"/>
            <w:shd w:val="clear" w:color="auto" w:fill="auto"/>
            <w:vAlign w:val="center"/>
          </w:tcPr>
          <w:p w:rsidR="00E35DC0" w:rsidRPr="000504BE" w:rsidRDefault="00E35DC0" w:rsidP="00B07C62">
            <w:pPr>
              <w:jc w:val="right"/>
              <w:rPr>
                <w:color w:val="000000"/>
              </w:rPr>
            </w:pPr>
            <w:r w:rsidRPr="000504BE">
              <w:rPr>
                <w:color w:val="000000"/>
              </w:rPr>
              <w:t>5630,0</w:t>
            </w:r>
          </w:p>
        </w:tc>
        <w:tc>
          <w:tcPr>
            <w:tcW w:w="1069" w:type="dxa"/>
            <w:shd w:val="clear" w:color="auto" w:fill="auto"/>
            <w:vAlign w:val="center"/>
          </w:tcPr>
          <w:p w:rsidR="00E35DC0" w:rsidRPr="000504BE" w:rsidRDefault="00E35DC0" w:rsidP="00B07C62">
            <w:pPr>
              <w:jc w:val="right"/>
              <w:rPr>
                <w:color w:val="000000"/>
              </w:rPr>
            </w:pPr>
            <w:r w:rsidRPr="000504BE">
              <w:rPr>
                <w:color w:val="000000"/>
              </w:rPr>
              <w:t>5710,0</w:t>
            </w:r>
          </w:p>
        </w:tc>
      </w:tr>
      <w:tr w:rsidR="00B344AF" w:rsidRPr="000504BE" w:rsidTr="00B07C62">
        <w:trPr>
          <w:trHeight w:val="20"/>
        </w:trPr>
        <w:tc>
          <w:tcPr>
            <w:tcW w:w="1242" w:type="dxa"/>
            <w:shd w:val="clear" w:color="auto" w:fill="auto"/>
            <w:vAlign w:val="center"/>
            <w:hideMark/>
          </w:tcPr>
          <w:p w:rsidR="00E35DC0" w:rsidRPr="000504BE" w:rsidRDefault="00E35DC0" w:rsidP="00424D9C">
            <w:pPr>
              <w:rPr>
                <w:color w:val="000000"/>
              </w:rPr>
            </w:pPr>
            <w:r w:rsidRPr="000504BE">
              <w:rPr>
                <w:color w:val="000000"/>
              </w:rPr>
              <w:t>1,4</w:t>
            </w:r>
          </w:p>
        </w:tc>
        <w:tc>
          <w:tcPr>
            <w:tcW w:w="5812" w:type="dxa"/>
            <w:shd w:val="clear" w:color="auto" w:fill="auto"/>
            <w:vAlign w:val="center"/>
            <w:hideMark/>
          </w:tcPr>
          <w:p w:rsidR="00E35DC0" w:rsidRPr="000504BE" w:rsidRDefault="00E35DC0" w:rsidP="00424D9C">
            <w:pPr>
              <w:jc w:val="both"/>
              <w:rPr>
                <w:color w:val="000000"/>
              </w:rPr>
            </w:pPr>
            <w:r w:rsidRPr="000504BE">
              <w:rPr>
                <w:color w:val="000000"/>
              </w:rPr>
              <w:t>капитальный ремонт объектов образования с целью предоста</w:t>
            </w:r>
            <w:r w:rsidRPr="000504BE">
              <w:rPr>
                <w:color w:val="000000"/>
              </w:rPr>
              <w:t>в</w:t>
            </w:r>
            <w:r w:rsidRPr="000504BE">
              <w:rPr>
                <w:color w:val="000000"/>
              </w:rPr>
              <w:t>ления услуг дошкольного образования</w:t>
            </w:r>
          </w:p>
        </w:tc>
        <w:tc>
          <w:tcPr>
            <w:tcW w:w="1276" w:type="dxa"/>
            <w:shd w:val="clear" w:color="auto" w:fill="auto"/>
            <w:vAlign w:val="center"/>
            <w:hideMark/>
          </w:tcPr>
          <w:p w:rsidR="00E35DC0" w:rsidRPr="000504BE" w:rsidRDefault="002742F4" w:rsidP="00B07C62">
            <w:pPr>
              <w:jc w:val="right"/>
              <w:rPr>
                <w:b/>
                <w:bCs/>
                <w:color w:val="000000"/>
              </w:rPr>
            </w:pPr>
            <w:r w:rsidRPr="000504BE">
              <w:rPr>
                <w:b/>
                <w:bCs/>
                <w:color w:val="000000"/>
              </w:rPr>
              <w:t>0</w:t>
            </w:r>
          </w:p>
        </w:tc>
        <w:tc>
          <w:tcPr>
            <w:tcW w:w="1276" w:type="dxa"/>
            <w:shd w:val="clear" w:color="auto" w:fill="auto"/>
            <w:vAlign w:val="center"/>
            <w:hideMark/>
          </w:tcPr>
          <w:p w:rsidR="00E35DC0" w:rsidRPr="000504BE" w:rsidRDefault="00E35DC0" w:rsidP="00B07C62">
            <w:pPr>
              <w:jc w:val="right"/>
              <w:rPr>
                <w:color w:val="000000"/>
              </w:rPr>
            </w:pPr>
            <w:r w:rsidRPr="000504BE">
              <w:rPr>
                <w:color w:val="000000"/>
              </w:rPr>
              <w:t>0</w:t>
            </w:r>
          </w:p>
        </w:tc>
        <w:tc>
          <w:tcPr>
            <w:tcW w:w="1275" w:type="dxa"/>
            <w:shd w:val="clear" w:color="auto" w:fill="auto"/>
            <w:vAlign w:val="center"/>
            <w:hideMark/>
          </w:tcPr>
          <w:p w:rsidR="00E35DC0" w:rsidRPr="000504BE" w:rsidRDefault="00E35DC0" w:rsidP="00B07C62">
            <w:pPr>
              <w:jc w:val="right"/>
              <w:rPr>
                <w:color w:val="000000"/>
              </w:rPr>
            </w:pPr>
            <w:r w:rsidRPr="000504BE">
              <w:rPr>
                <w:color w:val="000000"/>
              </w:rPr>
              <w:t>0</w:t>
            </w:r>
          </w:p>
        </w:tc>
        <w:tc>
          <w:tcPr>
            <w:tcW w:w="1134" w:type="dxa"/>
            <w:shd w:val="clear" w:color="auto" w:fill="auto"/>
            <w:vAlign w:val="center"/>
            <w:hideMark/>
          </w:tcPr>
          <w:p w:rsidR="00E35DC0" w:rsidRPr="000504BE" w:rsidRDefault="00E35DC0" w:rsidP="00B07C62">
            <w:pPr>
              <w:jc w:val="right"/>
              <w:rPr>
                <w:color w:val="000000"/>
              </w:rPr>
            </w:pPr>
            <w:r w:rsidRPr="000504BE">
              <w:rPr>
                <w:color w:val="000000"/>
              </w:rPr>
              <w:t>0</w:t>
            </w:r>
          </w:p>
        </w:tc>
        <w:tc>
          <w:tcPr>
            <w:tcW w:w="1134" w:type="dxa"/>
            <w:shd w:val="clear" w:color="auto" w:fill="auto"/>
            <w:vAlign w:val="center"/>
            <w:hideMark/>
          </w:tcPr>
          <w:p w:rsidR="00E35DC0" w:rsidRPr="000504BE" w:rsidRDefault="00E35DC0" w:rsidP="00B07C62">
            <w:pPr>
              <w:jc w:val="right"/>
              <w:rPr>
                <w:color w:val="000000"/>
              </w:rPr>
            </w:pPr>
            <w:r w:rsidRPr="000504BE">
              <w:rPr>
                <w:color w:val="000000"/>
              </w:rPr>
              <w:t>0</w:t>
            </w:r>
          </w:p>
        </w:tc>
        <w:tc>
          <w:tcPr>
            <w:tcW w:w="1134" w:type="dxa"/>
            <w:shd w:val="clear" w:color="auto" w:fill="auto"/>
            <w:vAlign w:val="center"/>
            <w:hideMark/>
          </w:tcPr>
          <w:p w:rsidR="00E35DC0" w:rsidRPr="000504BE" w:rsidRDefault="00E35DC0" w:rsidP="00B07C62">
            <w:pPr>
              <w:jc w:val="right"/>
              <w:rPr>
                <w:color w:val="000000"/>
              </w:rPr>
            </w:pPr>
            <w:r w:rsidRPr="000504BE">
              <w:rPr>
                <w:color w:val="000000"/>
              </w:rPr>
              <w:t>0</w:t>
            </w:r>
          </w:p>
        </w:tc>
        <w:tc>
          <w:tcPr>
            <w:tcW w:w="1069" w:type="dxa"/>
            <w:shd w:val="clear" w:color="auto" w:fill="auto"/>
            <w:vAlign w:val="center"/>
            <w:hideMark/>
          </w:tcPr>
          <w:p w:rsidR="00E35DC0" w:rsidRPr="000504BE" w:rsidRDefault="00E35DC0" w:rsidP="00B07C62">
            <w:pPr>
              <w:jc w:val="right"/>
              <w:rPr>
                <w:color w:val="000000"/>
              </w:rPr>
            </w:pPr>
            <w:r w:rsidRPr="000504BE">
              <w:rPr>
                <w:color w:val="000000"/>
              </w:rPr>
              <w:t>0</w:t>
            </w:r>
          </w:p>
        </w:tc>
      </w:tr>
      <w:tr w:rsidR="00B344AF" w:rsidRPr="000504BE" w:rsidTr="00B07C62">
        <w:trPr>
          <w:trHeight w:val="20"/>
        </w:trPr>
        <w:tc>
          <w:tcPr>
            <w:tcW w:w="1242" w:type="dxa"/>
            <w:shd w:val="clear" w:color="auto" w:fill="auto"/>
            <w:vAlign w:val="center"/>
            <w:hideMark/>
          </w:tcPr>
          <w:p w:rsidR="00E35DC0" w:rsidRPr="000504BE" w:rsidRDefault="00E35DC0" w:rsidP="00424D9C">
            <w:pPr>
              <w:rPr>
                <w:color w:val="000000"/>
              </w:rPr>
            </w:pPr>
            <w:r w:rsidRPr="000504BE">
              <w:rPr>
                <w:color w:val="000000"/>
              </w:rPr>
              <w:t>1,5</w:t>
            </w:r>
          </w:p>
        </w:tc>
        <w:tc>
          <w:tcPr>
            <w:tcW w:w="5812" w:type="dxa"/>
            <w:shd w:val="clear" w:color="auto" w:fill="auto"/>
            <w:vAlign w:val="center"/>
            <w:hideMark/>
          </w:tcPr>
          <w:p w:rsidR="00E35DC0" w:rsidRPr="000504BE" w:rsidRDefault="00E35DC0" w:rsidP="00424D9C">
            <w:pPr>
              <w:jc w:val="both"/>
              <w:rPr>
                <w:color w:val="000000"/>
              </w:rPr>
            </w:pPr>
            <w:r w:rsidRPr="000504BE">
              <w:rPr>
                <w:color w:val="000000"/>
              </w:rPr>
              <w:t>текущий ремонт объектов образования с целью предоставления услуг дошкольного образования</w:t>
            </w:r>
          </w:p>
        </w:tc>
        <w:tc>
          <w:tcPr>
            <w:tcW w:w="1276" w:type="dxa"/>
            <w:shd w:val="clear" w:color="auto" w:fill="auto"/>
            <w:vAlign w:val="center"/>
            <w:hideMark/>
          </w:tcPr>
          <w:p w:rsidR="00E35DC0" w:rsidRPr="000504BE" w:rsidRDefault="00E35DC0" w:rsidP="002742F4">
            <w:pPr>
              <w:jc w:val="right"/>
              <w:rPr>
                <w:b/>
                <w:bCs/>
                <w:color w:val="000000"/>
              </w:rPr>
            </w:pPr>
            <w:r w:rsidRPr="000504BE">
              <w:rPr>
                <w:b/>
                <w:bCs/>
                <w:color w:val="000000"/>
              </w:rPr>
              <w:t>2</w:t>
            </w:r>
            <w:r w:rsidR="002742F4" w:rsidRPr="000504BE">
              <w:rPr>
                <w:b/>
                <w:bCs/>
                <w:color w:val="000000"/>
              </w:rPr>
              <w:t>5</w:t>
            </w:r>
            <w:r w:rsidRPr="000504BE">
              <w:rPr>
                <w:b/>
                <w:bCs/>
                <w:color w:val="000000"/>
              </w:rPr>
              <w:t>00,00</w:t>
            </w:r>
          </w:p>
        </w:tc>
        <w:tc>
          <w:tcPr>
            <w:tcW w:w="1276" w:type="dxa"/>
            <w:shd w:val="clear" w:color="auto" w:fill="auto"/>
            <w:vAlign w:val="center"/>
            <w:hideMark/>
          </w:tcPr>
          <w:p w:rsidR="00E35DC0" w:rsidRPr="000504BE" w:rsidRDefault="002742F4" w:rsidP="00B07C62">
            <w:pPr>
              <w:jc w:val="right"/>
              <w:rPr>
                <w:color w:val="000000"/>
              </w:rPr>
            </w:pPr>
            <w:r w:rsidRPr="000504BE">
              <w:rPr>
                <w:color w:val="000000"/>
              </w:rPr>
              <w:t>1300</w:t>
            </w:r>
          </w:p>
        </w:tc>
        <w:tc>
          <w:tcPr>
            <w:tcW w:w="1275" w:type="dxa"/>
            <w:shd w:val="clear" w:color="auto" w:fill="auto"/>
            <w:vAlign w:val="center"/>
            <w:hideMark/>
          </w:tcPr>
          <w:p w:rsidR="00E35DC0" w:rsidRPr="000504BE" w:rsidRDefault="00E35DC0" w:rsidP="00B07C62">
            <w:pPr>
              <w:jc w:val="right"/>
              <w:rPr>
                <w:color w:val="000000"/>
              </w:rPr>
            </w:pPr>
            <w:r w:rsidRPr="000504BE">
              <w:rPr>
                <w:color w:val="000000"/>
              </w:rPr>
              <w:t>0</w:t>
            </w:r>
          </w:p>
        </w:tc>
        <w:tc>
          <w:tcPr>
            <w:tcW w:w="1134" w:type="dxa"/>
            <w:shd w:val="clear" w:color="auto" w:fill="auto"/>
            <w:vAlign w:val="center"/>
            <w:hideMark/>
          </w:tcPr>
          <w:p w:rsidR="00E35DC0" w:rsidRPr="000504BE" w:rsidRDefault="00E35DC0" w:rsidP="00B07C62">
            <w:pPr>
              <w:jc w:val="right"/>
              <w:rPr>
                <w:color w:val="000000"/>
              </w:rPr>
            </w:pPr>
            <w:r w:rsidRPr="000504BE">
              <w:rPr>
                <w:color w:val="000000"/>
              </w:rPr>
              <w:t>0</w:t>
            </w:r>
          </w:p>
        </w:tc>
        <w:tc>
          <w:tcPr>
            <w:tcW w:w="1134" w:type="dxa"/>
            <w:shd w:val="clear" w:color="auto" w:fill="auto"/>
            <w:vAlign w:val="center"/>
            <w:hideMark/>
          </w:tcPr>
          <w:p w:rsidR="00E35DC0" w:rsidRPr="000504BE" w:rsidRDefault="00E35DC0" w:rsidP="00B07C62">
            <w:pPr>
              <w:jc w:val="right"/>
              <w:rPr>
                <w:color w:val="000000"/>
              </w:rPr>
            </w:pPr>
            <w:r w:rsidRPr="000504BE">
              <w:rPr>
                <w:color w:val="000000"/>
              </w:rPr>
              <w:t>400</w:t>
            </w:r>
          </w:p>
        </w:tc>
        <w:tc>
          <w:tcPr>
            <w:tcW w:w="1134" w:type="dxa"/>
            <w:shd w:val="clear" w:color="auto" w:fill="auto"/>
            <w:vAlign w:val="center"/>
            <w:hideMark/>
          </w:tcPr>
          <w:p w:rsidR="00E35DC0" w:rsidRPr="000504BE" w:rsidRDefault="00E35DC0" w:rsidP="00B07C62">
            <w:pPr>
              <w:jc w:val="right"/>
              <w:rPr>
                <w:color w:val="000000"/>
              </w:rPr>
            </w:pPr>
            <w:r w:rsidRPr="000504BE">
              <w:rPr>
                <w:color w:val="000000"/>
              </w:rPr>
              <w:t>400</w:t>
            </w:r>
          </w:p>
        </w:tc>
        <w:tc>
          <w:tcPr>
            <w:tcW w:w="1069" w:type="dxa"/>
            <w:shd w:val="clear" w:color="auto" w:fill="auto"/>
            <w:vAlign w:val="center"/>
            <w:hideMark/>
          </w:tcPr>
          <w:p w:rsidR="00E35DC0" w:rsidRPr="000504BE" w:rsidRDefault="00E35DC0" w:rsidP="00B07C62">
            <w:pPr>
              <w:jc w:val="right"/>
              <w:rPr>
                <w:color w:val="000000"/>
              </w:rPr>
            </w:pPr>
            <w:r w:rsidRPr="000504BE">
              <w:rPr>
                <w:color w:val="000000"/>
              </w:rPr>
              <w:t>400</w:t>
            </w:r>
          </w:p>
        </w:tc>
      </w:tr>
      <w:tr w:rsidR="00B344AF" w:rsidRPr="000504BE" w:rsidTr="00B07C62">
        <w:trPr>
          <w:trHeight w:val="20"/>
        </w:trPr>
        <w:tc>
          <w:tcPr>
            <w:tcW w:w="1242" w:type="dxa"/>
            <w:shd w:val="clear" w:color="auto" w:fill="auto"/>
            <w:vAlign w:val="center"/>
            <w:hideMark/>
          </w:tcPr>
          <w:p w:rsidR="00E35DC0" w:rsidRPr="000504BE" w:rsidRDefault="00E35DC0" w:rsidP="00424D9C">
            <w:pPr>
              <w:rPr>
                <w:color w:val="000000"/>
              </w:rPr>
            </w:pPr>
            <w:r w:rsidRPr="000504BE">
              <w:rPr>
                <w:color w:val="000000"/>
              </w:rPr>
              <w:t>1.6.</w:t>
            </w:r>
          </w:p>
        </w:tc>
        <w:tc>
          <w:tcPr>
            <w:tcW w:w="5812" w:type="dxa"/>
            <w:shd w:val="clear" w:color="auto" w:fill="auto"/>
            <w:vAlign w:val="center"/>
            <w:hideMark/>
          </w:tcPr>
          <w:p w:rsidR="00E35DC0" w:rsidRPr="000504BE" w:rsidRDefault="00E35DC0" w:rsidP="00424D9C">
            <w:pPr>
              <w:jc w:val="both"/>
              <w:rPr>
                <w:color w:val="000000"/>
              </w:rPr>
            </w:pPr>
            <w:r w:rsidRPr="000504BE">
              <w:rPr>
                <w:color w:val="000000"/>
              </w:rPr>
              <w:t>обеспечение функционирования дошкольных образовательных учреждений: подписка; разработка энергосберегающей пр</w:t>
            </w:r>
            <w:r w:rsidRPr="000504BE">
              <w:rPr>
                <w:color w:val="000000"/>
              </w:rPr>
              <w:t>о</w:t>
            </w:r>
            <w:r w:rsidRPr="000504BE">
              <w:rPr>
                <w:color w:val="000000"/>
              </w:rPr>
              <w:t>граммы; услуги банка; медикаменты; канцтовары; земельный налог; налог на имущество</w:t>
            </w:r>
          </w:p>
        </w:tc>
        <w:tc>
          <w:tcPr>
            <w:tcW w:w="1276" w:type="dxa"/>
            <w:shd w:val="clear" w:color="auto" w:fill="auto"/>
            <w:vAlign w:val="center"/>
            <w:hideMark/>
          </w:tcPr>
          <w:p w:rsidR="00E35DC0" w:rsidRPr="000504BE" w:rsidRDefault="002742F4" w:rsidP="00B07C62">
            <w:pPr>
              <w:jc w:val="right"/>
              <w:rPr>
                <w:b/>
                <w:bCs/>
                <w:color w:val="000000"/>
              </w:rPr>
            </w:pPr>
            <w:r w:rsidRPr="000504BE">
              <w:rPr>
                <w:b/>
                <w:bCs/>
                <w:color w:val="000000"/>
              </w:rPr>
              <w:t>15882</w:t>
            </w:r>
          </w:p>
        </w:tc>
        <w:tc>
          <w:tcPr>
            <w:tcW w:w="1276" w:type="dxa"/>
            <w:shd w:val="clear" w:color="auto" w:fill="auto"/>
            <w:vAlign w:val="center"/>
            <w:hideMark/>
          </w:tcPr>
          <w:p w:rsidR="00E35DC0" w:rsidRPr="000504BE" w:rsidRDefault="002742F4" w:rsidP="00B07C62">
            <w:pPr>
              <w:jc w:val="right"/>
              <w:rPr>
                <w:color w:val="000000"/>
              </w:rPr>
            </w:pPr>
            <w:r w:rsidRPr="000504BE">
              <w:rPr>
                <w:color w:val="000000"/>
              </w:rPr>
              <w:t>2912</w:t>
            </w:r>
          </w:p>
        </w:tc>
        <w:tc>
          <w:tcPr>
            <w:tcW w:w="1275" w:type="dxa"/>
            <w:shd w:val="clear" w:color="auto" w:fill="auto"/>
            <w:vAlign w:val="center"/>
            <w:hideMark/>
          </w:tcPr>
          <w:p w:rsidR="00E35DC0" w:rsidRPr="000504BE" w:rsidRDefault="002742F4" w:rsidP="00B07C62">
            <w:pPr>
              <w:jc w:val="right"/>
              <w:rPr>
                <w:color w:val="000000"/>
              </w:rPr>
            </w:pPr>
            <w:r w:rsidRPr="000504BE">
              <w:rPr>
                <w:color w:val="000000"/>
              </w:rPr>
              <w:t>2470</w:t>
            </w:r>
          </w:p>
        </w:tc>
        <w:tc>
          <w:tcPr>
            <w:tcW w:w="1134" w:type="dxa"/>
            <w:shd w:val="clear" w:color="auto" w:fill="auto"/>
            <w:vAlign w:val="center"/>
            <w:hideMark/>
          </w:tcPr>
          <w:p w:rsidR="00E35DC0" w:rsidRPr="000504BE" w:rsidRDefault="002742F4" w:rsidP="00B07C62">
            <w:pPr>
              <w:jc w:val="right"/>
              <w:rPr>
                <w:color w:val="000000"/>
              </w:rPr>
            </w:pPr>
            <w:r w:rsidRPr="000504BE">
              <w:rPr>
                <w:color w:val="000000"/>
              </w:rPr>
              <w:t>2470</w:t>
            </w:r>
          </w:p>
        </w:tc>
        <w:tc>
          <w:tcPr>
            <w:tcW w:w="1134" w:type="dxa"/>
            <w:shd w:val="clear" w:color="auto" w:fill="auto"/>
            <w:vAlign w:val="center"/>
            <w:hideMark/>
          </w:tcPr>
          <w:p w:rsidR="00E35DC0" w:rsidRPr="000504BE" w:rsidRDefault="00E35DC0" w:rsidP="00B07C62">
            <w:pPr>
              <w:jc w:val="right"/>
              <w:rPr>
                <w:color w:val="000000"/>
              </w:rPr>
            </w:pPr>
            <w:r w:rsidRPr="000504BE">
              <w:rPr>
                <w:color w:val="000000"/>
              </w:rPr>
              <w:t>2560</w:t>
            </w:r>
          </w:p>
        </w:tc>
        <w:tc>
          <w:tcPr>
            <w:tcW w:w="1134" w:type="dxa"/>
            <w:shd w:val="clear" w:color="auto" w:fill="auto"/>
            <w:vAlign w:val="center"/>
            <w:hideMark/>
          </w:tcPr>
          <w:p w:rsidR="00E35DC0" w:rsidRPr="000504BE" w:rsidRDefault="00E35DC0" w:rsidP="00B07C62">
            <w:pPr>
              <w:jc w:val="right"/>
              <w:rPr>
                <w:color w:val="000000"/>
              </w:rPr>
            </w:pPr>
            <w:r w:rsidRPr="000504BE">
              <w:rPr>
                <w:color w:val="000000"/>
              </w:rPr>
              <w:t>2680</w:t>
            </w:r>
          </w:p>
        </w:tc>
        <w:tc>
          <w:tcPr>
            <w:tcW w:w="1069" w:type="dxa"/>
            <w:shd w:val="clear" w:color="auto" w:fill="auto"/>
            <w:vAlign w:val="center"/>
            <w:hideMark/>
          </w:tcPr>
          <w:p w:rsidR="00E35DC0" w:rsidRPr="000504BE" w:rsidRDefault="00E35DC0" w:rsidP="00B07C62">
            <w:pPr>
              <w:jc w:val="right"/>
              <w:rPr>
                <w:color w:val="000000"/>
              </w:rPr>
            </w:pPr>
            <w:r w:rsidRPr="000504BE">
              <w:rPr>
                <w:color w:val="000000"/>
              </w:rPr>
              <w:t>2790</w:t>
            </w:r>
          </w:p>
        </w:tc>
      </w:tr>
      <w:tr w:rsidR="00B344AF" w:rsidRPr="000504BE" w:rsidTr="00B07C62">
        <w:trPr>
          <w:trHeight w:val="20"/>
        </w:trPr>
        <w:tc>
          <w:tcPr>
            <w:tcW w:w="1242" w:type="dxa"/>
            <w:shd w:val="clear" w:color="auto" w:fill="auto"/>
            <w:vAlign w:val="center"/>
            <w:hideMark/>
          </w:tcPr>
          <w:p w:rsidR="00E35DC0" w:rsidRPr="000504BE" w:rsidRDefault="00E35DC0" w:rsidP="00424D9C">
            <w:pPr>
              <w:rPr>
                <w:color w:val="000000"/>
              </w:rPr>
            </w:pPr>
            <w:r w:rsidRPr="000504BE">
              <w:rPr>
                <w:color w:val="000000"/>
              </w:rPr>
              <w:t>1,7</w:t>
            </w:r>
          </w:p>
        </w:tc>
        <w:tc>
          <w:tcPr>
            <w:tcW w:w="5812" w:type="dxa"/>
            <w:shd w:val="clear" w:color="auto" w:fill="auto"/>
            <w:vAlign w:val="center"/>
            <w:hideMark/>
          </w:tcPr>
          <w:p w:rsidR="00E35DC0" w:rsidRPr="000504BE" w:rsidRDefault="00E35DC0" w:rsidP="00424D9C">
            <w:pPr>
              <w:jc w:val="both"/>
              <w:rPr>
                <w:color w:val="000000"/>
              </w:rPr>
            </w:pPr>
            <w:r w:rsidRPr="000504BE">
              <w:rPr>
                <w:color w:val="000000"/>
              </w:rPr>
              <w:t>организация сбалансированного горячего питания дошкольн</w:t>
            </w:r>
            <w:r w:rsidRPr="000504BE">
              <w:rPr>
                <w:color w:val="000000"/>
              </w:rPr>
              <w:t>и</w:t>
            </w:r>
            <w:r w:rsidRPr="000504BE">
              <w:rPr>
                <w:color w:val="000000"/>
              </w:rPr>
              <w:t>ков</w:t>
            </w:r>
          </w:p>
        </w:tc>
        <w:tc>
          <w:tcPr>
            <w:tcW w:w="1276" w:type="dxa"/>
            <w:shd w:val="clear" w:color="auto" w:fill="auto"/>
            <w:vAlign w:val="center"/>
            <w:hideMark/>
          </w:tcPr>
          <w:p w:rsidR="00E35DC0" w:rsidRPr="000504BE" w:rsidRDefault="002742F4" w:rsidP="00B07C62">
            <w:pPr>
              <w:jc w:val="right"/>
              <w:rPr>
                <w:b/>
                <w:bCs/>
                <w:color w:val="000000"/>
              </w:rPr>
            </w:pPr>
            <w:r w:rsidRPr="000504BE">
              <w:rPr>
                <w:b/>
                <w:bCs/>
                <w:color w:val="000000"/>
              </w:rPr>
              <w:t>22185,6</w:t>
            </w:r>
          </w:p>
        </w:tc>
        <w:tc>
          <w:tcPr>
            <w:tcW w:w="1276" w:type="dxa"/>
            <w:shd w:val="clear" w:color="auto" w:fill="auto"/>
            <w:vAlign w:val="center"/>
            <w:hideMark/>
          </w:tcPr>
          <w:p w:rsidR="00E35DC0" w:rsidRPr="000504BE" w:rsidRDefault="00E35DC0" w:rsidP="00B07C62">
            <w:pPr>
              <w:jc w:val="right"/>
              <w:rPr>
                <w:color w:val="000000"/>
              </w:rPr>
            </w:pPr>
            <w:r w:rsidRPr="000504BE">
              <w:rPr>
                <w:color w:val="000000"/>
              </w:rPr>
              <w:t>3600</w:t>
            </w:r>
          </w:p>
        </w:tc>
        <w:tc>
          <w:tcPr>
            <w:tcW w:w="1275" w:type="dxa"/>
            <w:shd w:val="clear" w:color="auto" w:fill="auto"/>
            <w:vAlign w:val="center"/>
            <w:hideMark/>
          </w:tcPr>
          <w:p w:rsidR="00E35DC0" w:rsidRPr="000504BE" w:rsidRDefault="00E35DC0" w:rsidP="00B07C62">
            <w:pPr>
              <w:jc w:val="right"/>
              <w:rPr>
                <w:color w:val="000000"/>
              </w:rPr>
            </w:pPr>
            <w:r w:rsidRPr="000504BE">
              <w:rPr>
                <w:color w:val="000000"/>
              </w:rPr>
              <w:t>3600</w:t>
            </w:r>
          </w:p>
        </w:tc>
        <w:tc>
          <w:tcPr>
            <w:tcW w:w="1134" w:type="dxa"/>
            <w:shd w:val="clear" w:color="auto" w:fill="auto"/>
            <w:vAlign w:val="center"/>
            <w:hideMark/>
          </w:tcPr>
          <w:p w:rsidR="00E35DC0" w:rsidRPr="000504BE" w:rsidRDefault="002742F4" w:rsidP="00B07C62">
            <w:pPr>
              <w:jc w:val="right"/>
              <w:rPr>
                <w:color w:val="000000"/>
              </w:rPr>
            </w:pPr>
            <w:r w:rsidRPr="000504BE">
              <w:rPr>
                <w:color w:val="000000"/>
              </w:rPr>
              <w:t>3585,6</w:t>
            </w:r>
          </w:p>
        </w:tc>
        <w:tc>
          <w:tcPr>
            <w:tcW w:w="1134" w:type="dxa"/>
            <w:shd w:val="clear" w:color="auto" w:fill="auto"/>
            <w:vAlign w:val="center"/>
            <w:hideMark/>
          </w:tcPr>
          <w:p w:rsidR="00E35DC0" w:rsidRPr="000504BE" w:rsidRDefault="00E35DC0" w:rsidP="00B07C62">
            <w:pPr>
              <w:jc w:val="right"/>
              <w:rPr>
                <w:color w:val="000000"/>
              </w:rPr>
            </w:pPr>
            <w:r w:rsidRPr="000504BE">
              <w:rPr>
                <w:color w:val="000000"/>
              </w:rPr>
              <w:t>3700</w:t>
            </w:r>
          </w:p>
        </w:tc>
        <w:tc>
          <w:tcPr>
            <w:tcW w:w="1134" w:type="dxa"/>
            <w:shd w:val="clear" w:color="auto" w:fill="auto"/>
            <w:vAlign w:val="center"/>
            <w:hideMark/>
          </w:tcPr>
          <w:p w:rsidR="00E35DC0" w:rsidRPr="000504BE" w:rsidRDefault="00E35DC0" w:rsidP="00B07C62">
            <w:pPr>
              <w:jc w:val="right"/>
              <w:rPr>
                <w:color w:val="000000"/>
              </w:rPr>
            </w:pPr>
            <w:r w:rsidRPr="000504BE">
              <w:rPr>
                <w:color w:val="000000"/>
              </w:rPr>
              <w:t>3800</w:t>
            </w:r>
          </w:p>
        </w:tc>
        <w:tc>
          <w:tcPr>
            <w:tcW w:w="1069" w:type="dxa"/>
            <w:shd w:val="clear" w:color="auto" w:fill="auto"/>
            <w:vAlign w:val="center"/>
            <w:hideMark/>
          </w:tcPr>
          <w:p w:rsidR="00E35DC0" w:rsidRPr="000504BE" w:rsidRDefault="00E35DC0" w:rsidP="00B07C62">
            <w:pPr>
              <w:jc w:val="right"/>
              <w:rPr>
                <w:color w:val="000000"/>
              </w:rPr>
            </w:pPr>
            <w:r w:rsidRPr="000504BE">
              <w:rPr>
                <w:color w:val="000000"/>
              </w:rPr>
              <w:t>3900</w:t>
            </w:r>
          </w:p>
        </w:tc>
      </w:tr>
      <w:tr w:rsidR="00B344AF" w:rsidRPr="000504BE" w:rsidTr="00B07C62">
        <w:trPr>
          <w:trHeight w:val="20"/>
        </w:trPr>
        <w:tc>
          <w:tcPr>
            <w:tcW w:w="1242" w:type="dxa"/>
            <w:shd w:val="clear" w:color="auto" w:fill="auto"/>
            <w:vAlign w:val="center"/>
            <w:hideMark/>
          </w:tcPr>
          <w:p w:rsidR="00E35DC0" w:rsidRPr="000504BE" w:rsidRDefault="00E35DC0" w:rsidP="00424D9C">
            <w:pPr>
              <w:rPr>
                <w:color w:val="000000"/>
              </w:rPr>
            </w:pPr>
            <w:r w:rsidRPr="000504BE">
              <w:rPr>
                <w:color w:val="000000"/>
              </w:rPr>
              <w:t>1.8.</w:t>
            </w:r>
          </w:p>
        </w:tc>
        <w:tc>
          <w:tcPr>
            <w:tcW w:w="5812" w:type="dxa"/>
            <w:shd w:val="clear" w:color="auto" w:fill="auto"/>
            <w:vAlign w:val="center"/>
            <w:hideMark/>
          </w:tcPr>
          <w:p w:rsidR="00E35DC0" w:rsidRPr="000504BE" w:rsidRDefault="00E35DC0" w:rsidP="00424D9C">
            <w:pPr>
              <w:jc w:val="both"/>
              <w:rPr>
                <w:color w:val="000000"/>
              </w:rPr>
            </w:pPr>
            <w:r w:rsidRPr="000504BE">
              <w:rPr>
                <w:color w:val="000000"/>
              </w:rPr>
              <w:t>субвенция по предоставлению части родительской платы за с</w:t>
            </w:r>
            <w:r w:rsidRPr="000504BE">
              <w:rPr>
                <w:color w:val="000000"/>
              </w:rPr>
              <w:t>о</w:t>
            </w:r>
            <w:r w:rsidRPr="000504BE">
              <w:rPr>
                <w:color w:val="000000"/>
              </w:rPr>
              <w:t>держание ребенка в образовательных учреждениях</w:t>
            </w:r>
          </w:p>
        </w:tc>
        <w:tc>
          <w:tcPr>
            <w:tcW w:w="1276" w:type="dxa"/>
            <w:shd w:val="clear" w:color="auto" w:fill="auto"/>
            <w:vAlign w:val="center"/>
            <w:hideMark/>
          </w:tcPr>
          <w:p w:rsidR="00E35DC0" w:rsidRPr="000504BE" w:rsidRDefault="00E35DC0" w:rsidP="00B07C62">
            <w:pPr>
              <w:jc w:val="right"/>
              <w:rPr>
                <w:b/>
                <w:bCs/>
                <w:color w:val="000000"/>
              </w:rPr>
            </w:pPr>
            <w:r w:rsidRPr="000504BE">
              <w:rPr>
                <w:b/>
                <w:bCs/>
                <w:color w:val="000000"/>
              </w:rPr>
              <w:t>886,0</w:t>
            </w:r>
          </w:p>
        </w:tc>
        <w:tc>
          <w:tcPr>
            <w:tcW w:w="1276" w:type="dxa"/>
            <w:shd w:val="clear" w:color="auto" w:fill="auto"/>
            <w:vAlign w:val="center"/>
            <w:hideMark/>
          </w:tcPr>
          <w:p w:rsidR="00E35DC0" w:rsidRPr="000504BE" w:rsidRDefault="00E35DC0" w:rsidP="00B07C62">
            <w:pPr>
              <w:jc w:val="right"/>
              <w:rPr>
                <w:color w:val="000000"/>
              </w:rPr>
            </w:pPr>
            <w:r w:rsidRPr="000504BE">
              <w:rPr>
                <w:color w:val="000000"/>
              </w:rPr>
              <w:t>135</w:t>
            </w:r>
          </w:p>
        </w:tc>
        <w:tc>
          <w:tcPr>
            <w:tcW w:w="1275" w:type="dxa"/>
            <w:shd w:val="clear" w:color="auto" w:fill="auto"/>
            <w:vAlign w:val="center"/>
            <w:hideMark/>
          </w:tcPr>
          <w:p w:rsidR="00E35DC0" w:rsidRPr="000504BE" w:rsidRDefault="00E35DC0" w:rsidP="00B07C62">
            <w:pPr>
              <w:jc w:val="right"/>
              <w:rPr>
                <w:color w:val="000000"/>
              </w:rPr>
            </w:pPr>
            <w:r w:rsidRPr="000504BE">
              <w:rPr>
                <w:color w:val="000000"/>
              </w:rPr>
              <w:t>140</w:t>
            </w:r>
          </w:p>
        </w:tc>
        <w:tc>
          <w:tcPr>
            <w:tcW w:w="1134" w:type="dxa"/>
            <w:shd w:val="clear" w:color="auto" w:fill="auto"/>
            <w:vAlign w:val="center"/>
            <w:hideMark/>
          </w:tcPr>
          <w:p w:rsidR="00E35DC0" w:rsidRPr="000504BE" w:rsidRDefault="00E35DC0" w:rsidP="00B07C62">
            <w:pPr>
              <w:jc w:val="right"/>
              <w:rPr>
                <w:color w:val="000000"/>
              </w:rPr>
            </w:pPr>
            <w:r w:rsidRPr="000504BE">
              <w:rPr>
                <w:color w:val="000000"/>
              </w:rPr>
              <w:t>146</w:t>
            </w:r>
          </w:p>
        </w:tc>
        <w:tc>
          <w:tcPr>
            <w:tcW w:w="1134" w:type="dxa"/>
            <w:shd w:val="clear" w:color="auto" w:fill="auto"/>
            <w:vAlign w:val="center"/>
            <w:hideMark/>
          </w:tcPr>
          <w:p w:rsidR="00E35DC0" w:rsidRPr="000504BE" w:rsidRDefault="00E35DC0" w:rsidP="00B07C62">
            <w:pPr>
              <w:jc w:val="right"/>
              <w:rPr>
                <w:color w:val="000000"/>
              </w:rPr>
            </w:pPr>
            <w:r w:rsidRPr="000504BE">
              <w:rPr>
                <w:color w:val="000000"/>
              </w:rPr>
              <w:t>150</w:t>
            </w:r>
          </w:p>
        </w:tc>
        <w:tc>
          <w:tcPr>
            <w:tcW w:w="1134" w:type="dxa"/>
            <w:shd w:val="clear" w:color="auto" w:fill="auto"/>
            <w:vAlign w:val="center"/>
            <w:hideMark/>
          </w:tcPr>
          <w:p w:rsidR="00E35DC0" w:rsidRPr="000504BE" w:rsidRDefault="00E35DC0" w:rsidP="00B07C62">
            <w:pPr>
              <w:jc w:val="right"/>
              <w:rPr>
                <w:color w:val="000000"/>
              </w:rPr>
            </w:pPr>
            <w:r w:rsidRPr="000504BE">
              <w:rPr>
                <w:color w:val="000000"/>
              </w:rPr>
              <w:t>155</w:t>
            </w:r>
          </w:p>
        </w:tc>
        <w:tc>
          <w:tcPr>
            <w:tcW w:w="1069" w:type="dxa"/>
            <w:shd w:val="clear" w:color="auto" w:fill="auto"/>
            <w:vAlign w:val="center"/>
            <w:hideMark/>
          </w:tcPr>
          <w:p w:rsidR="00E35DC0" w:rsidRPr="000504BE" w:rsidRDefault="00E35DC0" w:rsidP="00B07C62">
            <w:pPr>
              <w:jc w:val="right"/>
              <w:rPr>
                <w:color w:val="000000"/>
              </w:rPr>
            </w:pPr>
            <w:r w:rsidRPr="000504BE">
              <w:rPr>
                <w:color w:val="000000"/>
              </w:rPr>
              <w:t>160</w:t>
            </w:r>
          </w:p>
        </w:tc>
      </w:tr>
      <w:tr w:rsidR="00B344AF" w:rsidRPr="000504BE" w:rsidTr="00B07C62">
        <w:trPr>
          <w:trHeight w:val="20"/>
        </w:trPr>
        <w:tc>
          <w:tcPr>
            <w:tcW w:w="1242" w:type="dxa"/>
            <w:shd w:val="clear" w:color="auto" w:fill="auto"/>
            <w:vAlign w:val="center"/>
            <w:hideMark/>
          </w:tcPr>
          <w:p w:rsidR="00E35DC0" w:rsidRPr="000504BE" w:rsidRDefault="00E35DC0" w:rsidP="00424D9C">
            <w:pPr>
              <w:rPr>
                <w:color w:val="000000"/>
              </w:rPr>
            </w:pPr>
            <w:r w:rsidRPr="000504BE">
              <w:rPr>
                <w:color w:val="000000"/>
              </w:rPr>
              <w:t>1,9</w:t>
            </w:r>
          </w:p>
        </w:tc>
        <w:tc>
          <w:tcPr>
            <w:tcW w:w="5812" w:type="dxa"/>
            <w:shd w:val="clear" w:color="auto" w:fill="auto"/>
            <w:vAlign w:val="center"/>
            <w:hideMark/>
          </w:tcPr>
          <w:p w:rsidR="00E35DC0" w:rsidRPr="000504BE" w:rsidRDefault="00E35DC0" w:rsidP="00424D9C">
            <w:pPr>
              <w:jc w:val="both"/>
              <w:rPr>
                <w:color w:val="000000"/>
              </w:rPr>
            </w:pPr>
            <w:r w:rsidRPr="000504BE">
              <w:rPr>
                <w:color w:val="000000"/>
              </w:rPr>
              <w:t>материально-техническое оснащение муниципальных дошкол</w:t>
            </w:r>
            <w:r w:rsidRPr="000504BE">
              <w:rPr>
                <w:color w:val="000000"/>
              </w:rPr>
              <w:t>ь</w:t>
            </w:r>
            <w:r w:rsidRPr="000504BE">
              <w:rPr>
                <w:color w:val="000000"/>
              </w:rPr>
              <w:t>ных образовательных учреждений в соответствии с совреме</w:t>
            </w:r>
            <w:r w:rsidRPr="000504BE">
              <w:rPr>
                <w:color w:val="000000"/>
              </w:rPr>
              <w:t>н</w:t>
            </w:r>
            <w:r w:rsidRPr="000504BE">
              <w:rPr>
                <w:color w:val="000000"/>
              </w:rPr>
              <w:t>ными требованиями</w:t>
            </w:r>
          </w:p>
        </w:tc>
        <w:tc>
          <w:tcPr>
            <w:tcW w:w="1276" w:type="dxa"/>
            <w:shd w:val="clear" w:color="auto" w:fill="auto"/>
            <w:vAlign w:val="center"/>
            <w:hideMark/>
          </w:tcPr>
          <w:p w:rsidR="00E35DC0" w:rsidRPr="000504BE" w:rsidRDefault="002742F4" w:rsidP="00424D9C">
            <w:pPr>
              <w:jc w:val="right"/>
              <w:rPr>
                <w:b/>
                <w:bCs/>
                <w:color w:val="000000"/>
              </w:rPr>
            </w:pPr>
            <w:r w:rsidRPr="000504BE">
              <w:rPr>
                <w:b/>
                <w:bCs/>
                <w:color w:val="000000"/>
              </w:rPr>
              <w:t>1400</w:t>
            </w:r>
          </w:p>
        </w:tc>
        <w:tc>
          <w:tcPr>
            <w:tcW w:w="1276" w:type="dxa"/>
            <w:shd w:val="clear" w:color="auto" w:fill="auto"/>
            <w:vAlign w:val="center"/>
            <w:hideMark/>
          </w:tcPr>
          <w:p w:rsidR="00E35DC0" w:rsidRPr="000504BE" w:rsidRDefault="002742F4" w:rsidP="00424D9C">
            <w:pPr>
              <w:jc w:val="right"/>
              <w:rPr>
                <w:color w:val="000000"/>
              </w:rPr>
            </w:pPr>
            <w:r w:rsidRPr="000504BE">
              <w:rPr>
                <w:color w:val="000000"/>
              </w:rPr>
              <w:t>200</w:t>
            </w:r>
          </w:p>
        </w:tc>
        <w:tc>
          <w:tcPr>
            <w:tcW w:w="1275" w:type="dxa"/>
            <w:shd w:val="clear" w:color="auto" w:fill="auto"/>
            <w:vAlign w:val="center"/>
            <w:hideMark/>
          </w:tcPr>
          <w:p w:rsidR="00E35DC0" w:rsidRPr="000504BE" w:rsidRDefault="002742F4" w:rsidP="00424D9C">
            <w:pPr>
              <w:jc w:val="right"/>
              <w:rPr>
                <w:color w:val="000000"/>
              </w:rPr>
            </w:pPr>
            <w:r w:rsidRPr="000504BE">
              <w:rPr>
                <w:color w:val="000000"/>
              </w:rPr>
              <w:t>0</w:t>
            </w:r>
          </w:p>
        </w:tc>
        <w:tc>
          <w:tcPr>
            <w:tcW w:w="1134" w:type="dxa"/>
            <w:shd w:val="clear" w:color="auto" w:fill="auto"/>
            <w:vAlign w:val="center"/>
            <w:hideMark/>
          </w:tcPr>
          <w:p w:rsidR="00E35DC0" w:rsidRPr="000504BE" w:rsidRDefault="002742F4" w:rsidP="00424D9C">
            <w:pPr>
              <w:jc w:val="right"/>
              <w:rPr>
                <w:color w:val="000000"/>
              </w:rPr>
            </w:pPr>
            <w:r w:rsidRPr="000504BE">
              <w:rPr>
                <w:color w:val="000000"/>
              </w:rPr>
              <w:t>0</w:t>
            </w:r>
          </w:p>
        </w:tc>
        <w:tc>
          <w:tcPr>
            <w:tcW w:w="1134" w:type="dxa"/>
            <w:shd w:val="clear" w:color="auto" w:fill="auto"/>
            <w:vAlign w:val="center"/>
            <w:hideMark/>
          </w:tcPr>
          <w:p w:rsidR="00E35DC0" w:rsidRPr="000504BE" w:rsidRDefault="00E35DC0" w:rsidP="001C5F5A">
            <w:pPr>
              <w:jc w:val="right"/>
              <w:rPr>
                <w:color w:val="000000"/>
              </w:rPr>
            </w:pPr>
            <w:r w:rsidRPr="000504BE">
              <w:rPr>
                <w:color w:val="000000"/>
              </w:rPr>
              <w:t>400</w:t>
            </w:r>
          </w:p>
        </w:tc>
        <w:tc>
          <w:tcPr>
            <w:tcW w:w="1134" w:type="dxa"/>
            <w:shd w:val="clear" w:color="auto" w:fill="auto"/>
            <w:vAlign w:val="center"/>
            <w:hideMark/>
          </w:tcPr>
          <w:p w:rsidR="00E35DC0" w:rsidRPr="000504BE" w:rsidRDefault="00E35DC0" w:rsidP="00424D9C">
            <w:pPr>
              <w:jc w:val="right"/>
              <w:rPr>
                <w:color w:val="000000"/>
              </w:rPr>
            </w:pPr>
            <w:r w:rsidRPr="000504BE">
              <w:rPr>
                <w:color w:val="000000"/>
              </w:rPr>
              <w:t>400</w:t>
            </w:r>
          </w:p>
        </w:tc>
        <w:tc>
          <w:tcPr>
            <w:tcW w:w="1069" w:type="dxa"/>
            <w:shd w:val="clear" w:color="auto" w:fill="auto"/>
            <w:vAlign w:val="center"/>
            <w:hideMark/>
          </w:tcPr>
          <w:p w:rsidR="00E35DC0" w:rsidRPr="000504BE" w:rsidRDefault="00E35DC0" w:rsidP="00424D9C">
            <w:pPr>
              <w:jc w:val="right"/>
              <w:rPr>
                <w:color w:val="000000"/>
              </w:rPr>
            </w:pPr>
            <w:r w:rsidRPr="000504BE">
              <w:rPr>
                <w:color w:val="000000"/>
              </w:rPr>
              <w:t>400</w:t>
            </w:r>
          </w:p>
        </w:tc>
      </w:tr>
      <w:tr w:rsidR="00B344AF" w:rsidRPr="000504BE" w:rsidTr="002742F4">
        <w:trPr>
          <w:trHeight w:val="20"/>
        </w:trPr>
        <w:tc>
          <w:tcPr>
            <w:tcW w:w="1242" w:type="dxa"/>
            <w:shd w:val="clear" w:color="auto" w:fill="auto"/>
            <w:vAlign w:val="center"/>
            <w:hideMark/>
          </w:tcPr>
          <w:p w:rsidR="00E35DC0" w:rsidRPr="000504BE" w:rsidRDefault="00E35DC0" w:rsidP="00424D9C">
            <w:pPr>
              <w:rPr>
                <w:color w:val="000000"/>
              </w:rPr>
            </w:pPr>
            <w:r w:rsidRPr="000504BE">
              <w:rPr>
                <w:color w:val="000000"/>
              </w:rPr>
              <w:t>1.10.</w:t>
            </w:r>
          </w:p>
        </w:tc>
        <w:tc>
          <w:tcPr>
            <w:tcW w:w="5812" w:type="dxa"/>
            <w:shd w:val="clear" w:color="auto" w:fill="auto"/>
            <w:vAlign w:val="center"/>
            <w:hideMark/>
          </w:tcPr>
          <w:p w:rsidR="00E35DC0" w:rsidRPr="000504BE" w:rsidRDefault="00E35DC0" w:rsidP="00424D9C">
            <w:pPr>
              <w:jc w:val="both"/>
              <w:rPr>
                <w:color w:val="000000"/>
              </w:rPr>
            </w:pPr>
            <w:r w:rsidRPr="000504BE">
              <w:rPr>
                <w:color w:val="000000"/>
              </w:rPr>
              <w:t>Организация мероприятий, направленных на совершенствование научно-методического обеспечения системы дошкольного обр</w:t>
            </w:r>
            <w:r w:rsidRPr="000504BE">
              <w:rPr>
                <w:color w:val="000000"/>
              </w:rPr>
              <w:t>а</w:t>
            </w:r>
            <w:r w:rsidRPr="000504BE">
              <w:rPr>
                <w:color w:val="000000"/>
              </w:rPr>
              <w:t xml:space="preserve">зования </w:t>
            </w:r>
          </w:p>
        </w:tc>
        <w:tc>
          <w:tcPr>
            <w:tcW w:w="1276" w:type="dxa"/>
            <w:shd w:val="clear" w:color="auto" w:fill="auto"/>
            <w:vAlign w:val="center"/>
          </w:tcPr>
          <w:p w:rsidR="00E35DC0" w:rsidRPr="000504BE" w:rsidRDefault="002742F4" w:rsidP="00424D9C">
            <w:pPr>
              <w:jc w:val="right"/>
              <w:rPr>
                <w:b/>
                <w:bCs/>
                <w:color w:val="000000"/>
              </w:rPr>
            </w:pPr>
            <w:r w:rsidRPr="000504BE">
              <w:rPr>
                <w:b/>
                <w:bCs/>
                <w:color w:val="000000"/>
              </w:rPr>
              <w:t>0</w:t>
            </w:r>
          </w:p>
        </w:tc>
        <w:tc>
          <w:tcPr>
            <w:tcW w:w="1276" w:type="dxa"/>
            <w:shd w:val="clear" w:color="auto" w:fill="auto"/>
            <w:vAlign w:val="center"/>
          </w:tcPr>
          <w:p w:rsidR="00E35DC0" w:rsidRPr="000504BE" w:rsidRDefault="002742F4" w:rsidP="00424D9C">
            <w:pPr>
              <w:jc w:val="right"/>
              <w:rPr>
                <w:color w:val="000000"/>
              </w:rPr>
            </w:pPr>
            <w:r w:rsidRPr="000504BE">
              <w:rPr>
                <w:color w:val="000000"/>
              </w:rPr>
              <w:t>0</w:t>
            </w:r>
          </w:p>
        </w:tc>
        <w:tc>
          <w:tcPr>
            <w:tcW w:w="1275" w:type="dxa"/>
            <w:shd w:val="clear" w:color="auto" w:fill="auto"/>
            <w:vAlign w:val="center"/>
          </w:tcPr>
          <w:p w:rsidR="00E35DC0" w:rsidRPr="000504BE" w:rsidRDefault="002742F4" w:rsidP="001C5F5A">
            <w:pPr>
              <w:jc w:val="right"/>
              <w:rPr>
                <w:color w:val="000000"/>
              </w:rPr>
            </w:pPr>
            <w:r w:rsidRPr="000504BE">
              <w:rPr>
                <w:color w:val="000000"/>
              </w:rPr>
              <w:t>0</w:t>
            </w:r>
          </w:p>
        </w:tc>
        <w:tc>
          <w:tcPr>
            <w:tcW w:w="1134" w:type="dxa"/>
            <w:shd w:val="clear" w:color="auto" w:fill="auto"/>
            <w:vAlign w:val="center"/>
          </w:tcPr>
          <w:p w:rsidR="00E35DC0" w:rsidRPr="000504BE" w:rsidRDefault="002742F4" w:rsidP="00424D9C">
            <w:pPr>
              <w:jc w:val="right"/>
              <w:rPr>
                <w:color w:val="000000"/>
              </w:rPr>
            </w:pPr>
            <w:r w:rsidRPr="000504BE">
              <w:rPr>
                <w:color w:val="000000"/>
              </w:rPr>
              <w:t>0</w:t>
            </w:r>
          </w:p>
        </w:tc>
        <w:tc>
          <w:tcPr>
            <w:tcW w:w="1134" w:type="dxa"/>
            <w:shd w:val="clear" w:color="auto" w:fill="auto"/>
            <w:vAlign w:val="center"/>
          </w:tcPr>
          <w:p w:rsidR="00E35DC0" w:rsidRPr="000504BE" w:rsidRDefault="002742F4" w:rsidP="00424D9C">
            <w:pPr>
              <w:jc w:val="right"/>
              <w:rPr>
                <w:color w:val="000000"/>
              </w:rPr>
            </w:pPr>
            <w:r w:rsidRPr="000504BE">
              <w:rPr>
                <w:color w:val="000000"/>
              </w:rPr>
              <w:t>0</w:t>
            </w:r>
          </w:p>
        </w:tc>
        <w:tc>
          <w:tcPr>
            <w:tcW w:w="1134" w:type="dxa"/>
            <w:shd w:val="clear" w:color="auto" w:fill="auto"/>
            <w:vAlign w:val="center"/>
          </w:tcPr>
          <w:p w:rsidR="00E35DC0" w:rsidRPr="000504BE" w:rsidRDefault="002742F4" w:rsidP="00424D9C">
            <w:pPr>
              <w:jc w:val="right"/>
              <w:rPr>
                <w:color w:val="000000"/>
              </w:rPr>
            </w:pPr>
            <w:r w:rsidRPr="000504BE">
              <w:rPr>
                <w:color w:val="000000"/>
              </w:rPr>
              <w:t>0</w:t>
            </w:r>
          </w:p>
        </w:tc>
        <w:tc>
          <w:tcPr>
            <w:tcW w:w="1069" w:type="dxa"/>
            <w:shd w:val="clear" w:color="auto" w:fill="auto"/>
            <w:vAlign w:val="center"/>
          </w:tcPr>
          <w:p w:rsidR="00E35DC0" w:rsidRPr="000504BE" w:rsidRDefault="002742F4" w:rsidP="00424D9C">
            <w:pPr>
              <w:jc w:val="right"/>
              <w:rPr>
                <w:color w:val="000000"/>
              </w:rPr>
            </w:pPr>
            <w:r w:rsidRPr="000504BE">
              <w:rPr>
                <w:color w:val="000000"/>
              </w:rPr>
              <w:t>0</w:t>
            </w:r>
          </w:p>
        </w:tc>
      </w:tr>
      <w:tr w:rsidR="00B344AF" w:rsidRPr="000504BE" w:rsidTr="00B07C62">
        <w:trPr>
          <w:trHeight w:val="20"/>
        </w:trPr>
        <w:tc>
          <w:tcPr>
            <w:tcW w:w="1242" w:type="dxa"/>
            <w:shd w:val="clear" w:color="auto" w:fill="auto"/>
            <w:vAlign w:val="center"/>
            <w:hideMark/>
          </w:tcPr>
          <w:p w:rsidR="00E35DC0" w:rsidRPr="000504BE" w:rsidRDefault="00E35DC0" w:rsidP="00424D9C">
            <w:pPr>
              <w:rPr>
                <w:color w:val="000000"/>
              </w:rPr>
            </w:pPr>
            <w:r w:rsidRPr="000504BE">
              <w:rPr>
                <w:color w:val="000000"/>
              </w:rPr>
              <w:t>1.11</w:t>
            </w:r>
          </w:p>
        </w:tc>
        <w:tc>
          <w:tcPr>
            <w:tcW w:w="5812" w:type="dxa"/>
            <w:shd w:val="clear" w:color="auto" w:fill="auto"/>
            <w:vAlign w:val="center"/>
            <w:hideMark/>
          </w:tcPr>
          <w:p w:rsidR="00E35DC0" w:rsidRPr="000504BE" w:rsidRDefault="00E35DC0" w:rsidP="00424D9C">
            <w:pPr>
              <w:jc w:val="both"/>
              <w:rPr>
                <w:color w:val="000000"/>
              </w:rPr>
            </w:pPr>
            <w:r w:rsidRPr="000504BE">
              <w:rPr>
                <w:color w:val="000000"/>
              </w:rPr>
              <w:t>Повышение квалификации педагогических и руководящих р</w:t>
            </w:r>
            <w:r w:rsidRPr="000504BE">
              <w:rPr>
                <w:color w:val="000000"/>
              </w:rPr>
              <w:t>а</w:t>
            </w:r>
            <w:r w:rsidRPr="000504BE">
              <w:rPr>
                <w:color w:val="000000"/>
              </w:rPr>
              <w:t>ботников дошкольных образовательных учреждений муниц</w:t>
            </w:r>
            <w:r w:rsidRPr="000504BE">
              <w:rPr>
                <w:color w:val="000000"/>
              </w:rPr>
              <w:t>и</w:t>
            </w:r>
            <w:r w:rsidRPr="000504BE">
              <w:rPr>
                <w:color w:val="000000"/>
              </w:rPr>
              <w:t xml:space="preserve">пального района </w:t>
            </w:r>
          </w:p>
        </w:tc>
        <w:tc>
          <w:tcPr>
            <w:tcW w:w="1276" w:type="dxa"/>
            <w:shd w:val="clear" w:color="auto" w:fill="auto"/>
            <w:vAlign w:val="center"/>
            <w:hideMark/>
          </w:tcPr>
          <w:p w:rsidR="00E35DC0" w:rsidRPr="000504BE" w:rsidRDefault="00E35DC0" w:rsidP="00424D9C">
            <w:pPr>
              <w:jc w:val="right"/>
              <w:rPr>
                <w:b/>
                <w:bCs/>
                <w:color w:val="000000"/>
              </w:rPr>
            </w:pPr>
            <w:r w:rsidRPr="000504BE">
              <w:rPr>
                <w:b/>
                <w:bCs/>
                <w:color w:val="000000"/>
              </w:rPr>
              <w:t>0</w:t>
            </w:r>
          </w:p>
        </w:tc>
        <w:tc>
          <w:tcPr>
            <w:tcW w:w="1276" w:type="dxa"/>
            <w:shd w:val="clear" w:color="auto" w:fill="auto"/>
            <w:vAlign w:val="center"/>
            <w:hideMark/>
          </w:tcPr>
          <w:p w:rsidR="00E35DC0" w:rsidRPr="000504BE" w:rsidRDefault="002742F4" w:rsidP="00424D9C">
            <w:pPr>
              <w:jc w:val="right"/>
              <w:rPr>
                <w:color w:val="000000"/>
              </w:rPr>
            </w:pPr>
            <w:r w:rsidRPr="000504BE">
              <w:rPr>
                <w:color w:val="000000"/>
              </w:rPr>
              <w:t>0</w:t>
            </w:r>
          </w:p>
        </w:tc>
        <w:tc>
          <w:tcPr>
            <w:tcW w:w="1275" w:type="dxa"/>
            <w:shd w:val="clear" w:color="auto" w:fill="auto"/>
            <w:vAlign w:val="center"/>
            <w:hideMark/>
          </w:tcPr>
          <w:p w:rsidR="00E35DC0" w:rsidRPr="000504BE" w:rsidRDefault="00E35DC0" w:rsidP="00424D9C">
            <w:pPr>
              <w:jc w:val="right"/>
              <w:rPr>
                <w:color w:val="000000"/>
              </w:rPr>
            </w:pPr>
            <w:r w:rsidRPr="000504BE">
              <w:rPr>
                <w:color w:val="000000"/>
              </w:rPr>
              <w:t>0</w:t>
            </w:r>
          </w:p>
        </w:tc>
        <w:tc>
          <w:tcPr>
            <w:tcW w:w="1134" w:type="dxa"/>
            <w:shd w:val="clear" w:color="auto" w:fill="auto"/>
            <w:vAlign w:val="center"/>
            <w:hideMark/>
          </w:tcPr>
          <w:p w:rsidR="00E35DC0" w:rsidRPr="000504BE" w:rsidRDefault="00E35DC0" w:rsidP="00424D9C">
            <w:pPr>
              <w:jc w:val="right"/>
              <w:rPr>
                <w:color w:val="000000"/>
              </w:rPr>
            </w:pPr>
            <w:r w:rsidRPr="000504BE">
              <w:rPr>
                <w:color w:val="000000"/>
              </w:rPr>
              <w:t>0</w:t>
            </w:r>
          </w:p>
        </w:tc>
        <w:tc>
          <w:tcPr>
            <w:tcW w:w="1134" w:type="dxa"/>
            <w:shd w:val="clear" w:color="auto" w:fill="auto"/>
            <w:vAlign w:val="center"/>
            <w:hideMark/>
          </w:tcPr>
          <w:p w:rsidR="00E35DC0" w:rsidRPr="000504BE" w:rsidRDefault="002742F4" w:rsidP="00424D9C">
            <w:pPr>
              <w:jc w:val="right"/>
              <w:rPr>
                <w:color w:val="000000"/>
              </w:rPr>
            </w:pPr>
            <w:r w:rsidRPr="000504BE">
              <w:rPr>
                <w:color w:val="000000"/>
              </w:rPr>
              <w:t>0</w:t>
            </w:r>
          </w:p>
        </w:tc>
        <w:tc>
          <w:tcPr>
            <w:tcW w:w="1134" w:type="dxa"/>
            <w:shd w:val="clear" w:color="auto" w:fill="auto"/>
            <w:vAlign w:val="center"/>
            <w:hideMark/>
          </w:tcPr>
          <w:p w:rsidR="00E35DC0" w:rsidRPr="000504BE" w:rsidRDefault="00E35DC0" w:rsidP="00424D9C">
            <w:pPr>
              <w:jc w:val="right"/>
              <w:rPr>
                <w:color w:val="000000"/>
              </w:rPr>
            </w:pPr>
            <w:r w:rsidRPr="000504BE">
              <w:rPr>
                <w:color w:val="000000"/>
              </w:rPr>
              <w:t>0</w:t>
            </w:r>
          </w:p>
        </w:tc>
        <w:tc>
          <w:tcPr>
            <w:tcW w:w="1069" w:type="dxa"/>
            <w:shd w:val="clear" w:color="auto" w:fill="auto"/>
            <w:vAlign w:val="center"/>
            <w:hideMark/>
          </w:tcPr>
          <w:p w:rsidR="00E35DC0" w:rsidRPr="000504BE" w:rsidRDefault="00E35DC0" w:rsidP="00424D9C">
            <w:pPr>
              <w:jc w:val="right"/>
              <w:rPr>
                <w:color w:val="000000"/>
              </w:rPr>
            </w:pPr>
            <w:r w:rsidRPr="000504BE">
              <w:rPr>
                <w:color w:val="000000"/>
              </w:rPr>
              <w:t>0</w:t>
            </w:r>
          </w:p>
        </w:tc>
      </w:tr>
      <w:tr w:rsidR="00B344AF" w:rsidRPr="000504BE" w:rsidTr="00B07C62">
        <w:trPr>
          <w:trHeight w:val="20"/>
        </w:trPr>
        <w:tc>
          <w:tcPr>
            <w:tcW w:w="1242" w:type="dxa"/>
            <w:shd w:val="clear" w:color="auto" w:fill="auto"/>
            <w:vAlign w:val="center"/>
            <w:hideMark/>
          </w:tcPr>
          <w:p w:rsidR="00E35DC0" w:rsidRPr="000504BE" w:rsidRDefault="00E35DC0" w:rsidP="00424D9C">
            <w:pPr>
              <w:rPr>
                <w:color w:val="000000"/>
              </w:rPr>
            </w:pPr>
            <w:r w:rsidRPr="000504BE">
              <w:rPr>
                <w:color w:val="000000"/>
              </w:rPr>
              <w:t>Основное меропри</w:t>
            </w:r>
            <w:r w:rsidRPr="000504BE">
              <w:rPr>
                <w:color w:val="000000"/>
              </w:rPr>
              <w:t>я</w:t>
            </w:r>
            <w:r w:rsidRPr="000504BE">
              <w:rPr>
                <w:color w:val="000000"/>
              </w:rPr>
              <w:t>тие 2</w:t>
            </w:r>
          </w:p>
        </w:tc>
        <w:tc>
          <w:tcPr>
            <w:tcW w:w="5812" w:type="dxa"/>
            <w:shd w:val="clear" w:color="auto" w:fill="auto"/>
            <w:vAlign w:val="center"/>
            <w:hideMark/>
          </w:tcPr>
          <w:p w:rsidR="00E35DC0" w:rsidRPr="000504BE" w:rsidRDefault="00E35DC0" w:rsidP="00424D9C">
            <w:pPr>
              <w:jc w:val="both"/>
              <w:rPr>
                <w:color w:val="000000"/>
              </w:rPr>
            </w:pPr>
            <w:r w:rsidRPr="000504BE">
              <w:rPr>
                <w:color w:val="000000"/>
              </w:rPr>
              <w:t>«Развитие общего образования»</w:t>
            </w:r>
          </w:p>
        </w:tc>
        <w:tc>
          <w:tcPr>
            <w:tcW w:w="1276" w:type="dxa"/>
            <w:shd w:val="clear" w:color="auto" w:fill="auto"/>
            <w:vAlign w:val="center"/>
          </w:tcPr>
          <w:p w:rsidR="00E35DC0" w:rsidRPr="000504BE" w:rsidRDefault="00127CAD" w:rsidP="007E2016">
            <w:pPr>
              <w:jc w:val="right"/>
              <w:rPr>
                <w:b/>
                <w:bCs/>
                <w:color w:val="000000"/>
              </w:rPr>
            </w:pPr>
            <w:r w:rsidRPr="000504BE">
              <w:rPr>
                <w:b/>
                <w:bCs/>
                <w:color w:val="000000"/>
              </w:rPr>
              <w:t>230896,2</w:t>
            </w:r>
          </w:p>
        </w:tc>
        <w:tc>
          <w:tcPr>
            <w:tcW w:w="1276" w:type="dxa"/>
            <w:shd w:val="clear" w:color="auto" w:fill="auto"/>
            <w:vAlign w:val="center"/>
            <w:hideMark/>
          </w:tcPr>
          <w:p w:rsidR="00E35DC0" w:rsidRPr="000504BE" w:rsidRDefault="00127CAD" w:rsidP="00424D9C">
            <w:pPr>
              <w:jc w:val="right"/>
              <w:rPr>
                <w:b/>
                <w:color w:val="000000"/>
              </w:rPr>
            </w:pPr>
            <w:r w:rsidRPr="000504BE">
              <w:rPr>
                <w:b/>
                <w:color w:val="000000"/>
              </w:rPr>
              <w:t>30223,2</w:t>
            </w:r>
          </w:p>
        </w:tc>
        <w:tc>
          <w:tcPr>
            <w:tcW w:w="1275" w:type="dxa"/>
            <w:shd w:val="clear" w:color="auto" w:fill="auto"/>
            <w:vAlign w:val="center"/>
            <w:hideMark/>
          </w:tcPr>
          <w:p w:rsidR="00E35DC0" w:rsidRPr="000504BE" w:rsidRDefault="00127CAD" w:rsidP="00431086">
            <w:pPr>
              <w:jc w:val="right"/>
              <w:rPr>
                <w:b/>
                <w:color w:val="000000"/>
              </w:rPr>
            </w:pPr>
            <w:r w:rsidRPr="000504BE">
              <w:rPr>
                <w:b/>
                <w:color w:val="000000"/>
              </w:rPr>
              <w:t>19879</w:t>
            </w:r>
          </w:p>
        </w:tc>
        <w:tc>
          <w:tcPr>
            <w:tcW w:w="1134" w:type="dxa"/>
            <w:shd w:val="clear" w:color="auto" w:fill="auto"/>
            <w:vAlign w:val="center"/>
            <w:hideMark/>
          </w:tcPr>
          <w:p w:rsidR="00E35DC0" w:rsidRPr="000504BE" w:rsidRDefault="00127CAD" w:rsidP="00424D9C">
            <w:pPr>
              <w:jc w:val="right"/>
              <w:rPr>
                <w:b/>
                <w:color w:val="000000"/>
              </w:rPr>
            </w:pPr>
            <w:r w:rsidRPr="000504BE">
              <w:rPr>
                <w:b/>
                <w:color w:val="000000"/>
              </w:rPr>
              <w:t>20944</w:t>
            </w:r>
          </w:p>
        </w:tc>
        <w:tc>
          <w:tcPr>
            <w:tcW w:w="1134" w:type="dxa"/>
            <w:shd w:val="clear" w:color="auto" w:fill="auto"/>
            <w:vAlign w:val="center"/>
          </w:tcPr>
          <w:p w:rsidR="00E35DC0" w:rsidRPr="000504BE" w:rsidRDefault="00127CAD" w:rsidP="00127CAD">
            <w:pPr>
              <w:jc w:val="right"/>
              <w:rPr>
                <w:b/>
                <w:color w:val="000000"/>
              </w:rPr>
            </w:pPr>
            <w:r w:rsidRPr="000504BE">
              <w:rPr>
                <w:b/>
                <w:color w:val="000000"/>
              </w:rPr>
              <w:t>52350</w:t>
            </w:r>
          </w:p>
        </w:tc>
        <w:tc>
          <w:tcPr>
            <w:tcW w:w="1134" w:type="dxa"/>
            <w:shd w:val="clear" w:color="auto" w:fill="auto"/>
            <w:vAlign w:val="center"/>
          </w:tcPr>
          <w:p w:rsidR="00E35DC0" w:rsidRPr="000504BE" w:rsidRDefault="00127CAD" w:rsidP="00424D9C">
            <w:pPr>
              <w:jc w:val="right"/>
              <w:rPr>
                <w:b/>
                <w:color w:val="000000"/>
              </w:rPr>
            </w:pPr>
            <w:r w:rsidRPr="000504BE">
              <w:rPr>
                <w:b/>
                <w:color w:val="000000"/>
              </w:rPr>
              <w:t>53350</w:t>
            </w:r>
          </w:p>
        </w:tc>
        <w:tc>
          <w:tcPr>
            <w:tcW w:w="1069" w:type="dxa"/>
            <w:shd w:val="clear" w:color="auto" w:fill="auto"/>
            <w:vAlign w:val="center"/>
          </w:tcPr>
          <w:p w:rsidR="00E35DC0" w:rsidRPr="000504BE" w:rsidRDefault="00127CAD" w:rsidP="00424D9C">
            <w:pPr>
              <w:jc w:val="right"/>
              <w:rPr>
                <w:b/>
                <w:color w:val="000000"/>
              </w:rPr>
            </w:pPr>
            <w:r w:rsidRPr="000504BE">
              <w:rPr>
                <w:b/>
                <w:color w:val="000000"/>
              </w:rPr>
              <w:t>54150</w:t>
            </w:r>
          </w:p>
        </w:tc>
      </w:tr>
      <w:tr w:rsidR="00B344AF" w:rsidRPr="000504BE" w:rsidTr="00B07C62">
        <w:trPr>
          <w:trHeight w:val="20"/>
        </w:trPr>
        <w:tc>
          <w:tcPr>
            <w:tcW w:w="1242" w:type="dxa"/>
            <w:shd w:val="clear" w:color="auto" w:fill="auto"/>
            <w:vAlign w:val="center"/>
            <w:hideMark/>
          </w:tcPr>
          <w:p w:rsidR="00E35DC0" w:rsidRPr="000504BE" w:rsidRDefault="00E35DC0" w:rsidP="00424D9C">
            <w:pPr>
              <w:rPr>
                <w:color w:val="000000"/>
              </w:rPr>
            </w:pPr>
            <w:r w:rsidRPr="000504BE">
              <w:rPr>
                <w:color w:val="000000"/>
              </w:rPr>
              <w:t>2.1.</w:t>
            </w:r>
          </w:p>
        </w:tc>
        <w:tc>
          <w:tcPr>
            <w:tcW w:w="5812" w:type="dxa"/>
            <w:shd w:val="clear" w:color="auto" w:fill="auto"/>
            <w:vAlign w:val="center"/>
            <w:hideMark/>
          </w:tcPr>
          <w:p w:rsidR="00E35DC0" w:rsidRPr="000504BE" w:rsidRDefault="00E35DC0" w:rsidP="00424D9C">
            <w:pPr>
              <w:jc w:val="both"/>
              <w:rPr>
                <w:color w:val="000000"/>
              </w:rPr>
            </w:pPr>
            <w:r w:rsidRPr="000504BE">
              <w:rPr>
                <w:color w:val="000000"/>
              </w:rPr>
              <w:t xml:space="preserve">заработная плата </w:t>
            </w:r>
          </w:p>
        </w:tc>
        <w:tc>
          <w:tcPr>
            <w:tcW w:w="1276" w:type="dxa"/>
            <w:shd w:val="clear" w:color="auto" w:fill="auto"/>
            <w:vAlign w:val="center"/>
            <w:hideMark/>
          </w:tcPr>
          <w:p w:rsidR="00E35DC0" w:rsidRPr="000504BE" w:rsidRDefault="00E35DC0" w:rsidP="00424D9C">
            <w:pPr>
              <w:jc w:val="right"/>
              <w:rPr>
                <w:b/>
                <w:bCs/>
                <w:color w:val="000000"/>
              </w:rPr>
            </w:pPr>
            <w:r w:rsidRPr="000504BE">
              <w:rPr>
                <w:b/>
                <w:bCs/>
                <w:color w:val="000000"/>
              </w:rPr>
              <w:t>0</w:t>
            </w:r>
          </w:p>
        </w:tc>
        <w:tc>
          <w:tcPr>
            <w:tcW w:w="1276" w:type="dxa"/>
            <w:shd w:val="clear" w:color="auto" w:fill="auto"/>
            <w:vAlign w:val="center"/>
            <w:hideMark/>
          </w:tcPr>
          <w:p w:rsidR="00E35DC0" w:rsidRPr="000504BE" w:rsidRDefault="00E35DC0" w:rsidP="00424D9C">
            <w:pPr>
              <w:jc w:val="right"/>
              <w:rPr>
                <w:color w:val="000000"/>
              </w:rPr>
            </w:pPr>
            <w:r w:rsidRPr="000504BE">
              <w:rPr>
                <w:color w:val="000000"/>
              </w:rPr>
              <w:t>0</w:t>
            </w:r>
          </w:p>
        </w:tc>
        <w:tc>
          <w:tcPr>
            <w:tcW w:w="1275" w:type="dxa"/>
            <w:shd w:val="clear" w:color="auto" w:fill="auto"/>
            <w:vAlign w:val="center"/>
            <w:hideMark/>
          </w:tcPr>
          <w:p w:rsidR="00E35DC0" w:rsidRPr="000504BE" w:rsidRDefault="00E35DC0" w:rsidP="00424D9C">
            <w:pPr>
              <w:jc w:val="right"/>
              <w:rPr>
                <w:color w:val="000000"/>
              </w:rPr>
            </w:pPr>
            <w:r w:rsidRPr="000504BE">
              <w:rPr>
                <w:color w:val="000000"/>
              </w:rPr>
              <w:t>0</w:t>
            </w:r>
          </w:p>
        </w:tc>
        <w:tc>
          <w:tcPr>
            <w:tcW w:w="1134" w:type="dxa"/>
            <w:shd w:val="clear" w:color="auto" w:fill="auto"/>
            <w:vAlign w:val="center"/>
            <w:hideMark/>
          </w:tcPr>
          <w:p w:rsidR="00E35DC0" w:rsidRPr="000504BE" w:rsidRDefault="00E35DC0" w:rsidP="00424D9C">
            <w:pPr>
              <w:jc w:val="right"/>
              <w:rPr>
                <w:color w:val="000000"/>
              </w:rPr>
            </w:pPr>
            <w:r w:rsidRPr="000504BE">
              <w:rPr>
                <w:color w:val="000000"/>
              </w:rPr>
              <w:t>0</w:t>
            </w:r>
          </w:p>
        </w:tc>
        <w:tc>
          <w:tcPr>
            <w:tcW w:w="1134" w:type="dxa"/>
            <w:shd w:val="clear" w:color="auto" w:fill="auto"/>
            <w:vAlign w:val="center"/>
          </w:tcPr>
          <w:p w:rsidR="00E35DC0" w:rsidRPr="000504BE" w:rsidRDefault="00E35DC0" w:rsidP="00424D9C">
            <w:pPr>
              <w:jc w:val="right"/>
              <w:rPr>
                <w:color w:val="000000"/>
              </w:rPr>
            </w:pPr>
            <w:r w:rsidRPr="000504BE">
              <w:rPr>
                <w:color w:val="000000"/>
              </w:rPr>
              <w:t>0</w:t>
            </w:r>
          </w:p>
        </w:tc>
        <w:tc>
          <w:tcPr>
            <w:tcW w:w="1134" w:type="dxa"/>
            <w:shd w:val="clear" w:color="auto" w:fill="auto"/>
            <w:vAlign w:val="center"/>
          </w:tcPr>
          <w:p w:rsidR="00E35DC0" w:rsidRPr="000504BE" w:rsidRDefault="00E35DC0" w:rsidP="00424D9C">
            <w:pPr>
              <w:jc w:val="right"/>
              <w:rPr>
                <w:color w:val="000000"/>
              </w:rPr>
            </w:pPr>
            <w:r w:rsidRPr="000504BE">
              <w:rPr>
                <w:color w:val="000000"/>
              </w:rPr>
              <w:t>0</w:t>
            </w:r>
          </w:p>
        </w:tc>
        <w:tc>
          <w:tcPr>
            <w:tcW w:w="1069" w:type="dxa"/>
            <w:shd w:val="clear" w:color="auto" w:fill="auto"/>
            <w:vAlign w:val="center"/>
          </w:tcPr>
          <w:p w:rsidR="00E35DC0" w:rsidRPr="000504BE" w:rsidRDefault="00E35DC0" w:rsidP="00424D9C">
            <w:pPr>
              <w:jc w:val="right"/>
              <w:rPr>
                <w:color w:val="000000"/>
              </w:rPr>
            </w:pPr>
            <w:r w:rsidRPr="000504BE">
              <w:rPr>
                <w:color w:val="000000"/>
              </w:rPr>
              <w:t>0</w:t>
            </w:r>
          </w:p>
        </w:tc>
      </w:tr>
      <w:tr w:rsidR="00B344AF" w:rsidRPr="000504BE" w:rsidTr="00B07C62">
        <w:trPr>
          <w:trHeight w:val="20"/>
        </w:trPr>
        <w:tc>
          <w:tcPr>
            <w:tcW w:w="1242" w:type="dxa"/>
            <w:shd w:val="clear" w:color="auto" w:fill="auto"/>
            <w:vAlign w:val="center"/>
            <w:hideMark/>
          </w:tcPr>
          <w:p w:rsidR="00E35DC0" w:rsidRPr="000504BE" w:rsidRDefault="00E35DC0" w:rsidP="00424D9C">
            <w:pPr>
              <w:rPr>
                <w:color w:val="000000"/>
              </w:rPr>
            </w:pPr>
            <w:r w:rsidRPr="000504BE">
              <w:rPr>
                <w:color w:val="000000"/>
              </w:rPr>
              <w:t>2.2.</w:t>
            </w:r>
          </w:p>
        </w:tc>
        <w:tc>
          <w:tcPr>
            <w:tcW w:w="5812" w:type="dxa"/>
            <w:shd w:val="clear" w:color="auto" w:fill="auto"/>
            <w:vAlign w:val="center"/>
            <w:hideMark/>
          </w:tcPr>
          <w:p w:rsidR="00E35DC0" w:rsidRPr="000504BE" w:rsidRDefault="00E35DC0" w:rsidP="00424D9C">
            <w:pPr>
              <w:jc w:val="both"/>
              <w:rPr>
                <w:color w:val="000000"/>
              </w:rPr>
            </w:pPr>
            <w:r w:rsidRPr="000504BE">
              <w:rPr>
                <w:color w:val="000000"/>
              </w:rPr>
              <w:t>связи и информатизация общеобразовательных организаций м</w:t>
            </w:r>
            <w:r w:rsidRPr="000504BE">
              <w:rPr>
                <w:color w:val="000000"/>
              </w:rPr>
              <w:t>у</w:t>
            </w:r>
            <w:r w:rsidRPr="000504BE">
              <w:rPr>
                <w:color w:val="000000"/>
              </w:rPr>
              <w:t>ниципального района</w:t>
            </w:r>
          </w:p>
        </w:tc>
        <w:tc>
          <w:tcPr>
            <w:tcW w:w="1276" w:type="dxa"/>
            <w:shd w:val="clear" w:color="auto" w:fill="auto"/>
            <w:vAlign w:val="center"/>
            <w:hideMark/>
          </w:tcPr>
          <w:p w:rsidR="00E35DC0" w:rsidRPr="000504BE" w:rsidRDefault="00E35DC0" w:rsidP="00127CAD">
            <w:pPr>
              <w:jc w:val="right"/>
              <w:rPr>
                <w:b/>
                <w:bCs/>
                <w:color w:val="000000"/>
              </w:rPr>
            </w:pPr>
            <w:r w:rsidRPr="000504BE">
              <w:rPr>
                <w:b/>
                <w:bCs/>
                <w:color w:val="000000"/>
              </w:rPr>
              <w:t>16</w:t>
            </w:r>
            <w:r w:rsidR="00127CAD" w:rsidRPr="000504BE">
              <w:rPr>
                <w:b/>
                <w:bCs/>
                <w:color w:val="000000"/>
              </w:rPr>
              <w:t>4</w:t>
            </w:r>
            <w:r w:rsidRPr="000504BE">
              <w:rPr>
                <w:b/>
                <w:bCs/>
                <w:color w:val="000000"/>
              </w:rPr>
              <w:t>0,0</w:t>
            </w:r>
          </w:p>
        </w:tc>
        <w:tc>
          <w:tcPr>
            <w:tcW w:w="1276" w:type="dxa"/>
            <w:shd w:val="clear" w:color="auto" w:fill="auto"/>
            <w:vAlign w:val="center"/>
            <w:hideMark/>
          </w:tcPr>
          <w:p w:rsidR="00E35DC0" w:rsidRPr="000504BE" w:rsidRDefault="00127CAD" w:rsidP="00424D9C">
            <w:pPr>
              <w:jc w:val="right"/>
              <w:rPr>
                <w:color w:val="000000"/>
              </w:rPr>
            </w:pPr>
            <w:r w:rsidRPr="000504BE">
              <w:rPr>
                <w:color w:val="000000"/>
              </w:rPr>
              <w:t>170</w:t>
            </w:r>
          </w:p>
        </w:tc>
        <w:tc>
          <w:tcPr>
            <w:tcW w:w="1275" w:type="dxa"/>
            <w:shd w:val="clear" w:color="auto" w:fill="auto"/>
            <w:vAlign w:val="center"/>
            <w:hideMark/>
          </w:tcPr>
          <w:p w:rsidR="00E35DC0" w:rsidRPr="000504BE" w:rsidRDefault="00E35DC0" w:rsidP="00424D9C">
            <w:pPr>
              <w:jc w:val="right"/>
              <w:rPr>
                <w:color w:val="000000"/>
              </w:rPr>
            </w:pPr>
            <w:r w:rsidRPr="000504BE">
              <w:rPr>
                <w:color w:val="000000"/>
              </w:rPr>
              <w:t>210</w:t>
            </w:r>
          </w:p>
        </w:tc>
        <w:tc>
          <w:tcPr>
            <w:tcW w:w="1134" w:type="dxa"/>
            <w:shd w:val="clear" w:color="auto" w:fill="auto"/>
            <w:vAlign w:val="center"/>
            <w:hideMark/>
          </w:tcPr>
          <w:p w:rsidR="00E35DC0" w:rsidRPr="000504BE" w:rsidRDefault="00E35DC0" w:rsidP="00424D9C">
            <w:pPr>
              <w:jc w:val="right"/>
              <w:rPr>
                <w:color w:val="000000"/>
              </w:rPr>
            </w:pPr>
            <w:r w:rsidRPr="000504BE">
              <w:rPr>
                <w:color w:val="000000"/>
              </w:rPr>
              <w:t>210</w:t>
            </w:r>
          </w:p>
        </w:tc>
        <w:tc>
          <w:tcPr>
            <w:tcW w:w="1134" w:type="dxa"/>
            <w:shd w:val="clear" w:color="auto" w:fill="auto"/>
            <w:vAlign w:val="center"/>
            <w:hideMark/>
          </w:tcPr>
          <w:p w:rsidR="00E35DC0" w:rsidRPr="000504BE" w:rsidRDefault="00E35DC0" w:rsidP="00424D9C">
            <w:pPr>
              <w:jc w:val="right"/>
              <w:rPr>
                <w:color w:val="000000"/>
              </w:rPr>
            </w:pPr>
            <w:r w:rsidRPr="000504BE">
              <w:rPr>
                <w:color w:val="000000"/>
              </w:rPr>
              <w:t>350</w:t>
            </w:r>
          </w:p>
        </w:tc>
        <w:tc>
          <w:tcPr>
            <w:tcW w:w="1134" w:type="dxa"/>
            <w:shd w:val="clear" w:color="auto" w:fill="auto"/>
            <w:vAlign w:val="center"/>
            <w:hideMark/>
          </w:tcPr>
          <w:p w:rsidR="00E35DC0" w:rsidRPr="000504BE" w:rsidRDefault="00E35DC0" w:rsidP="00424D9C">
            <w:pPr>
              <w:jc w:val="right"/>
              <w:rPr>
                <w:color w:val="000000"/>
              </w:rPr>
            </w:pPr>
            <w:r w:rsidRPr="000504BE">
              <w:rPr>
                <w:color w:val="000000"/>
              </w:rPr>
              <w:t>350</w:t>
            </w:r>
          </w:p>
        </w:tc>
        <w:tc>
          <w:tcPr>
            <w:tcW w:w="1069" w:type="dxa"/>
            <w:shd w:val="clear" w:color="auto" w:fill="auto"/>
            <w:vAlign w:val="center"/>
            <w:hideMark/>
          </w:tcPr>
          <w:p w:rsidR="00E35DC0" w:rsidRPr="000504BE" w:rsidRDefault="00E35DC0" w:rsidP="00424D9C">
            <w:pPr>
              <w:jc w:val="right"/>
              <w:rPr>
                <w:color w:val="000000"/>
              </w:rPr>
            </w:pPr>
            <w:r w:rsidRPr="000504BE">
              <w:rPr>
                <w:color w:val="000000"/>
              </w:rPr>
              <w:t>350</w:t>
            </w:r>
          </w:p>
        </w:tc>
      </w:tr>
      <w:tr w:rsidR="00B344AF" w:rsidRPr="000504BE" w:rsidTr="00B07C62">
        <w:trPr>
          <w:trHeight w:val="20"/>
        </w:trPr>
        <w:tc>
          <w:tcPr>
            <w:tcW w:w="1242" w:type="dxa"/>
            <w:shd w:val="clear" w:color="auto" w:fill="auto"/>
            <w:vAlign w:val="center"/>
            <w:hideMark/>
          </w:tcPr>
          <w:p w:rsidR="00E35DC0" w:rsidRPr="000504BE" w:rsidRDefault="00E35DC0" w:rsidP="00424D9C">
            <w:pPr>
              <w:rPr>
                <w:color w:val="000000"/>
              </w:rPr>
            </w:pPr>
            <w:r w:rsidRPr="000504BE">
              <w:rPr>
                <w:color w:val="000000"/>
              </w:rPr>
              <w:t>2.3.</w:t>
            </w:r>
          </w:p>
        </w:tc>
        <w:tc>
          <w:tcPr>
            <w:tcW w:w="5812" w:type="dxa"/>
            <w:shd w:val="clear" w:color="auto" w:fill="auto"/>
            <w:vAlign w:val="center"/>
            <w:hideMark/>
          </w:tcPr>
          <w:p w:rsidR="00E35DC0" w:rsidRPr="000504BE" w:rsidRDefault="00E35DC0" w:rsidP="00424D9C">
            <w:pPr>
              <w:jc w:val="both"/>
              <w:rPr>
                <w:color w:val="000000"/>
              </w:rPr>
            </w:pPr>
            <w:r w:rsidRPr="000504BE">
              <w:rPr>
                <w:color w:val="000000"/>
              </w:rPr>
              <w:t>содержание зданий, в т.ч.: коммунальные услуги; противоп</w:t>
            </w:r>
            <w:r w:rsidRPr="000504BE">
              <w:rPr>
                <w:color w:val="000000"/>
              </w:rPr>
              <w:t>о</w:t>
            </w:r>
            <w:r w:rsidRPr="000504BE">
              <w:rPr>
                <w:color w:val="000000"/>
              </w:rPr>
              <w:t xml:space="preserve">жарные мероприятия; обеспечение безопасности учреждения; выполнение требований </w:t>
            </w:r>
            <w:proofErr w:type="spellStart"/>
            <w:r w:rsidRPr="000504BE">
              <w:rPr>
                <w:color w:val="000000"/>
              </w:rPr>
              <w:t>Роспотребнадзора</w:t>
            </w:r>
            <w:proofErr w:type="spellEnd"/>
            <w:r w:rsidRPr="000504BE">
              <w:rPr>
                <w:color w:val="000000"/>
              </w:rPr>
              <w:t>; вывоз ТБО</w:t>
            </w:r>
          </w:p>
        </w:tc>
        <w:tc>
          <w:tcPr>
            <w:tcW w:w="1276" w:type="dxa"/>
            <w:shd w:val="clear" w:color="auto" w:fill="auto"/>
            <w:vAlign w:val="center"/>
            <w:hideMark/>
          </w:tcPr>
          <w:p w:rsidR="00E35DC0" w:rsidRPr="000504BE" w:rsidRDefault="00E35DC0" w:rsidP="00127CAD">
            <w:pPr>
              <w:jc w:val="right"/>
              <w:rPr>
                <w:b/>
                <w:bCs/>
                <w:color w:val="000000"/>
              </w:rPr>
            </w:pPr>
            <w:r w:rsidRPr="000504BE">
              <w:rPr>
                <w:b/>
                <w:bCs/>
                <w:color w:val="000000"/>
              </w:rPr>
              <w:t>1</w:t>
            </w:r>
            <w:r w:rsidR="00127CAD" w:rsidRPr="000504BE">
              <w:rPr>
                <w:b/>
                <w:bCs/>
                <w:color w:val="000000"/>
              </w:rPr>
              <w:t>07904,2</w:t>
            </w:r>
          </w:p>
        </w:tc>
        <w:tc>
          <w:tcPr>
            <w:tcW w:w="1276" w:type="dxa"/>
            <w:shd w:val="clear" w:color="auto" w:fill="auto"/>
            <w:vAlign w:val="center"/>
            <w:hideMark/>
          </w:tcPr>
          <w:p w:rsidR="00E35DC0" w:rsidRPr="000504BE" w:rsidRDefault="00127CAD" w:rsidP="00424D9C">
            <w:pPr>
              <w:jc w:val="right"/>
              <w:rPr>
                <w:color w:val="000000"/>
              </w:rPr>
            </w:pPr>
            <w:r w:rsidRPr="000504BE">
              <w:rPr>
                <w:color w:val="000000"/>
              </w:rPr>
              <w:t>12061,2</w:t>
            </w:r>
          </w:p>
        </w:tc>
        <w:tc>
          <w:tcPr>
            <w:tcW w:w="1275" w:type="dxa"/>
            <w:shd w:val="clear" w:color="auto" w:fill="auto"/>
            <w:vAlign w:val="center"/>
            <w:hideMark/>
          </w:tcPr>
          <w:p w:rsidR="00E35DC0" w:rsidRPr="000504BE" w:rsidRDefault="00127CAD" w:rsidP="00424D9C">
            <w:pPr>
              <w:jc w:val="right"/>
              <w:rPr>
                <w:color w:val="000000"/>
              </w:rPr>
            </w:pPr>
            <w:r w:rsidRPr="000504BE">
              <w:rPr>
                <w:color w:val="000000"/>
              </w:rPr>
              <w:t>4423,0</w:t>
            </w:r>
          </w:p>
        </w:tc>
        <w:tc>
          <w:tcPr>
            <w:tcW w:w="1134" w:type="dxa"/>
            <w:shd w:val="clear" w:color="auto" w:fill="auto"/>
            <w:vAlign w:val="center"/>
            <w:hideMark/>
          </w:tcPr>
          <w:p w:rsidR="00E35DC0" w:rsidRPr="000504BE" w:rsidRDefault="00127CAD" w:rsidP="00424D9C">
            <w:pPr>
              <w:jc w:val="right"/>
              <w:rPr>
                <w:color w:val="000000"/>
              </w:rPr>
            </w:pPr>
            <w:r w:rsidRPr="000504BE">
              <w:rPr>
                <w:color w:val="000000"/>
              </w:rPr>
              <w:t>5020,0</w:t>
            </w:r>
          </w:p>
        </w:tc>
        <w:tc>
          <w:tcPr>
            <w:tcW w:w="1134" w:type="dxa"/>
            <w:shd w:val="clear" w:color="auto" w:fill="auto"/>
            <w:vAlign w:val="center"/>
            <w:hideMark/>
          </w:tcPr>
          <w:p w:rsidR="00E35DC0" w:rsidRPr="000504BE" w:rsidRDefault="00E35DC0" w:rsidP="00424D9C">
            <w:pPr>
              <w:jc w:val="right"/>
              <w:rPr>
                <w:color w:val="000000"/>
              </w:rPr>
            </w:pPr>
            <w:r w:rsidRPr="000504BE">
              <w:rPr>
                <w:color w:val="000000"/>
              </w:rPr>
              <w:t>28300</w:t>
            </w:r>
          </w:p>
        </w:tc>
        <w:tc>
          <w:tcPr>
            <w:tcW w:w="1134" w:type="dxa"/>
            <w:shd w:val="clear" w:color="auto" w:fill="auto"/>
            <w:vAlign w:val="center"/>
            <w:hideMark/>
          </w:tcPr>
          <w:p w:rsidR="00E35DC0" w:rsidRPr="000504BE" w:rsidRDefault="00E35DC0" w:rsidP="00424D9C">
            <w:pPr>
              <w:jc w:val="right"/>
              <w:rPr>
                <w:color w:val="000000"/>
              </w:rPr>
            </w:pPr>
            <w:r w:rsidRPr="000504BE">
              <w:rPr>
                <w:color w:val="000000"/>
              </w:rPr>
              <w:t>28900</w:t>
            </w:r>
          </w:p>
        </w:tc>
        <w:tc>
          <w:tcPr>
            <w:tcW w:w="1069" w:type="dxa"/>
            <w:shd w:val="clear" w:color="auto" w:fill="auto"/>
            <w:vAlign w:val="center"/>
            <w:hideMark/>
          </w:tcPr>
          <w:p w:rsidR="00E35DC0" w:rsidRPr="000504BE" w:rsidRDefault="00E35DC0" w:rsidP="00424D9C">
            <w:pPr>
              <w:jc w:val="right"/>
              <w:rPr>
                <w:color w:val="000000"/>
              </w:rPr>
            </w:pPr>
            <w:r w:rsidRPr="000504BE">
              <w:rPr>
                <w:color w:val="000000"/>
              </w:rPr>
              <w:t>29200</w:t>
            </w:r>
          </w:p>
        </w:tc>
      </w:tr>
      <w:tr w:rsidR="00B344AF" w:rsidRPr="000504BE" w:rsidTr="00127CAD">
        <w:trPr>
          <w:trHeight w:val="20"/>
        </w:trPr>
        <w:tc>
          <w:tcPr>
            <w:tcW w:w="1242" w:type="dxa"/>
            <w:shd w:val="clear" w:color="auto" w:fill="auto"/>
            <w:vAlign w:val="center"/>
            <w:hideMark/>
          </w:tcPr>
          <w:p w:rsidR="00E35DC0" w:rsidRPr="000504BE" w:rsidRDefault="00E35DC0" w:rsidP="00424D9C">
            <w:pPr>
              <w:rPr>
                <w:color w:val="000000"/>
              </w:rPr>
            </w:pPr>
            <w:r w:rsidRPr="000504BE">
              <w:rPr>
                <w:color w:val="000000"/>
              </w:rPr>
              <w:t>2.4.</w:t>
            </w:r>
          </w:p>
        </w:tc>
        <w:tc>
          <w:tcPr>
            <w:tcW w:w="5812" w:type="dxa"/>
            <w:shd w:val="clear" w:color="auto" w:fill="auto"/>
            <w:vAlign w:val="center"/>
            <w:hideMark/>
          </w:tcPr>
          <w:p w:rsidR="00E35DC0" w:rsidRPr="000504BE" w:rsidRDefault="00E35DC0" w:rsidP="00424D9C">
            <w:pPr>
              <w:jc w:val="both"/>
              <w:rPr>
                <w:color w:val="000000"/>
              </w:rPr>
            </w:pPr>
            <w:r w:rsidRPr="000504BE">
              <w:rPr>
                <w:color w:val="000000"/>
              </w:rPr>
              <w:t>капитальный ремонт объектов образования с целью предоста</w:t>
            </w:r>
            <w:r w:rsidRPr="000504BE">
              <w:rPr>
                <w:color w:val="000000"/>
              </w:rPr>
              <w:t>в</w:t>
            </w:r>
            <w:r w:rsidRPr="000504BE">
              <w:rPr>
                <w:color w:val="000000"/>
              </w:rPr>
              <w:t>ления услуг начального, основного, среднего (полного) образ</w:t>
            </w:r>
            <w:r w:rsidRPr="000504BE">
              <w:rPr>
                <w:color w:val="000000"/>
              </w:rPr>
              <w:t>о</w:t>
            </w:r>
            <w:r w:rsidRPr="000504BE">
              <w:rPr>
                <w:color w:val="000000"/>
              </w:rPr>
              <w:t>вания</w:t>
            </w:r>
          </w:p>
        </w:tc>
        <w:tc>
          <w:tcPr>
            <w:tcW w:w="1276" w:type="dxa"/>
            <w:shd w:val="clear" w:color="auto" w:fill="auto"/>
            <w:vAlign w:val="center"/>
          </w:tcPr>
          <w:p w:rsidR="00E35DC0" w:rsidRPr="000504BE" w:rsidRDefault="00127CAD" w:rsidP="00424D9C">
            <w:pPr>
              <w:jc w:val="right"/>
              <w:rPr>
                <w:b/>
                <w:bCs/>
                <w:color w:val="000000"/>
              </w:rPr>
            </w:pPr>
            <w:r w:rsidRPr="000504BE">
              <w:rPr>
                <w:b/>
                <w:bCs/>
                <w:color w:val="000000"/>
              </w:rPr>
              <w:t>0</w:t>
            </w:r>
          </w:p>
        </w:tc>
        <w:tc>
          <w:tcPr>
            <w:tcW w:w="1276" w:type="dxa"/>
            <w:shd w:val="clear" w:color="auto" w:fill="auto"/>
            <w:vAlign w:val="center"/>
          </w:tcPr>
          <w:p w:rsidR="00E35DC0" w:rsidRPr="000504BE" w:rsidRDefault="00127CAD" w:rsidP="00424D9C">
            <w:pPr>
              <w:jc w:val="right"/>
              <w:rPr>
                <w:color w:val="000000"/>
              </w:rPr>
            </w:pPr>
            <w:r w:rsidRPr="000504BE">
              <w:rPr>
                <w:color w:val="000000"/>
              </w:rPr>
              <w:t>0</w:t>
            </w:r>
          </w:p>
        </w:tc>
        <w:tc>
          <w:tcPr>
            <w:tcW w:w="1275" w:type="dxa"/>
            <w:shd w:val="clear" w:color="auto" w:fill="auto"/>
            <w:vAlign w:val="center"/>
          </w:tcPr>
          <w:p w:rsidR="00E35DC0" w:rsidRPr="000504BE" w:rsidRDefault="00127CAD" w:rsidP="00424D9C">
            <w:pPr>
              <w:jc w:val="right"/>
              <w:rPr>
                <w:color w:val="000000"/>
              </w:rPr>
            </w:pPr>
            <w:r w:rsidRPr="000504BE">
              <w:rPr>
                <w:color w:val="000000"/>
              </w:rPr>
              <w:t>0</w:t>
            </w:r>
          </w:p>
        </w:tc>
        <w:tc>
          <w:tcPr>
            <w:tcW w:w="1134" w:type="dxa"/>
            <w:shd w:val="clear" w:color="auto" w:fill="auto"/>
            <w:vAlign w:val="center"/>
          </w:tcPr>
          <w:p w:rsidR="00E35DC0" w:rsidRPr="000504BE" w:rsidRDefault="00127CAD" w:rsidP="00424D9C">
            <w:pPr>
              <w:jc w:val="right"/>
              <w:rPr>
                <w:color w:val="000000"/>
              </w:rPr>
            </w:pPr>
            <w:r w:rsidRPr="000504BE">
              <w:rPr>
                <w:color w:val="000000"/>
              </w:rPr>
              <w:t>0</w:t>
            </w:r>
          </w:p>
        </w:tc>
        <w:tc>
          <w:tcPr>
            <w:tcW w:w="1134" w:type="dxa"/>
            <w:shd w:val="clear" w:color="auto" w:fill="auto"/>
            <w:vAlign w:val="center"/>
            <w:hideMark/>
          </w:tcPr>
          <w:p w:rsidR="00E35DC0" w:rsidRPr="000504BE" w:rsidRDefault="00E35DC0" w:rsidP="00424D9C">
            <w:pPr>
              <w:jc w:val="right"/>
              <w:rPr>
                <w:color w:val="000000"/>
              </w:rPr>
            </w:pPr>
            <w:r w:rsidRPr="000504BE">
              <w:rPr>
                <w:color w:val="000000"/>
              </w:rPr>
              <w:t>0</w:t>
            </w:r>
          </w:p>
        </w:tc>
        <w:tc>
          <w:tcPr>
            <w:tcW w:w="1134" w:type="dxa"/>
            <w:shd w:val="clear" w:color="auto" w:fill="auto"/>
            <w:vAlign w:val="center"/>
            <w:hideMark/>
          </w:tcPr>
          <w:p w:rsidR="00E35DC0" w:rsidRPr="000504BE" w:rsidRDefault="00E35DC0" w:rsidP="00424D9C">
            <w:pPr>
              <w:jc w:val="right"/>
              <w:rPr>
                <w:color w:val="000000"/>
              </w:rPr>
            </w:pPr>
            <w:r w:rsidRPr="000504BE">
              <w:rPr>
                <w:color w:val="000000"/>
              </w:rPr>
              <w:t>0</w:t>
            </w:r>
          </w:p>
        </w:tc>
        <w:tc>
          <w:tcPr>
            <w:tcW w:w="1069" w:type="dxa"/>
            <w:shd w:val="clear" w:color="auto" w:fill="auto"/>
            <w:vAlign w:val="center"/>
            <w:hideMark/>
          </w:tcPr>
          <w:p w:rsidR="00E35DC0" w:rsidRPr="000504BE" w:rsidRDefault="00E35DC0" w:rsidP="00424D9C">
            <w:pPr>
              <w:jc w:val="right"/>
              <w:rPr>
                <w:color w:val="000000"/>
              </w:rPr>
            </w:pPr>
            <w:r w:rsidRPr="000504BE">
              <w:rPr>
                <w:color w:val="000000"/>
              </w:rPr>
              <w:t>0</w:t>
            </w:r>
          </w:p>
        </w:tc>
      </w:tr>
      <w:tr w:rsidR="00B344AF" w:rsidRPr="000504BE" w:rsidTr="00127CAD">
        <w:trPr>
          <w:trHeight w:val="20"/>
        </w:trPr>
        <w:tc>
          <w:tcPr>
            <w:tcW w:w="1242" w:type="dxa"/>
            <w:shd w:val="clear" w:color="auto" w:fill="auto"/>
            <w:vAlign w:val="center"/>
            <w:hideMark/>
          </w:tcPr>
          <w:p w:rsidR="00E35DC0" w:rsidRPr="000504BE" w:rsidRDefault="00E35DC0" w:rsidP="00424D9C">
            <w:pPr>
              <w:rPr>
                <w:color w:val="000000"/>
              </w:rPr>
            </w:pPr>
            <w:r w:rsidRPr="000504BE">
              <w:rPr>
                <w:color w:val="000000"/>
              </w:rPr>
              <w:t>2.5.</w:t>
            </w:r>
          </w:p>
        </w:tc>
        <w:tc>
          <w:tcPr>
            <w:tcW w:w="5812" w:type="dxa"/>
            <w:shd w:val="clear" w:color="auto" w:fill="auto"/>
            <w:vAlign w:val="center"/>
            <w:hideMark/>
          </w:tcPr>
          <w:p w:rsidR="00E35DC0" w:rsidRPr="000504BE" w:rsidRDefault="00E35DC0" w:rsidP="00424D9C">
            <w:pPr>
              <w:jc w:val="both"/>
              <w:rPr>
                <w:color w:val="000000"/>
              </w:rPr>
            </w:pPr>
            <w:r w:rsidRPr="000504BE">
              <w:rPr>
                <w:color w:val="000000"/>
              </w:rPr>
              <w:t>текущий ремонт объектов образования с целью предоставления услуг начального, основного, среднего (полного) образования</w:t>
            </w:r>
          </w:p>
        </w:tc>
        <w:tc>
          <w:tcPr>
            <w:tcW w:w="1276" w:type="dxa"/>
            <w:shd w:val="clear" w:color="auto" w:fill="auto"/>
            <w:vAlign w:val="center"/>
          </w:tcPr>
          <w:p w:rsidR="00E35DC0" w:rsidRPr="000504BE" w:rsidRDefault="00127CAD" w:rsidP="00424D9C">
            <w:pPr>
              <w:jc w:val="right"/>
              <w:rPr>
                <w:b/>
                <w:bCs/>
                <w:color w:val="000000"/>
              </w:rPr>
            </w:pPr>
            <w:r w:rsidRPr="000504BE">
              <w:rPr>
                <w:b/>
                <w:bCs/>
                <w:color w:val="000000"/>
              </w:rPr>
              <w:t>4800</w:t>
            </w:r>
          </w:p>
        </w:tc>
        <w:tc>
          <w:tcPr>
            <w:tcW w:w="1276" w:type="dxa"/>
            <w:shd w:val="clear" w:color="auto" w:fill="auto"/>
            <w:vAlign w:val="center"/>
          </w:tcPr>
          <w:p w:rsidR="00E35DC0" w:rsidRPr="000504BE" w:rsidRDefault="00127CAD" w:rsidP="00424D9C">
            <w:pPr>
              <w:jc w:val="right"/>
              <w:rPr>
                <w:color w:val="000000"/>
              </w:rPr>
            </w:pPr>
            <w:r w:rsidRPr="000504BE">
              <w:rPr>
                <w:color w:val="000000"/>
              </w:rPr>
              <w:t>0</w:t>
            </w:r>
          </w:p>
        </w:tc>
        <w:tc>
          <w:tcPr>
            <w:tcW w:w="1275" w:type="dxa"/>
            <w:shd w:val="clear" w:color="auto" w:fill="auto"/>
            <w:vAlign w:val="center"/>
          </w:tcPr>
          <w:p w:rsidR="00E35DC0" w:rsidRPr="000504BE" w:rsidRDefault="00127CAD" w:rsidP="00424D9C">
            <w:pPr>
              <w:jc w:val="right"/>
              <w:rPr>
                <w:color w:val="000000"/>
              </w:rPr>
            </w:pPr>
            <w:r w:rsidRPr="000504BE">
              <w:rPr>
                <w:color w:val="000000"/>
              </w:rPr>
              <w:t>0</w:t>
            </w:r>
          </w:p>
        </w:tc>
        <w:tc>
          <w:tcPr>
            <w:tcW w:w="1134" w:type="dxa"/>
            <w:shd w:val="clear" w:color="auto" w:fill="auto"/>
            <w:vAlign w:val="center"/>
          </w:tcPr>
          <w:p w:rsidR="00E35DC0" w:rsidRPr="000504BE" w:rsidRDefault="00127CAD" w:rsidP="00431086">
            <w:pPr>
              <w:jc w:val="right"/>
              <w:rPr>
                <w:color w:val="000000"/>
              </w:rPr>
            </w:pPr>
            <w:r w:rsidRPr="000504BE">
              <w:rPr>
                <w:color w:val="000000"/>
              </w:rPr>
              <w:t>0</w:t>
            </w:r>
          </w:p>
        </w:tc>
        <w:tc>
          <w:tcPr>
            <w:tcW w:w="1134" w:type="dxa"/>
            <w:shd w:val="clear" w:color="auto" w:fill="auto"/>
            <w:vAlign w:val="center"/>
          </w:tcPr>
          <w:p w:rsidR="00E35DC0" w:rsidRPr="000504BE" w:rsidRDefault="00E35DC0" w:rsidP="00424D9C">
            <w:pPr>
              <w:jc w:val="right"/>
              <w:rPr>
                <w:color w:val="000000"/>
              </w:rPr>
            </w:pPr>
            <w:r w:rsidRPr="000504BE">
              <w:rPr>
                <w:color w:val="000000"/>
              </w:rPr>
              <w:t>1600</w:t>
            </w:r>
          </w:p>
        </w:tc>
        <w:tc>
          <w:tcPr>
            <w:tcW w:w="1134" w:type="dxa"/>
            <w:shd w:val="clear" w:color="auto" w:fill="auto"/>
            <w:vAlign w:val="center"/>
          </w:tcPr>
          <w:p w:rsidR="00E35DC0" w:rsidRPr="000504BE" w:rsidRDefault="00E35DC0" w:rsidP="00424D9C">
            <w:pPr>
              <w:jc w:val="right"/>
              <w:rPr>
                <w:color w:val="000000"/>
              </w:rPr>
            </w:pPr>
            <w:r w:rsidRPr="000504BE">
              <w:rPr>
                <w:color w:val="000000"/>
              </w:rPr>
              <w:t>1600</w:t>
            </w:r>
          </w:p>
        </w:tc>
        <w:tc>
          <w:tcPr>
            <w:tcW w:w="1069" w:type="dxa"/>
            <w:shd w:val="clear" w:color="auto" w:fill="auto"/>
            <w:vAlign w:val="center"/>
          </w:tcPr>
          <w:p w:rsidR="00E35DC0" w:rsidRPr="000504BE" w:rsidRDefault="00E35DC0" w:rsidP="00424D9C">
            <w:pPr>
              <w:jc w:val="right"/>
              <w:rPr>
                <w:color w:val="000000"/>
              </w:rPr>
            </w:pPr>
            <w:r w:rsidRPr="000504BE">
              <w:rPr>
                <w:color w:val="000000"/>
              </w:rPr>
              <w:t>1600</w:t>
            </w:r>
          </w:p>
        </w:tc>
      </w:tr>
      <w:tr w:rsidR="00B344AF" w:rsidRPr="000504BE" w:rsidTr="00B07C62">
        <w:trPr>
          <w:trHeight w:val="20"/>
        </w:trPr>
        <w:tc>
          <w:tcPr>
            <w:tcW w:w="1242" w:type="dxa"/>
            <w:shd w:val="clear" w:color="auto" w:fill="auto"/>
            <w:vAlign w:val="center"/>
            <w:hideMark/>
          </w:tcPr>
          <w:p w:rsidR="00E35DC0" w:rsidRPr="000504BE" w:rsidRDefault="00E35DC0" w:rsidP="00424D9C">
            <w:pPr>
              <w:rPr>
                <w:color w:val="000000"/>
              </w:rPr>
            </w:pPr>
            <w:r w:rsidRPr="000504BE">
              <w:rPr>
                <w:color w:val="000000"/>
              </w:rPr>
              <w:t>2.6.</w:t>
            </w:r>
          </w:p>
        </w:tc>
        <w:tc>
          <w:tcPr>
            <w:tcW w:w="5812" w:type="dxa"/>
            <w:shd w:val="clear" w:color="auto" w:fill="auto"/>
            <w:vAlign w:val="center"/>
            <w:hideMark/>
          </w:tcPr>
          <w:p w:rsidR="00E35DC0" w:rsidRPr="000504BE" w:rsidRDefault="00E35DC0" w:rsidP="00424D9C">
            <w:pPr>
              <w:jc w:val="both"/>
              <w:rPr>
                <w:color w:val="000000"/>
              </w:rPr>
            </w:pPr>
            <w:r w:rsidRPr="000504BE">
              <w:rPr>
                <w:color w:val="000000"/>
              </w:rPr>
              <w:t>Организация сбалансированного горячего питания школьников; выделение финансирования из муниципального бюджета на обеспечение учащихся общеобразовательных учреждений м</w:t>
            </w:r>
            <w:r w:rsidRPr="000504BE">
              <w:rPr>
                <w:color w:val="000000"/>
              </w:rPr>
              <w:t>о</w:t>
            </w:r>
            <w:r w:rsidRPr="000504BE">
              <w:rPr>
                <w:color w:val="000000"/>
              </w:rPr>
              <w:t>лочной продукцией</w:t>
            </w:r>
          </w:p>
        </w:tc>
        <w:tc>
          <w:tcPr>
            <w:tcW w:w="1276" w:type="dxa"/>
            <w:shd w:val="clear" w:color="auto" w:fill="auto"/>
            <w:vAlign w:val="center"/>
            <w:hideMark/>
          </w:tcPr>
          <w:p w:rsidR="00E35DC0" w:rsidRPr="000504BE" w:rsidRDefault="00127CAD" w:rsidP="00424D9C">
            <w:pPr>
              <w:jc w:val="right"/>
              <w:rPr>
                <w:b/>
                <w:bCs/>
                <w:color w:val="000000"/>
              </w:rPr>
            </w:pPr>
            <w:r w:rsidRPr="000504BE">
              <w:rPr>
                <w:b/>
                <w:bCs/>
                <w:color w:val="000000"/>
              </w:rPr>
              <w:t>56030</w:t>
            </w:r>
          </w:p>
        </w:tc>
        <w:tc>
          <w:tcPr>
            <w:tcW w:w="1276" w:type="dxa"/>
            <w:shd w:val="clear" w:color="auto" w:fill="auto"/>
            <w:vAlign w:val="center"/>
            <w:hideMark/>
          </w:tcPr>
          <w:p w:rsidR="00E35DC0" w:rsidRPr="000504BE" w:rsidRDefault="00127CAD" w:rsidP="00424D9C">
            <w:pPr>
              <w:jc w:val="right"/>
              <w:rPr>
                <w:color w:val="000000"/>
              </w:rPr>
            </w:pPr>
            <w:r w:rsidRPr="000504BE">
              <w:rPr>
                <w:color w:val="000000"/>
              </w:rPr>
              <w:t>9048</w:t>
            </w:r>
          </w:p>
        </w:tc>
        <w:tc>
          <w:tcPr>
            <w:tcW w:w="1275" w:type="dxa"/>
            <w:shd w:val="clear" w:color="auto" w:fill="auto"/>
            <w:vAlign w:val="center"/>
            <w:hideMark/>
          </w:tcPr>
          <w:p w:rsidR="00E35DC0" w:rsidRPr="000504BE" w:rsidRDefault="00127CAD" w:rsidP="00424D9C">
            <w:pPr>
              <w:jc w:val="right"/>
              <w:rPr>
                <w:color w:val="000000"/>
              </w:rPr>
            </w:pPr>
            <w:r w:rsidRPr="000504BE">
              <w:rPr>
                <w:color w:val="000000"/>
              </w:rPr>
              <w:t>8550</w:t>
            </w:r>
          </w:p>
        </w:tc>
        <w:tc>
          <w:tcPr>
            <w:tcW w:w="1134" w:type="dxa"/>
            <w:shd w:val="clear" w:color="auto" w:fill="auto"/>
            <w:vAlign w:val="center"/>
            <w:hideMark/>
          </w:tcPr>
          <w:p w:rsidR="00E35DC0" w:rsidRPr="000504BE" w:rsidRDefault="00127CAD" w:rsidP="00424D9C">
            <w:pPr>
              <w:jc w:val="right"/>
              <w:rPr>
                <w:color w:val="000000"/>
              </w:rPr>
            </w:pPr>
            <w:r w:rsidRPr="000504BE">
              <w:rPr>
                <w:color w:val="000000"/>
              </w:rPr>
              <w:t>9032</w:t>
            </w:r>
          </w:p>
        </w:tc>
        <w:tc>
          <w:tcPr>
            <w:tcW w:w="1134" w:type="dxa"/>
            <w:shd w:val="clear" w:color="auto" w:fill="auto"/>
            <w:vAlign w:val="center"/>
          </w:tcPr>
          <w:p w:rsidR="00E35DC0" w:rsidRPr="000504BE" w:rsidRDefault="00E35DC0" w:rsidP="00424D9C">
            <w:pPr>
              <w:jc w:val="right"/>
              <w:rPr>
                <w:color w:val="000000"/>
              </w:rPr>
            </w:pPr>
            <w:r w:rsidRPr="000504BE">
              <w:rPr>
                <w:color w:val="000000"/>
              </w:rPr>
              <w:t>9800</w:t>
            </w:r>
          </w:p>
        </w:tc>
        <w:tc>
          <w:tcPr>
            <w:tcW w:w="1134" w:type="dxa"/>
            <w:shd w:val="clear" w:color="auto" w:fill="auto"/>
            <w:vAlign w:val="center"/>
          </w:tcPr>
          <w:p w:rsidR="00E35DC0" w:rsidRPr="000504BE" w:rsidRDefault="00E35DC0" w:rsidP="00424D9C">
            <w:pPr>
              <w:jc w:val="right"/>
              <w:rPr>
                <w:color w:val="000000"/>
              </w:rPr>
            </w:pPr>
            <w:r w:rsidRPr="000504BE">
              <w:rPr>
                <w:color w:val="000000"/>
              </w:rPr>
              <w:t>9800</w:t>
            </w:r>
          </w:p>
        </w:tc>
        <w:tc>
          <w:tcPr>
            <w:tcW w:w="1069" w:type="dxa"/>
            <w:shd w:val="clear" w:color="auto" w:fill="auto"/>
            <w:vAlign w:val="center"/>
          </w:tcPr>
          <w:p w:rsidR="00E35DC0" w:rsidRPr="000504BE" w:rsidRDefault="00E35DC0" w:rsidP="00424D9C">
            <w:pPr>
              <w:jc w:val="right"/>
              <w:rPr>
                <w:color w:val="000000"/>
              </w:rPr>
            </w:pPr>
            <w:r w:rsidRPr="000504BE">
              <w:rPr>
                <w:color w:val="000000"/>
              </w:rPr>
              <w:t>9800</w:t>
            </w:r>
          </w:p>
        </w:tc>
      </w:tr>
      <w:tr w:rsidR="00B344AF" w:rsidRPr="000504BE" w:rsidTr="00B07C62">
        <w:trPr>
          <w:trHeight w:val="20"/>
        </w:trPr>
        <w:tc>
          <w:tcPr>
            <w:tcW w:w="1242" w:type="dxa"/>
            <w:shd w:val="clear" w:color="auto" w:fill="auto"/>
            <w:vAlign w:val="center"/>
            <w:hideMark/>
          </w:tcPr>
          <w:p w:rsidR="00E35DC0" w:rsidRPr="000504BE" w:rsidRDefault="00E35DC0" w:rsidP="00424D9C">
            <w:pPr>
              <w:rPr>
                <w:color w:val="000000"/>
              </w:rPr>
            </w:pPr>
            <w:r w:rsidRPr="000504BE">
              <w:rPr>
                <w:color w:val="000000"/>
              </w:rPr>
              <w:t>2.7.</w:t>
            </w:r>
          </w:p>
        </w:tc>
        <w:tc>
          <w:tcPr>
            <w:tcW w:w="5812" w:type="dxa"/>
            <w:shd w:val="clear" w:color="auto" w:fill="auto"/>
            <w:vAlign w:val="center"/>
            <w:hideMark/>
          </w:tcPr>
          <w:p w:rsidR="00E35DC0" w:rsidRPr="000504BE" w:rsidRDefault="00E35DC0" w:rsidP="00424D9C">
            <w:pPr>
              <w:jc w:val="both"/>
              <w:rPr>
                <w:color w:val="000000"/>
              </w:rPr>
            </w:pPr>
            <w:r w:rsidRPr="000504BE">
              <w:rPr>
                <w:color w:val="000000"/>
              </w:rPr>
              <w:t xml:space="preserve">мероприятия по обеспечению безопасной перевозки учащихся: ГСМ, </w:t>
            </w:r>
            <w:proofErr w:type="spellStart"/>
            <w:r w:rsidRPr="000504BE">
              <w:rPr>
                <w:color w:val="000000"/>
              </w:rPr>
              <w:t>зап</w:t>
            </w:r>
            <w:proofErr w:type="gramStart"/>
            <w:r w:rsidRPr="000504BE">
              <w:rPr>
                <w:color w:val="000000"/>
              </w:rPr>
              <w:t>.ч</w:t>
            </w:r>
            <w:proofErr w:type="gramEnd"/>
            <w:r w:rsidRPr="000504BE">
              <w:rPr>
                <w:color w:val="000000"/>
              </w:rPr>
              <w:t>асти,тех.осмотры</w:t>
            </w:r>
            <w:proofErr w:type="spellEnd"/>
            <w:r w:rsidRPr="000504BE">
              <w:rPr>
                <w:color w:val="000000"/>
              </w:rPr>
              <w:t xml:space="preserve"> </w:t>
            </w:r>
          </w:p>
        </w:tc>
        <w:tc>
          <w:tcPr>
            <w:tcW w:w="1276" w:type="dxa"/>
            <w:shd w:val="clear" w:color="auto" w:fill="auto"/>
            <w:vAlign w:val="center"/>
            <w:hideMark/>
          </w:tcPr>
          <w:p w:rsidR="00E35DC0" w:rsidRPr="000504BE" w:rsidRDefault="00127CAD" w:rsidP="00424D9C">
            <w:pPr>
              <w:jc w:val="right"/>
              <w:rPr>
                <w:b/>
                <w:bCs/>
                <w:color w:val="000000"/>
              </w:rPr>
            </w:pPr>
            <w:r w:rsidRPr="000504BE">
              <w:rPr>
                <w:b/>
                <w:bCs/>
                <w:color w:val="000000"/>
              </w:rPr>
              <w:t>24883</w:t>
            </w:r>
          </w:p>
        </w:tc>
        <w:tc>
          <w:tcPr>
            <w:tcW w:w="1276" w:type="dxa"/>
            <w:shd w:val="clear" w:color="auto" w:fill="auto"/>
            <w:vAlign w:val="center"/>
            <w:hideMark/>
          </w:tcPr>
          <w:p w:rsidR="00E35DC0" w:rsidRPr="000504BE" w:rsidRDefault="00127CAD" w:rsidP="00424D9C">
            <w:pPr>
              <w:jc w:val="right"/>
              <w:rPr>
                <w:color w:val="000000"/>
              </w:rPr>
            </w:pPr>
            <w:r w:rsidRPr="000504BE">
              <w:rPr>
                <w:color w:val="000000"/>
              </w:rPr>
              <w:t>3383</w:t>
            </w:r>
          </w:p>
        </w:tc>
        <w:tc>
          <w:tcPr>
            <w:tcW w:w="1275" w:type="dxa"/>
            <w:shd w:val="clear" w:color="auto" w:fill="auto"/>
            <w:vAlign w:val="center"/>
            <w:hideMark/>
          </w:tcPr>
          <w:p w:rsidR="00E35DC0" w:rsidRPr="000504BE" w:rsidRDefault="00127CAD" w:rsidP="00424D9C">
            <w:pPr>
              <w:jc w:val="right"/>
              <w:rPr>
                <w:color w:val="000000"/>
              </w:rPr>
            </w:pPr>
            <w:r w:rsidRPr="000504BE">
              <w:rPr>
                <w:color w:val="000000"/>
              </w:rPr>
              <w:t>170</w:t>
            </w:r>
            <w:r w:rsidR="00E35DC0" w:rsidRPr="000504BE">
              <w:rPr>
                <w:color w:val="000000"/>
              </w:rPr>
              <w:t>0</w:t>
            </w:r>
          </w:p>
        </w:tc>
        <w:tc>
          <w:tcPr>
            <w:tcW w:w="1134" w:type="dxa"/>
            <w:shd w:val="clear" w:color="auto" w:fill="auto"/>
            <w:vAlign w:val="center"/>
            <w:hideMark/>
          </w:tcPr>
          <w:p w:rsidR="00E35DC0" w:rsidRPr="000504BE" w:rsidRDefault="00127CAD" w:rsidP="00424D9C">
            <w:pPr>
              <w:jc w:val="right"/>
              <w:rPr>
                <w:color w:val="000000"/>
              </w:rPr>
            </w:pPr>
            <w:r w:rsidRPr="000504BE">
              <w:rPr>
                <w:color w:val="000000"/>
              </w:rPr>
              <w:t>26</w:t>
            </w:r>
            <w:r w:rsidR="00E35DC0" w:rsidRPr="000504BE">
              <w:rPr>
                <w:color w:val="000000"/>
              </w:rPr>
              <w:t>00</w:t>
            </w:r>
          </w:p>
        </w:tc>
        <w:tc>
          <w:tcPr>
            <w:tcW w:w="1134" w:type="dxa"/>
            <w:shd w:val="clear" w:color="auto" w:fill="auto"/>
            <w:vAlign w:val="center"/>
          </w:tcPr>
          <w:p w:rsidR="00E35DC0" w:rsidRPr="000504BE" w:rsidRDefault="00E35DC0" w:rsidP="00424D9C">
            <w:pPr>
              <w:jc w:val="right"/>
              <w:rPr>
                <w:color w:val="000000"/>
              </w:rPr>
            </w:pPr>
            <w:r w:rsidRPr="000504BE">
              <w:rPr>
                <w:color w:val="000000"/>
              </w:rPr>
              <w:t>5500</w:t>
            </w:r>
          </w:p>
        </w:tc>
        <w:tc>
          <w:tcPr>
            <w:tcW w:w="1134" w:type="dxa"/>
            <w:shd w:val="clear" w:color="auto" w:fill="auto"/>
            <w:vAlign w:val="center"/>
          </w:tcPr>
          <w:p w:rsidR="00E35DC0" w:rsidRPr="000504BE" w:rsidRDefault="00E35DC0" w:rsidP="00424D9C">
            <w:pPr>
              <w:jc w:val="right"/>
              <w:rPr>
                <w:color w:val="000000"/>
              </w:rPr>
            </w:pPr>
            <w:r w:rsidRPr="000504BE">
              <w:rPr>
                <w:color w:val="000000"/>
              </w:rPr>
              <w:t>5700</w:t>
            </w:r>
          </w:p>
        </w:tc>
        <w:tc>
          <w:tcPr>
            <w:tcW w:w="1069" w:type="dxa"/>
            <w:shd w:val="clear" w:color="auto" w:fill="auto"/>
            <w:vAlign w:val="center"/>
          </w:tcPr>
          <w:p w:rsidR="00E35DC0" w:rsidRPr="000504BE" w:rsidRDefault="00E35DC0" w:rsidP="00424D9C">
            <w:pPr>
              <w:jc w:val="right"/>
              <w:rPr>
                <w:color w:val="000000"/>
              </w:rPr>
            </w:pPr>
            <w:r w:rsidRPr="000504BE">
              <w:rPr>
                <w:color w:val="000000"/>
              </w:rPr>
              <w:t>6000</w:t>
            </w:r>
          </w:p>
        </w:tc>
      </w:tr>
      <w:tr w:rsidR="00B344AF" w:rsidRPr="000504BE" w:rsidTr="00B07C62">
        <w:trPr>
          <w:trHeight w:val="20"/>
        </w:trPr>
        <w:tc>
          <w:tcPr>
            <w:tcW w:w="1242" w:type="dxa"/>
            <w:shd w:val="clear" w:color="auto" w:fill="auto"/>
            <w:vAlign w:val="center"/>
            <w:hideMark/>
          </w:tcPr>
          <w:p w:rsidR="00E35DC0" w:rsidRPr="000504BE" w:rsidRDefault="00E35DC0" w:rsidP="00424D9C">
            <w:pPr>
              <w:rPr>
                <w:color w:val="000000"/>
              </w:rPr>
            </w:pPr>
            <w:r w:rsidRPr="000504BE">
              <w:rPr>
                <w:color w:val="000000"/>
              </w:rPr>
              <w:t>2.8.</w:t>
            </w:r>
          </w:p>
        </w:tc>
        <w:tc>
          <w:tcPr>
            <w:tcW w:w="5812" w:type="dxa"/>
            <w:shd w:val="clear" w:color="auto" w:fill="auto"/>
            <w:vAlign w:val="center"/>
            <w:hideMark/>
          </w:tcPr>
          <w:p w:rsidR="00E35DC0" w:rsidRPr="000504BE" w:rsidRDefault="00E35DC0" w:rsidP="00424D9C">
            <w:pPr>
              <w:jc w:val="both"/>
              <w:rPr>
                <w:color w:val="000000"/>
              </w:rPr>
            </w:pPr>
            <w:r w:rsidRPr="000504BE">
              <w:rPr>
                <w:color w:val="000000"/>
              </w:rPr>
              <w:t>Оснащение общеобразовательных организаций учебным и уче</w:t>
            </w:r>
            <w:r w:rsidRPr="000504BE">
              <w:rPr>
                <w:color w:val="000000"/>
              </w:rPr>
              <w:t>б</w:t>
            </w:r>
            <w:r w:rsidRPr="000504BE">
              <w:rPr>
                <w:color w:val="000000"/>
              </w:rPr>
              <w:t>но-лабораторным оборудованием, необходимым для реализации федерального государственного образовательного стандарта основного общего образования, организации проектной деятел</w:t>
            </w:r>
            <w:r w:rsidRPr="000504BE">
              <w:rPr>
                <w:color w:val="000000"/>
              </w:rPr>
              <w:t>ь</w:t>
            </w:r>
            <w:r w:rsidRPr="000504BE">
              <w:rPr>
                <w:color w:val="000000"/>
              </w:rPr>
              <w:t>ности, моделирования и технического творчества обучающихся</w:t>
            </w:r>
          </w:p>
        </w:tc>
        <w:tc>
          <w:tcPr>
            <w:tcW w:w="1276" w:type="dxa"/>
            <w:shd w:val="clear" w:color="auto" w:fill="auto"/>
            <w:vAlign w:val="center"/>
            <w:hideMark/>
          </w:tcPr>
          <w:p w:rsidR="00E35DC0" w:rsidRPr="000504BE" w:rsidRDefault="00127CAD" w:rsidP="00424D9C">
            <w:pPr>
              <w:jc w:val="right"/>
              <w:rPr>
                <w:b/>
                <w:bCs/>
                <w:color w:val="000000"/>
              </w:rPr>
            </w:pPr>
            <w:r w:rsidRPr="000504BE">
              <w:rPr>
                <w:b/>
                <w:bCs/>
                <w:color w:val="000000"/>
              </w:rPr>
              <w:t>3070</w:t>
            </w:r>
          </w:p>
        </w:tc>
        <w:tc>
          <w:tcPr>
            <w:tcW w:w="1276" w:type="dxa"/>
            <w:shd w:val="clear" w:color="auto" w:fill="auto"/>
            <w:vAlign w:val="center"/>
            <w:hideMark/>
          </w:tcPr>
          <w:p w:rsidR="00E35DC0" w:rsidRPr="000504BE" w:rsidRDefault="00E35DC0" w:rsidP="00424D9C">
            <w:pPr>
              <w:jc w:val="right"/>
              <w:rPr>
                <w:color w:val="000000"/>
              </w:rPr>
            </w:pPr>
            <w:r w:rsidRPr="000504BE">
              <w:rPr>
                <w:color w:val="000000"/>
              </w:rPr>
              <w:t>670</w:t>
            </w:r>
          </w:p>
        </w:tc>
        <w:tc>
          <w:tcPr>
            <w:tcW w:w="1275" w:type="dxa"/>
            <w:shd w:val="clear" w:color="auto" w:fill="auto"/>
            <w:vAlign w:val="center"/>
            <w:hideMark/>
          </w:tcPr>
          <w:p w:rsidR="00E35DC0" w:rsidRPr="000504BE" w:rsidRDefault="00E35DC0" w:rsidP="00424D9C">
            <w:pPr>
              <w:jc w:val="right"/>
              <w:rPr>
                <w:color w:val="000000"/>
              </w:rPr>
            </w:pPr>
            <w:r w:rsidRPr="000504BE">
              <w:rPr>
                <w:color w:val="000000"/>
              </w:rPr>
              <w:t>0</w:t>
            </w:r>
          </w:p>
        </w:tc>
        <w:tc>
          <w:tcPr>
            <w:tcW w:w="1134" w:type="dxa"/>
            <w:shd w:val="clear" w:color="auto" w:fill="auto"/>
            <w:vAlign w:val="center"/>
            <w:hideMark/>
          </w:tcPr>
          <w:p w:rsidR="00E35DC0" w:rsidRPr="000504BE" w:rsidRDefault="00E35DC0" w:rsidP="00127CAD">
            <w:pPr>
              <w:jc w:val="right"/>
              <w:rPr>
                <w:color w:val="000000"/>
              </w:rPr>
            </w:pPr>
            <w:r w:rsidRPr="000504BE">
              <w:rPr>
                <w:color w:val="000000"/>
              </w:rPr>
              <w:t>0</w:t>
            </w:r>
          </w:p>
        </w:tc>
        <w:tc>
          <w:tcPr>
            <w:tcW w:w="1134" w:type="dxa"/>
            <w:shd w:val="clear" w:color="auto" w:fill="auto"/>
            <w:vAlign w:val="center"/>
          </w:tcPr>
          <w:p w:rsidR="00E35DC0" w:rsidRPr="000504BE" w:rsidRDefault="00E35DC0" w:rsidP="00424D9C">
            <w:pPr>
              <w:jc w:val="right"/>
              <w:rPr>
                <w:color w:val="000000"/>
              </w:rPr>
            </w:pPr>
            <w:r w:rsidRPr="000504BE">
              <w:rPr>
                <w:color w:val="000000"/>
              </w:rPr>
              <w:t>800</w:t>
            </w:r>
          </w:p>
        </w:tc>
        <w:tc>
          <w:tcPr>
            <w:tcW w:w="1134" w:type="dxa"/>
            <w:shd w:val="clear" w:color="auto" w:fill="auto"/>
            <w:vAlign w:val="center"/>
          </w:tcPr>
          <w:p w:rsidR="00E35DC0" w:rsidRPr="000504BE" w:rsidRDefault="00E35DC0" w:rsidP="00424D9C">
            <w:pPr>
              <w:jc w:val="right"/>
              <w:rPr>
                <w:color w:val="000000"/>
              </w:rPr>
            </w:pPr>
            <w:r w:rsidRPr="000504BE">
              <w:rPr>
                <w:color w:val="000000"/>
              </w:rPr>
              <w:t>800</w:t>
            </w:r>
          </w:p>
        </w:tc>
        <w:tc>
          <w:tcPr>
            <w:tcW w:w="1069" w:type="dxa"/>
            <w:shd w:val="clear" w:color="auto" w:fill="auto"/>
            <w:vAlign w:val="center"/>
          </w:tcPr>
          <w:p w:rsidR="00E35DC0" w:rsidRPr="000504BE" w:rsidRDefault="00E35DC0" w:rsidP="00424D9C">
            <w:pPr>
              <w:jc w:val="right"/>
              <w:rPr>
                <w:color w:val="000000"/>
              </w:rPr>
            </w:pPr>
            <w:r w:rsidRPr="000504BE">
              <w:rPr>
                <w:color w:val="000000"/>
              </w:rPr>
              <w:t>800</w:t>
            </w:r>
          </w:p>
        </w:tc>
      </w:tr>
      <w:tr w:rsidR="00B344AF" w:rsidRPr="000504BE" w:rsidTr="00B07C62">
        <w:trPr>
          <w:trHeight w:val="20"/>
        </w:trPr>
        <w:tc>
          <w:tcPr>
            <w:tcW w:w="1242" w:type="dxa"/>
            <w:shd w:val="clear" w:color="auto" w:fill="auto"/>
            <w:vAlign w:val="center"/>
            <w:hideMark/>
          </w:tcPr>
          <w:p w:rsidR="00E35DC0" w:rsidRPr="000504BE" w:rsidRDefault="00E35DC0" w:rsidP="00424D9C">
            <w:pPr>
              <w:rPr>
                <w:color w:val="000000"/>
              </w:rPr>
            </w:pPr>
            <w:r w:rsidRPr="000504BE">
              <w:rPr>
                <w:color w:val="000000"/>
              </w:rPr>
              <w:t>2.9.</w:t>
            </w:r>
          </w:p>
        </w:tc>
        <w:tc>
          <w:tcPr>
            <w:tcW w:w="5812" w:type="dxa"/>
            <w:shd w:val="clear" w:color="auto" w:fill="auto"/>
            <w:vAlign w:val="center"/>
            <w:hideMark/>
          </w:tcPr>
          <w:p w:rsidR="00E35DC0" w:rsidRPr="000504BE" w:rsidRDefault="00E35DC0" w:rsidP="00424D9C">
            <w:pPr>
              <w:jc w:val="both"/>
              <w:rPr>
                <w:color w:val="000000"/>
              </w:rPr>
            </w:pPr>
            <w:r w:rsidRPr="000504BE">
              <w:rPr>
                <w:color w:val="000000"/>
              </w:rPr>
              <w:t>Повышение квалификации педагогических и руководящих р</w:t>
            </w:r>
            <w:r w:rsidRPr="000504BE">
              <w:rPr>
                <w:color w:val="000000"/>
              </w:rPr>
              <w:t>а</w:t>
            </w:r>
            <w:r w:rsidRPr="000504BE">
              <w:rPr>
                <w:color w:val="000000"/>
              </w:rPr>
              <w:t xml:space="preserve">ботников образовательных учреждений муниципального района </w:t>
            </w:r>
          </w:p>
        </w:tc>
        <w:tc>
          <w:tcPr>
            <w:tcW w:w="1276" w:type="dxa"/>
            <w:shd w:val="clear" w:color="auto" w:fill="auto"/>
            <w:vAlign w:val="center"/>
            <w:hideMark/>
          </w:tcPr>
          <w:p w:rsidR="00E35DC0" w:rsidRPr="000504BE" w:rsidRDefault="00127CAD" w:rsidP="00424D9C">
            <w:pPr>
              <w:jc w:val="right"/>
              <w:rPr>
                <w:b/>
                <w:bCs/>
                <w:color w:val="000000"/>
              </w:rPr>
            </w:pPr>
            <w:r w:rsidRPr="000504BE">
              <w:rPr>
                <w:b/>
                <w:bCs/>
                <w:color w:val="000000"/>
              </w:rPr>
              <w:t>114</w:t>
            </w:r>
            <w:r w:rsidR="00E35DC0" w:rsidRPr="000504BE">
              <w:rPr>
                <w:b/>
                <w:bCs/>
                <w:color w:val="000000"/>
              </w:rPr>
              <w:t>0,0</w:t>
            </w:r>
          </w:p>
        </w:tc>
        <w:tc>
          <w:tcPr>
            <w:tcW w:w="1276" w:type="dxa"/>
            <w:shd w:val="clear" w:color="auto" w:fill="auto"/>
            <w:vAlign w:val="center"/>
            <w:hideMark/>
          </w:tcPr>
          <w:p w:rsidR="00E35DC0" w:rsidRPr="000504BE" w:rsidRDefault="00127CAD" w:rsidP="00424D9C">
            <w:pPr>
              <w:jc w:val="right"/>
              <w:rPr>
                <w:color w:val="000000"/>
              </w:rPr>
            </w:pPr>
            <w:r w:rsidRPr="000504BE">
              <w:rPr>
                <w:color w:val="000000"/>
              </w:rPr>
              <w:t>18</w:t>
            </w:r>
            <w:r w:rsidR="00E35DC0" w:rsidRPr="000504BE">
              <w:rPr>
                <w:color w:val="000000"/>
              </w:rPr>
              <w:t>0</w:t>
            </w:r>
          </w:p>
        </w:tc>
        <w:tc>
          <w:tcPr>
            <w:tcW w:w="1275" w:type="dxa"/>
            <w:shd w:val="clear" w:color="auto" w:fill="auto"/>
            <w:vAlign w:val="center"/>
            <w:hideMark/>
          </w:tcPr>
          <w:p w:rsidR="00E35DC0" w:rsidRPr="000504BE" w:rsidRDefault="00127CAD" w:rsidP="00424D9C">
            <w:pPr>
              <w:jc w:val="right"/>
              <w:rPr>
                <w:color w:val="000000"/>
              </w:rPr>
            </w:pPr>
            <w:r w:rsidRPr="000504BE">
              <w:rPr>
                <w:color w:val="000000"/>
              </w:rPr>
              <w:t>18</w:t>
            </w:r>
            <w:r w:rsidR="00E35DC0" w:rsidRPr="000504BE">
              <w:rPr>
                <w:color w:val="000000"/>
              </w:rPr>
              <w:t>0</w:t>
            </w:r>
          </w:p>
        </w:tc>
        <w:tc>
          <w:tcPr>
            <w:tcW w:w="1134" w:type="dxa"/>
            <w:shd w:val="clear" w:color="auto" w:fill="auto"/>
            <w:vAlign w:val="center"/>
            <w:hideMark/>
          </w:tcPr>
          <w:p w:rsidR="00E35DC0" w:rsidRPr="000504BE" w:rsidRDefault="00127CAD" w:rsidP="00424D9C">
            <w:pPr>
              <w:jc w:val="right"/>
              <w:rPr>
                <w:color w:val="000000"/>
              </w:rPr>
            </w:pPr>
            <w:r w:rsidRPr="000504BE">
              <w:rPr>
                <w:color w:val="000000"/>
              </w:rPr>
              <w:t>18</w:t>
            </w:r>
            <w:r w:rsidR="00E35DC0" w:rsidRPr="000504BE">
              <w:rPr>
                <w:color w:val="000000"/>
              </w:rPr>
              <w:t>0</w:t>
            </w:r>
          </w:p>
        </w:tc>
        <w:tc>
          <w:tcPr>
            <w:tcW w:w="1134" w:type="dxa"/>
            <w:shd w:val="clear" w:color="auto" w:fill="auto"/>
            <w:vAlign w:val="center"/>
            <w:hideMark/>
          </w:tcPr>
          <w:p w:rsidR="00E35DC0" w:rsidRPr="000504BE" w:rsidRDefault="00127CAD" w:rsidP="00424D9C">
            <w:pPr>
              <w:jc w:val="right"/>
              <w:rPr>
                <w:color w:val="000000"/>
              </w:rPr>
            </w:pPr>
            <w:r w:rsidRPr="000504BE">
              <w:rPr>
                <w:color w:val="000000"/>
              </w:rPr>
              <w:t>2</w:t>
            </w:r>
            <w:r w:rsidR="00E35DC0" w:rsidRPr="000504BE">
              <w:rPr>
                <w:color w:val="000000"/>
              </w:rPr>
              <w:t>00</w:t>
            </w:r>
          </w:p>
        </w:tc>
        <w:tc>
          <w:tcPr>
            <w:tcW w:w="1134" w:type="dxa"/>
            <w:shd w:val="clear" w:color="auto" w:fill="auto"/>
            <w:vAlign w:val="center"/>
            <w:hideMark/>
          </w:tcPr>
          <w:p w:rsidR="00E35DC0" w:rsidRPr="000504BE" w:rsidRDefault="00127CAD" w:rsidP="00424D9C">
            <w:pPr>
              <w:jc w:val="right"/>
              <w:rPr>
                <w:color w:val="000000"/>
              </w:rPr>
            </w:pPr>
            <w:r w:rsidRPr="000504BE">
              <w:rPr>
                <w:color w:val="000000"/>
              </w:rPr>
              <w:t>2</w:t>
            </w:r>
            <w:r w:rsidR="00E35DC0" w:rsidRPr="000504BE">
              <w:rPr>
                <w:color w:val="000000"/>
              </w:rPr>
              <w:t>00</w:t>
            </w:r>
          </w:p>
        </w:tc>
        <w:tc>
          <w:tcPr>
            <w:tcW w:w="1069" w:type="dxa"/>
            <w:shd w:val="clear" w:color="auto" w:fill="auto"/>
            <w:vAlign w:val="center"/>
            <w:hideMark/>
          </w:tcPr>
          <w:p w:rsidR="00E35DC0" w:rsidRPr="000504BE" w:rsidRDefault="00127CAD" w:rsidP="00424D9C">
            <w:pPr>
              <w:jc w:val="right"/>
              <w:rPr>
                <w:color w:val="000000"/>
              </w:rPr>
            </w:pPr>
            <w:r w:rsidRPr="000504BE">
              <w:rPr>
                <w:color w:val="000000"/>
              </w:rPr>
              <w:t>2</w:t>
            </w:r>
            <w:r w:rsidR="00E35DC0" w:rsidRPr="000504BE">
              <w:rPr>
                <w:color w:val="000000"/>
              </w:rPr>
              <w:t>00</w:t>
            </w:r>
          </w:p>
        </w:tc>
      </w:tr>
      <w:tr w:rsidR="00B344AF" w:rsidRPr="000504BE" w:rsidTr="00127CAD">
        <w:trPr>
          <w:trHeight w:val="20"/>
        </w:trPr>
        <w:tc>
          <w:tcPr>
            <w:tcW w:w="1242" w:type="dxa"/>
            <w:shd w:val="clear" w:color="auto" w:fill="auto"/>
            <w:vAlign w:val="center"/>
            <w:hideMark/>
          </w:tcPr>
          <w:p w:rsidR="00E35DC0" w:rsidRPr="000504BE" w:rsidRDefault="00E35DC0" w:rsidP="00424D9C">
            <w:pPr>
              <w:rPr>
                <w:color w:val="000000"/>
              </w:rPr>
            </w:pPr>
            <w:r w:rsidRPr="000504BE">
              <w:rPr>
                <w:color w:val="000000"/>
              </w:rPr>
              <w:t>2.10.</w:t>
            </w:r>
          </w:p>
        </w:tc>
        <w:tc>
          <w:tcPr>
            <w:tcW w:w="5812" w:type="dxa"/>
            <w:shd w:val="clear" w:color="auto" w:fill="auto"/>
            <w:vAlign w:val="center"/>
            <w:hideMark/>
          </w:tcPr>
          <w:p w:rsidR="00E35DC0" w:rsidRPr="000504BE" w:rsidRDefault="00E35DC0" w:rsidP="00424D9C">
            <w:pPr>
              <w:jc w:val="both"/>
              <w:rPr>
                <w:color w:val="000000"/>
              </w:rPr>
            </w:pPr>
            <w:r w:rsidRPr="000504BE">
              <w:rPr>
                <w:color w:val="000000"/>
              </w:rPr>
              <w:t>Развитие системы поддержки талантливых детей и творческих педагогов</w:t>
            </w:r>
          </w:p>
        </w:tc>
        <w:tc>
          <w:tcPr>
            <w:tcW w:w="1276" w:type="dxa"/>
            <w:shd w:val="clear" w:color="auto" w:fill="auto"/>
            <w:vAlign w:val="center"/>
          </w:tcPr>
          <w:p w:rsidR="00E35DC0" w:rsidRPr="000504BE" w:rsidRDefault="00127CAD" w:rsidP="00634277">
            <w:pPr>
              <w:jc w:val="right"/>
              <w:rPr>
                <w:b/>
                <w:bCs/>
                <w:color w:val="000000"/>
              </w:rPr>
            </w:pPr>
            <w:r w:rsidRPr="000504BE">
              <w:rPr>
                <w:b/>
                <w:bCs/>
                <w:color w:val="000000"/>
              </w:rPr>
              <w:t>0</w:t>
            </w:r>
          </w:p>
        </w:tc>
        <w:tc>
          <w:tcPr>
            <w:tcW w:w="1276" w:type="dxa"/>
            <w:shd w:val="clear" w:color="auto" w:fill="auto"/>
            <w:vAlign w:val="center"/>
          </w:tcPr>
          <w:p w:rsidR="00E35DC0" w:rsidRPr="000504BE" w:rsidRDefault="00127CAD" w:rsidP="00424D9C">
            <w:pPr>
              <w:jc w:val="right"/>
              <w:rPr>
                <w:color w:val="000000"/>
              </w:rPr>
            </w:pPr>
            <w:r w:rsidRPr="000504BE">
              <w:rPr>
                <w:color w:val="000000"/>
              </w:rPr>
              <w:t>0</w:t>
            </w:r>
          </w:p>
        </w:tc>
        <w:tc>
          <w:tcPr>
            <w:tcW w:w="1275" w:type="dxa"/>
            <w:shd w:val="clear" w:color="auto" w:fill="auto"/>
            <w:vAlign w:val="center"/>
          </w:tcPr>
          <w:p w:rsidR="00E35DC0" w:rsidRPr="000504BE" w:rsidRDefault="00127CAD" w:rsidP="00424D9C">
            <w:pPr>
              <w:jc w:val="right"/>
              <w:rPr>
                <w:color w:val="000000"/>
              </w:rPr>
            </w:pPr>
            <w:r w:rsidRPr="000504BE">
              <w:rPr>
                <w:color w:val="000000"/>
              </w:rPr>
              <w:t>0</w:t>
            </w:r>
          </w:p>
        </w:tc>
        <w:tc>
          <w:tcPr>
            <w:tcW w:w="1134" w:type="dxa"/>
            <w:shd w:val="clear" w:color="auto" w:fill="auto"/>
            <w:vAlign w:val="center"/>
          </w:tcPr>
          <w:p w:rsidR="00E35DC0" w:rsidRPr="000504BE" w:rsidRDefault="00127CAD" w:rsidP="00634277">
            <w:pPr>
              <w:jc w:val="right"/>
              <w:rPr>
                <w:color w:val="000000"/>
              </w:rPr>
            </w:pPr>
            <w:r w:rsidRPr="000504BE">
              <w:rPr>
                <w:color w:val="000000"/>
              </w:rPr>
              <w:t>0</w:t>
            </w:r>
          </w:p>
        </w:tc>
        <w:tc>
          <w:tcPr>
            <w:tcW w:w="1134" w:type="dxa"/>
            <w:shd w:val="clear" w:color="auto" w:fill="auto"/>
            <w:vAlign w:val="center"/>
          </w:tcPr>
          <w:p w:rsidR="00E35DC0" w:rsidRPr="000504BE" w:rsidRDefault="00127CAD" w:rsidP="00424D9C">
            <w:pPr>
              <w:jc w:val="right"/>
              <w:rPr>
                <w:color w:val="000000"/>
              </w:rPr>
            </w:pPr>
            <w:r w:rsidRPr="000504BE">
              <w:rPr>
                <w:color w:val="000000"/>
              </w:rPr>
              <w:t>0</w:t>
            </w:r>
          </w:p>
        </w:tc>
        <w:tc>
          <w:tcPr>
            <w:tcW w:w="1134" w:type="dxa"/>
            <w:shd w:val="clear" w:color="auto" w:fill="auto"/>
            <w:vAlign w:val="center"/>
          </w:tcPr>
          <w:p w:rsidR="00E35DC0" w:rsidRPr="000504BE" w:rsidRDefault="00127CAD" w:rsidP="00424D9C">
            <w:pPr>
              <w:jc w:val="right"/>
              <w:rPr>
                <w:color w:val="000000"/>
              </w:rPr>
            </w:pPr>
            <w:r w:rsidRPr="000504BE">
              <w:rPr>
                <w:color w:val="000000"/>
              </w:rPr>
              <w:t>0</w:t>
            </w:r>
          </w:p>
        </w:tc>
        <w:tc>
          <w:tcPr>
            <w:tcW w:w="1069" w:type="dxa"/>
            <w:shd w:val="clear" w:color="auto" w:fill="auto"/>
            <w:vAlign w:val="center"/>
          </w:tcPr>
          <w:p w:rsidR="00E35DC0" w:rsidRPr="000504BE" w:rsidRDefault="00E35DC0" w:rsidP="00424D9C">
            <w:pPr>
              <w:jc w:val="right"/>
              <w:rPr>
                <w:color w:val="000000"/>
              </w:rPr>
            </w:pPr>
          </w:p>
        </w:tc>
      </w:tr>
      <w:tr w:rsidR="00B344AF" w:rsidRPr="000504BE" w:rsidTr="00B07C62">
        <w:trPr>
          <w:trHeight w:val="20"/>
        </w:trPr>
        <w:tc>
          <w:tcPr>
            <w:tcW w:w="1242" w:type="dxa"/>
            <w:shd w:val="clear" w:color="auto" w:fill="auto"/>
            <w:vAlign w:val="center"/>
            <w:hideMark/>
          </w:tcPr>
          <w:p w:rsidR="00E35DC0" w:rsidRPr="000504BE" w:rsidRDefault="00E35DC0" w:rsidP="00424D9C">
            <w:pPr>
              <w:rPr>
                <w:color w:val="000000"/>
              </w:rPr>
            </w:pPr>
            <w:r w:rsidRPr="000504BE">
              <w:rPr>
                <w:color w:val="000000"/>
              </w:rPr>
              <w:t>2.11.</w:t>
            </w:r>
          </w:p>
        </w:tc>
        <w:tc>
          <w:tcPr>
            <w:tcW w:w="5812" w:type="dxa"/>
            <w:shd w:val="clear" w:color="auto" w:fill="auto"/>
            <w:vAlign w:val="center"/>
            <w:hideMark/>
          </w:tcPr>
          <w:p w:rsidR="00E35DC0" w:rsidRPr="000504BE" w:rsidRDefault="00E35DC0" w:rsidP="00424D9C">
            <w:pPr>
              <w:jc w:val="both"/>
              <w:rPr>
                <w:color w:val="000000"/>
              </w:rPr>
            </w:pPr>
            <w:r w:rsidRPr="000504BE">
              <w:rPr>
                <w:color w:val="000000"/>
              </w:rPr>
              <w:t>Проведение районных мероприятий в муниципальной системе образования (спортивные, воспитательные)</w:t>
            </w:r>
          </w:p>
        </w:tc>
        <w:tc>
          <w:tcPr>
            <w:tcW w:w="1276" w:type="dxa"/>
            <w:shd w:val="clear" w:color="auto" w:fill="auto"/>
            <w:vAlign w:val="center"/>
            <w:hideMark/>
          </w:tcPr>
          <w:p w:rsidR="00E35DC0" w:rsidRPr="000504BE" w:rsidRDefault="00E35DC0" w:rsidP="00424D9C">
            <w:pPr>
              <w:jc w:val="right"/>
              <w:rPr>
                <w:b/>
                <w:bCs/>
                <w:color w:val="000000"/>
              </w:rPr>
            </w:pPr>
            <w:r w:rsidRPr="000504BE">
              <w:rPr>
                <w:b/>
                <w:bCs/>
                <w:color w:val="000000"/>
              </w:rPr>
              <w:t>0,00</w:t>
            </w:r>
          </w:p>
        </w:tc>
        <w:tc>
          <w:tcPr>
            <w:tcW w:w="1276" w:type="dxa"/>
            <w:shd w:val="clear" w:color="auto" w:fill="auto"/>
            <w:vAlign w:val="center"/>
            <w:hideMark/>
          </w:tcPr>
          <w:p w:rsidR="00E35DC0" w:rsidRPr="000504BE" w:rsidRDefault="00E35DC0" w:rsidP="00424D9C">
            <w:pPr>
              <w:jc w:val="right"/>
              <w:rPr>
                <w:color w:val="000000"/>
              </w:rPr>
            </w:pPr>
            <w:r w:rsidRPr="000504BE">
              <w:rPr>
                <w:color w:val="000000"/>
              </w:rPr>
              <w:t>0</w:t>
            </w:r>
          </w:p>
        </w:tc>
        <w:tc>
          <w:tcPr>
            <w:tcW w:w="1275" w:type="dxa"/>
            <w:shd w:val="clear" w:color="auto" w:fill="auto"/>
            <w:vAlign w:val="center"/>
            <w:hideMark/>
          </w:tcPr>
          <w:p w:rsidR="00E35DC0" w:rsidRPr="000504BE" w:rsidRDefault="00E35DC0" w:rsidP="00424D9C">
            <w:pPr>
              <w:jc w:val="right"/>
              <w:rPr>
                <w:color w:val="000000"/>
              </w:rPr>
            </w:pPr>
            <w:r w:rsidRPr="000504BE">
              <w:rPr>
                <w:color w:val="000000"/>
              </w:rPr>
              <w:t>0</w:t>
            </w:r>
          </w:p>
        </w:tc>
        <w:tc>
          <w:tcPr>
            <w:tcW w:w="1134" w:type="dxa"/>
            <w:shd w:val="clear" w:color="auto" w:fill="auto"/>
            <w:vAlign w:val="center"/>
            <w:hideMark/>
          </w:tcPr>
          <w:p w:rsidR="00E35DC0" w:rsidRPr="000504BE" w:rsidRDefault="00E35DC0" w:rsidP="00424D9C">
            <w:pPr>
              <w:jc w:val="right"/>
              <w:rPr>
                <w:color w:val="000000"/>
              </w:rPr>
            </w:pPr>
            <w:r w:rsidRPr="000504BE">
              <w:rPr>
                <w:color w:val="000000"/>
              </w:rPr>
              <w:t>0</w:t>
            </w:r>
          </w:p>
        </w:tc>
        <w:tc>
          <w:tcPr>
            <w:tcW w:w="1134" w:type="dxa"/>
            <w:shd w:val="clear" w:color="auto" w:fill="auto"/>
            <w:vAlign w:val="center"/>
            <w:hideMark/>
          </w:tcPr>
          <w:p w:rsidR="00E35DC0" w:rsidRPr="000504BE" w:rsidRDefault="00E35DC0" w:rsidP="00424D9C">
            <w:pPr>
              <w:jc w:val="right"/>
              <w:rPr>
                <w:color w:val="000000"/>
              </w:rPr>
            </w:pPr>
            <w:r w:rsidRPr="000504BE">
              <w:rPr>
                <w:color w:val="000000"/>
              </w:rPr>
              <w:t>0</w:t>
            </w:r>
          </w:p>
        </w:tc>
        <w:tc>
          <w:tcPr>
            <w:tcW w:w="1134" w:type="dxa"/>
            <w:shd w:val="clear" w:color="auto" w:fill="auto"/>
            <w:vAlign w:val="center"/>
            <w:hideMark/>
          </w:tcPr>
          <w:p w:rsidR="00E35DC0" w:rsidRPr="000504BE" w:rsidRDefault="00E35DC0" w:rsidP="00424D9C">
            <w:pPr>
              <w:jc w:val="right"/>
              <w:rPr>
                <w:color w:val="000000"/>
              </w:rPr>
            </w:pPr>
            <w:r w:rsidRPr="000504BE">
              <w:rPr>
                <w:color w:val="000000"/>
              </w:rPr>
              <w:t>0</w:t>
            </w:r>
          </w:p>
        </w:tc>
        <w:tc>
          <w:tcPr>
            <w:tcW w:w="1069" w:type="dxa"/>
            <w:shd w:val="clear" w:color="auto" w:fill="auto"/>
            <w:vAlign w:val="center"/>
            <w:hideMark/>
          </w:tcPr>
          <w:p w:rsidR="00E35DC0" w:rsidRPr="000504BE" w:rsidRDefault="00E35DC0" w:rsidP="00424D9C">
            <w:pPr>
              <w:jc w:val="right"/>
              <w:rPr>
                <w:color w:val="000000"/>
              </w:rPr>
            </w:pPr>
            <w:r w:rsidRPr="000504BE">
              <w:rPr>
                <w:color w:val="000000"/>
              </w:rPr>
              <w:t>0</w:t>
            </w:r>
          </w:p>
        </w:tc>
      </w:tr>
      <w:tr w:rsidR="00B344AF" w:rsidRPr="000504BE" w:rsidTr="00B07C62">
        <w:trPr>
          <w:trHeight w:val="20"/>
        </w:trPr>
        <w:tc>
          <w:tcPr>
            <w:tcW w:w="1242" w:type="dxa"/>
            <w:shd w:val="clear" w:color="auto" w:fill="auto"/>
            <w:vAlign w:val="center"/>
            <w:hideMark/>
          </w:tcPr>
          <w:p w:rsidR="00E35DC0" w:rsidRPr="000504BE" w:rsidRDefault="00E35DC0" w:rsidP="00424D9C">
            <w:pPr>
              <w:rPr>
                <w:color w:val="000000"/>
              </w:rPr>
            </w:pPr>
            <w:r w:rsidRPr="000504BE">
              <w:rPr>
                <w:color w:val="000000"/>
              </w:rPr>
              <w:t>2.12.</w:t>
            </w:r>
          </w:p>
        </w:tc>
        <w:tc>
          <w:tcPr>
            <w:tcW w:w="5812" w:type="dxa"/>
            <w:shd w:val="clear" w:color="auto" w:fill="auto"/>
            <w:vAlign w:val="center"/>
            <w:hideMark/>
          </w:tcPr>
          <w:p w:rsidR="00E35DC0" w:rsidRPr="000504BE" w:rsidRDefault="00E35DC0" w:rsidP="00424D9C">
            <w:pPr>
              <w:jc w:val="both"/>
              <w:rPr>
                <w:color w:val="000000"/>
              </w:rPr>
            </w:pPr>
            <w:r w:rsidRPr="000504BE">
              <w:rPr>
                <w:color w:val="000000"/>
              </w:rPr>
              <w:t>Создание условий для обучения детей-инвалидов в форме д</w:t>
            </w:r>
            <w:r w:rsidRPr="000504BE">
              <w:rPr>
                <w:color w:val="000000"/>
              </w:rPr>
              <w:t>и</w:t>
            </w:r>
            <w:r w:rsidRPr="000504BE">
              <w:rPr>
                <w:color w:val="000000"/>
              </w:rPr>
              <w:t>станционного образования</w:t>
            </w:r>
          </w:p>
        </w:tc>
        <w:tc>
          <w:tcPr>
            <w:tcW w:w="1276" w:type="dxa"/>
            <w:shd w:val="clear" w:color="auto" w:fill="auto"/>
            <w:vAlign w:val="center"/>
            <w:hideMark/>
          </w:tcPr>
          <w:p w:rsidR="00E35DC0" w:rsidRPr="000504BE" w:rsidRDefault="00127CAD" w:rsidP="00424D9C">
            <w:pPr>
              <w:jc w:val="right"/>
              <w:rPr>
                <w:b/>
                <w:bCs/>
                <w:color w:val="000000"/>
              </w:rPr>
            </w:pPr>
            <w:r w:rsidRPr="000504BE">
              <w:rPr>
                <w:b/>
                <w:bCs/>
                <w:color w:val="000000"/>
              </w:rPr>
              <w:t>0</w:t>
            </w:r>
          </w:p>
        </w:tc>
        <w:tc>
          <w:tcPr>
            <w:tcW w:w="1276" w:type="dxa"/>
            <w:shd w:val="clear" w:color="auto" w:fill="auto"/>
            <w:vAlign w:val="center"/>
            <w:hideMark/>
          </w:tcPr>
          <w:p w:rsidR="00E35DC0" w:rsidRPr="000504BE" w:rsidRDefault="00E35DC0" w:rsidP="00424D9C">
            <w:pPr>
              <w:jc w:val="right"/>
              <w:rPr>
                <w:color w:val="000000"/>
              </w:rPr>
            </w:pPr>
            <w:r w:rsidRPr="000504BE">
              <w:rPr>
                <w:color w:val="000000"/>
              </w:rPr>
              <w:t>0</w:t>
            </w:r>
          </w:p>
        </w:tc>
        <w:tc>
          <w:tcPr>
            <w:tcW w:w="1275" w:type="dxa"/>
            <w:shd w:val="clear" w:color="auto" w:fill="auto"/>
            <w:vAlign w:val="center"/>
            <w:hideMark/>
          </w:tcPr>
          <w:p w:rsidR="00E35DC0" w:rsidRPr="000504BE" w:rsidRDefault="00E35DC0" w:rsidP="00424D9C">
            <w:pPr>
              <w:jc w:val="right"/>
              <w:rPr>
                <w:color w:val="000000"/>
              </w:rPr>
            </w:pPr>
            <w:r w:rsidRPr="000504BE">
              <w:rPr>
                <w:color w:val="000000"/>
              </w:rPr>
              <w:t>0</w:t>
            </w:r>
          </w:p>
        </w:tc>
        <w:tc>
          <w:tcPr>
            <w:tcW w:w="1134" w:type="dxa"/>
            <w:shd w:val="clear" w:color="auto" w:fill="auto"/>
            <w:vAlign w:val="center"/>
            <w:hideMark/>
          </w:tcPr>
          <w:p w:rsidR="00E35DC0" w:rsidRPr="000504BE" w:rsidRDefault="00E35DC0" w:rsidP="00424D9C">
            <w:pPr>
              <w:jc w:val="right"/>
              <w:rPr>
                <w:color w:val="000000"/>
              </w:rPr>
            </w:pPr>
            <w:r w:rsidRPr="000504BE">
              <w:rPr>
                <w:color w:val="000000"/>
              </w:rPr>
              <w:t>0</w:t>
            </w:r>
          </w:p>
        </w:tc>
        <w:tc>
          <w:tcPr>
            <w:tcW w:w="1134" w:type="dxa"/>
            <w:shd w:val="clear" w:color="auto" w:fill="auto"/>
            <w:vAlign w:val="center"/>
            <w:hideMark/>
          </w:tcPr>
          <w:p w:rsidR="00E35DC0" w:rsidRPr="000504BE" w:rsidRDefault="00E35DC0" w:rsidP="00424D9C">
            <w:pPr>
              <w:jc w:val="right"/>
              <w:rPr>
                <w:color w:val="000000"/>
              </w:rPr>
            </w:pPr>
            <w:r w:rsidRPr="000504BE">
              <w:rPr>
                <w:color w:val="000000"/>
              </w:rPr>
              <w:t>0</w:t>
            </w:r>
          </w:p>
        </w:tc>
        <w:tc>
          <w:tcPr>
            <w:tcW w:w="1134" w:type="dxa"/>
            <w:shd w:val="clear" w:color="auto" w:fill="auto"/>
            <w:vAlign w:val="center"/>
            <w:hideMark/>
          </w:tcPr>
          <w:p w:rsidR="00E35DC0" w:rsidRPr="000504BE" w:rsidRDefault="00E35DC0" w:rsidP="00424D9C">
            <w:pPr>
              <w:jc w:val="right"/>
              <w:rPr>
                <w:color w:val="000000"/>
              </w:rPr>
            </w:pPr>
            <w:r w:rsidRPr="000504BE">
              <w:rPr>
                <w:color w:val="000000"/>
              </w:rPr>
              <w:t>0</w:t>
            </w:r>
          </w:p>
        </w:tc>
        <w:tc>
          <w:tcPr>
            <w:tcW w:w="1069" w:type="dxa"/>
            <w:shd w:val="clear" w:color="auto" w:fill="auto"/>
            <w:vAlign w:val="center"/>
            <w:hideMark/>
          </w:tcPr>
          <w:p w:rsidR="00E35DC0" w:rsidRPr="000504BE" w:rsidRDefault="00E35DC0" w:rsidP="00424D9C">
            <w:pPr>
              <w:jc w:val="right"/>
              <w:rPr>
                <w:color w:val="000000"/>
              </w:rPr>
            </w:pPr>
            <w:r w:rsidRPr="000504BE">
              <w:rPr>
                <w:color w:val="000000"/>
              </w:rPr>
              <w:t>0</w:t>
            </w:r>
          </w:p>
        </w:tc>
      </w:tr>
      <w:tr w:rsidR="00B344AF" w:rsidRPr="000504BE" w:rsidTr="00B07C62">
        <w:trPr>
          <w:trHeight w:val="20"/>
        </w:trPr>
        <w:tc>
          <w:tcPr>
            <w:tcW w:w="1242" w:type="dxa"/>
            <w:shd w:val="clear" w:color="auto" w:fill="auto"/>
            <w:vAlign w:val="center"/>
            <w:hideMark/>
          </w:tcPr>
          <w:p w:rsidR="00E35DC0" w:rsidRPr="000504BE" w:rsidRDefault="00E35DC0" w:rsidP="00424D9C">
            <w:pPr>
              <w:rPr>
                <w:color w:val="000000"/>
              </w:rPr>
            </w:pPr>
            <w:r w:rsidRPr="000504BE">
              <w:rPr>
                <w:color w:val="000000"/>
              </w:rPr>
              <w:t>2.13.</w:t>
            </w:r>
          </w:p>
        </w:tc>
        <w:tc>
          <w:tcPr>
            <w:tcW w:w="5812" w:type="dxa"/>
            <w:shd w:val="clear" w:color="auto" w:fill="auto"/>
            <w:vAlign w:val="center"/>
            <w:hideMark/>
          </w:tcPr>
          <w:p w:rsidR="00E35DC0" w:rsidRPr="000504BE" w:rsidRDefault="00E35DC0" w:rsidP="00424D9C">
            <w:pPr>
              <w:jc w:val="both"/>
              <w:rPr>
                <w:color w:val="000000"/>
              </w:rPr>
            </w:pPr>
            <w:r w:rsidRPr="000504BE">
              <w:rPr>
                <w:color w:val="000000"/>
              </w:rPr>
              <w:t>обеспечение функционирования общеобразовательных учр</w:t>
            </w:r>
            <w:r w:rsidRPr="000504BE">
              <w:rPr>
                <w:color w:val="000000"/>
              </w:rPr>
              <w:t>е</w:t>
            </w:r>
            <w:r w:rsidRPr="000504BE">
              <w:rPr>
                <w:color w:val="000000"/>
              </w:rPr>
              <w:t>ждений: подписка; разработка энергосберегающей программы; услуги банка; медикаменты; канцтовары; земельный налог; налог на имущество</w:t>
            </w:r>
          </w:p>
        </w:tc>
        <w:tc>
          <w:tcPr>
            <w:tcW w:w="1276" w:type="dxa"/>
            <w:shd w:val="clear" w:color="auto" w:fill="auto"/>
            <w:vAlign w:val="center"/>
            <w:hideMark/>
          </w:tcPr>
          <w:p w:rsidR="00E35DC0" w:rsidRPr="000504BE" w:rsidRDefault="004D4D0C" w:rsidP="00424D9C">
            <w:pPr>
              <w:jc w:val="right"/>
              <w:rPr>
                <w:b/>
                <w:bCs/>
                <w:color w:val="000000"/>
              </w:rPr>
            </w:pPr>
            <w:r w:rsidRPr="000504BE">
              <w:rPr>
                <w:b/>
                <w:bCs/>
                <w:color w:val="000000"/>
              </w:rPr>
              <w:t>31429</w:t>
            </w:r>
          </w:p>
        </w:tc>
        <w:tc>
          <w:tcPr>
            <w:tcW w:w="1276" w:type="dxa"/>
            <w:shd w:val="clear" w:color="auto" w:fill="auto"/>
            <w:vAlign w:val="center"/>
            <w:hideMark/>
          </w:tcPr>
          <w:p w:rsidR="00E35DC0" w:rsidRPr="000504BE" w:rsidRDefault="004D4D0C" w:rsidP="00424D9C">
            <w:pPr>
              <w:jc w:val="right"/>
              <w:rPr>
                <w:color w:val="000000"/>
              </w:rPr>
            </w:pPr>
            <w:r w:rsidRPr="000504BE">
              <w:rPr>
                <w:color w:val="000000"/>
              </w:rPr>
              <w:t>4711</w:t>
            </w:r>
          </w:p>
        </w:tc>
        <w:tc>
          <w:tcPr>
            <w:tcW w:w="1275" w:type="dxa"/>
            <w:shd w:val="clear" w:color="auto" w:fill="auto"/>
            <w:vAlign w:val="center"/>
            <w:hideMark/>
          </w:tcPr>
          <w:p w:rsidR="00E35DC0" w:rsidRPr="000504BE" w:rsidRDefault="004D4D0C" w:rsidP="00424D9C">
            <w:pPr>
              <w:jc w:val="right"/>
              <w:rPr>
                <w:color w:val="000000"/>
              </w:rPr>
            </w:pPr>
            <w:r w:rsidRPr="000504BE">
              <w:rPr>
                <w:color w:val="000000"/>
              </w:rPr>
              <w:t>4816</w:t>
            </w:r>
          </w:p>
        </w:tc>
        <w:tc>
          <w:tcPr>
            <w:tcW w:w="1134" w:type="dxa"/>
            <w:shd w:val="clear" w:color="auto" w:fill="auto"/>
            <w:vAlign w:val="center"/>
            <w:hideMark/>
          </w:tcPr>
          <w:p w:rsidR="00E35DC0" w:rsidRPr="000504BE" w:rsidRDefault="004D4D0C" w:rsidP="00424D9C">
            <w:pPr>
              <w:jc w:val="right"/>
              <w:rPr>
                <w:color w:val="000000"/>
              </w:rPr>
            </w:pPr>
            <w:r w:rsidRPr="000504BE">
              <w:rPr>
                <w:color w:val="000000"/>
              </w:rPr>
              <w:t>3902</w:t>
            </w:r>
          </w:p>
        </w:tc>
        <w:tc>
          <w:tcPr>
            <w:tcW w:w="1134" w:type="dxa"/>
            <w:shd w:val="clear" w:color="auto" w:fill="auto"/>
            <w:vAlign w:val="center"/>
          </w:tcPr>
          <w:p w:rsidR="00E35DC0" w:rsidRPr="000504BE" w:rsidRDefault="00E35DC0" w:rsidP="00424D9C">
            <w:pPr>
              <w:jc w:val="right"/>
              <w:rPr>
                <w:color w:val="000000"/>
              </w:rPr>
            </w:pPr>
            <w:r w:rsidRPr="000504BE">
              <w:rPr>
                <w:color w:val="000000"/>
              </w:rPr>
              <w:t>5800</w:t>
            </w:r>
          </w:p>
        </w:tc>
        <w:tc>
          <w:tcPr>
            <w:tcW w:w="1134" w:type="dxa"/>
            <w:shd w:val="clear" w:color="auto" w:fill="auto"/>
            <w:vAlign w:val="center"/>
          </w:tcPr>
          <w:p w:rsidR="00E35DC0" w:rsidRPr="000504BE" w:rsidRDefault="00E35DC0" w:rsidP="00424D9C">
            <w:pPr>
              <w:jc w:val="right"/>
              <w:rPr>
                <w:color w:val="000000"/>
              </w:rPr>
            </w:pPr>
            <w:r w:rsidRPr="000504BE">
              <w:rPr>
                <w:color w:val="000000"/>
              </w:rPr>
              <w:t>6000</w:t>
            </w:r>
          </w:p>
        </w:tc>
        <w:tc>
          <w:tcPr>
            <w:tcW w:w="1069" w:type="dxa"/>
            <w:shd w:val="clear" w:color="auto" w:fill="auto"/>
            <w:vAlign w:val="center"/>
          </w:tcPr>
          <w:p w:rsidR="00E35DC0" w:rsidRPr="000504BE" w:rsidRDefault="00E35DC0" w:rsidP="00424D9C">
            <w:pPr>
              <w:jc w:val="right"/>
              <w:rPr>
                <w:color w:val="000000"/>
              </w:rPr>
            </w:pPr>
            <w:r w:rsidRPr="000504BE">
              <w:rPr>
                <w:color w:val="000000"/>
              </w:rPr>
              <w:t>6200</w:t>
            </w:r>
          </w:p>
        </w:tc>
      </w:tr>
      <w:tr w:rsidR="001A1289" w:rsidRPr="000504BE" w:rsidTr="00B07C62">
        <w:trPr>
          <w:trHeight w:val="20"/>
        </w:trPr>
        <w:tc>
          <w:tcPr>
            <w:tcW w:w="1242" w:type="dxa"/>
            <w:shd w:val="clear" w:color="auto" w:fill="auto"/>
            <w:vAlign w:val="center"/>
            <w:hideMark/>
          </w:tcPr>
          <w:p w:rsidR="001A1289" w:rsidRPr="000504BE" w:rsidRDefault="001A1289" w:rsidP="00424D9C">
            <w:pPr>
              <w:rPr>
                <w:color w:val="000000"/>
              </w:rPr>
            </w:pPr>
            <w:r w:rsidRPr="000504BE">
              <w:rPr>
                <w:rFonts w:cs="Arial"/>
              </w:rPr>
              <w:t>Основное меропри</w:t>
            </w:r>
            <w:r w:rsidRPr="000504BE">
              <w:rPr>
                <w:rFonts w:cs="Arial"/>
              </w:rPr>
              <w:t>я</w:t>
            </w:r>
            <w:r w:rsidRPr="000504BE">
              <w:rPr>
                <w:rFonts w:cs="Arial"/>
              </w:rPr>
              <w:t>тие 3</w:t>
            </w:r>
          </w:p>
        </w:tc>
        <w:tc>
          <w:tcPr>
            <w:tcW w:w="5812" w:type="dxa"/>
            <w:shd w:val="clear" w:color="auto" w:fill="auto"/>
            <w:vAlign w:val="center"/>
            <w:hideMark/>
          </w:tcPr>
          <w:p w:rsidR="001A1289" w:rsidRPr="000504BE" w:rsidRDefault="001A1289" w:rsidP="00424D9C">
            <w:pPr>
              <w:jc w:val="both"/>
              <w:rPr>
                <w:color w:val="000000"/>
              </w:rPr>
            </w:pPr>
            <w:r w:rsidRPr="000504BE">
              <w:rPr>
                <w:rFonts w:cs="Arial"/>
              </w:rPr>
              <w:t xml:space="preserve"> «</w:t>
            </w:r>
            <w:r w:rsidRPr="000504BE">
              <w:rPr>
                <w:sz w:val="22"/>
                <w:szCs w:val="22"/>
              </w:rPr>
              <w:t>Создание в общеобразовательных организациях расп</w:t>
            </w:r>
            <w:r w:rsidRPr="000504BE">
              <w:rPr>
                <w:sz w:val="22"/>
                <w:szCs w:val="22"/>
              </w:rPr>
              <w:t>о</w:t>
            </w:r>
            <w:r w:rsidRPr="000504BE">
              <w:rPr>
                <w:sz w:val="22"/>
                <w:szCs w:val="22"/>
              </w:rPr>
              <w:t>ложенных в сельской местности и малых городах условий для занятия физической культурой и спортом»</w:t>
            </w:r>
          </w:p>
        </w:tc>
        <w:tc>
          <w:tcPr>
            <w:tcW w:w="1276" w:type="dxa"/>
            <w:shd w:val="clear" w:color="auto" w:fill="auto"/>
            <w:vAlign w:val="center"/>
            <w:hideMark/>
          </w:tcPr>
          <w:p w:rsidR="001A1289" w:rsidRPr="000504BE" w:rsidRDefault="00AD50A1" w:rsidP="00424D9C">
            <w:pPr>
              <w:jc w:val="right"/>
              <w:rPr>
                <w:b/>
                <w:bCs/>
                <w:color w:val="000000"/>
              </w:rPr>
            </w:pPr>
            <w:r w:rsidRPr="000504BE">
              <w:rPr>
                <w:b/>
                <w:bCs/>
                <w:color w:val="000000"/>
              </w:rPr>
              <w:t>3300</w:t>
            </w:r>
          </w:p>
        </w:tc>
        <w:tc>
          <w:tcPr>
            <w:tcW w:w="1276" w:type="dxa"/>
            <w:shd w:val="clear" w:color="auto" w:fill="auto"/>
            <w:vAlign w:val="center"/>
            <w:hideMark/>
          </w:tcPr>
          <w:p w:rsidR="001A1289" w:rsidRPr="000504BE" w:rsidRDefault="00AD50A1" w:rsidP="00424D9C">
            <w:pPr>
              <w:jc w:val="right"/>
              <w:rPr>
                <w:color w:val="000000"/>
              </w:rPr>
            </w:pPr>
            <w:r w:rsidRPr="000504BE">
              <w:rPr>
                <w:color w:val="000000"/>
              </w:rPr>
              <w:t>800</w:t>
            </w:r>
          </w:p>
        </w:tc>
        <w:tc>
          <w:tcPr>
            <w:tcW w:w="1275" w:type="dxa"/>
            <w:shd w:val="clear" w:color="auto" w:fill="auto"/>
            <w:vAlign w:val="center"/>
            <w:hideMark/>
          </w:tcPr>
          <w:p w:rsidR="001A1289" w:rsidRPr="000504BE" w:rsidRDefault="00AD50A1" w:rsidP="00424D9C">
            <w:pPr>
              <w:jc w:val="right"/>
              <w:rPr>
                <w:color w:val="000000"/>
              </w:rPr>
            </w:pPr>
            <w:r w:rsidRPr="000504BE">
              <w:rPr>
                <w:color w:val="000000"/>
              </w:rPr>
              <w:t>500</w:t>
            </w:r>
          </w:p>
        </w:tc>
        <w:tc>
          <w:tcPr>
            <w:tcW w:w="1134" w:type="dxa"/>
            <w:shd w:val="clear" w:color="auto" w:fill="auto"/>
            <w:vAlign w:val="center"/>
            <w:hideMark/>
          </w:tcPr>
          <w:p w:rsidR="001A1289" w:rsidRPr="000504BE" w:rsidRDefault="00AD50A1" w:rsidP="00424D9C">
            <w:pPr>
              <w:jc w:val="right"/>
              <w:rPr>
                <w:color w:val="000000"/>
              </w:rPr>
            </w:pPr>
            <w:r w:rsidRPr="000504BE">
              <w:rPr>
                <w:color w:val="000000"/>
              </w:rPr>
              <w:t>500</w:t>
            </w:r>
          </w:p>
        </w:tc>
        <w:tc>
          <w:tcPr>
            <w:tcW w:w="1134" w:type="dxa"/>
            <w:shd w:val="clear" w:color="auto" w:fill="auto"/>
            <w:vAlign w:val="center"/>
          </w:tcPr>
          <w:p w:rsidR="001A1289" w:rsidRPr="000504BE" w:rsidRDefault="00AD50A1" w:rsidP="00424D9C">
            <w:pPr>
              <w:jc w:val="right"/>
              <w:rPr>
                <w:color w:val="000000"/>
              </w:rPr>
            </w:pPr>
            <w:r w:rsidRPr="000504BE">
              <w:rPr>
                <w:color w:val="000000"/>
              </w:rPr>
              <w:t>500</w:t>
            </w:r>
          </w:p>
        </w:tc>
        <w:tc>
          <w:tcPr>
            <w:tcW w:w="1134" w:type="dxa"/>
            <w:shd w:val="clear" w:color="auto" w:fill="auto"/>
            <w:vAlign w:val="center"/>
          </w:tcPr>
          <w:p w:rsidR="001A1289" w:rsidRPr="000504BE" w:rsidRDefault="00AD50A1" w:rsidP="00424D9C">
            <w:pPr>
              <w:jc w:val="right"/>
              <w:rPr>
                <w:color w:val="000000"/>
              </w:rPr>
            </w:pPr>
            <w:r w:rsidRPr="000504BE">
              <w:rPr>
                <w:color w:val="000000"/>
              </w:rPr>
              <w:t>500</w:t>
            </w:r>
          </w:p>
        </w:tc>
        <w:tc>
          <w:tcPr>
            <w:tcW w:w="1069" w:type="dxa"/>
            <w:shd w:val="clear" w:color="auto" w:fill="auto"/>
            <w:vAlign w:val="center"/>
          </w:tcPr>
          <w:p w:rsidR="001A1289" w:rsidRPr="000504BE" w:rsidRDefault="00AD50A1" w:rsidP="00424D9C">
            <w:pPr>
              <w:jc w:val="right"/>
              <w:rPr>
                <w:color w:val="000000"/>
              </w:rPr>
            </w:pPr>
            <w:r w:rsidRPr="000504BE">
              <w:rPr>
                <w:color w:val="000000"/>
              </w:rPr>
              <w:t>500</w:t>
            </w:r>
          </w:p>
        </w:tc>
      </w:tr>
      <w:tr w:rsidR="00B344AF" w:rsidRPr="000504BE" w:rsidTr="00B07C62">
        <w:trPr>
          <w:trHeight w:val="20"/>
        </w:trPr>
        <w:tc>
          <w:tcPr>
            <w:tcW w:w="1242" w:type="dxa"/>
            <w:shd w:val="clear" w:color="auto" w:fill="auto"/>
            <w:vAlign w:val="center"/>
            <w:hideMark/>
          </w:tcPr>
          <w:p w:rsidR="00E35DC0" w:rsidRPr="000504BE" w:rsidRDefault="00E35DC0" w:rsidP="00424D9C">
            <w:pPr>
              <w:rPr>
                <w:b/>
                <w:bCs/>
                <w:color w:val="000000"/>
              </w:rPr>
            </w:pPr>
            <w:r w:rsidRPr="000504BE">
              <w:rPr>
                <w:b/>
                <w:bCs/>
                <w:color w:val="000000"/>
              </w:rPr>
              <w:t>Подпр</w:t>
            </w:r>
            <w:r w:rsidRPr="000504BE">
              <w:rPr>
                <w:b/>
                <w:bCs/>
                <w:color w:val="000000"/>
              </w:rPr>
              <w:t>о</w:t>
            </w:r>
            <w:r w:rsidRPr="000504BE">
              <w:rPr>
                <w:b/>
                <w:bCs/>
                <w:color w:val="000000"/>
              </w:rPr>
              <w:t>грамма 2</w:t>
            </w:r>
          </w:p>
        </w:tc>
        <w:tc>
          <w:tcPr>
            <w:tcW w:w="5812" w:type="dxa"/>
            <w:shd w:val="clear" w:color="auto" w:fill="auto"/>
            <w:vAlign w:val="center"/>
            <w:hideMark/>
          </w:tcPr>
          <w:p w:rsidR="00E35DC0" w:rsidRPr="000504BE" w:rsidRDefault="00E35DC0" w:rsidP="00424D9C">
            <w:pPr>
              <w:jc w:val="both"/>
              <w:rPr>
                <w:b/>
                <w:bCs/>
                <w:color w:val="000000"/>
              </w:rPr>
            </w:pPr>
            <w:r w:rsidRPr="000504BE">
              <w:rPr>
                <w:b/>
                <w:bCs/>
                <w:color w:val="000000"/>
              </w:rPr>
              <w:t>Социализация детей – сирот и детей, нуждающихся в особой заботе государства, всего"</w:t>
            </w:r>
          </w:p>
        </w:tc>
        <w:tc>
          <w:tcPr>
            <w:tcW w:w="1276" w:type="dxa"/>
            <w:shd w:val="clear" w:color="auto" w:fill="auto"/>
            <w:vAlign w:val="center"/>
            <w:hideMark/>
          </w:tcPr>
          <w:p w:rsidR="00E35DC0" w:rsidRPr="000504BE" w:rsidRDefault="00E35DC0" w:rsidP="00424D9C">
            <w:pPr>
              <w:jc w:val="right"/>
              <w:rPr>
                <w:b/>
                <w:bCs/>
                <w:color w:val="000000"/>
              </w:rPr>
            </w:pPr>
            <w:r w:rsidRPr="000504BE">
              <w:rPr>
                <w:b/>
                <w:bCs/>
                <w:color w:val="000000"/>
              </w:rPr>
              <w:t>0,00</w:t>
            </w:r>
          </w:p>
        </w:tc>
        <w:tc>
          <w:tcPr>
            <w:tcW w:w="1276" w:type="dxa"/>
            <w:shd w:val="clear" w:color="auto" w:fill="auto"/>
            <w:vAlign w:val="center"/>
            <w:hideMark/>
          </w:tcPr>
          <w:p w:rsidR="00E35DC0" w:rsidRPr="000504BE" w:rsidRDefault="00E35DC0" w:rsidP="00424D9C">
            <w:pPr>
              <w:jc w:val="center"/>
              <w:rPr>
                <w:b/>
                <w:bCs/>
                <w:color w:val="000000"/>
              </w:rPr>
            </w:pPr>
            <w:r w:rsidRPr="000504BE">
              <w:rPr>
                <w:b/>
                <w:bCs/>
                <w:color w:val="000000"/>
              </w:rPr>
              <w:t>0</w:t>
            </w:r>
          </w:p>
        </w:tc>
        <w:tc>
          <w:tcPr>
            <w:tcW w:w="1275" w:type="dxa"/>
            <w:shd w:val="clear" w:color="auto" w:fill="auto"/>
            <w:vAlign w:val="center"/>
            <w:hideMark/>
          </w:tcPr>
          <w:p w:rsidR="00E35DC0" w:rsidRPr="000504BE" w:rsidRDefault="00E35DC0" w:rsidP="00424D9C">
            <w:pPr>
              <w:jc w:val="center"/>
              <w:rPr>
                <w:b/>
                <w:bCs/>
                <w:color w:val="000000"/>
              </w:rPr>
            </w:pPr>
            <w:r w:rsidRPr="000504BE">
              <w:rPr>
                <w:b/>
                <w:bCs/>
                <w:color w:val="000000"/>
              </w:rPr>
              <w:t>0</w:t>
            </w:r>
          </w:p>
        </w:tc>
        <w:tc>
          <w:tcPr>
            <w:tcW w:w="1134" w:type="dxa"/>
            <w:shd w:val="clear" w:color="auto" w:fill="auto"/>
            <w:vAlign w:val="center"/>
            <w:hideMark/>
          </w:tcPr>
          <w:p w:rsidR="00E35DC0" w:rsidRPr="000504BE" w:rsidRDefault="00E35DC0" w:rsidP="00424D9C">
            <w:pPr>
              <w:jc w:val="center"/>
              <w:rPr>
                <w:b/>
                <w:bCs/>
                <w:color w:val="000000"/>
              </w:rPr>
            </w:pPr>
            <w:r w:rsidRPr="000504BE">
              <w:rPr>
                <w:b/>
                <w:bCs/>
                <w:color w:val="000000"/>
              </w:rPr>
              <w:t>0</w:t>
            </w:r>
          </w:p>
        </w:tc>
        <w:tc>
          <w:tcPr>
            <w:tcW w:w="1134" w:type="dxa"/>
            <w:shd w:val="clear" w:color="auto" w:fill="auto"/>
            <w:vAlign w:val="center"/>
            <w:hideMark/>
          </w:tcPr>
          <w:p w:rsidR="00E35DC0" w:rsidRPr="000504BE" w:rsidRDefault="00E35DC0" w:rsidP="00424D9C">
            <w:pPr>
              <w:jc w:val="center"/>
              <w:rPr>
                <w:b/>
                <w:bCs/>
                <w:color w:val="000000"/>
              </w:rPr>
            </w:pPr>
            <w:r w:rsidRPr="000504BE">
              <w:rPr>
                <w:b/>
                <w:bCs/>
                <w:color w:val="000000"/>
              </w:rPr>
              <w:t>0</w:t>
            </w:r>
          </w:p>
        </w:tc>
        <w:tc>
          <w:tcPr>
            <w:tcW w:w="1134" w:type="dxa"/>
            <w:shd w:val="clear" w:color="auto" w:fill="auto"/>
            <w:vAlign w:val="center"/>
            <w:hideMark/>
          </w:tcPr>
          <w:p w:rsidR="00E35DC0" w:rsidRPr="000504BE" w:rsidRDefault="00E35DC0" w:rsidP="00424D9C">
            <w:pPr>
              <w:jc w:val="center"/>
              <w:rPr>
                <w:b/>
                <w:bCs/>
                <w:color w:val="000000"/>
              </w:rPr>
            </w:pPr>
            <w:r w:rsidRPr="000504BE">
              <w:rPr>
                <w:b/>
                <w:bCs/>
                <w:color w:val="000000"/>
              </w:rPr>
              <w:t>0</w:t>
            </w:r>
          </w:p>
        </w:tc>
        <w:tc>
          <w:tcPr>
            <w:tcW w:w="1069" w:type="dxa"/>
            <w:shd w:val="clear" w:color="auto" w:fill="auto"/>
            <w:vAlign w:val="center"/>
            <w:hideMark/>
          </w:tcPr>
          <w:p w:rsidR="00E35DC0" w:rsidRPr="000504BE" w:rsidRDefault="00E35DC0" w:rsidP="00424D9C">
            <w:pPr>
              <w:jc w:val="center"/>
              <w:rPr>
                <w:b/>
                <w:bCs/>
                <w:color w:val="000000"/>
              </w:rPr>
            </w:pPr>
            <w:r w:rsidRPr="000504BE">
              <w:rPr>
                <w:b/>
                <w:bCs/>
                <w:color w:val="000000"/>
              </w:rPr>
              <w:t>0</w:t>
            </w:r>
          </w:p>
        </w:tc>
      </w:tr>
      <w:tr w:rsidR="00B344AF" w:rsidRPr="000504BE" w:rsidTr="00B07C62">
        <w:trPr>
          <w:trHeight w:val="20"/>
        </w:trPr>
        <w:tc>
          <w:tcPr>
            <w:tcW w:w="1242" w:type="dxa"/>
            <w:shd w:val="clear" w:color="auto" w:fill="auto"/>
            <w:vAlign w:val="center"/>
            <w:hideMark/>
          </w:tcPr>
          <w:p w:rsidR="00E35DC0" w:rsidRPr="000504BE" w:rsidRDefault="00E35DC0" w:rsidP="00424D9C">
            <w:pPr>
              <w:rPr>
                <w:color w:val="000000"/>
              </w:rPr>
            </w:pPr>
            <w:r w:rsidRPr="000504BE">
              <w:rPr>
                <w:color w:val="000000"/>
              </w:rPr>
              <w:t>Основное меропри</w:t>
            </w:r>
            <w:r w:rsidRPr="000504BE">
              <w:rPr>
                <w:color w:val="000000"/>
              </w:rPr>
              <w:t>я</w:t>
            </w:r>
            <w:r w:rsidRPr="000504BE">
              <w:rPr>
                <w:color w:val="000000"/>
              </w:rPr>
              <w:t>тие 1</w:t>
            </w:r>
          </w:p>
        </w:tc>
        <w:tc>
          <w:tcPr>
            <w:tcW w:w="5812" w:type="dxa"/>
            <w:shd w:val="clear" w:color="auto" w:fill="auto"/>
            <w:vAlign w:val="center"/>
            <w:hideMark/>
          </w:tcPr>
          <w:p w:rsidR="00E35DC0" w:rsidRPr="000504BE" w:rsidRDefault="00E35DC0" w:rsidP="00424D9C">
            <w:pPr>
              <w:jc w:val="both"/>
              <w:rPr>
                <w:color w:val="000000"/>
              </w:rPr>
            </w:pPr>
            <w:r w:rsidRPr="000504BE">
              <w:rPr>
                <w:color w:val="000000"/>
              </w:rPr>
              <w:t>Социализация детей–сирот и детей, нуждающихся в особой з</w:t>
            </w:r>
            <w:r w:rsidRPr="000504BE">
              <w:rPr>
                <w:color w:val="000000"/>
              </w:rPr>
              <w:t>а</w:t>
            </w:r>
            <w:r w:rsidRPr="000504BE">
              <w:rPr>
                <w:color w:val="000000"/>
              </w:rPr>
              <w:t>боте государства</w:t>
            </w:r>
          </w:p>
        </w:tc>
        <w:tc>
          <w:tcPr>
            <w:tcW w:w="1276" w:type="dxa"/>
            <w:shd w:val="clear" w:color="auto" w:fill="auto"/>
            <w:vAlign w:val="center"/>
            <w:hideMark/>
          </w:tcPr>
          <w:p w:rsidR="00E35DC0" w:rsidRPr="000504BE" w:rsidRDefault="00E35DC0" w:rsidP="00424D9C">
            <w:pPr>
              <w:jc w:val="right"/>
              <w:rPr>
                <w:b/>
                <w:bCs/>
                <w:color w:val="000000"/>
              </w:rPr>
            </w:pPr>
            <w:r w:rsidRPr="000504BE">
              <w:rPr>
                <w:b/>
                <w:bCs/>
                <w:color w:val="000000"/>
              </w:rPr>
              <w:t>0,00</w:t>
            </w:r>
          </w:p>
        </w:tc>
        <w:tc>
          <w:tcPr>
            <w:tcW w:w="1276" w:type="dxa"/>
            <w:shd w:val="clear" w:color="auto" w:fill="auto"/>
            <w:vAlign w:val="center"/>
            <w:hideMark/>
          </w:tcPr>
          <w:p w:rsidR="00E35DC0" w:rsidRPr="000504BE" w:rsidRDefault="00E35DC0" w:rsidP="00424D9C">
            <w:pPr>
              <w:jc w:val="center"/>
              <w:rPr>
                <w:color w:val="000000"/>
              </w:rPr>
            </w:pPr>
            <w:r w:rsidRPr="000504BE">
              <w:rPr>
                <w:color w:val="000000"/>
              </w:rPr>
              <w:t>0</w:t>
            </w:r>
          </w:p>
        </w:tc>
        <w:tc>
          <w:tcPr>
            <w:tcW w:w="1275" w:type="dxa"/>
            <w:shd w:val="clear" w:color="auto" w:fill="auto"/>
            <w:vAlign w:val="center"/>
            <w:hideMark/>
          </w:tcPr>
          <w:p w:rsidR="00E35DC0" w:rsidRPr="000504BE" w:rsidRDefault="00E35DC0" w:rsidP="00424D9C">
            <w:pPr>
              <w:jc w:val="center"/>
              <w:rPr>
                <w:color w:val="000000"/>
              </w:rPr>
            </w:pPr>
            <w:r w:rsidRPr="000504BE">
              <w:rPr>
                <w:color w:val="000000"/>
              </w:rPr>
              <w:t>0</w:t>
            </w:r>
          </w:p>
        </w:tc>
        <w:tc>
          <w:tcPr>
            <w:tcW w:w="1134" w:type="dxa"/>
            <w:shd w:val="clear" w:color="auto" w:fill="auto"/>
            <w:vAlign w:val="center"/>
            <w:hideMark/>
          </w:tcPr>
          <w:p w:rsidR="00E35DC0" w:rsidRPr="000504BE" w:rsidRDefault="00E35DC0" w:rsidP="00424D9C">
            <w:pPr>
              <w:jc w:val="center"/>
              <w:rPr>
                <w:color w:val="000000"/>
              </w:rPr>
            </w:pPr>
            <w:r w:rsidRPr="000504BE">
              <w:rPr>
                <w:color w:val="000000"/>
              </w:rPr>
              <w:t>0</w:t>
            </w:r>
          </w:p>
        </w:tc>
        <w:tc>
          <w:tcPr>
            <w:tcW w:w="1134" w:type="dxa"/>
            <w:shd w:val="clear" w:color="auto" w:fill="auto"/>
            <w:vAlign w:val="center"/>
            <w:hideMark/>
          </w:tcPr>
          <w:p w:rsidR="00E35DC0" w:rsidRPr="000504BE" w:rsidRDefault="00E35DC0" w:rsidP="00424D9C">
            <w:pPr>
              <w:jc w:val="center"/>
              <w:rPr>
                <w:color w:val="000000"/>
              </w:rPr>
            </w:pPr>
            <w:r w:rsidRPr="000504BE">
              <w:rPr>
                <w:color w:val="000000"/>
              </w:rPr>
              <w:t>0</w:t>
            </w:r>
          </w:p>
        </w:tc>
        <w:tc>
          <w:tcPr>
            <w:tcW w:w="1134" w:type="dxa"/>
            <w:shd w:val="clear" w:color="auto" w:fill="auto"/>
            <w:vAlign w:val="center"/>
            <w:hideMark/>
          </w:tcPr>
          <w:p w:rsidR="00E35DC0" w:rsidRPr="000504BE" w:rsidRDefault="00E35DC0" w:rsidP="00424D9C">
            <w:pPr>
              <w:jc w:val="center"/>
              <w:rPr>
                <w:color w:val="000000"/>
              </w:rPr>
            </w:pPr>
            <w:r w:rsidRPr="000504BE">
              <w:rPr>
                <w:color w:val="000000"/>
              </w:rPr>
              <w:t>0</w:t>
            </w:r>
          </w:p>
        </w:tc>
        <w:tc>
          <w:tcPr>
            <w:tcW w:w="1069" w:type="dxa"/>
            <w:shd w:val="clear" w:color="auto" w:fill="auto"/>
            <w:vAlign w:val="center"/>
            <w:hideMark/>
          </w:tcPr>
          <w:p w:rsidR="00E35DC0" w:rsidRPr="000504BE" w:rsidRDefault="00E35DC0" w:rsidP="00424D9C">
            <w:pPr>
              <w:jc w:val="center"/>
              <w:rPr>
                <w:color w:val="000000"/>
              </w:rPr>
            </w:pPr>
            <w:r w:rsidRPr="000504BE">
              <w:rPr>
                <w:color w:val="000000"/>
              </w:rPr>
              <w:t>0</w:t>
            </w:r>
          </w:p>
        </w:tc>
      </w:tr>
      <w:tr w:rsidR="00B344AF" w:rsidRPr="000504BE" w:rsidTr="00B07C62">
        <w:trPr>
          <w:trHeight w:val="20"/>
        </w:trPr>
        <w:tc>
          <w:tcPr>
            <w:tcW w:w="1242" w:type="dxa"/>
            <w:shd w:val="clear" w:color="auto" w:fill="auto"/>
            <w:vAlign w:val="center"/>
            <w:hideMark/>
          </w:tcPr>
          <w:p w:rsidR="00E35DC0" w:rsidRPr="000504BE" w:rsidRDefault="00E35DC0" w:rsidP="00424D9C">
            <w:pPr>
              <w:rPr>
                <w:color w:val="000000"/>
              </w:rPr>
            </w:pPr>
            <w:r w:rsidRPr="000504BE">
              <w:rPr>
                <w:color w:val="000000"/>
              </w:rPr>
              <w:t>Основное меропри</w:t>
            </w:r>
            <w:r w:rsidRPr="000504BE">
              <w:rPr>
                <w:color w:val="000000"/>
              </w:rPr>
              <w:t>я</w:t>
            </w:r>
            <w:r w:rsidRPr="000504BE">
              <w:rPr>
                <w:color w:val="000000"/>
              </w:rPr>
              <w:t>тие 2</w:t>
            </w:r>
          </w:p>
        </w:tc>
        <w:tc>
          <w:tcPr>
            <w:tcW w:w="5812" w:type="dxa"/>
            <w:shd w:val="clear" w:color="auto" w:fill="auto"/>
            <w:vAlign w:val="center"/>
            <w:hideMark/>
          </w:tcPr>
          <w:p w:rsidR="00E35DC0" w:rsidRPr="000504BE" w:rsidRDefault="00E35DC0" w:rsidP="00424D9C">
            <w:pPr>
              <w:jc w:val="both"/>
              <w:rPr>
                <w:color w:val="000000"/>
              </w:rPr>
            </w:pPr>
            <w:r w:rsidRPr="000504BE">
              <w:rPr>
                <w:color w:val="000000"/>
              </w:rPr>
              <w:t>Получение общедоступного образования детям с ограниченн</w:t>
            </w:r>
            <w:r w:rsidRPr="000504BE">
              <w:rPr>
                <w:color w:val="000000"/>
              </w:rPr>
              <w:t>ы</w:t>
            </w:r>
            <w:r w:rsidRPr="000504BE">
              <w:rPr>
                <w:color w:val="000000"/>
              </w:rPr>
              <w:t>ми возможностями здоровья</w:t>
            </w:r>
          </w:p>
        </w:tc>
        <w:tc>
          <w:tcPr>
            <w:tcW w:w="1276" w:type="dxa"/>
            <w:shd w:val="clear" w:color="auto" w:fill="auto"/>
            <w:vAlign w:val="center"/>
            <w:hideMark/>
          </w:tcPr>
          <w:p w:rsidR="00E35DC0" w:rsidRPr="000504BE" w:rsidRDefault="00E35DC0" w:rsidP="00424D9C">
            <w:pPr>
              <w:jc w:val="right"/>
              <w:rPr>
                <w:b/>
                <w:bCs/>
                <w:color w:val="000000"/>
              </w:rPr>
            </w:pPr>
            <w:r w:rsidRPr="000504BE">
              <w:rPr>
                <w:b/>
                <w:bCs/>
                <w:color w:val="000000"/>
              </w:rPr>
              <w:t>0,00</w:t>
            </w:r>
          </w:p>
        </w:tc>
        <w:tc>
          <w:tcPr>
            <w:tcW w:w="1276" w:type="dxa"/>
            <w:shd w:val="clear" w:color="auto" w:fill="auto"/>
            <w:vAlign w:val="center"/>
            <w:hideMark/>
          </w:tcPr>
          <w:p w:rsidR="00E35DC0" w:rsidRPr="000504BE" w:rsidRDefault="00E35DC0" w:rsidP="00424D9C">
            <w:pPr>
              <w:jc w:val="center"/>
              <w:rPr>
                <w:color w:val="000000"/>
              </w:rPr>
            </w:pPr>
            <w:r w:rsidRPr="000504BE">
              <w:rPr>
                <w:color w:val="000000"/>
              </w:rPr>
              <w:t>0</w:t>
            </w:r>
          </w:p>
        </w:tc>
        <w:tc>
          <w:tcPr>
            <w:tcW w:w="1275" w:type="dxa"/>
            <w:shd w:val="clear" w:color="auto" w:fill="auto"/>
            <w:vAlign w:val="center"/>
            <w:hideMark/>
          </w:tcPr>
          <w:p w:rsidR="00E35DC0" w:rsidRPr="000504BE" w:rsidRDefault="00E35DC0" w:rsidP="00424D9C">
            <w:pPr>
              <w:jc w:val="center"/>
              <w:rPr>
                <w:color w:val="000000"/>
              </w:rPr>
            </w:pPr>
            <w:r w:rsidRPr="000504BE">
              <w:rPr>
                <w:color w:val="000000"/>
              </w:rPr>
              <w:t>0</w:t>
            </w:r>
          </w:p>
        </w:tc>
        <w:tc>
          <w:tcPr>
            <w:tcW w:w="1134" w:type="dxa"/>
            <w:shd w:val="clear" w:color="auto" w:fill="auto"/>
            <w:vAlign w:val="center"/>
            <w:hideMark/>
          </w:tcPr>
          <w:p w:rsidR="00E35DC0" w:rsidRPr="000504BE" w:rsidRDefault="00E35DC0" w:rsidP="00424D9C">
            <w:pPr>
              <w:jc w:val="center"/>
              <w:rPr>
                <w:color w:val="000000"/>
              </w:rPr>
            </w:pPr>
            <w:r w:rsidRPr="000504BE">
              <w:rPr>
                <w:color w:val="000000"/>
              </w:rPr>
              <w:t>0</w:t>
            </w:r>
          </w:p>
        </w:tc>
        <w:tc>
          <w:tcPr>
            <w:tcW w:w="1134" w:type="dxa"/>
            <w:shd w:val="clear" w:color="auto" w:fill="auto"/>
            <w:vAlign w:val="center"/>
            <w:hideMark/>
          </w:tcPr>
          <w:p w:rsidR="00E35DC0" w:rsidRPr="000504BE" w:rsidRDefault="00E35DC0" w:rsidP="00424D9C">
            <w:pPr>
              <w:jc w:val="center"/>
              <w:rPr>
                <w:color w:val="000000"/>
              </w:rPr>
            </w:pPr>
            <w:r w:rsidRPr="000504BE">
              <w:rPr>
                <w:color w:val="000000"/>
              </w:rPr>
              <w:t>0</w:t>
            </w:r>
          </w:p>
        </w:tc>
        <w:tc>
          <w:tcPr>
            <w:tcW w:w="1134" w:type="dxa"/>
            <w:shd w:val="clear" w:color="auto" w:fill="auto"/>
            <w:vAlign w:val="center"/>
            <w:hideMark/>
          </w:tcPr>
          <w:p w:rsidR="00E35DC0" w:rsidRPr="000504BE" w:rsidRDefault="00E35DC0" w:rsidP="00424D9C">
            <w:pPr>
              <w:jc w:val="center"/>
              <w:rPr>
                <w:color w:val="000000"/>
              </w:rPr>
            </w:pPr>
            <w:r w:rsidRPr="000504BE">
              <w:rPr>
                <w:color w:val="000000"/>
              </w:rPr>
              <w:t>0</w:t>
            </w:r>
          </w:p>
        </w:tc>
        <w:tc>
          <w:tcPr>
            <w:tcW w:w="1069" w:type="dxa"/>
            <w:shd w:val="clear" w:color="auto" w:fill="auto"/>
            <w:vAlign w:val="center"/>
            <w:hideMark/>
          </w:tcPr>
          <w:p w:rsidR="00E35DC0" w:rsidRPr="000504BE" w:rsidRDefault="00E35DC0" w:rsidP="00424D9C">
            <w:pPr>
              <w:jc w:val="center"/>
              <w:rPr>
                <w:color w:val="000000"/>
              </w:rPr>
            </w:pPr>
            <w:r w:rsidRPr="000504BE">
              <w:rPr>
                <w:color w:val="000000"/>
              </w:rPr>
              <w:t>0</w:t>
            </w:r>
          </w:p>
        </w:tc>
      </w:tr>
      <w:tr w:rsidR="00B344AF" w:rsidRPr="000504BE" w:rsidTr="00B07C62">
        <w:trPr>
          <w:trHeight w:val="20"/>
        </w:trPr>
        <w:tc>
          <w:tcPr>
            <w:tcW w:w="1242" w:type="dxa"/>
            <w:shd w:val="clear" w:color="auto" w:fill="auto"/>
            <w:vAlign w:val="center"/>
            <w:hideMark/>
          </w:tcPr>
          <w:p w:rsidR="00E35DC0" w:rsidRPr="000504BE" w:rsidRDefault="00E35DC0" w:rsidP="00424D9C">
            <w:pPr>
              <w:rPr>
                <w:b/>
                <w:bCs/>
                <w:color w:val="000000"/>
              </w:rPr>
            </w:pPr>
            <w:r w:rsidRPr="000504BE">
              <w:rPr>
                <w:b/>
                <w:bCs/>
                <w:color w:val="000000"/>
              </w:rPr>
              <w:t>Подпр</w:t>
            </w:r>
            <w:r w:rsidRPr="000504BE">
              <w:rPr>
                <w:b/>
                <w:bCs/>
                <w:color w:val="000000"/>
              </w:rPr>
              <w:t>о</w:t>
            </w:r>
            <w:r w:rsidRPr="000504BE">
              <w:rPr>
                <w:b/>
                <w:bCs/>
                <w:color w:val="000000"/>
              </w:rPr>
              <w:t>грамма 3</w:t>
            </w:r>
          </w:p>
        </w:tc>
        <w:tc>
          <w:tcPr>
            <w:tcW w:w="5812" w:type="dxa"/>
            <w:shd w:val="clear" w:color="auto" w:fill="auto"/>
            <w:vAlign w:val="center"/>
            <w:hideMark/>
          </w:tcPr>
          <w:p w:rsidR="00E35DC0" w:rsidRPr="000504BE" w:rsidRDefault="00E35DC0" w:rsidP="007E2016">
            <w:pPr>
              <w:jc w:val="both"/>
              <w:rPr>
                <w:b/>
                <w:bCs/>
                <w:color w:val="000000"/>
              </w:rPr>
            </w:pPr>
            <w:r w:rsidRPr="000504BE">
              <w:rPr>
                <w:b/>
                <w:bCs/>
                <w:color w:val="000000"/>
              </w:rPr>
              <w:t>"Развитие дополнительного образования и воспитания", всего</w:t>
            </w:r>
          </w:p>
        </w:tc>
        <w:tc>
          <w:tcPr>
            <w:tcW w:w="1276" w:type="dxa"/>
            <w:shd w:val="clear" w:color="auto" w:fill="auto"/>
            <w:vAlign w:val="center"/>
          </w:tcPr>
          <w:p w:rsidR="00E35DC0" w:rsidRPr="000504BE" w:rsidRDefault="004D4D0C" w:rsidP="00AD0B33">
            <w:pPr>
              <w:jc w:val="right"/>
              <w:rPr>
                <w:b/>
                <w:bCs/>
                <w:color w:val="000000"/>
              </w:rPr>
            </w:pPr>
            <w:r w:rsidRPr="000504BE">
              <w:rPr>
                <w:b/>
                <w:bCs/>
                <w:color w:val="000000"/>
              </w:rPr>
              <w:t>112405,5</w:t>
            </w:r>
          </w:p>
        </w:tc>
        <w:tc>
          <w:tcPr>
            <w:tcW w:w="1276" w:type="dxa"/>
            <w:shd w:val="clear" w:color="auto" w:fill="auto"/>
            <w:vAlign w:val="center"/>
          </w:tcPr>
          <w:p w:rsidR="00E35DC0" w:rsidRPr="000504BE" w:rsidRDefault="004D4D0C" w:rsidP="00AD0B33">
            <w:pPr>
              <w:jc w:val="center"/>
              <w:rPr>
                <w:b/>
                <w:color w:val="000000"/>
              </w:rPr>
            </w:pPr>
            <w:r w:rsidRPr="000504BE">
              <w:rPr>
                <w:b/>
                <w:color w:val="000000"/>
              </w:rPr>
              <w:t>15973,5</w:t>
            </w:r>
          </w:p>
        </w:tc>
        <w:tc>
          <w:tcPr>
            <w:tcW w:w="1275" w:type="dxa"/>
            <w:shd w:val="clear" w:color="auto" w:fill="auto"/>
            <w:vAlign w:val="center"/>
          </w:tcPr>
          <w:p w:rsidR="00E35DC0" w:rsidRPr="000504BE" w:rsidRDefault="004D4D0C" w:rsidP="00AD0B33">
            <w:pPr>
              <w:jc w:val="center"/>
              <w:rPr>
                <w:b/>
                <w:color w:val="000000"/>
              </w:rPr>
            </w:pPr>
            <w:r w:rsidRPr="000504BE">
              <w:rPr>
                <w:b/>
                <w:color w:val="000000"/>
              </w:rPr>
              <w:t>15655,0</w:t>
            </w:r>
          </w:p>
        </w:tc>
        <w:tc>
          <w:tcPr>
            <w:tcW w:w="1134" w:type="dxa"/>
            <w:shd w:val="clear" w:color="auto" w:fill="auto"/>
            <w:vAlign w:val="center"/>
          </w:tcPr>
          <w:p w:rsidR="00E35DC0" w:rsidRPr="000504BE" w:rsidRDefault="004D4D0C" w:rsidP="00AD0B33">
            <w:pPr>
              <w:jc w:val="center"/>
              <w:rPr>
                <w:b/>
                <w:color w:val="000000"/>
              </w:rPr>
            </w:pPr>
            <w:r w:rsidRPr="000504BE">
              <w:rPr>
                <w:b/>
                <w:color w:val="000000"/>
              </w:rPr>
              <w:t>16204,0</w:t>
            </w:r>
          </w:p>
        </w:tc>
        <w:tc>
          <w:tcPr>
            <w:tcW w:w="1134" w:type="dxa"/>
            <w:shd w:val="clear" w:color="auto" w:fill="auto"/>
            <w:vAlign w:val="center"/>
          </w:tcPr>
          <w:p w:rsidR="00E35DC0" w:rsidRPr="000504BE" w:rsidRDefault="00E35DC0" w:rsidP="00AD0B33">
            <w:pPr>
              <w:jc w:val="center"/>
              <w:rPr>
                <w:b/>
                <w:color w:val="000000"/>
              </w:rPr>
            </w:pPr>
            <w:r w:rsidRPr="000504BE">
              <w:rPr>
                <w:b/>
                <w:color w:val="000000"/>
              </w:rPr>
              <w:t>21063,0</w:t>
            </w:r>
          </w:p>
        </w:tc>
        <w:tc>
          <w:tcPr>
            <w:tcW w:w="1134" w:type="dxa"/>
            <w:shd w:val="clear" w:color="auto" w:fill="auto"/>
            <w:vAlign w:val="center"/>
          </w:tcPr>
          <w:p w:rsidR="00E35DC0" w:rsidRPr="000504BE" w:rsidRDefault="00E35DC0" w:rsidP="00AD0B33">
            <w:pPr>
              <w:jc w:val="center"/>
              <w:rPr>
                <w:b/>
                <w:color w:val="000000"/>
              </w:rPr>
            </w:pPr>
            <w:r w:rsidRPr="000504BE">
              <w:rPr>
                <w:b/>
                <w:color w:val="000000"/>
              </w:rPr>
              <w:t>21560,0</w:t>
            </w:r>
          </w:p>
        </w:tc>
        <w:tc>
          <w:tcPr>
            <w:tcW w:w="1069" w:type="dxa"/>
            <w:shd w:val="clear" w:color="auto" w:fill="auto"/>
            <w:vAlign w:val="center"/>
          </w:tcPr>
          <w:p w:rsidR="00E35DC0" w:rsidRPr="000504BE" w:rsidRDefault="00E35DC0" w:rsidP="00AD0B33">
            <w:pPr>
              <w:jc w:val="center"/>
              <w:rPr>
                <w:b/>
                <w:color w:val="000000"/>
              </w:rPr>
            </w:pPr>
            <w:r w:rsidRPr="000504BE">
              <w:rPr>
                <w:b/>
                <w:color w:val="000000"/>
              </w:rPr>
              <w:t>21950,0</w:t>
            </w:r>
          </w:p>
        </w:tc>
      </w:tr>
      <w:tr w:rsidR="00B344AF" w:rsidRPr="000504BE" w:rsidTr="004D4D0C">
        <w:trPr>
          <w:trHeight w:val="20"/>
        </w:trPr>
        <w:tc>
          <w:tcPr>
            <w:tcW w:w="1242" w:type="dxa"/>
            <w:shd w:val="clear" w:color="auto" w:fill="auto"/>
            <w:vAlign w:val="center"/>
            <w:hideMark/>
          </w:tcPr>
          <w:p w:rsidR="00E35DC0" w:rsidRPr="000504BE" w:rsidRDefault="00E35DC0" w:rsidP="00424D9C">
            <w:pPr>
              <w:rPr>
                <w:color w:val="000000"/>
              </w:rPr>
            </w:pPr>
            <w:r w:rsidRPr="000504BE">
              <w:rPr>
                <w:color w:val="000000"/>
              </w:rPr>
              <w:t>Основное меропри</w:t>
            </w:r>
            <w:r w:rsidRPr="000504BE">
              <w:rPr>
                <w:color w:val="000000"/>
              </w:rPr>
              <w:t>я</w:t>
            </w:r>
            <w:r w:rsidRPr="000504BE">
              <w:rPr>
                <w:color w:val="000000"/>
              </w:rPr>
              <w:t>тие 1</w:t>
            </w:r>
          </w:p>
        </w:tc>
        <w:tc>
          <w:tcPr>
            <w:tcW w:w="5812" w:type="dxa"/>
            <w:shd w:val="clear" w:color="auto" w:fill="auto"/>
            <w:vAlign w:val="center"/>
            <w:hideMark/>
          </w:tcPr>
          <w:p w:rsidR="00E35DC0" w:rsidRPr="000504BE" w:rsidRDefault="00E35DC0" w:rsidP="007E2016">
            <w:pPr>
              <w:jc w:val="both"/>
              <w:rPr>
                <w:color w:val="000000"/>
              </w:rPr>
            </w:pPr>
            <w:r w:rsidRPr="000504BE">
              <w:rPr>
                <w:color w:val="000000"/>
              </w:rPr>
              <w:t>Основное мероприятие «Развитие инфраструктуры и обновление содержания дополнительного образования детей»</w:t>
            </w:r>
          </w:p>
        </w:tc>
        <w:tc>
          <w:tcPr>
            <w:tcW w:w="1276" w:type="dxa"/>
            <w:shd w:val="clear" w:color="auto" w:fill="auto"/>
            <w:vAlign w:val="center"/>
          </w:tcPr>
          <w:p w:rsidR="00E35DC0" w:rsidRPr="000504BE" w:rsidRDefault="004D4D0C" w:rsidP="00424D9C">
            <w:pPr>
              <w:jc w:val="right"/>
              <w:rPr>
                <w:b/>
                <w:bCs/>
                <w:color w:val="000000"/>
              </w:rPr>
            </w:pPr>
            <w:r w:rsidRPr="000504BE">
              <w:rPr>
                <w:b/>
                <w:bCs/>
                <w:color w:val="000000"/>
              </w:rPr>
              <w:t>112405,5</w:t>
            </w:r>
          </w:p>
        </w:tc>
        <w:tc>
          <w:tcPr>
            <w:tcW w:w="1276" w:type="dxa"/>
            <w:shd w:val="clear" w:color="auto" w:fill="auto"/>
            <w:vAlign w:val="center"/>
          </w:tcPr>
          <w:p w:rsidR="00E35DC0" w:rsidRPr="000504BE" w:rsidRDefault="004D4D0C" w:rsidP="00424D9C">
            <w:pPr>
              <w:jc w:val="center"/>
              <w:rPr>
                <w:color w:val="000000"/>
              </w:rPr>
            </w:pPr>
            <w:r w:rsidRPr="000504BE">
              <w:rPr>
                <w:color w:val="000000"/>
              </w:rPr>
              <w:t>15973,5</w:t>
            </w:r>
          </w:p>
        </w:tc>
        <w:tc>
          <w:tcPr>
            <w:tcW w:w="1275" w:type="dxa"/>
            <w:shd w:val="clear" w:color="auto" w:fill="auto"/>
            <w:vAlign w:val="center"/>
          </w:tcPr>
          <w:p w:rsidR="00E35DC0" w:rsidRPr="000504BE" w:rsidRDefault="004D4D0C" w:rsidP="00424D9C">
            <w:pPr>
              <w:jc w:val="center"/>
              <w:rPr>
                <w:color w:val="000000"/>
              </w:rPr>
            </w:pPr>
            <w:r w:rsidRPr="000504BE">
              <w:rPr>
                <w:color w:val="000000"/>
              </w:rPr>
              <w:t>15655,0</w:t>
            </w:r>
          </w:p>
        </w:tc>
        <w:tc>
          <w:tcPr>
            <w:tcW w:w="1134" w:type="dxa"/>
            <w:shd w:val="clear" w:color="auto" w:fill="auto"/>
            <w:vAlign w:val="center"/>
          </w:tcPr>
          <w:p w:rsidR="00E35DC0" w:rsidRPr="000504BE" w:rsidRDefault="004D4D0C" w:rsidP="00424D9C">
            <w:pPr>
              <w:jc w:val="center"/>
              <w:rPr>
                <w:color w:val="000000"/>
              </w:rPr>
            </w:pPr>
            <w:r w:rsidRPr="000504BE">
              <w:rPr>
                <w:color w:val="000000"/>
              </w:rPr>
              <w:t>16204,0</w:t>
            </w:r>
          </w:p>
        </w:tc>
        <w:tc>
          <w:tcPr>
            <w:tcW w:w="1134" w:type="dxa"/>
            <w:shd w:val="clear" w:color="auto" w:fill="auto"/>
            <w:vAlign w:val="center"/>
          </w:tcPr>
          <w:p w:rsidR="00E35DC0" w:rsidRPr="000504BE" w:rsidRDefault="00E35DC0" w:rsidP="00424D9C">
            <w:pPr>
              <w:jc w:val="center"/>
              <w:rPr>
                <w:color w:val="000000"/>
              </w:rPr>
            </w:pPr>
            <w:r w:rsidRPr="000504BE">
              <w:rPr>
                <w:color w:val="000000"/>
              </w:rPr>
              <w:t>21063,0</w:t>
            </w:r>
          </w:p>
        </w:tc>
        <w:tc>
          <w:tcPr>
            <w:tcW w:w="1134" w:type="dxa"/>
            <w:shd w:val="clear" w:color="auto" w:fill="auto"/>
            <w:vAlign w:val="center"/>
          </w:tcPr>
          <w:p w:rsidR="00E35DC0" w:rsidRPr="000504BE" w:rsidRDefault="00E35DC0" w:rsidP="00424D9C">
            <w:pPr>
              <w:jc w:val="center"/>
              <w:rPr>
                <w:color w:val="000000"/>
              </w:rPr>
            </w:pPr>
            <w:r w:rsidRPr="000504BE">
              <w:rPr>
                <w:color w:val="000000"/>
              </w:rPr>
              <w:t>21560,0</w:t>
            </w:r>
          </w:p>
        </w:tc>
        <w:tc>
          <w:tcPr>
            <w:tcW w:w="1069" w:type="dxa"/>
            <w:shd w:val="clear" w:color="auto" w:fill="auto"/>
            <w:vAlign w:val="center"/>
          </w:tcPr>
          <w:p w:rsidR="00E35DC0" w:rsidRPr="000504BE" w:rsidRDefault="00E35DC0" w:rsidP="00424D9C">
            <w:pPr>
              <w:jc w:val="center"/>
              <w:rPr>
                <w:color w:val="000000"/>
              </w:rPr>
            </w:pPr>
            <w:r w:rsidRPr="000504BE">
              <w:rPr>
                <w:color w:val="000000"/>
              </w:rPr>
              <w:t>21950,0</w:t>
            </w:r>
          </w:p>
        </w:tc>
      </w:tr>
      <w:tr w:rsidR="005B72BF" w:rsidRPr="000504BE" w:rsidTr="00B07C62">
        <w:trPr>
          <w:trHeight w:val="20"/>
        </w:trPr>
        <w:tc>
          <w:tcPr>
            <w:tcW w:w="1242" w:type="dxa"/>
            <w:shd w:val="clear" w:color="auto" w:fill="auto"/>
            <w:vAlign w:val="center"/>
            <w:hideMark/>
          </w:tcPr>
          <w:p w:rsidR="005B72BF" w:rsidRPr="000504BE" w:rsidRDefault="005B72BF" w:rsidP="00424D9C">
            <w:pPr>
              <w:rPr>
                <w:b/>
                <w:bCs/>
                <w:color w:val="000000"/>
              </w:rPr>
            </w:pPr>
            <w:r w:rsidRPr="000504BE">
              <w:rPr>
                <w:b/>
                <w:bCs/>
                <w:color w:val="000000"/>
              </w:rPr>
              <w:t>Подпр</w:t>
            </w:r>
            <w:r w:rsidRPr="000504BE">
              <w:rPr>
                <w:b/>
                <w:bCs/>
                <w:color w:val="000000"/>
              </w:rPr>
              <w:t>о</w:t>
            </w:r>
            <w:r w:rsidRPr="000504BE">
              <w:rPr>
                <w:b/>
                <w:bCs/>
                <w:color w:val="000000"/>
              </w:rPr>
              <w:t>грамма 4</w:t>
            </w:r>
          </w:p>
        </w:tc>
        <w:tc>
          <w:tcPr>
            <w:tcW w:w="5812" w:type="dxa"/>
            <w:shd w:val="clear" w:color="auto" w:fill="auto"/>
            <w:vAlign w:val="center"/>
            <w:hideMark/>
          </w:tcPr>
          <w:p w:rsidR="005B72BF" w:rsidRPr="000504BE" w:rsidRDefault="005B72BF" w:rsidP="007E2016">
            <w:pPr>
              <w:jc w:val="both"/>
              <w:rPr>
                <w:b/>
                <w:bCs/>
                <w:color w:val="000000"/>
              </w:rPr>
            </w:pPr>
            <w:r w:rsidRPr="000504BE">
              <w:rPr>
                <w:b/>
                <w:bCs/>
                <w:color w:val="000000"/>
              </w:rPr>
              <w:t>«Создание условий для организации отдыха и оздоровления детей и молодежи»</w:t>
            </w:r>
          </w:p>
        </w:tc>
        <w:tc>
          <w:tcPr>
            <w:tcW w:w="1276" w:type="dxa"/>
            <w:shd w:val="clear" w:color="auto" w:fill="auto"/>
            <w:vAlign w:val="center"/>
          </w:tcPr>
          <w:p w:rsidR="005B72BF" w:rsidRPr="000504BE" w:rsidRDefault="004D4D0C" w:rsidP="00290B52">
            <w:pPr>
              <w:jc w:val="right"/>
              <w:rPr>
                <w:b/>
                <w:bCs/>
                <w:color w:val="000000"/>
              </w:rPr>
            </w:pPr>
            <w:r w:rsidRPr="000504BE">
              <w:rPr>
                <w:b/>
                <w:bCs/>
                <w:color w:val="000000"/>
              </w:rPr>
              <w:t>0</w:t>
            </w:r>
          </w:p>
        </w:tc>
        <w:tc>
          <w:tcPr>
            <w:tcW w:w="1276" w:type="dxa"/>
            <w:shd w:val="clear" w:color="auto" w:fill="auto"/>
            <w:vAlign w:val="center"/>
          </w:tcPr>
          <w:p w:rsidR="005B72BF" w:rsidRPr="000504BE" w:rsidRDefault="005B72BF" w:rsidP="00290B52">
            <w:pPr>
              <w:jc w:val="center"/>
              <w:rPr>
                <w:color w:val="000000"/>
              </w:rPr>
            </w:pPr>
          </w:p>
        </w:tc>
        <w:tc>
          <w:tcPr>
            <w:tcW w:w="1275" w:type="dxa"/>
            <w:shd w:val="clear" w:color="auto" w:fill="auto"/>
            <w:vAlign w:val="center"/>
          </w:tcPr>
          <w:p w:rsidR="005B72BF" w:rsidRPr="000504BE" w:rsidRDefault="005B72BF" w:rsidP="00290B52">
            <w:pPr>
              <w:jc w:val="center"/>
              <w:rPr>
                <w:color w:val="000000"/>
              </w:rPr>
            </w:pPr>
          </w:p>
        </w:tc>
        <w:tc>
          <w:tcPr>
            <w:tcW w:w="1134" w:type="dxa"/>
            <w:shd w:val="clear" w:color="auto" w:fill="auto"/>
            <w:vAlign w:val="center"/>
          </w:tcPr>
          <w:p w:rsidR="005B72BF" w:rsidRPr="000504BE" w:rsidRDefault="005B72BF" w:rsidP="00290B52">
            <w:pPr>
              <w:jc w:val="center"/>
              <w:rPr>
                <w:color w:val="000000"/>
              </w:rPr>
            </w:pPr>
          </w:p>
        </w:tc>
        <w:tc>
          <w:tcPr>
            <w:tcW w:w="1134" w:type="dxa"/>
            <w:shd w:val="clear" w:color="auto" w:fill="auto"/>
            <w:vAlign w:val="center"/>
          </w:tcPr>
          <w:p w:rsidR="005B72BF" w:rsidRPr="000504BE" w:rsidRDefault="005B72BF" w:rsidP="00290B52">
            <w:pPr>
              <w:jc w:val="center"/>
              <w:rPr>
                <w:color w:val="000000"/>
              </w:rPr>
            </w:pPr>
          </w:p>
        </w:tc>
        <w:tc>
          <w:tcPr>
            <w:tcW w:w="1134" w:type="dxa"/>
            <w:shd w:val="clear" w:color="auto" w:fill="auto"/>
            <w:vAlign w:val="center"/>
          </w:tcPr>
          <w:p w:rsidR="005B72BF" w:rsidRPr="000504BE" w:rsidRDefault="005B72BF" w:rsidP="00290B52">
            <w:pPr>
              <w:jc w:val="center"/>
              <w:rPr>
                <w:color w:val="000000"/>
              </w:rPr>
            </w:pPr>
          </w:p>
        </w:tc>
        <w:tc>
          <w:tcPr>
            <w:tcW w:w="1069" w:type="dxa"/>
            <w:shd w:val="clear" w:color="auto" w:fill="auto"/>
            <w:vAlign w:val="center"/>
          </w:tcPr>
          <w:p w:rsidR="005B72BF" w:rsidRPr="000504BE" w:rsidRDefault="005B72BF" w:rsidP="00290B52">
            <w:pPr>
              <w:jc w:val="center"/>
              <w:rPr>
                <w:color w:val="000000"/>
              </w:rPr>
            </w:pPr>
          </w:p>
        </w:tc>
      </w:tr>
      <w:tr w:rsidR="005B72BF" w:rsidRPr="000504BE" w:rsidTr="00B07C62">
        <w:trPr>
          <w:trHeight w:val="20"/>
        </w:trPr>
        <w:tc>
          <w:tcPr>
            <w:tcW w:w="1242" w:type="dxa"/>
            <w:shd w:val="clear" w:color="auto" w:fill="auto"/>
            <w:vAlign w:val="center"/>
            <w:hideMark/>
          </w:tcPr>
          <w:p w:rsidR="005B72BF" w:rsidRPr="000504BE" w:rsidRDefault="005B72BF" w:rsidP="00424D9C">
            <w:pPr>
              <w:rPr>
                <w:color w:val="000000"/>
              </w:rPr>
            </w:pPr>
            <w:r w:rsidRPr="000504BE">
              <w:rPr>
                <w:color w:val="000000"/>
              </w:rPr>
              <w:t> 4.1.</w:t>
            </w:r>
          </w:p>
        </w:tc>
        <w:tc>
          <w:tcPr>
            <w:tcW w:w="5812" w:type="dxa"/>
            <w:shd w:val="clear" w:color="auto" w:fill="auto"/>
            <w:vAlign w:val="center"/>
            <w:hideMark/>
          </w:tcPr>
          <w:p w:rsidR="005B72BF" w:rsidRPr="000504BE" w:rsidRDefault="005B72BF" w:rsidP="00424D9C">
            <w:pPr>
              <w:jc w:val="both"/>
              <w:rPr>
                <w:color w:val="000000"/>
              </w:rPr>
            </w:pPr>
            <w:r w:rsidRPr="000504BE">
              <w:rPr>
                <w:color w:val="000000"/>
              </w:rPr>
              <w:t>Нормативно-правовое обеспечение организации отдыха и озд</w:t>
            </w:r>
            <w:r w:rsidRPr="000504BE">
              <w:rPr>
                <w:color w:val="000000"/>
              </w:rPr>
              <w:t>о</w:t>
            </w:r>
            <w:r w:rsidRPr="000504BE">
              <w:rPr>
                <w:color w:val="000000"/>
              </w:rPr>
              <w:t>ровления детей</w:t>
            </w:r>
          </w:p>
        </w:tc>
        <w:tc>
          <w:tcPr>
            <w:tcW w:w="1276" w:type="dxa"/>
            <w:shd w:val="clear" w:color="auto" w:fill="auto"/>
            <w:vAlign w:val="center"/>
            <w:hideMark/>
          </w:tcPr>
          <w:p w:rsidR="005B72BF" w:rsidRPr="000504BE" w:rsidRDefault="005B72BF" w:rsidP="00424D9C">
            <w:pPr>
              <w:jc w:val="right"/>
              <w:rPr>
                <w:b/>
                <w:bCs/>
                <w:color w:val="000000"/>
              </w:rPr>
            </w:pPr>
            <w:r w:rsidRPr="000504BE">
              <w:rPr>
                <w:b/>
                <w:bCs/>
                <w:color w:val="000000"/>
              </w:rPr>
              <w:t>0,00</w:t>
            </w:r>
          </w:p>
        </w:tc>
        <w:tc>
          <w:tcPr>
            <w:tcW w:w="1276" w:type="dxa"/>
            <w:shd w:val="clear" w:color="auto" w:fill="auto"/>
            <w:vAlign w:val="center"/>
            <w:hideMark/>
          </w:tcPr>
          <w:p w:rsidR="005B72BF" w:rsidRPr="000504BE" w:rsidRDefault="005B72BF" w:rsidP="00424D9C">
            <w:pPr>
              <w:jc w:val="center"/>
              <w:rPr>
                <w:color w:val="000000"/>
              </w:rPr>
            </w:pPr>
            <w:r w:rsidRPr="000504BE">
              <w:rPr>
                <w:color w:val="000000"/>
              </w:rPr>
              <w:t>0</w:t>
            </w:r>
          </w:p>
        </w:tc>
        <w:tc>
          <w:tcPr>
            <w:tcW w:w="1275" w:type="dxa"/>
            <w:shd w:val="clear" w:color="auto" w:fill="auto"/>
            <w:vAlign w:val="center"/>
            <w:hideMark/>
          </w:tcPr>
          <w:p w:rsidR="005B72BF" w:rsidRPr="000504BE" w:rsidRDefault="005B72BF" w:rsidP="00424D9C">
            <w:pPr>
              <w:jc w:val="center"/>
              <w:rPr>
                <w:color w:val="000000"/>
              </w:rPr>
            </w:pPr>
            <w:r w:rsidRPr="000504BE">
              <w:rPr>
                <w:color w:val="000000"/>
              </w:rPr>
              <w:t>0</w:t>
            </w:r>
          </w:p>
        </w:tc>
        <w:tc>
          <w:tcPr>
            <w:tcW w:w="1134" w:type="dxa"/>
            <w:shd w:val="clear" w:color="auto" w:fill="auto"/>
            <w:vAlign w:val="center"/>
            <w:hideMark/>
          </w:tcPr>
          <w:p w:rsidR="005B72BF" w:rsidRPr="000504BE" w:rsidRDefault="005B72BF" w:rsidP="00424D9C">
            <w:pPr>
              <w:jc w:val="center"/>
              <w:rPr>
                <w:color w:val="000000"/>
              </w:rPr>
            </w:pPr>
            <w:r w:rsidRPr="000504BE">
              <w:rPr>
                <w:color w:val="000000"/>
              </w:rPr>
              <w:t>0</w:t>
            </w:r>
          </w:p>
        </w:tc>
        <w:tc>
          <w:tcPr>
            <w:tcW w:w="1134" w:type="dxa"/>
            <w:shd w:val="clear" w:color="auto" w:fill="auto"/>
            <w:vAlign w:val="center"/>
            <w:hideMark/>
          </w:tcPr>
          <w:p w:rsidR="005B72BF" w:rsidRPr="000504BE" w:rsidRDefault="005B72BF" w:rsidP="00424D9C">
            <w:pPr>
              <w:jc w:val="center"/>
              <w:rPr>
                <w:color w:val="000000"/>
              </w:rPr>
            </w:pPr>
            <w:r w:rsidRPr="000504BE">
              <w:rPr>
                <w:color w:val="000000"/>
              </w:rPr>
              <w:t>0</w:t>
            </w:r>
          </w:p>
        </w:tc>
        <w:tc>
          <w:tcPr>
            <w:tcW w:w="1134" w:type="dxa"/>
            <w:shd w:val="clear" w:color="auto" w:fill="auto"/>
            <w:vAlign w:val="center"/>
            <w:hideMark/>
          </w:tcPr>
          <w:p w:rsidR="005B72BF" w:rsidRPr="000504BE" w:rsidRDefault="005B72BF" w:rsidP="00424D9C">
            <w:pPr>
              <w:jc w:val="center"/>
              <w:rPr>
                <w:color w:val="000000"/>
              </w:rPr>
            </w:pPr>
            <w:r w:rsidRPr="000504BE">
              <w:rPr>
                <w:color w:val="000000"/>
              </w:rPr>
              <w:t>0</w:t>
            </w:r>
          </w:p>
        </w:tc>
        <w:tc>
          <w:tcPr>
            <w:tcW w:w="1069" w:type="dxa"/>
            <w:shd w:val="clear" w:color="auto" w:fill="auto"/>
            <w:vAlign w:val="center"/>
            <w:hideMark/>
          </w:tcPr>
          <w:p w:rsidR="005B72BF" w:rsidRPr="000504BE" w:rsidRDefault="005B72BF" w:rsidP="00424D9C">
            <w:pPr>
              <w:jc w:val="center"/>
              <w:rPr>
                <w:color w:val="000000"/>
              </w:rPr>
            </w:pPr>
            <w:r w:rsidRPr="000504BE">
              <w:rPr>
                <w:color w:val="000000"/>
              </w:rPr>
              <w:t>0</w:t>
            </w:r>
          </w:p>
        </w:tc>
      </w:tr>
      <w:tr w:rsidR="005B72BF" w:rsidRPr="000504BE" w:rsidTr="00B07C62">
        <w:trPr>
          <w:trHeight w:val="20"/>
        </w:trPr>
        <w:tc>
          <w:tcPr>
            <w:tcW w:w="1242" w:type="dxa"/>
            <w:shd w:val="clear" w:color="auto" w:fill="auto"/>
            <w:vAlign w:val="center"/>
            <w:hideMark/>
          </w:tcPr>
          <w:p w:rsidR="005B72BF" w:rsidRPr="000504BE" w:rsidRDefault="005B72BF" w:rsidP="00424D9C">
            <w:pPr>
              <w:rPr>
                <w:color w:val="000000"/>
              </w:rPr>
            </w:pPr>
            <w:r w:rsidRPr="000504BE">
              <w:rPr>
                <w:color w:val="000000"/>
              </w:rPr>
              <w:t> 4.2.</w:t>
            </w:r>
          </w:p>
        </w:tc>
        <w:tc>
          <w:tcPr>
            <w:tcW w:w="5812" w:type="dxa"/>
            <w:shd w:val="clear" w:color="auto" w:fill="auto"/>
            <w:vAlign w:val="center"/>
            <w:hideMark/>
          </w:tcPr>
          <w:p w:rsidR="005B72BF" w:rsidRPr="000504BE" w:rsidRDefault="005B72BF" w:rsidP="00424D9C">
            <w:pPr>
              <w:jc w:val="both"/>
              <w:rPr>
                <w:color w:val="000000"/>
              </w:rPr>
            </w:pPr>
            <w:r w:rsidRPr="000504BE">
              <w:rPr>
                <w:color w:val="000000"/>
              </w:rPr>
              <w:t>Мероприятия по развитию механизмов административной среды</w:t>
            </w:r>
          </w:p>
        </w:tc>
        <w:tc>
          <w:tcPr>
            <w:tcW w:w="1276" w:type="dxa"/>
            <w:shd w:val="clear" w:color="auto" w:fill="auto"/>
            <w:vAlign w:val="center"/>
            <w:hideMark/>
          </w:tcPr>
          <w:p w:rsidR="005B72BF" w:rsidRPr="000504BE" w:rsidRDefault="005B72BF" w:rsidP="00424D9C">
            <w:pPr>
              <w:jc w:val="right"/>
              <w:rPr>
                <w:b/>
                <w:bCs/>
                <w:color w:val="000000"/>
              </w:rPr>
            </w:pPr>
            <w:r w:rsidRPr="000504BE">
              <w:rPr>
                <w:b/>
                <w:bCs/>
                <w:color w:val="000000"/>
              </w:rPr>
              <w:t>0,00</w:t>
            </w:r>
          </w:p>
        </w:tc>
        <w:tc>
          <w:tcPr>
            <w:tcW w:w="1276" w:type="dxa"/>
            <w:shd w:val="clear" w:color="auto" w:fill="auto"/>
            <w:vAlign w:val="center"/>
            <w:hideMark/>
          </w:tcPr>
          <w:p w:rsidR="005B72BF" w:rsidRPr="000504BE" w:rsidRDefault="005B72BF" w:rsidP="00424D9C">
            <w:pPr>
              <w:jc w:val="center"/>
              <w:rPr>
                <w:color w:val="000000"/>
              </w:rPr>
            </w:pPr>
            <w:r w:rsidRPr="000504BE">
              <w:rPr>
                <w:color w:val="000000"/>
              </w:rPr>
              <w:t> </w:t>
            </w:r>
          </w:p>
        </w:tc>
        <w:tc>
          <w:tcPr>
            <w:tcW w:w="1275" w:type="dxa"/>
            <w:shd w:val="clear" w:color="auto" w:fill="auto"/>
            <w:vAlign w:val="center"/>
            <w:hideMark/>
          </w:tcPr>
          <w:p w:rsidR="005B72BF" w:rsidRPr="000504BE" w:rsidRDefault="005B72BF" w:rsidP="00424D9C">
            <w:pPr>
              <w:jc w:val="center"/>
              <w:rPr>
                <w:color w:val="000000"/>
              </w:rPr>
            </w:pPr>
            <w:r w:rsidRPr="000504BE">
              <w:rPr>
                <w:color w:val="000000"/>
              </w:rPr>
              <w:t> </w:t>
            </w:r>
          </w:p>
        </w:tc>
        <w:tc>
          <w:tcPr>
            <w:tcW w:w="1134" w:type="dxa"/>
            <w:shd w:val="clear" w:color="auto" w:fill="auto"/>
            <w:vAlign w:val="center"/>
            <w:hideMark/>
          </w:tcPr>
          <w:p w:rsidR="005B72BF" w:rsidRPr="000504BE" w:rsidRDefault="005B72BF" w:rsidP="00424D9C">
            <w:pPr>
              <w:jc w:val="center"/>
              <w:rPr>
                <w:color w:val="000000"/>
              </w:rPr>
            </w:pPr>
            <w:r w:rsidRPr="000504BE">
              <w:rPr>
                <w:color w:val="000000"/>
              </w:rPr>
              <w:t> </w:t>
            </w:r>
          </w:p>
        </w:tc>
        <w:tc>
          <w:tcPr>
            <w:tcW w:w="1134" w:type="dxa"/>
            <w:shd w:val="clear" w:color="auto" w:fill="auto"/>
            <w:vAlign w:val="center"/>
            <w:hideMark/>
          </w:tcPr>
          <w:p w:rsidR="005B72BF" w:rsidRPr="000504BE" w:rsidRDefault="005B72BF" w:rsidP="00424D9C">
            <w:pPr>
              <w:jc w:val="center"/>
              <w:rPr>
                <w:color w:val="000000"/>
              </w:rPr>
            </w:pPr>
            <w:r w:rsidRPr="000504BE">
              <w:rPr>
                <w:color w:val="000000"/>
              </w:rPr>
              <w:t> </w:t>
            </w:r>
          </w:p>
        </w:tc>
        <w:tc>
          <w:tcPr>
            <w:tcW w:w="1134" w:type="dxa"/>
            <w:shd w:val="clear" w:color="auto" w:fill="auto"/>
            <w:vAlign w:val="center"/>
            <w:hideMark/>
          </w:tcPr>
          <w:p w:rsidR="005B72BF" w:rsidRPr="000504BE" w:rsidRDefault="005B72BF" w:rsidP="00424D9C">
            <w:pPr>
              <w:jc w:val="center"/>
              <w:rPr>
                <w:color w:val="000000"/>
              </w:rPr>
            </w:pPr>
            <w:r w:rsidRPr="000504BE">
              <w:rPr>
                <w:color w:val="000000"/>
              </w:rPr>
              <w:t> </w:t>
            </w:r>
          </w:p>
        </w:tc>
        <w:tc>
          <w:tcPr>
            <w:tcW w:w="1069" w:type="dxa"/>
            <w:shd w:val="clear" w:color="auto" w:fill="auto"/>
            <w:vAlign w:val="center"/>
            <w:hideMark/>
          </w:tcPr>
          <w:p w:rsidR="005B72BF" w:rsidRPr="000504BE" w:rsidRDefault="005B72BF" w:rsidP="00424D9C">
            <w:pPr>
              <w:jc w:val="center"/>
              <w:rPr>
                <w:color w:val="000000"/>
              </w:rPr>
            </w:pPr>
            <w:r w:rsidRPr="000504BE">
              <w:rPr>
                <w:color w:val="000000"/>
              </w:rPr>
              <w:t> </w:t>
            </w:r>
          </w:p>
        </w:tc>
      </w:tr>
      <w:tr w:rsidR="005B72BF" w:rsidRPr="000504BE" w:rsidTr="00B07C62">
        <w:trPr>
          <w:trHeight w:val="20"/>
        </w:trPr>
        <w:tc>
          <w:tcPr>
            <w:tcW w:w="1242" w:type="dxa"/>
            <w:shd w:val="clear" w:color="auto" w:fill="auto"/>
            <w:vAlign w:val="center"/>
            <w:hideMark/>
          </w:tcPr>
          <w:p w:rsidR="005B72BF" w:rsidRPr="000504BE" w:rsidRDefault="005B72BF" w:rsidP="00424D9C">
            <w:pPr>
              <w:rPr>
                <w:color w:val="000000"/>
              </w:rPr>
            </w:pPr>
            <w:r w:rsidRPr="000504BE">
              <w:rPr>
                <w:color w:val="000000"/>
              </w:rPr>
              <w:t> 4.3.</w:t>
            </w:r>
          </w:p>
        </w:tc>
        <w:tc>
          <w:tcPr>
            <w:tcW w:w="5812" w:type="dxa"/>
            <w:shd w:val="clear" w:color="auto" w:fill="auto"/>
            <w:vAlign w:val="center"/>
            <w:hideMark/>
          </w:tcPr>
          <w:p w:rsidR="005B72BF" w:rsidRPr="000504BE" w:rsidRDefault="005B72BF" w:rsidP="00424D9C">
            <w:pPr>
              <w:jc w:val="both"/>
              <w:rPr>
                <w:color w:val="000000"/>
              </w:rPr>
            </w:pPr>
            <w:r w:rsidRPr="000504BE">
              <w:rPr>
                <w:color w:val="000000"/>
              </w:rPr>
              <w:t>Обеспечение доставки детей из категории находящихся в тру</w:t>
            </w:r>
            <w:r w:rsidRPr="000504BE">
              <w:rPr>
                <w:color w:val="000000"/>
              </w:rPr>
              <w:t>д</w:t>
            </w:r>
            <w:r w:rsidRPr="000504BE">
              <w:rPr>
                <w:color w:val="000000"/>
              </w:rPr>
              <w:t>ной жизненной ситуации в загородные оздоровительные учр</w:t>
            </w:r>
            <w:r w:rsidRPr="000504BE">
              <w:rPr>
                <w:color w:val="000000"/>
              </w:rPr>
              <w:t>е</w:t>
            </w:r>
            <w:r w:rsidRPr="000504BE">
              <w:rPr>
                <w:color w:val="000000"/>
              </w:rPr>
              <w:t>ждения</w:t>
            </w:r>
          </w:p>
        </w:tc>
        <w:tc>
          <w:tcPr>
            <w:tcW w:w="1276" w:type="dxa"/>
            <w:shd w:val="clear" w:color="auto" w:fill="auto"/>
            <w:vAlign w:val="center"/>
            <w:hideMark/>
          </w:tcPr>
          <w:p w:rsidR="005B72BF" w:rsidRPr="000504BE" w:rsidRDefault="005B72BF" w:rsidP="00424D9C">
            <w:pPr>
              <w:jc w:val="right"/>
              <w:rPr>
                <w:b/>
                <w:bCs/>
                <w:color w:val="000000"/>
              </w:rPr>
            </w:pPr>
            <w:r w:rsidRPr="000504BE">
              <w:rPr>
                <w:b/>
                <w:bCs/>
                <w:color w:val="000000"/>
              </w:rPr>
              <w:t>0,00</w:t>
            </w:r>
          </w:p>
        </w:tc>
        <w:tc>
          <w:tcPr>
            <w:tcW w:w="1276" w:type="dxa"/>
            <w:shd w:val="clear" w:color="auto" w:fill="auto"/>
            <w:vAlign w:val="center"/>
            <w:hideMark/>
          </w:tcPr>
          <w:p w:rsidR="005B72BF" w:rsidRPr="000504BE" w:rsidRDefault="005B72BF" w:rsidP="00424D9C">
            <w:pPr>
              <w:jc w:val="center"/>
              <w:rPr>
                <w:color w:val="000000"/>
              </w:rPr>
            </w:pPr>
            <w:r w:rsidRPr="000504BE">
              <w:rPr>
                <w:color w:val="000000"/>
              </w:rPr>
              <w:t> </w:t>
            </w:r>
          </w:p>
        </w:tc>
        <w:tc>
          <w:tcPr>
            <w:tcW w:w="1275" w:type="dxa"/>
            <w:shd w:val="clear" w:color="auto" w:fill="auto"/>
            <w:vAlign w:val="center"/>
            <w:hideMark/>
          </w:tcPr>
          <w:p w:rsidR="005B72BF" w:rsidRPr="000504BE" w:rsidRDefault="005B72BF" w:rsidP="00424D9C">
            <w:pPr>
              <w:jc w:val="center"/>
              <w:rPr>
                <w:color w:val="000000"/>
              </w:rPr>
            </w:pPr>
            <w:r w:rsidRPr="000504BE">
              <w:rPr>
                <w:color w:val="000000"/>
              </w:rPr>
              <w:t> </w:t>
            </w:r>
          </w:p>
        </w:tc>
        <w:tc>
          <w:tcPr>
            <w:tcW w:w="1134" w:type="dxa"/>
            <w:shd w:val="clear" w:color="auto" w:fill="auto"/>
            <w:vAlign w:val="center"/>
            <w:hideMark/>
          </w:tcPr>
          <w:p w:rsidR="005B72BF" w:rsidRPr="000504BE" w:rsidRDefault="005B72BF" w:rsidP="00424D9C">
            <w:pPr>
              <w:jc w:val="center"/>
              <w:rPr>
                <w:color w:val="000000"/>
              </w:rPr>
            </w:pPr>
            <w:r w:rsidRPr="000504BE">
              <w:rPr>
                <w:color w:val="000000"/>
              </w:rPr>
              <w:t> </w:t>
            </w:r>
          </w:p>
        </w:tc>
        <w:tc>
          <w:tcPr>
            <w:tcW w:w="1134" w:type="dxa"/>
            <w:shd w:val="clear" w:color="auto" w:fill="auto"/>
            <w:vAlign w:val="center"/>
            <w:hideMark/>
          </w:tcPr>
          <w:p w:rsidR="005B72BF" w:rsidRPr="000504BE" w:rsidRDefault="005B72BF" w:rsidP="00424D9C">
            <w:pPr>
              <w:jc w:val="center"/>
              <w:rPr>
                <w:color w:val="000000"/>
              </w:rPr>
            </w:pPr>
            <w:r w:rsidRPr="000504BE">
              <w:rPr>
                <w:color w:val="000000"/>
              </w:rPr>
              <w:t> </w:t>
            </w:r>
          </w:p>
        </w:tc>
        <w:tc>
          <w:tcPr>
            <w:tcW w:w="1134" w:type="dxa"/>
            <w:shd w:val="clear" w:color="auto" w:fill="auto"/>
            <w:vAlign w:val="center"/>
            <w:hideMark/>
          </w:tcPr>
          <w:p w:rsidR="005B72BF" w:rsidRPr="000504BE" w:rsidRDefault="005B72BF" w:rsidP="00424D9C">
            <w:pPr>
              <w:jc w:val="center"/>
              <w:rPr>
                <w:color w:val="000000"/>
              </w:rPr>
            </w:pPr>
            <w:r w:rsidRPr="000504BE">
              <w:rPr>
                <w:color w:val="000000"/>
              </w:rPr>
              <w:t> </w:t>
            </w:r>
          </w:p>
        </w:tc>
        <w:tc>
          <w:tcPr>
            <w:tcW w:w="1069" w:type="dxa"/>
            <w:shd w:val="clear" w:color="auto" w:fill="auto"/>
            <w:vAlign w:val="center"/>
            <w:hideMark/>
          </w:tcPr>
          <w:p w:rsidR="005B72BF" w:rsidRPr="000504BE" w:rsidRDefault="005B72BF" w:rsidP="00424D9C">
            <w:pPr>
              <w:jc w:val="center"/>
              <w:rPr>
                <w:color w:val="000000"/>
              </w:rPr>
            </w:pPr>
            <w:r w:rsidRPr="000504BE">
              <w:rPr>
                <w:color w:val="000000"/>
              </w:rPr>
              <w:t> </w:t>
            </w:r>
          </w:p>
        </w:tc>
      </w:tr>
      <w:tr w:rsidR="005B72BF" w:rsidRPr="000504BE" w:rsidTr="00B07C62">
        <w:trPr>
          <w:trHeight w:val="20"/>
        </w:trPr>
        <w:tc>
          <w:tcPr>
            <w:tcW w:w="1242" w:type="dxa"/>
            <w:shd w:val="clear" w:color="auto" w:fill="auto"/>
            <w:vAlign w:val="center"/>
            <w:hideMark/>
          </w:tcPr>
          <w:p w:rsidR="005B72BF" w:rsidRPr="000504BE" w:rsidRDefault="005B72BF" w:rsidP="00424D9C">
            <w:pPr>
              <w:rPr>
                <w:color w:val="000000"/>
              </w:rPr>
            </w:pPr>
            <w:r w:rsidRPr="000504BE">
              <w:rPr>
                <w:color w:val="000000"/>
              </w:rPr>
              <w:t> 4.4.</w:t>
            </w:r>
          </w:p>
        </w:tc>
        <w:tc>
          <w:tcPr>
            <w:tcW w:w="5812" w:type="dxa"/>
            <w:shd w:val="clear" w:color="auto" w:fill="auto"/>
            <w:vAlign w:val="center"/>
            <w:hideMark/>
          </w:tcPr>
          <w:p w:rsidR="005B72BF" w:rsidRPr="000504BE" w:rsidRDefault="005B72BF" w:rsidP="00424D9C">
            <w:pPr>
              <w:jc w:val="both"/>
              <w:rPr>
                <w:color w:val="000000"/>
              </w:rPr>
            </w:pPr>
            <w:r w:rsidRPr="000504BE">
              <w:rPr>
                <w:color w:val="000000"/>
              </w:rPr>
              <w:t>Организация круглогодичного оздоровления детей и молодежи</w:t>
            </w:r>
          </w:p>
        </w:tc>
        <w:tc>
          <w:tcPr>
            <w:tcW w:w="1276" w:type="dxa"/>
            <w:shd w:val="clear" w:color="auto" w:fill="auto"/>
            <w:vAlign w:val="center"/>
          </w:tcPr>
          <w:p w:rsidR="005B72BF" w:rsidRPr="000504BE" w:rsidRDefault="004D4D0C" w:rsidP="00424D9C">
            <w:pPr>
              <w:jc w:val="right"/>
              <w:rPr>
                <w:b/>
                <w:bCs/>
                <w:color w:val="000000"/>
              </w:rPr>
            </w:pPr>
            <w:r w:rsidRPr="000504BE">
              <w:rPr>
                <w:b/>
                <w:bCs/>
                <w:color w:val="000000"/>
              </w:rPr>
              <w:t>0</w:t>
            </w:r>
          </w:p>
        </w:tc>
        <w:tc>
          <w:tcPr>
            <w:tcW w:w="1276" w:type="dxa"/>
            <w:shd w:val="clear" w:color="auto" w:fill="auto"/>
            <w:vAlign w:val="center"/>
          </w:tcPr>
          <w:p w:rsidR="005B72BF" w:rsidRPr="000504BE" w:rsidRDefault="005B72BF" w:rsidP="00424D9C">
            <w:pPr>
              <w:jc w:val="center"/>
              <w:rPr>
                <w:color w:val="000000"/>
              </w:rPr>
            </w:pPr>
          </w:p>
        </w:tc>
        <w:tc>
          <w:tcPr>
            <w:tcW w:w="1275" w:type="dxa"/>
            <w:shd w:val="clear" w:color="auto" w:fill="auto"/>
            <w:vAlign w:val="center"/>
          </w:tcPr>
          <w:p w:rsidR="005B72BF" w:rsidRPr="000504BE" w:rsidRDefault="005B72BF" w:rsidP="00424D9C">
            <w:pPr>
              <w:jc w:val="center"/>
              <w:rPr>
                <w:color w:val="000000"/>
              </w:rPr>
            </w:pPr>
          </w:p>
        </w:tc>
        <w:tc>
          <w:tcPr>
            <w:tcW w:w="1134" w:type="dxa"/>
            <w:shd w:val="clear" w:color="auto" w:fill="auto"/>
            <w:vAlign w:val="center"/>
          </w:tcPr>
          <w:p w:rsidR="005B72BF" w:rsidRPr="000504BE" w:rsidRDefault="005B72BF" w:rsidP="00424D9C">
            <w:pPr>
              <w:jc w:val="center"/>
              <w:rPr>
                <w:color w:val="000000"/>
              </w:rPr>
            </w:pPr>
          </w:p>
        </w:tc>
        <w:tc>
          <w:tcPr>
            <w:tcW w:w="1134" w:type="dxa"/>
            <w:shd w:val="clear" w:color="auto" w:fill="auto"/>
            <w:vAlign w:val="center"/>
          </w:tcPr>
          <w:p w:rsidR="005B72BF" w:rsidRPr="000504BE" w:rsidRDefault="005B72BF" w:rsidP="00424D9C">
            <w:pPr>
              <w:jc w:val="center"/>
              <w:rPr>
                <w:color w:val="000000"/>
              </w:rPr>
            </w:pPr>
          </w:p>
        </w:tc>
        <w:tc>
          <w:tcPr>
            <w:tcW w:w="1134" w:type="dxa"/>
            <w:shd w:val="clear" w:color="auto" w:fill="auto"/>
            <w:vAlign w:val="center"/>
          </w:tcPr>
          <w:p w:rsidR="005B72BF" w:rsidRPr="000504BE" w:rsidRDefault="005B72BF" w:rsidP="00424D9C">
            <w:pPr>
              <w:jc w:val="center"/>
              <w:rPr>
                <w:color w:val="000000"/>
              </w:rPr>
            </w:pPr>
          </w:p>
        </w:tc>
        <w:tc>
          <w:tcPr>
            <w:tcW w:w="1069" w:type="dxa"/>
            <w:shd w:val="clear" w:color="auto" w:fill="auto"/>
            <w:vAlign w:val="center"/>
          </w:tcPr>
          <w:p w:rsidR="005B72BF" w:rsidRPr="000504BE" w:rsidRDefault="005B72BF" w:rsidP="00424D9C">
            <w:pPr>
              <w:jc w:val="center"/>
              <w:rPr>
                <w:color w:val="000000"/>
              </w:rPr>
            </w:pPr>
          </w:p>
        </w:tc>
      </w:tr>
      <w:tr w:rsidR="005B72BF" w:rsidRPr="000504BE" w:rsidTr="00B07C62">
        <w:trPr>
          <w:trHeight w:val="20"/>
        </w:trPr>
        <w:tc>
          <w:tcPr>
            <w:tcW w:w="1242" w:type="dxa"/>
            <w:shd w:val="clear" w:color="auto" w:fill="auto"/>
            <w:vAlign w:val="center"/>
            <w:hideMark/>
          </w:tcPr>
          <w:p w:rsidR="005B72BF" w:rsidRPr="000504BE" w:rsidRDefault="005B72BF" w:rsidP="00424D9C">
            <w:pPr>
              <w:rPr>
                <w:color w:val="000000"/>
              </w:rPr>
            </w:pPr>
            <w:r w:rsidRPr="000504BE">
              <w:rPr>
                <w:color w:val="000000"/>
              </w:rPr>
              <w:t> 4.5.</w:t>
            </w:r>
          </w:p>
        </w:tc>
        <w:tc>
          <w:tcPr>
            <w:tcW w:w="5812" w:type="dxa"/>
            <w:shd w:val="clear" w:color="auto" w:fill="auto"/>
            <w:vAlign w:val="center"/>
            <w:hideMark/>
          </w:tcPr>
          <w:p w:rsidR="005B72BF" w:rsidRPr="000504BE" w:rsidRDefault="005B72BF" w:rsidP="00424D9C">
            <w:pPr>
              <w:jc w:val="both"/>
              <w:rPr>
                <w:color w:val="000000"/>
              </w:rPr>
            </w:pPr>
            <w:r w:rsidRPr="000504BE">
              <w:rPr>
                <w:color w:val="000000"/>
              </w:rPr>
              <w:t xml:space="preserve">Проведение районного туристического слета, участие в </w:t>
            </w:r>
            <w:proofErr w:type="gramStart"/>
            <w:r w:rsidRPr="000504BE">
              <w:rPr>
                <w:color w:val="000000"/>
              </w:rPr>
              <w:t>облас</w:t>
            </w:r>
            <w:r w:rsidRPr="000504BE">
              <w:rPr>
                <w:color w:val="000000"/>
              </w:rPr>
              <w:t>т</w:t>
            </w:r>
            <w:r w:rsidRPr="000504BE">
              <w:rPr>
                <w:color w:val="000000"/>
              </w:rPr>
              <w:t>ном</w:t>
            </w:r>
            <w:proofErr w:type="gramEnd"/>
            <w:r w:rsidRPr="000504BE">
              <w:rPr>
                <w:color w:val="000000"/>
              </w:rPr>
              <w:t xml:space="preserve"> </w:t>
            </w:r>
            <w:proofErr w:type="spellStart"/>
            <w:r w:rsidRPr="000504BE">
              <w:rPr>
                <w:color w:val="000000"/>
              </w:rPr>
              <w:t>турслете</w:t>
            </w:r>
            <w:proofErr w:type="spellEnd"/>
          </w:p>
        </w:tc>
        <w:tc>
          <w:tcPr>
            <w:tcW w:w="1276" w:type="dxa"/>
            <w:shd w:val="clear" w:color="auto" w:fill="auto"/>
            <w:vAlign w:val="center"/>
            <w:hideMark/>
          </w:tcPr>
          <w:p w:rsidR="005B72BF" w:rsidRPr="000504BE" w:rsidRDefault="005B72BF" w:rsidP="00424D9C">
            <w:pPr>
              <w:jc w:val="right"/>
              <w:rPr>
                <w:b/>
                <w:bCs/>
                <w:color w:val="000000"/>
              </w:rPr>
            </w:pPr>
            <w:r w:rsidRPr="000504BE">
              <w:rPr>
                <w:b/>
                <w:bCs/>
                <w:color w:val="000000"/>
              </w:rPr>
              <w:t>0,00</w:t>
            </w:r>
          </w:p>
        </w:tc>
        <w:tc>
          <w:tcPr>
            <w:tcW w:w="1276" w:type="dxa"/>
            <w:shd w:val="clear" w:color="auto" w:fill="auto"/>
            <w:vAlign w:val="center"/>
            <w:hideMark/>
          </w:tcPr>
          <w:p w:rsidR="005B72BF" w:rsidRPr="000504BE" w:rsidRDefault="005B72BF" w:rsidP="00424D9C">
            <w:pPr>
              <w:jc w:val="center"/>
              <w:rPr>
                <w:color w:val="000000"/>
              </w:rPr>
            </w:pPr>
            <w:r w:rsidRPr="000504BE">
              <w:rPr>
                <w:color w:val="000000"/>
              </w:rPr>
              <w:t> </w:t>
            </w:r>
          </w:p>
        </w:tc>
        <w:tc>
          <w:tcPr>
            <w:tcW w:w="1275" w:type="dxa"/>
            <w:shd w:val="clear" w:color="auto" w:fill="auto"/>
            <w:vAlign w:val="center"/>
            <w:hideMark/>
          </w:tcPr>
          <w:p w:rsidR="005B72BF" w:rsidRPr="000504BE" w:rsidRDefault="005B72BF" w:rsidP="00424D9C">
            <w:pPr>
              <w:jc w:val="center"/>
              <w:rPr>
                <w:color w:val="000000"/>
              </w:rPr>
            </w:pPr>
            <w:r w:rsidRPr="000504BE">
              <w:rPr>
                <w:color w:val="000000"/>
              </w:rPr>
              <w:t> </w:t>
            </w:r>
          </w:p>
        </w:tc>
        <w:tc>
          <w:tcPr>
            <w:tcW w:w="1134" w:type="dxa"/>
            <w:shd w:val="clear" w:color="auto" w:fill="auto"/>
            <w:vAlign w:val="center"/>
            <w:hideMark/>
          </w:tcPr>
          <w:p w:rsidR="005B72BF" w:rsidRPr="000504BE" w:rsidRDefault="005B72BF" w:rsidP="00424D9C">
            <w:pPr>
              <w:jc w:val="center"/>
              <w:rPr>
                <w:color w:val="000000"/>
              </w:rPr>
            </w:pPr>
            <w:r w:rsidRPr="000504BE">
              <w:rPr>
                <w:color w:val="000000"/>
              </w:rPr>
              <w:t> </w:t>
            </w:r>
          </w:p>
        </w:tc>
        <w:tc>
          <w:tcPr>
            <w:tcW w:w="1134" w:type="dxa"/>
            <w:shd w:val="clear" w:color="auto" w:fill="auto"/>
            <w:vAlign w:val="center"/>
            <w:hideMark/>
          </w:tcPr>
          <w:p w:rsidR="005B72BF" w:rsidRPr="000504BE" w:rsidRDefault="005B72BF" w:rsidP="00424D9C">
            <w:pPr>
              <w:jc w:val="center"/>
              <w:rPr>
                <w:color w:val="000000"/>
              </w:rPr>
            </w:pPr>
            <w:r w:rsidRPr="000504BE">
              <w:rPr>
                <w:color w:val="000000"/>
              </w:rPr>
              <w:t> </w:t>
            </w:r>
          </w:p>
        </w:tc>
        <w:tc>
          <w:tcPr>
            <w:tcW w:w="1134" w:type="dxa"/>
            <w:shd w:val="clear" w:color="auto" w:fill="auto"/>
            <w:vAlign w:val="center"/>
            <w:hideMark/>
          </w:tcPr>
          <w:p w:rsidR="005B72BF" w:rsidRPr="000504BE" w:rsidRDefault="005B72BF" w:rsidP="00424D9C">
            <w:pPr>
              <w:jc w:val="center"/>
              <w:rPr>
                <w:color w:val="000000"/>
              </w:rPr>
            </w:pPr>
            <w:r w:rsidRPr="000504BE">
              <w:rPr>
                <w:color w:val="000000"/>
              </w:rPr>
              <w:t> </w:t>
            </w:r>
          </w:p>
        </w:tc>
        <w:tc>
          <w:tcPr>
            <w:tcW w:w="1069" w:type="dxa"/>
            <w:shd w:val="clear" w:color="auto" w:fill="auto"/>
            <w:vAlign w:val="center"/>
            <w:hideMark/>
          </w:tcPr>
          <w:p w:rsidR="005B72BF" w:rsidRPr="000504BE" w:rsidRDefault="005B72BF" w:rsidP="00424D9C">
            <w:pPr>
              <w:jc w:val="center"/>
              <w:rPr>
                <w:color w:val="000000"/>
              </w:rPr>
            </w:pPr>
            <w:r w:rsidRPr="000504BE">
              <w:rPr>
                <w:color w:val="000000"/>
              </w:rPr>
              <w:t> </w:t>
            </w:r>
          </w:p>
        </w:tc>
      </w:tr>
      <w:tr w:rsidR="005B72BF" w:rsidRPr="000504BE" w:rsidTr="00B07C62">
        <w:trPr>
          <w:trHeight w:val="20"/>
        </w:trPr>
        <w:tc>
          <w:tcPr>
            <w:tcW w:w="1242" w:type="dxa"/>
            <w:shd w:val="clear" w:color="auto" w:fill="auto"/>
            <w:vAlign w:val="center"/>
            <w:hideMark/>
          </w:tcPr>
          <w:p w:rsidR="005B72BF" w:rsidRPr="000504BE" w:rsidRDefault="005B72BF" w:rsidP="00424D9C">
            <w:pPr>
              <w:rPr>
                <w:color w:val="000000"/>
              </w:rPr>
            </w:pPr>
            <w:r w:rsidRPr="000504BE">
              <w:rPr>
                <w:color w:val="000000"/>
              </w:rPr>
              <w:t> 4.6.</w:t>
            </w:r>
          </w:p>
        </w:tc>
        <w:tc>
          <w:tcPr>
            <w:tcW w:w="5812" w:type="dxa"/>
            <w:shd w:val="clear" w:color="auto" w:fill="auto"/>
            <w:vAlign w:val="center"/>
            <w:hideMark/>
          </w:tcPr>
          <w:p w:rsidR="005B72BF" w:rsidRPr="000504BE" w:rsidRDefault="005B72BF" w:rsidP="00424D9C">
            <w:pPr>
              <w:jc w:val="both"/>
              <w:rPr>
                <w:color w:val="000000"/>
              </w:rPr>
            </w:pPr>
            <w:r w:rsidRPr="000504BE">
              <w:rPr>
                <w:color w:val="000000"/>
              </w:rPr>
              <w:t>Проведение оздоровительных лагерей с дневным пребыванием</w:t>
            </w:r>
          </w:p>
        </w:tc>
        <w:tc>
          <w:tcPr>
            <w:tcW w:w="1276" w:type="dxa"/>
            <w:shd w:val="clear" w:color="auto" w:fill="auto"/>
            <w:vAlign w:val="center"/>
            <w:hideMark/>
          </w:tcPr>
          <w:p w:rsidR="005B72BF" w:rsidRPr="000504BE" w:rsidRDefault="005B72BF" w:rsidP="00424D9C">
            <w:pPr>
              <w:jc w:val="right"/>
              <w:rPr>
                <w:b/>
                <w:bCs/>
                <w:color w:val="000000"/>
              </w:rPr>
            </w:pPr>
            <w:r w:rsidRPr="000504BE">
              <w:rPr>
                <w:b/>
                <w:bCs/>
                <w:color w:val="000000"/>
              </w:rPr>
              <w:t>0,00</w:t>
            </w:r>
          </w:p>
        </w:tc>
        <w:tc>
          <w:tcPr>
            <w:tcW w:w="1276" w:type="dxa"/>
            <w:shd w:val="clear" w:color="auto" w:fill="auto"/>
            <w:vAlign w:val="center"/>
            <w:hideMark/>
          </w:tcPr>
          <w:p w:rsidR="005B72BF" w:rsidRPr="000504BE" w:rsidRDefault="005B72BF" w:rsidP="00424D9C">
            <w:pPr>
              <w:jc w:val="center"/>
              <w:rPr>
                <w:color w:val="000000"/>
              </w:rPr>
            </w:pPr>
            <w:r w:rsidRPr="000504BE">
              <w:rPr>
                <w:color w:val="000000"/>
              </w:rPr>
              <w:t> </w:t>
            </w:r>
          </w:p>
        </w:tc>
        <w:tc>
          <w:tcPr>
            <w:tcW w:w="1275" w:type="dxa"/>
            <w:shd w:val="clear" w:color="auto" w:fill="auto"/>
            <w:vAlign w:val="center"/>
            <w:hideMark/>
          </w:tcPr>
          <w:p w:rsidR="005B72BF" w:rsidRPr="000504BE" w:rsidRDefault="005B72BF" w:rsidP="00424D9C">
            <w:pPr>
              <w:jc w:val="center"/>
              <w:rPr>
                <w:color w:val="000000"/>
              </w:rPr>
            </w:pPr>
            <w:r w:rsidRPr="000504BE">
              <w:rPr>
                <w:color w:val="000000"/>
              </w:rPr>
              <w:t> </w:t>
            </w:r>
          </w:p>
        </w:tc>
        <w:tc>
          <w:tcPr>
            <w:tcW w:w="1134" w:type="dxa"/>
            <w:shd w:val="clear" w:color="auto" w:fill="auto"/>
            <w:vAlign w:val="center"/>
            <w:hideMark/>
          </w:tcPr>
          <w:p w:rsidR="005B72BF" w:rsidRPr="000504BE" w:rsidRDefault="005B72BF" w:rsidP="00424D9C">
            <w:pPr>
              <w:jc w:val="center"/>
              <w:rPr>
                <w:color w:val="000000"/>
              </w:rPr>
            </w:pPr>
            <w:r w:rsidRPr="000504BE">
              <w:rPr>
                <w:color w:val="000000"/>
              </w:rPr>
              <w:t> </w:t>
            </w:r>
          </w:p>
        </w:tc>
        <w:tc>
          <w:tcPr>
            <w:tcW w:w="1134" w:type="dxa"/>
            <w:shd w:val="clear" w:color="auto" w:fill="auto"/>
            <w:vAlign w:val="center"/>
            <w:hideMark/>
          </w:tcPr>
          <w:p w:rsidR="005B72BF" w:rsidRPr="000504BE" w:rsidRDefault="005B72BF" w:rsidP="00424D9C">
            <w:pPr>
              <w:jc w:val="center"/>
              <w:rPr>
                <w:color w:val="000000"/>
              </w:rPr>
            </w:pPr>
            <w:r w:rsidRPr="000504BE">
              <w:rPr>
                <w:color w:val="000000"/>
              </w:rPr>
              <w:t> </w:t>
            </w:r>
          </w:p>
        </w:tc>
        <w:tc>
          <w:tcPr>
            <w:tcW w:w="1134" w:type="dxa"/>
            <w:shd w:val="clear" w:color="auto" w:fill="auto"/>
            <w:vAlign w:val="center"/>
            <w:hideMark/>
          </w:tcPr>
          <w:p w:rsidR="005B72BF" w:rsidRPr="000504BE" w:rsidRDefault="005B72BF" w:rsidP="00424D9C">
            <w:pPr>
              <w:jc w:val="center"/>
              <w:rPr>
                <w:color w:val="000000"/>
              </w:rPr>
            </w:pPr>
            <w:r w:rsidRPr="000504BE">
              <w:rPr>
                <w:color w:val="000000"/>
              </w:rPr>
              <w:t> </w:t>
            </w:r>
          </w:p>
        </w:tc>
        <w:tc>
          <w:tcPr>
            <w:tcW w:w="1069" w:type="dxa"/>
            <w:shd w:val="clear" w:color="auto" w:fill="auto"/>
            <w:vAlign w:val="center"/>
            <w:hideMark/>
          </w:tcPr>
          <w:p w:rsidR="005B72BF" w:rsidRPr="000504BE" w:rsidRDefault="005B72BF" w:rsidP="00424D9C">
            <w:pPr>
              <w:jc w:val="center"/>
              <w:rPr>
                <w:color w:val="000000"/>
              </w:rPr>
            </w:pPr>
            <w:r w:rsidRPr="000504BE">
              <w:rPr>
                <w:color w:val="000000"/>
              </w:rPr>
              <w:t> </w:t>
            </w:r>
          </w:p>
        </w:tc>
      </w:tr>
      <w:tr w:rsidR="005B72BF" w:rsidRPr="000504BE" w:rsidTr="00B07C62">
        <w:trPr>
          <w:trHeight w:val="20"/>
        </w:trPr>
        <w:tc>
          <w:tcPr>
            <w:tcW w:w="1242" w:type="dxa"/>
            <w:shd w:val="clear" w:color="auto" w:fill="auto"/>
            <w:vAlign w:val="center"/>
            <w:hideMark/>
          </w:tcPr>
          <w:p w:rsidR="005B72BF" w:rsidRPr="000504BE" w:rsidRDefault="005B72BF" w:rsidP="00424D9C">
            <w:pPr>
              <w:rPr>
                <w:color w:val="000000"/>
              </w:rPr>
            </w:pPr>
            <w:r w:rsidRPr="000504BE">
              <w:rPr>
                <w:color w:val="000000"/>
              </w:rPr>
              <w:t> 4.7.</w:t>
            </w:r>
          </w:p>
        </w:tc>
        <w:tc>
          <w:tcPr>
            <w:tcW w:w="5812" w:type="dxa"/>
            <w:shd w:val="clear" w:color="auto" w:fill="auto"/>
            <w:vAlign w:val="center"/>
            <w:hideMark/>
          </w:tcPr>
          <w:p w:rsidR="005B72BF" w:rsidRPr="000504BE" w:rsidRDefault="005B72BF" w:rsidP="00424D9C">
            <w:pPr>
              <w:jc w:val="both"/>
              <w:rPr>
                <w:color w:val="000000"/>
              </w:rPr>
            </w:pPr>
            <w:r w:rsidRPr="000504BE">
              <w:rPr>
                <w:color w:val="000000"/>
              </w:rPr>
              <w:t>Проведение профильных лагерей</w:t>
            </w:r>
          </w:p>
        </w:tc>
        <w:tc>
          <w:tcPr>
            <w:tcW w:w="1276" w:type="dxa"/>
            <w:shd w:val="clear" w:color="auto" w:fill="auto"/>
            <w:vAlign w:val="center"/>
            <w:hideMark/>
          </w:tcPr>
          <w:p w:rsidR="005B72BF" w:rsidRPr="000504BE" w:rsidRDefault="005B72BF" w:rsidP="00424D9C">
            <w:pPr>
              <w:jc w:val="right"/>
              <w:rPr>
                <w:b/>
                <w:bCs/>
                <w:color w:val="000000"/>
              </w:rPr>
            </w:pPr>
            <w:r w:rsidRPr="000504BE">
              <w:rPr>
                <w:b/>
                <w:bCs/>
                <w:color w:val="000000"/>
              </w:rPr>
              <w:t>0,00</w:t>
            </w:r>
          </w:p>
        </w:tc>
        <w:tc>
          <w:tcPr>
            <w:tcW w:w="1276" w:type="dxa"/>
            <w:shd w:val="clear" w:color="auto" w:fill="auto"/>
            <w:vAlign w:val="center"/>
            <w:hideMark/>
          </w:tcPr>
          <w:p w:rsidR="005B72BF" w:rsidRPr="000504BE" w:rsidRDefault="005B72BF" w:rsidP="00424D9C">
            <w:pPr>
              <w:jc w:val="center"/>
              <w:rPr>
                <w:color w:val="000000"/>
              </w:rPr>
            </w:pPr>
            <w:r w:rsidRPr="000504BE">
              <w:rPr>
                <w:color w:val="000000"/>
              </w:rPr>
              <w:t> </w:t>
            </w:r>
          </w:p>
        </w:tc>
        <w:tc>
          <w:tcPr>
            <w:tcW w:w="1275" w:type="dxa"/>
            <w:shd w:val="clear" w:color="auto" w:fill="auto"/>
            <w:vAlign w:val="center"/>
            <w:hideMark/>
          </w:tcPr>
          <w:p w:rsidR="005B72BF" w:rsidRPr="000504BE" w:rsidRDefault="005B72BF" w:rsidP="00424D9C">
            <w:pPr>
              <w:jc w:val="center"/>
              <w:rPr>
                <w:color w:val="000000"/>
              </w:rPr>
            </w:pPr>
            <w:r w:rsidRPr="000504BE">
              <w:rPr>
                <w:color w:val="000000"/>
              </w:rPr>
              <w:t> </w:t>
            </w:r>
          </w:p>
        </w:tc>
        <w:tc>
          <w:tcPr>
            <w:tcW w:w="1134" w:type="dxa"/>
            <w:shd w:val="clear" w:color="auto" w:fill="auto"/>
            <w:vAlign w:val="center"/>
            <w:hideMark/>
          </w:tcPr>
          <w:p w:rsidR="005B72BF" w:rsidRPr="000504BE" w:rsidRDefault="005B72BF" w:rsidP="00424D9C">
            <w:pPr>
              <w:jc w:val="center"/>
              <w:rPr>
                <w:color w:val="000000"/>
              </w:rPr>
            </w:pPr>
            <w:r w:rsidRPr="000504BE">
              <w:rPr>
                <w:color w:val="000000"/>
              </w:rPr>
              <w:t> </w:t>
            </w:r>
          </w:p>
        </w:tc>
        <w:tc>
          <w:tcPr>
            <w:tcW w:w="1134" w:type="dxa"/>
            <w:shd w:val="clear" w:color="auto" w:fill="auto"/>
            <w:vAlign w:val="center"/>
            <w:hideMark/>
          </w:tcPr>
          <w:p w:rsidR="005B72BF" w:rsidRPr="000504BE" w:rsidRDefault="005B72BF" w:rsidP="00424D9C">
            <w:pPr>
              <w:jc w:val="center"/>
              <w:rPr>
                <w:color w:val="000000"/>
              </w:rPr>
            </w:pPr>
            <w:r w:rsidRPr="000504BE">
              <w:rPr>
                <w:color w:val="000000"/>
              </w:rPr>
              <w:t> </w:t>
            </w:r>
          </w:p>
        </w:tc>
        <w:tc>
          <w:tcPr>
            <w:tcW w:w="1134" w:type="dxa"/>
            <w:shd w:val="clear" w:color="auto" w:fill="auto"/>
            <w:vAlign w:val="center"/>
            <w:hideMark/>
          </w:tcPr>
          <w:p w:rsidR="005B72BF" w:rsidRPr="000504BE" w:rsidRDefault="005B72BF" w:rsidP="00424D9C">
            <w:pPr>
              <w:jc w:val="center"/>
              <w:rPr>
                <w:color w:val="000000"/>
              </w:rPr>
            </w:pPr>
            <w:r w:rsidRPr="000504BE">
              <w:rPr>
                <w:color w:val="000000"/>
              </w:rPr>
              <w:t> </w:t>
            </w:r>
          </w:p>
        </w:tc>
        <w:tc>
          <w:tcPr>
            <w:tcW w:w="1069" w:type="dxa"/>
            <w:shd w:val="clear" w:color="auto" w:fill="auto"/>
            <w:vAlign w:val="center"/>
            <w:hideMark/>
          </w:tcPr>
          <w:p w:rsidR="005B72BF" w:rsidRPr="000504BE" w:rsidRDefault="005B72BF" w:rsidP="00424D9C">
            <w:pPr>
              <w:jc w:val="center"/>
              <w:rPr>
                <w:color w:val="000000"/>
              </w:rPr>
            </w:pPr>
            <w:r w:rsidRPr="000504BE">
              <w:rPr>
                <w:color w:val="000000"/>
              </w:rPr>
              <w:t> </w:t>
            </w:r>
          </w:p>
        </w:tc>
      </w:tr>
      <w:tr w:rsidR="005B72BF" w:rsidRPr="000504BE" w:rsidTr="00B07C62">
        <w:trPr>
          <w:trHeight w:val="20"/>
        </w:trPr>
        <w:tc>
          <w:tcPr>
            <w:tcW w:w="1242" w:type="dxa"/>
            <w:shd w:val="clear" w:color="auto" w:fill="auto"/>
            <w:vAlign w:val="center"/>
            <w:hideMark/>
          </w:tcPr>
          <w:p w:rsidR="005B72BF" w:rsidRPr="000504BE" w:rsidRDefault="005B72BF" w:rsidP="00424D9C">
            <w:pPr>
              <w:rPr>
                <w:color w:val="000000"/>
              </w:rPr>
            </w:pPr>
            <w:r w:rsidRPr="000504BE">
              <w:rPr>
                <w:color w:val="000000"/>
              </w:rPr>
              <w:t> 4.8.</w:t>
            </w:r>
          </w:p>
        </w:tc>
        <w:tc>
          <w:tcPr>
            <w:tcW w:w="5812" w:type="dxa"/>
            <w:shd w:val="clear" w:color="auto" w:fill="auto"/>
            <w:vAlign w:val="center"/>
            <w:hideMark/>
          </w:tcPr>
          <w:p w:rsidR="005B72BF" w:rsidRPr="000504BE" w:rsidRDefault="005B72BF" w:rsidP="00424D9C">
            <w:pPr>
              <w:jc w:val="both"/>
              <w:rPr>
                <w:color w:val="000000"/>
              </w:rPr>
            </w:pPr>
            <w:r w:rsidRPr="000504BE">
              <w:rPr>
                <w:color w:val="000000"/>
              </w:rPr>
              <w:t xml:space="preserve">Приобретение льготных путевок для </w:t>
            </w:r>
            <w:proofErr w:type="gramStart"/>
            <w:r w:rsidRPr="000504BE">
              <w:rPr>
                <w:color w:val="000000"/>
              </w:rPr>
              <w:t>детей</w:t>
            </w:r>
            <w:proofErr w:type="gramEnd"/>
            <w:r w:rsidRPr="000504BE">
              <w:rPr>
                <w:color w:val="000000"/>
              </w:rPr>
              <w:t xml:space="preserve"> работающих граждан</w:t>
            </w:r>
          </w:p>
        </w:tc>
        <w:tc>
          <w:tcPr>
            <w:tcW w:w="1276" w:type="dxa"/>
            <w:shd w:val="clear" w:color="auto" w:fill="auto"/>
            <w:vAlign w:val="center"/>
            <w:hideMark/>
          </w:tcPr>
          <w:p w:rsidR="005B72BF" w:rsidRPr="000504BE" w:rsidRDefault="005B72BF" w:rsidP="00424D9C">
            <w:pPr>
              <w:jc w:val="right"/>
              <w:rPr>
                <w:b/>
                <w:bCs/>
                <w:color w:val="000000"/>
              </w:rPr>
            </w:pPr>
            <w:r w:rsidRPr="000504BE">
              <w:rPr>
                <w:b/>
                <w:bCs/>
                <w:color w:val="000000"/>
              </w:rPr>
              <w:t>0,00</w:t>
            </w:r>
          </w:p>
        </w:tc>
        <w:tc>
          <w:tcPr>
            <w:tcW w:w="1276" w:type="dxa"/>
            <w:shd w:val="clear" w:color="auto" w:fill="auto"/>
            <w:vAlign w:val="center"/>
            <w:hideMark/>
          </w:tcPr>
          <w:p w:rsidR="005B72BF" w:rsidRPr="000504BE" w:rsidRDefault="005B72BF" w:rsidP="00424D9C">
            <w:pPr>
              <w:jc w:val="center"/>
              <w:rPr>
                <w:color w:val="000000"/>
              </w:rPr>
            </w:pPr>
            <w:r w:rsidRPr="000504BE">
              <w:rPr>
                <w:color w:val="000000"/>
              </w:rPr>
              <w:t> </w:t>
            </w:r>
          </w:p>
        </w:tc>
        <w:tc>
          <w:tcPr>
            <w:tcW w:w="1275" w:type="dxa"/>
            <w:shd w:val="clear" w:color="auto" w:fill="auto"/>
            <w:vAlign w:val="center"/>
            <w:hideMark/>
          </w:tcPr>
          <w:p w:rsidR="005B72BF" w:rsidRPr="000504BE" w:rsidRDefault="005B72BF" w:rsidP="00424D9C">
            <w:pPr>
              <w:jc w:val="center"/>
              <w:rPr>
                <w:color w:val="000000"/>
              </w:rPr>
            </w:pPr>
            <w:r w:rsidRPr="000504BE">
              <w:rPr>
                <w:color w:val="000000"/>
              </w:rPr>
              <w:t> </w:t>
            </w:r>
          </w:p>
        </w:tc>
        <w:tc>
          <w:tcPr>
            <w:tcW w:w="1134" w:type="dxa"/>
            <w:shd w:val="clear" w:color="auto" w:fill="auto"/>
            <w:vAlign w:val="center"/>
            <w:hideMark/>
          </w:tcPr>
          <w:p w:rsidR="005B72BF" w:rsidRPr="000504BE" w:rsidRDefault="005B72BF" w:rsidP="00424D9C">
            <w:pPr>
              <w:jc w:val="center"/>
              <w:rPr>
                <w:color w:val="000000"/>
              </w:rPr>
            </w:pPr>
            <w:r w:rsidRPr="000504BE">
              <w:rPr>
                <w:color w:val="000000"/>
              </w:rPr>
              <w:t> </w:t>
            </w:r>
          </w:p>
        </w:tc>
        <w:tc>
          <w:tcPr>
            <w:tcW w:w="1134" w:type="dxa"/>
            <w:shd w:val="clear" w:color="auto" w:fill="auto"/>
            <w:vAlign w:val="center"/>
            <w:hideMark/>
          </w:tcPr>
          <w:p w:rsidR="005B72BF" w:rsidRPr="000504BE" w:rsidRDefault="005B72BF" w:rsidP="00424D9C">
            <w:pPr>
              <w:jc w:val="center"/>
              <w:rPr>
                <w:color w:val="000000"/>
              </w:rPr>
            </w:pPr>
            <w:r w:rsidRPr="000504BE">
              <w:rPr>
                <w:color w:val="000000"/>
              </w:rPr>
              <w:t> </w:t>
            </w:r>
          </w:p>
        </w:tc>
        <w:tc>
          <w:tcPr>
            <w:tcW w:w="1134" w:type="dxa"/>
            <w:shd w:val="clear" w:color="auto" w:fill="auto"/>
            <w:vAlign w:val="center"/>
            <w:hideMark/>
          </w:tcPr>
          <w:p w:rsidR="005B72BF" w:rsidRPr="000504BE" w:rsidRDefault="005B72BF" w:rsidP="00424D9C">
            <w:pPr>
              <w:jc w:val="center"/>
              <w:rPr>
                <w:color w:val="000000"/>
              </w:rPr>
            </w:pPr>
            <w:r w:rsidRPr="000504BE">
              <w:rPr>
                <w:color w:val="000000"/>
              </w:rPr>
              <w:t> </w:t>
            </w:r>
          </w:p>
        </w:tc>
        <w:tc>
          <w:tcPr>
            <w:tcW w:w="1069" w:type="dxa"/>
            <w:shd w:val="clear" w:color="auto" w:fill="auto"/>
            <w:vAlign w:val="center"/>
            <w:hideMark/>
          </w:tcPr>
          <w:p w:rsidR="005B72BF" w:rsidRPr="000504BE" w:rsidRDefault="005B72BF" w:rsidP="00424D9C">
            <w:pPr>
              <w:jc w:val="center"/>
              <w:rPr>
                <w:color w:val="000000"/>
              </w:rPr>
            </w:pPr>
            <w:r w:rsidRPr="000504BE">
              <w:rPr>
                <w:color w:val="000000"/>
              </w:rPr>
              <w:t> </w:t>
            </w:r>
          </w:p>
        </w:tc>
      </w:tr>
      <w:tr w:rsidR="005B72BF" w:rsidRPr="000504BE" w:rsidTr="00B07C62">
        <w:trPr>
          <w:trHeight w:val="20"/>
        </w:trPr>
        <w:tc>
          <w:tcPr>
            <w:tcW w:w="1242" w:type="dxa"/>
            <w:shd w:val="clear" w:color="auto" w:fill="auto"/>
            <w:vAlign w:val="center"/>
            <w:hideMark/>
          </w:tcPr>
          <w:p w:rsidR="005B72BF" w:rsidRPr="000504BE" w:rsidRDefault="005B72BF" w:rsidP="00424D9C">
            <w:pPr>
              <w:rPr>
                <w:color w:val="000000"/>
              </w:rPr>
            </w:pPr>
            <w:r w:rsidRPr="000504BE">
              <w:rPr>
                <w:color w:val="000000"/>
              </w:rPr>
              <w:t> 4.9.</w:t>
            </w:r>
          </w:p>
        </w:tc>
        <w:tc>
          <w:tcPr>
            <w:tcW w:w="5812" w:type="dxa"/>
            <w:shd w:val="clear" w:color="auto" w:fill="auto"/>
            <w:vAlign w:val="center"/>
            <w:hideMark/>
          </w:tcPr>
          <w:p w:rsidR="005B72BF" w:rsidRPr="000504BE" w:rsidRDefault="005B72BF" w:rsidP="00424D9C">
            <w:pPr>
              <w:jc w:val="both"/>
              <w:rPr>
                <w:color w:val="000000"/>
              </w:rPr>
            </w:pPr>
            <w:r w:rsidRPr="000504BE">
              <w:rPr>
                <w:color w:val="000000"/>
              </w:rPr>
              <w:t>Обеспечение доставки учащихся на областные летние меропри</w:t>
            </w:r>
            <w:r w:rsidRPr="000504BE">
              <w:rPr>
                <w:color w:val="000000"/>
              </w:rPr>
              <w:t>я</w:t>
            </w:r>
            <w:r w:rsidRPr="000504BE">
              <w:rPr>
                <w:color w:val="000000"/>
              </w:rPr>
              <w:t>тия</w:t>
            </w:r>
          </w:p>
        </w:tc>
        <w:tc>
          <w:tcPr>
            <w:tcW w:w="1276" w:type="dxa"/>
            <w:shd w:val="clear" w:color="auto" w:fill="auto"/>
            <w:vAlign w:val="center"/>
            <w:hideMark/>
          </w:tcPr>
          <w:p w:rsidR="005B72BF" w:rsidRPr="000504BE" w:rsidRDefault="005B72BF" w:rsidP="00424D9C">
            <w:pPr>
              <w:jc w:val="right"/>
              <w:rPr>
                <w:b/>
                <w:bCs/>
                <w:color w:val="000000"/>
              </w:rPr>
            </w:pPr>
            <w:r w:rsidRPr="000504BE">
              <w:rPr>
                <w:b/>
                <w:bCs/>
                <w:color w:val="000000"/>
              </w:rPr>
              <w:t>0,00</w:t>
            </w:r>
          </w:p>
        </w:tc>
        <w:tc>
          <w:tcPr>
            <w:tcW w:w="1276" w:type="dxa"/>
            <w:shd w:val="clear" w:color="auto" w:fill="auto"/>
            <w:vAlign w:val="center"/>
            <w:hideMark/>
          </w:tcPr>
          <w:p w:rsidR="005B72BF" w:rsidRPr="000504BE" w:rsidRDefault="005B72BF" w:rsidP="00424D9C">
            <w:pPr>
              <w:jc w:val="center"/>
              <w:rPr>
                <w:color w:val="000000"/>
              </w:rPr>
            </w:pPr>
            <w:r w:rsidRPr="000504BE">
              <w:rPr>
                <w:color w:val="000000"/>
              </w:rPr>
              <w:t> </w:t>
            </w:r>
          </w:p>
        </w:tc>
        <w:tc>
          <w:tcPr>
            <w:tcW w:w="1275" w:type="dxa"/>
            <w:shd w:val="clear" w:color="auto" w:fill="auto"/>
            <w:vAlign w:val="center"/>
            <w:hideMark/>
          </w:tcPr>
          <w:p w:rsidR="005B72BF" w:rsidRPr="000504BE" w:rsidRDefault="005B72BF" w:rsidP="00424D9C">
            <w:pPr>
              <w:jc w:val="center"/>
              <w:rPr>
                <w:color w:val="000000"/>
              </w:rPr>
            </w:pPr>
            <w:r w:rsidRPr="000504BE">
              <w:rPr>
                <w:color w:val="000000"/>
              </w:rPr>
              <w:t> </w:t>
            </w:r>
          </w:p>
        </w:tc>
        <w:tc>
          <w:tcPr>
            <w:tcW w:w="1134" w:type="dxa"/>
            <w:shd w:val="clear" w:color="auto" w:fill="auto"/>
            <w:vAlign w:val="center"/>
            <w:hideMark/>
          </w:tcPr>
          <w:p w:rsidR="005B72BF" w:rsidRPr="000504BE" w:rsidRDefault="005B72BF" w:rsidP="00424D9C">
            <w:pPr>
              <w:jc w:val="center"/>
              <w:rPr>
                <w:color w:val="000000"/>
              </w:rPr>
            </w:pPr>
            <w:r w:rsidRPr="000504BE">
              <w:rPr>
                <w:color w:val="000000"/>
              </w:rPr>
              <w:t> </w:t>
            </w:r>
          </w:p>
        </w:tc>
        <w:tc>
          <w:tcPr>
            <w:tcW w:w="1134" w:type="dxa"/>
            <w:shd w:val="clear" w:color="auto" w:fill="auto"/>
            <w:vAlign w:val="center"/>
            <w:hideMark/>
          </w:tcPr>
          <w:p w:rsidR="005B72BF" w:rsidRPr="000504BE" w:rsidRDefault="005B72BF" w:rsidP="00424D9C">
            <w:pPr>
              <w:jc w:val="center"/>
              <w:rPr>
                <w:color w:val="000000"/>
              </w:rPr>
            </w:pPr>
            <w:r w:rsidRPr="000504BE">
              <w:rPr>
                <w:color w:val="000000"/>
              </w:rPr>
              <w:t> </w:t>
            </w:r>
          </w:p>
        </w:tc>
        <w:tc>
          <w:tcPr>
            <w:tcW w:w="1134" w:type="dxa"/>
            <w:shd w:val="clear" w:color="auto" w:fill="auto"/>
            <w:vAlign w:val="center"/>
            <w:hideMark/>
          </w:tcPr>
          <w:p w:rsidR="005B72BF" w:rsidRPr="000504BE" w:rsidRDefault="005B72BF" w:rsidP="00424D9C">
            <w:pPr>
              <w:jc w:val="center"/>
              <w:rPr>
                <w:color w:val="000000"/>
              </w:rPr>
            </w:pPr>
            <w:r w:rsidRPr="000504BE">
              <w:rPr>
                <w:color w:val="000000"/>
              </w:rPr>
              <w:t> </w:t>
            </w:r>
          </w:p>
        </w:tc>
        <w:tc>
          <w:tcPr>
            <w:tcW w:w="1069" w:type="dxa"/>
            <w:shd w:val="clear" w:color="auto" w:fill="auto"/>
            <w:vAlign w:val="center"/>
            <w:hideMark/>
          </w:tcPr>
          <w:p w:rsidR="005B72BF" w:rsidRPr="000504BE" w:rsidRDefault="005B72BF" w:rsidP="00424D9C">
            <w:pPr>
              <w:jc w:val="center"/>
              <w:rPr>
                <w:color w:val="000000"/>
              </w:rPr>
            </w:pPr>
            <w:r w:rsidRPr="000504BE">
              <w:rPr>
                <w:color w:val="000000"/>
              </w:rPr>
              <w:t> </w:t>
            </w:r>
          </w:p>
        </w:tc>
      </w:tr>
      <w:tr w:rsidR="005B72BF" w:rsidRPr="000504BE" w:rsidTr="00B07C62">
        <w:trPr>
          <w:trHeight w:val="20"/>
        </w:trPr>
        <w:tc>
          <w:tcPr>
            <w:tcW w:w="1242" w:type="dxa"/>
            <w:shd w:val="clear" w:color="auto" w:fill="auto"/>
            <w:vAlign w:val="center"/>
            <w:hideMark/>
          </w:tcPr>
          <w:p w:rsidR="005B72BF" w:rsidRPr="000504BE" w:rsidRDefault="005B72BF" w:rsidP="00424D9C">
            <w:pPr>
              <w:rPr>
                <w:color w:val="000000"/>
              </w:rPr>
            </w:pPr>
            <w:r w:rsidRPr="000504BE">
              <w:rPr>
                <w:color w:val="000000"/>
              </w:rPr>
              <w:t> 4.10</w:t>
            </w:r>
          </w:p>
        </w:tc>
        <w:tc>
          <w:tcPr>
            <w:tcW w:w="5812" w:type="dxa"/>
            <w:shd w:val="clear" w:color="auto" w:fill="auto"/>
            <w:vAlign w:val="center"/>
            <w:hideMark/>
          </w:tcPr>
          <w:p w:rsidR="005B72BF" w:rsidRPr="000504BE" w:rsidRDefault="005B72BF" w:rsidP="00424D9C">
            <w:pPr>
              <w:jc w:val="both"/>
              <w:rPr>
                <w:color w:val="000000"/>
              </w:rPr>
            </w:pPr>
            <w:r w:rsidRPr="000504BE">
              <w:rPr>
                <w:color w:val="000000"/>
              </w:rPr>
              <w:t>Совершенствование кадрового и информационно-методического обеспечения организации и проведения детской оздоровител</w:t>
            </w:r>
            <w:r w:rsidRPr="000504BE">
              <w:rPr>
                <w:color w:val="000000"/>
              </w:rPr>
              <w:t>ь</w:t>
            </w:r>
            <w:r w:rsidRPr="000504BE">
              <w:rPr>
                <w:color w:val="000000"/>
              </w:rPr>
              <w:t>ной кампании</w:t>
            </w:r>
          </w:p>
        </w:tc>
        <w:tc>
          <w:tcPr>
            <w:tcW w:w="1276" w:type="dxa"/>
            <w:shd w:val="clear" w:color="auto" w:fill="auto"/>
            <w:vAlign w:val="center"/>
            <w:hideMark/>
          </w:tcPr>
          <w:p w:rsidR="005B72BF" w:rsidRPr="000504BE" w:rsidRDefault="005B72BF" w:rsidP="00424D9C">
            <w:pPr>
              <w:jc w:val="right"/>
              <w:rPr>
                <w:b/>
                <w:bCs/>
                <w:color w:val="000000"/>
              </w:rPr>
            </w:pPr>
            <w:r w:rsidRPr="000504BE">
              <w:rPr>
                <w:b/>
                <w:bCs/>
                <w:color w:val="000000"/>
              </w:rPr>
              <w:t>0,00</w:t>
            </w:r>
          </w:p>
        </w:tc>
        <w:tc>
          <w:tcPr>
            <w:tcW w:w="1276" w:type="dxa"/>
            <w:shd w:val="clear" w:color="auto" w:fill="auto"/>
            <w:vAlign w:val="center"/>
            <w:hideMark/>
          </w:tcPr>
          <w:p w:rsidR="005B72BF" w:rsidRPr="000504BE" w:rsidRDefault="005B72BF" w:rsidP="00424D9C">
            <w:pPr>
              <w:jc w:val="center"/>
              <w:rPr>
                <w:color w:val="000000"/>
              </w:rPr>
            </w:pPr>
            <w:r w:rsidRPr="000504BE">
              <w:rPr>
                <w:color w:val="000000"/>
              </w:rPr>
              <w:t> </w:t>
            </w:r>
          </w:p>
        </w:tc>
        <w:tc>
          <w:tcPr>
            <w:tcW w:w="1275" w:type="dxa"/>
            <w:shd w:val="clear" w:color="auto" w:fill="auto"/>
            <w:vAlign w:val="center"/>
            <w:hideMark/>
          </w:tcPr>
          <w:p w:rsidR="005B72BF" w:rsidRPr="000504BE" w:rsidRDefault="005B72BF" w:rsidP="00424D9C">
            <w:pPr>
              <w:jc w:val="center"/>
              <w:rPr>
                <w:color w:val="000000"/>
              </w:rPr>
            </w:pPr>
            <w:r w:rsidRPr="000504BE">
              <w:rPr>
                <w:color w:val="000000"/>
              </w:rPr>
              <w:t> </w:t>
            </w:r>
          </w:p>
        </w:tc>
        <w:tc>
          <w:tcPr>
            <w:tcW w:w="1134" w:type="dxa"/>
            <w:shd w:val="clear" w:color="auto" w:fill="auto"/>
            <w:vAlign w:val="center"/>
            <w:hideMark/>
          </w:tcPr>
          <w:p w:rsidR="005B72BF" w:rsidRPr="000504BE" w:rsidRDefault="005B72BF" w:rsidP="00424D9C">
            <w:pPr>
              <w:jc w:val="center"/>
              <w:rPr>
                <w:color w:val="000000"/>
              </w:rPr>
            </w:pPr>
            <w:r w:rsidRPr="000504BE">
              <w:rPr>
                <w:color w:val="000000"/>
              </w:rPr>
              <w:t> </w:t>
            </w:r>
          </w:p>
        </w:tc>
        <w:tc>
          <w:tcPr>
            <w:tcW w:w="1134" w:type="dxa"/>
            <w:shd w:val="clear" w:color="auto" w:fill="auto"/>
            <w:vAlign w:val="center"/>
            <w:hideMark/>
          </w:tcPr>
          <w:p w:rsidR="005B72BF" w:rsidRPr="000504BE" w:rsidRDefault="005B72BF" w:rsidP="00424D9C">
            <w:pPr>
              <w:jc w:val="center"/>
              <w:rPr>
                <w:color w:val="000000"/>
              </w:rPr>
            </w:pPr>
            <w:r w:rsidRPr="000504BE">
              <w:rPr>
                <w:color w:val="000000"/>
              </w:rPr>
              <w:t> </w:t>
            </w:r>
          </w:p>
        </w:tc>
        <w:tc>
          <w:tcPr>
            <w:tcW w:w="1134" w:type="dxa"/>
            <w:shd w:val="clear" w:color="auto" w:fill="auto"/>
            <w:vAlign w:val="center"/>
            <w:hideMark/>
          </w:tcPr>
          <w:p w:rsidR="005B72BF" w:rsidRPr="000504BE" w:rsidRDefault="005B72BF" w:rsidP="00424D9C">
            <w:pPr>
              <w:jc w:val="center"/>
              <w:rPr>
                <w:color w:val="000000"/>
              </w:rPr>
            </w:pPr>
            <w:r w:rsidRPr="000504BE">
              <w:rPr>
                <w:color w:val="000000"/>
              </w:rPr>
              <w:t> </w:t>
            </w:r>
          </w:p>
        </w:tc>
        <w:tc>
          <w:tcPr>
            <w:tcW w:w="1069" w:type="dxa"/>
            <w:shd w:val="clear" w:color="auto" w:fill="auto"/>
            <w:vAlign w:val="center"/>
            <w:hideMark/>
          </w:tcPr>
          <w:p w:rsidR="005B72BF" w:rsidRPr="000504BE" w:rsidRDefault="005B72BF" w:rsidP="00424D9C">
            <w:pPr>
              <w:jc w:val="center"/>
              <w:rPr>
                <w:color w:val="000000"/>
              </w:rPr>
            </w:pPr>
            <w:r w:rsidRPr="000504BE">
              <w:rPr>
                <w:color w:val="000000"/>
              </w:rPr>
              <w:t> </w:t>
            </w:r>
          </w:p>
        </w:tc>
      </w:tr>
      <w:tr w:rsidR="005B72BF" w:rsidRPr="000504BE" w:rsidTr="004D4D0C">
        <w:trPr>
          <w:trHeight w:val="20"/>
        </w:trPr>
        <w:tc>
          <w:tcPr>
            <w:tcW w:w="1242" w:type="dxa"/>
            <w:shd w:val="clear" w:color="auto" w:fill="auto"/>
            <w:vAlign w:val="center"/>
            <w:hideMark/>
          </w:tcPr>
          <w:p w:rsidR="005B72BF" w:rsidRPr="000504BE" w:rsidRDefault="005B72BF" w:rsidP="00424D9C">
            <w:pPr>
              <w:rPr>
                <w:b/>
                <w:bCs/>
                <w:color w:val="000000"/>
              </w:rPr>
            </w:pPr>
            <w:r w:rsidRPr="000504BE">
              <w:rPr>
                <w:b/>
                <w:bCs/>
                <w:color w:val="000000"/>
              </w:rPr>
              <w:t>Подпр</w:t>
            </w:r>
            <w:r w:rsidRPr="000504BE">
              <w:rPr>
                <w:b/>
                <w:bCs/>
                <w:color w:val="000000"/>
              </w:rPr>
              <w:t>о</w:t>
            </w:r>
            <w:r w:rsidRPr="000504BE">
              <w:rPr>
                <w:b/>
                <w:bCs/>
                <w:color w:val="000000"/>
              </w:rPr>
              <w:t>грамма 5</w:t>
            </w:r>
          </w:p>
        </w:tc>
        <w:tc>
          <w:tcPr>
            <w:tcW w:w="5812" w:type="dxa"/>
            <w:shd w:val="clear" w:color="auto" w:fill="auto"/>
            <w:vAlign w:val="center"/>
            <w:hideMark/>
          </w:tcPr>
          <w:p w:rsidR="005B72BF" w:rsidRPr="000504BE" w:rsidRDefault="005B72BF" w:rsidP="00424D9C">
            <w:pPr>
              <w:jc w:val="both"/>
              <w:rPr>
                <w:b/>
                <w:bCs/>
                <w:color w:val="000000"/>
              </w:rPr>
            </w:pPr>
            <w:r w:rsidRPr="000504BE">
              <w:rPr>
                <w:b/>
                <w:bCs/>
                <w:color w:val="000000"/>
              </w:rPr>
              <w:t xml:space="preserve">Обеспечение реализации муниципальной программы» </w:t>
            </w:r>
          </w:p>
        </w:tc>
        <w:tc>
          <w:tcPr>
            <w:tcW w:w="1276" w:type="dxa"/>
            <w:shd w:val="clear" w:color="auto" w:fill="auto"/>
            <w:vAlign w:val="center"/>
          </w:tcPr>
          <w:p w:rsidR="005B72BF" w:rsidRPr="000504BE" w:rsidRDefault="004D4D0C" w:rsidP="00424D9C">
            <w:pPr>
              <w:jc w:val="right"/>
              <w:rPr>
                <w:b/>
                <w:bCs/>
                <w:color w:val="000000"/>
              </w:rPr>
            </w:pPr>
            <w:r w:rsidRPr="000504BE">
              <w:rPr>
                <w:b/>
                <w:bCs/>
                <w:color w:val="000000"/>
              </w:rPr>
              <w:t>61448,0</w:t>
            </w:r>
          </w:p>
        </w:tc>
        <w:tc>
          <w:tcPr>
            <w:tcW w:w="1276" w:type="dxa"/>
            <w:shd w:val="clear" w:color="auto" w:fill="auto"/>
            <w:vAlign w:val="center"/>
          </w:tcPr>
          <w:p w:rsidR="005B72BF" w:rsidRPr="000504BE" w:rsidRDefault="004D4D0C" w:rsidP="00424D9C">
            <w:pPr>
              <w:jc w:val="center"/>
              <w:rPr>
                <w:b/>
                <w:bCs/>
                <w:color w:val="000000"/>
              </w:rPr>
            </w:pPr>
            <w:r w:rsidRPr="000504BE">
              <w:rPr>
                <w:b/>
                <w:bCs/>
                <w:color w:val="000000"/>
              </w:rPr>
              <w:t>9764,0</w:t>
            </w:r>
          </w:p>
        </w:tc>
        <w:tc>
          <w:tcPr>
            <w:tcW w:w="1275" w:type="dxa"/>
            <w:shd w:val="clear" w:color="auto" w:fill="auto"/>
            <w:vAlign w:val="center"/>
          </w:tcPr>
          <w:p w:rsidR="005B72BF" w:rsidRPr="000504BE" w:rsidRDefault="004D4D0C" w:rsidP="00424D9C">
            <w:pPr>
              <w:jc w:val="center"/>
              <w:rPr>
                <w:b/>
                <w:bCs/>
                <w:color w:val="000000"/>
              </w:rPr>
            </w:pPr>
            <w:r w:rsidRPr="000504BE">
              <w:rPr>
                <w:b/>
                <w:bCs/>
                <w:color w:val="000000"/>
              </w:rPr>
              <w:t>9399,0</w:t>
            </w:r>
          </w:p>
        </w:tc>
        <w:tc>
          <w:tcPr>
            <w:tcW w:w="1134" w:type="dxa"/>
            <w:shd w:val="clear" w:color="auto" w:fill="auto"/>
            <w:vAlign w:val="center"/>
          </w:tcPr>
          <w:p w:rsidR="005B72BF" w:rsidRPr="000504BE" w:rsidRDefault="004D4D0C" w:rsidP="00424D9C">
            <w:pPr>
              <w:jc w:val="center"/>
              <w:rPr>
                <w:b/>
                <w:bCs/>
                <w:color w:val="000000"/>
              </w:rPr>
            </w:pPr>
            <w:r w:rsidRPr="000504BE">
              <w:rPr>
                <w:b/>
                <w:bCs/>
                <w:color w:val="000000"/>
              </w:rPr>
              <w:t>9747,0</w:t>
            </w:r>
          </w:p>
        </w:tc>
        <w:tc>
          <w:tcPr>
            <w:tcW w:w="1134" w:type="dxa"/>
            <w:shd w:val="clear" w:color="auto" w:fill="auto"/>
            <w:vAlign w:val="center"/>
          </w:tcPr>
          <w:p w:rsidR="005B72BF" w:rsidRPr="000504BE" w:rsidRDefault="005B72BF" w:rsidP="00424D9C">
            <w:pPr>
              <w:jc w:val="center"/>
              <w:rPr>
                <w:b/>
                <w:bCs/>
                <w:color w:val="000000"/>
              </w:rPr>
            </w:pPr>
            <w:r w:rsidRPr="000504BE">
              <w:rPr>
                <w:b/>
                <w:bCs/>
                <w:color w:val="000000"/>
              </w:rPr>
              <w:t>11135,0</w:t>
            </w:r>
          </w:p>
        </w:tc>
        <w:tc>
          <w:tcPr>
            <w:tcW w:w="1134" w:type="dxa"/>
            <w:shd w:val="clear" w:color="auto" w:fill="auto"/>
            <w:vAlign w:val="center"/>
          </w:tcPr>
          <w:p w:rsidR="005B72BF" w:rsidRPr="000504BE" w:rsidRDefault="005B72BF" w:rsidP="00424D9C">
            <w:pPr>
              <w:jc w:val="center"/>
              <w:rPr>
                <w:b/>
                <w:bCs/>
                <w:color w:val="000000"/>
              </w:rPr>
            </w:pPr>
            <w:r w:rsidRPr="000504BE">
              <w:rPr>
                <w:b/>
                <w:bCs/>
                <w:color w:val="000000"/>
              </w:rPr>
              <w:t>11355,0</w:t>
            </w:r>
          </w:p>
        </w:tc>
        <w:tc>
          <w:tcPr>
            <w:tcW w:w="1069" w:type="dxa"/>
            <w:shd w:val="clear" w:color="auto" w:fill="auto"/>
            <w:vAlign w:val="center"/>
          </w:tcPr>
          <w:p w:rsidR="005B72BF" w:rsidRPr="000504BE" w:rsidRDefault="005B72BF" w:rsidP="00424D9C">
            <w:pPr>
              <w:jc w:val="center"/>
              <w:rPr>
                <w:b/>
                <w:bCs/>
                <w:color w:val="000000"/>
              </w:rPr>
            </w:pPr>
            <w:r w:rsidRPr="000504BE">
              <w:rPr>
                <w:b/>
                <w:bCs/>
                <w:color w:val="000000"/>
              </w:rPr>
              <w:t>11608,0</w:t>
            </w:r>
          </w:p>
        </w:tc>
      </w:tr>
      <w:tr w:rsidR="005B72BF" w:rsidRPr="000504BE" w:rsidTr="004D4D0C">
        <w:trPr>
          <w:trHeight w:val="20"/>
        </w:trPr>
        <w:tc>
          <w:tcPr>
            <w:tcW w:w="1242" w:type="dxa"/>
            <w:shd w:val="clear" w:color="auto" w:fill="auto"/>
            <w:vAlign w:val="center"/>
            <w:hideMark/>
          </w:tcPr>
          <w:p w:rsidR="005B72BF" w:rsidRPr="000504BE" w:rsidRDefault="005B72BF" w:rsidP="00424D9C">
            <w:pPr>
              <w:rPr>
                <w:color w:val="000000"/>
              </w:rPr>
            </w:pPr>
            <w:r w:rsidRPr="000504BE">
              <w:rPr>
                <w:color w:val="000000"/>
              </w:rPr>
              <w:t>Основное меропри</w:t>
            </w:r>
            <w:r w:rsidRPr="000504BE">
              <w:rPr>
                <w:color w:val="000000"/>
              </w:rPr>
              <w:t>я</w:t>
            </w:r>
            <w:r w:rsidRPr="000504BE">
              <w:rPr>
                <w:color w:val="000000"/>
              </w:rPr>
              <w:t>тие 1</w:t>
            </w:r>
          </w:p>
        </w:tc>
        <w:tc>
          <w:tcPr>
            <w:tcW w:w="5812" w:type="dxa"/>
            <w:shd w:val="clear" w:color="auto" w:fill="auto"/>
            <w:vAlign w:val="center"/>
            <w:hideMark/>
          </w:tcPr>
          <w:p w:rsidR="005B72BF" w:rsidRPr="000504BE" w:rsidRDefault="005B72BF" w:rsidP="00424D9C">
            <w:pPr>
              <w:jc w:val="both"/>
              <w:rPr>
                <w:color w:val="000000"/>
              </w:rPr>
            </w:pPr>
            <w:r w:rsidRPr="000504BE">
              <w:rPr>
                <w:color w:val="000000"/>
              </w:rPr>
              <w:t>Финансовое обеспечение деятельности отдела по образованию администрации Воробьевского муниципального района (расх</w:t>
            </w:r>
            <w:r w:rsidRPr="000504BE">
              <w:rPr>
                <w:color w:val="000000"/>
              </w:rPr>
              <w:t>о</w:t>
            </w:r>
            <w:r w:rsidRPr="000504BE">
              <w:rPr>
                <w:color w:val="000000"/>
              </w:rPr>
              <w:t>ды на содержание штатных единиц аппарата, методического кабинета, бухгалтерии отдела по образованию, органа опеки и попечительства, оплату коммунальных услуг, услуг связи, пр</w:t>
            </w:r>
            <w:r w:rsidRPr="000504BE">
              <w:rPr>
                <w:color w:val="000000"/>
              </w:rPr>
              <w:t>о</w:t>
            </w:r>
            <w:r w:rsidRPr="000504BE">
              <w:rPr>
                <w:color w:val="000000"/>
              </w:rPr>
              <w:t>чих работ и услуг в целях обеспечения эффективности управл</w:t>
            </w:r>
            <w:r w:rsidRPr="000504BE">
              <w:rPr>
                <w:color w:val="000000"/>
              </w:rPr>
              <w:t>е</w:t>
            </w:r>
            <w:r w:rsidRPr="000504BE">
              <w:rPr>
                <w:color w:val="000000"/>
              </w:rPr>
              <w:t>ния системой образования)</w:t>
            </w:r>
          </w:p>
        </w:tc>
        <w:tc>
          <w:tcPr>
            <w:tcW w:w="1276" w:type="dxa"/>
            <w:shd w:val="clear" w:color="auto" w:fill="auto"/>
            <w:vAlign w:val="center"/>
          </w:tcPr>
          <w:p w:rsidR="005B72BF" w:rsidRPr="000504BE" w:rsidRDefault="004D4D0C" w:rsidP="00424D9C">
            <w:pPr>
              <w:jc w:val="right"/>
              <w:rPr>
                <w:b/>
                <w:bCs/>
                <w:color w:val="000000"/>
              </w:rPr>
            </w:pPr>
            <w:r w:rsidRPr="000504BE">
              <w:rPr>
                <w:b/>
                <w:bCs/>
                <w:color w:val="000000"/>
              </w:rPr>
              <w:t>61448,0</w:t>
            </w:r>
          </w:p>
        </w:tc>
        <w:tc>
          <w:tcPr>
            <w:tcW w:w="1276" w:type="dxa"/>
            <w:shd w:val="clear" w:color="auto" w:fill="auto"/>
            <w:vAlign w:val="center"/>
          </w:tcPr>
          <w:p w:rsidR="005B72BF" w:rsidRPr="000504BE" w:rsidRDefault="004D4D0C" w:rsidP="00424D9C">
            <w:pPr>
              <w:jc w:val="center"/>
              <w:rPr>
                <w:color w:val="000000"/>
              </w:rPr>
            </w:pPr>
            <w:r w:rsidRPr="000504BE">
              <w:rPr>
                <w:color w:val="000000"/>
              </w:rPr>
              <w:t>9764,0</w:t>
            </w:r>
          </w:p>
        </w:tc>
        <w:tc>
          <w:tcPr>
            <w:tcW w:w="1275" w:type="dxa"/>
            <w:shd w:val="clear" w:color="auto" w:fill="auto"/>
            <w:vAlign w:val="center"/>
          </w:tcPr>
          <w:p w:rsidR="005B72BF" w:rsidRPr="000504BE" w:rsidRDefault="004D4D0C" w:rsidP="00424D9C">
            <w:pPr>
              <w:jc w:val="center"/>
              <w:rPr>
                <w:color w:val="000000"/>
              </w:rPr>
            </w:pPr>
            <w:r w:rsidRPr="000504BE">
              <w:rPr>
                <w:color w:val="000000"/>
              </w:rPr>
              <w:t>9399,0</w:t>
            </w:r>
          </w:p>
        </w:tc>
        <w:tc>
          <w:tcPr>
            <w:tcW w:w="1134" w:type="dxa"/>
            <w:shd w:val="clear" w:color="auto" w:fill="auto"/>
            <w:vAlign w:val="center"/>
          </w:tcPr>
          <w:p w:rsidR="005B72BF" w:rsidRPr="000504BE" w:rsidRDefault="004D4D0C" w:rsidP="00424D9C">
            <w:pPr>
              <w:jc w:val="center"/>
              <w:rPr>
                <w:color w:val="000000"/>
              </w:rPr>
            </w:pPr>
            <w:r w:rsidRPr="000504BE">
              <w:rPr>
                <w:color w:val="000000"/>
              </w:rPr>
              <w:t>9747,0</w:t>
            </w:r>
          </w:p>
        </w:tc>
        <w:tc>
          <w:tcPr>
            <w:tcW w:w="1134" w:type="dxa"/>
            <w:shd w:val="clear" w:color="auto" w:fill="auto"/>
            <w:vAlign w:val="center"/>
          </w:tcPr>
          <w:p w:rsidR="005B72BF" w:rsidRPr="000504BE" w:rsidRDefault="005B72BF" w:rsidP="00424D9C">
            <w:pPr>
              <w:jc w:val="center"/>
              <w:rPr>
                <w:color w:val="000000"/>
              </w:rPr>
            </w:pPr>
            <w:r w:rsidRPr="000504BE">
              <w:rPr>
                <w:color w:val="000000"/>
              </w:rPr>
              <w:t>10615,0</w:t>
            </w:r>
          </w:p>
        </w:tc>
        <w:tc>
          <w:tcPr>
            <w:tcW w:w="1134" w:type="dxa"/>
            <w:shd w:val="clear" w:color="auto" w:fill="auto"/>
            <w:vAlign w:val="center"/>
          </w:tcPr>
          <w:p w:rsidR="005B72BF" w:rsidRPr="000504BE" w:rsidRDefault="005B72BF" w:rsidP="00424D9C">
            <w:pPr>
              <w:jc w:val="center"/>
              <w:rPr>
                <w:color w:val="000000"/>
              </w:rPr>
            </w:pPr>
            <w:r w:rsidRPr="000504BE">
              <w:rPr>
                <w:color w:val="000000"/>
              </w:rPr>
              <w:t>10835,0</w:t>
            </w:r>
          </w:p>
        </w:tc>
        <w:tc>
          <w:tcPr>
            <w:tcW w:w="1069" w:type="dxa"/>
            <w:shd w:val="clear" w:color="auto" w:fill="auto"/>
            <w:vAlign w:val="center"/>
          </w:tcPr>
          <w:p w:rsidR="005B72BF" w:rsidRPr="000504BE" w:rsidRDefault="005B72BF" w:rsidP="00424D9C">
            <w:pPr>
              <w:jc w:val="center"/>
              <w:rPr>
                <w:color w:val="000000"/>
              </w:rPr>
            </w:pPr>
            <w:r w:rsidRPr="000504BE">
              <w:rPr>
                <w:color w:val="000000"/>
              </w:rPr>
              <w:t>11088,0</w:t>
            </w:r>
          </w:p>
        </w:tc>
      </w:tr>
      <w:tr w:rsidR="005B72BF" w:rsidRPr="000504BE" w:rsidTr="00B07C62">
        <w:trPr>
          <w:trHeight w:val="20"/>
        </w:trPr>
        <w:tc>
          <w:tcPr>
            <w:tcW w:w="1242" w:type="dxa"/>
            <w:shd w:val="clear" w:color="auto" w:fill="auto"/>
            <w:vAlign w:val="center"/>
            <w:hideMark/>
          </w:tcPr>
          <w:p w:rsidR="005B72BF" w:rsidRPr="000504BE" w:rsidRDefault="005B72BF" w:rsidP="00424D9C">
            <w:pPr>
              <w:rPr>
                <w:color w:val="000000"/>
              </w:rPr>
            </w:pPr>
            <w:r w:rsidRPr="000504BE">
              <w:rPr>
                <w:color w:val="000000"/>
              </w:rPr>
              <w:t>Основное меропри</w:t>
            </w:r>
            <w:r w:rsidRPr="000504BE">
              <w:rPr>
                <w:color w:val="000000"/>
              </w:rPr>
              <w:t>я</w:t>
            </w:r>
            <w:r w:rsidRPr="000504BE">
              <w:rPr>
                <w:color w:val="000000"/>
              </w:rPr>
              <w:t>тие 2</w:t>
            </w:r>
          </w:p>
        </w:tc>
        <w:tc>
          <w:tcPr>
            <w:tcW w:w="5812" w:type="dxa"/>
            <w:shd w:val="clear" w:color="auto" w:fill="auto"/>
            <w:vAlign w:val="center"/>
            <w:hideMark/>
          </w:tcPr>
          <w:p w:rsidR="005B72BF" w:rsidRPr="000504BE" w:rsidRDefault="005B72BF" w:rsidP="00424D9C">
            <w:pPr>
              <w:jc w:val="both"/>
              <w:rPr>
                <w:color w:val="000000"/>
              </w:rPr>
            </w:pPr>
            <w:r w:rsidRPr="000504BE">
              <w:rPr>
                <w:color w:val="000000"/>
              </w:rPr>
              <w:t>Финансовое обеспечение выполнения других расходных обяз</w:t>
            </w:r>
            <w:r w:rsidRPr="000504BE">
              <w:rPr>
                <w:color w:val="000000"/>
              </w:rPr>
              <w:t>а</w:t>
            </w:r>
            <w:r w:rsidRPr="000504BE">
              <w:rPr>
                <w:color w:val="000000"/>
              </w:rPr>
              <w:t>тельств (транспортные услуги, налог на имущество, приобрет</w:t>
            </w:r>
            <w:r w:rsidRPr="000504BE">
              <w:rPr>
                <w:color w:val="000000"/>
              </w:rPr>
              <w:t>е</w:t>
            </w:r>
            <w:r w:rsidRPr="000504BE">
              <w:rPr>
                <w:color w:val="000000"/>
              </w:rPr>
              <w:t>ние оборудования, инвентаря для функционирования муниц</w:t>
            </w:r>
            <w:r w:rsidRPr="000504BE">
              <w:rPr>
                <w:color w:val="000000"/>
              </w:rPr>
              <w:t>и</w:t>
            </w:r>
            <w:r w:rsidRPr="000504BE">
              <w:rPr>
                <w:color w:val="000000"/>
              </w:rPr>
              <w:t>пального органа управления образованием)</w:t>
            </w:r>
          </w:p>
        </w:tc>
        <w:tc>
          <w:tcPr>
            <w:tcW w:w="1276" w:type="dxa"/>
            <w:shd w:val="clear" w:color="auto" w:fill="auto"/>
            <w:vAlign w:val="center"/>
          </w:tcPr>
          <w:p w:rsidR="005B72BF" w:rsidRPr="000504BE" w:rsidRDefault="005B72BF" w:rsidP="00424D9C">
            <w:pPr>
              <w:jc w:val="right"/>
              <w:rPr>
                <w:b/>
                <w:bCs/>
                <w:color w:val="000000"/>
              </w:rPr>
            </w:pPr>
          </w:p>
        </w:tc>
        <w:tc>
          <w:tcPr>
            <w:tcW w:w="1276" w:type="dxa"/>
            <w:shd w:val="clear" w:color="auto" w:fill="auto"/>
            <w:vAlign w:val="center"/>
          </w:tcPr>
          <w:p w:rsidR="005B72BF" w:rsidRPr="000504BE" w:rsidRDefault="005B72BF" w:rsidP="00424D9C">
            <w:pPr>
              <w:jc w:val="center"/>
              <w:rPr>
                <w:color w:val="000000"/>
              </w:rPr>
            </w:pPr>
          </w:p>
        </w:tc>
        <w:tc>
          <w:tcPr>
            <w:tcW w:w="1275" w:type="dxa"/>
            <w:shd w:val="clear" w:color="auto" w:fill="auto"/>
            <w:vAlign w:val="center"/>
          </w:tcPr>
          <w:p w:rsidR="005B72BF" w:rsidRPr="000504BE" w:rsidRDefault="005B72BF" w:rsidP="00424D9C">
            <w:pPr>
              <w:jc w:val="center"/>
              <w:rPr>
                <w:color w:val="000000"/>
              </w:rPr>
            </w:pPr>
          </w:p>
        </w:tc>
        <w:tc>
          <w:tcPr>
            <w:tcW w:w="1134" w:type="dxa"/>
            <w:shd w:val="clear" w:color="auto" w:fill="auto"/>
            <w:vAlign w:val="center"/>
          </w:tcPr>
          <w:p w:rsidR="005B72BF" w:rsidRPr="000504BE" w:rsidRDefault="005B72BF" w:rsidP="00424D9C">
            <w:pPr>
              <w:jc w:val="center"/>
              <w:rPr>
                <w:color w:val="000000"/>
              </w:rPr>
            </w:pPr>
          </w:p>
        </w:tc>
        <w:tc>
          <w:tcPr>
            <w:tcW w:w="1134" w:type="dxa"/>
            <w:shd w:val="clear" w:color="auto" w:fill="auto"/>
            <w:vAlign w:val="center"/>
          </w:tcPr>
          <w:p w:rsidR="005B72BF" w:rsidRPr="000504BE" w:rsidRDefault="005B72BF" w:rsidP="00424D9C">
            <w:pPr>
              <w:jc w:val="center"/>
              <w:rPr>
                <w:color w:val="000000"/>
              </w:rPr>
            </w:pPr>
          </w:p>
        </w:tc>
        <w:tc>
          <w:tcPr>
            <w:tcW w:w="1134" w:type="dxa"/>
            <w:shd w:val="clear" w:color="auto" w:fill="auto"/>
            <w:vAlign w:val="center"/>
          </w:tcPr>
          <w:p w:rsidR="005B72BF" w:rsidRPr="000504BE" w:rsidRDefault="005B72BF" w:rsidP="00424D9C">
            <w:pPr>
              <w:jc w:val="center"/>
              <w:rPr>
                <w:color w:val="000000"/>
              </w:rPr>
            </w:pPr>
          </w:p>
        </w:tc>
        <w:tc>
          <w:tcPr>
            <w:tcW w:w="1069" w:type="dxa"/>
            <w:shd w:val="clear" w:color="auto" w:fill="auto"/>
            <w:vAlign w:val="center"/>
          </w:tcPr>
          <w:p w:rsidR="005B72BF" w:rsidRPr="000504BE" w:rsidRDefault="005B72BF" w:rsidP="00424D9C">
            <w:pPr>
              <w:jc w:val="center"/>
              <w:rPr>
                <w:color w:val="000000"/>
              </w:rPr>
            </w:pPr>
          </w:p>
        </w:tc>
      </w:tr>
      <w:tr w:rsidR="005B72BF" w:rsidRPr="000504BE" w:rsidTr="004D4D0C">
        <w:trPr>
          <w:trHeight w:val="20"/>
        </w:trPr>
        <w:tc>
          <w:tcPr>
            <w:tcW w:w="1242" w:type="dxa"/>
            <w:shd w:val="clear" w:color="auto" w:fill="auto"/>
            <w:vAlign w:val="center"/>
            <w:hideMark/>
          </w:tcPr>
          <w:p w:rsidR="005B72BF" w:rsidRPr="000504BE" w:rsidRDefault="005B72BF" w:rsidP="00424D9C">
            <w:pPr>
              <w:rPr>
                <w:color w:val="000000"/>
              </w:rPr>
            </w:pPr>
            <w:r w:rsidRPr="000504BE">
              <w:rPr>
                <w:color w:val="000000"/>
              </w:rPr>
              <w:t>Основное меропри</w:t>
            </w:r>
            <w:r w:rsidRPr="000504BE">
              <w:rPr>
                <w:color w:val="000000"/>
              </w:rPr>
              <w:t>я</w:t>
            </w:r>
            <w:r w:rsidRPr="000504BE">
              <w:rPr>
                <w:color w:val="000000"/>
              </w:rPr>
              <w:t>тие 3</w:t>
            </w:r>
          </w:p>
        </w:tc>
        <w:tc>
          <w:tcPr>
            <w:tcW w:w="5812" w:type="dxa"/>
            <w:shd w:val="clear" w:color="auto" w:fill="auto"/>
            <w:vAlign w:val="center"/>
            <w:hideMark/>
          </w:tcPr>
          <w:p w:rsidR="005B72BF" w:rsidRPr="000504BE" w:rsidRDefault="005B72BF" w:rsidP="00424D9C">
            <w:pPr>
              <w:jc w:val="both"/>
              <w:rPr>
                <w:color w:val="000000"/>
              </w:rPr>
            </w:pPr>
            <w:r w:rsidRPr="000504BE">
              <w:rPr>
                <w:color w:val="000000"/>
              </w:rPr>
              <w:t>Обеспечение и проведение государственной (итоговой) аттест</w:t>
            </w:r>
            <w:r w:rsidRPr="000504BE">
              <w:rPr>
                <w:color w:val="000000"/>
              </w:rPr>
              <w:t>а</w:t>
            </w:r>
            <w:r w:rsidRPr="000504BE">
              <w:rPr>
                <w:color w:val="000000"/>
              </w:rPr>
              <w:t>ции обучающихся, освоивших образовательные программы о</w:t>
            </w:r>
            <w:r w:rsidRPr="000504BE">
              <w:rPr>
                <w:color w:val="000000"/>
              </w:rPr>
              <w:t>с</w:t>
            </w:r>
            <w:r w:rsidRPr="000504BE">
              <w:rPr>
                <w:color w:val="000000"/>
              </w:rPr>
              <w:t>новного общего образования или среднего (полного) общего образования, в том числе в форме ЕГЭ (транспортные расходы, расходные материалы)</w:t>
            </w:r>
          </w:p>
        </w:tc>
        <w:tc>
          <w:tcPr>
            <w:tcW w:w="1276" w:type="dxa"/>
            <w:shd w:val="clear" w:color="auto" w:fill="auto"/>
            <w:vAlign w:val="center"/>
          </w:tcPr>
          <w:p w:rsidR="005B72BF" w:rsidRPr="000504BE" w:rsidRDefault="005B72BF" w:rsidP="00FC7061">
            <w:pPr>
              <w:jc w:val="right"/>
              <w:rPr>
                <w:b/>
                <w:bCs/>
                <w:color w:val="000000"/>
              </w:rPr>
            </w:pPr>
          </w:p>
        </w:tc>
        <w:tc>
          <w:tcPr>
            <w:tcW w:w="1276" w:type="dxa"/>
            <w:shd w:val="clear" w:color="auto" w:fill="auto"/>
            <w:vAlign w:val="center"/>
          </w:tcPr>
          <w:p w:rsidR="005B72BF" w:rsidRPr="000504BE" w:rsidRDefault="005B72BF" w:rsidP="00424D9C">
            <w:pPr>
              <w:jc w:val="center"/>
              <w:rPr>
                <w:color w:val="000000"/>
              </w:rPr>
            </w:pPr>
          </w:p>
        </w:tc>
        <w:tc>
          <w:tcPr>
            <w:tcW w:w="1275" w:type="dxa"/>
            <w:shd w:val="clear" w:color="auto" w:fill="auto"/>
            <w:vAlign w:val="center"/>
          </w:tcPr>
          <w:p w:rsidR="005B72BF" w:rsidRPr="000504BE" w:rsidRDefault="005B72BF" w:rsidP="00FC7061">
            <w:pPr>
              <w:jc w:val="center"/>
              <w:rPr>
                <w:color w:val="000000"/>
              </w:rPr>
            </w:pPr>
          </w:p>
        </w:tc>
        <w:tc>
          <w:tcPr>
            <w:tcW w:w="1134" w:type="dxa"/>
            <w:shd w:val="clear" w:color="auto" w:fill="auto"/>
            <w:vAlign w:val="center"/>
          </w:tcPr>
          <w:p w:rsidR="005B72BF" w:rsidRPr="000504BE" w:rsidRDefault="005B72BF" w:rsidP="00FC7061">
            <w:pPr>
              <w:jc w:val="center"/>
              <w:rPr>
                <w:color w:val="000000"/>
              </w:rPr>
            </w:pPr>
          </w:p>
        </w:tc>
        <w:tc>
          <w:tcPr>
            <w:tcW w:w="1134" w:type="dxa"/>
            <w:shd w:val="clear" w:color="auto" w:fill="auto"/>
            <w:vAlign w:val="center"/>
          </w:tcPr>
          <w:p w:rsidR="005B72BF" w:rsidRPr="000504BE" w:rsidRDefault="005B72BF" w:rsidP="00424D9C">
            <w:pPr>
              <w:jc w:val="center"/>
              <w:rPr>
                <w:color w:val="000000"/>
              </w:rPr>
            </w:pPr>
          </w:p>
        </w:tc>
        <w:tc>
          <w:tcPr>
            <w:tcW w:w="1134" w:type="dxa"/>
            <w:shd w:val="clear" w:color="auto" w:fill="auto"/>
            <w:vAlign w:val="center"/>
          </w:tcPr>
          <w:p w:rsidR="005B72BF" w:rsidRPr="000504BE" w:rsidRDefault="005B72BF" w:rsidP="00424D9C">
            <w:pPr>
              <w:jc w:val="center"/>
              <w:rPr>
                <w:color w:val="000000"/>
              </w:rPr>
            </w:pPr>
          </w:p>
        </w:tc>
        <w:tc>
          <w:tcPr>
            <w:tcW w:w="1069" w:type="dxa"/>
            <w:shd w:val="clear" w:color="auto" w:fill="auto"/>
            <w:vAlign w:val="center"/>
          </w:tcPr>
          <w:p w:rsidR="005B72BF" w:rsidRPr="000504BE" w:rsidRDefault="005B72BF" w:rsidP="00424D9C">
            <w:pPr>
              <w:jc w:val="center"/>
              <w:rPr>
                <w:color w:val="000000"/>
              </w:rPr>
            </w:pPr>
          </w:p>
        </w:tc>
      </w:tr>
      <w:tr w:rsidR="005B72BF" w:rsidRPr="000504BE" w:rsidTr="00B07C62">
        <w:trPr>
          <w:trHeight w:val="20"/>
        </w:trPr>
        <w:tc>
          <w:tcPr>
            <w:tcW w:w="1242" w:type="dxa"/>
            <w:shd w:val="clear" w:color="auto" w:fill="auto"/>
            <w:vAlign w:val="center"/>
            <w:hideMark/>
          </w:tcPr>
          <w:p w:rsidR="005B72BF" w:rsidRPr="000504BE" w:rsidRDefault="005B72BF" w:rsidP="00424D9C">
            <w:pPr>
              <w:rPr>
                <w:color w:val="000000"/>
              </w:rPr>
            </w:pPr>
            <w:r w:rsidRPr="000504BE">
              <w:rPr>
                <w:color w:val="000000"/>
              </w:rPr>
              <w:t>Основное меропри</w:t>
            </w:r>
            <w:r w:rsidRPr="000504BE">
              <w:rPr>
                <w:color w:val="000000"/>
              </w:rPr>
              <w:t>я</w:t>
            </w:r>
            <w:r w:rsidRPr="000504BE">
              <w:rPr>
                <w:color w:val="000000"/>
              </w:rPr>
              <w:t>тие 4</w:t>
            </w:r>
          </w:p>
        </w:tc>
        <w:tc>
          <w:tcPr>
            <w:tcW w:w="5812" w:type="dxa"/>
            <w:shd w:val="clear" w:color="auto" w:fill="auto"/>
            <w:vAlign w:val="center"/>
            <w:hideMark/>
          </w:tcPr>
          <w:p w:rsidR="005B72BF" w:rsidRPr="000504BE" w:rsidRDefault="005B72BF" w:rsidP="00424D9C">
            <w:pPr>
              <w:jc w:val="both"/>
              <w:rPr>
                <w:color w:val="000000"/>
              </w:rPr>
            </w:pPr>
            <w:r w:rsidRPr="000504BE">
              <w:rPr>
                <w:color w:val="000000"/>
              </w:rPr>
              <w:t>Прочие мероприятия в области образования (расходы на прио</w:t>
            </w:r>
            <w:r w:rsidRPr="000504BE">
              <w:rPr>
                <w:color w:val="000000"/>
              </w:rPr>
              <w:t>б</w:t>
            </w:r>
            <w:r w:rsidRPr="000504BE">
              <w:rPr>
                <w:color w:val="000000"/>
              </w:rPr>
              <w:t>ретение бланочной документации, проведение районных сем</w:t>
            </w:r>
            <w:r w:rsidRPr="000504BE">
              <w:rPr>
                <w:color w:val="000000"/>
              </w:rPr>
              <w:t>и</w:t>
            </w:r>
            <w:r w:rsidRPr="000504BE">
              <w:rPr>
                <w:color w:val="000000"/>
              </w:rPr>
              <w:t>наров, конференций, обеспечение участия в областных, всеро</w:t>
            </w:r>
            <w:r w:rsidRPr="000504BE">
              <w:rPr>
                <w:color w:val="000000"/>
              </w:rPr>
              <w:t>с</w:t>
            </w:r>
            <w:r w:rsidRPr="000504BE">
              <w:rPr>
                <w:color w:val="000000"/>
              </w:rPr>
              <w:t>сийских мероприятиях, проведение иных работ и услуг для обеспечения выполнения целей и задач подпрограммы)</w:t>
            </w:r>
          </w:p>
        </w:tc>
        <w:tc>
          <w:tcPr>
            <w:tcW w:w="1276" w:type="dxa"/>
            <w:shd w:val="clear" w:color="auto" w:fill="auto"/>
            <w:vAlign w:val="center"/>
          </w:tcPr>
          <w:p w:rsidR="005B72BF" w:rsidRPr="000504BE" w:rsidRDefault="005B72BF" w:rsidP="00424D9C">
            <w:pPr>
              <w:jc w:val="right"/>
              <w:rPr>
                <w:b/>
                <w:bCs/>
                <w:color w:val="000000"/>
              </w:rPr>
            </w:pPr>
          </w:p>
        </w:tc>
        <w:tc>
          <w:tcPr>
            <w:tcW w:w="1276" w:type="dxa"/>
            <w:shd w:val="clear" w:color="auto" w:fill="auto"/>
            <w:vAlign w:val="center"/>
          </w:tcPr>
          <w:p w:rsidR="005B72BF" w:rsidRPr="000504BE" w:rsidRDefault="005B72BF" w:rsidP="00424D9C">
            <w:pPr>
              <w:jc w:val="center"/>
              <w:rPr>
                <w:color w:val="000000"/>
              </w:rPr>
            </w:pPr>
          </w:p>
        </w:tc>
        <w:tc>
          <w:tcPr>
            <w:tcW w:w="1275" w:type="dxa"/>
            <w:shd w:val="clear" w:color="auto" w:fill="auto"/>
            <w:vAlign w:val="center"/>
          </w:tcPr>
          <w:p w:rsidR="005B72BF" w:rsidRPr="000504BE" w:rsidRDefault="005B72BF" w:rsidP="00FC7061">
            <w:pPr>
              <w:jc w:val="center"/>
              <w:rPr>
                <w:color w:val="000000"/>
              </w:rPr>
            </w:pPr>
          </w:p>
        </w:tc>
        <w:tc>
          <w:tcPr>
            <w:tcW w:w="1134" w:type="dxa"/>
            <w:shd w:val="clear" w:color="auto" w:fill="auto"/>
            <w:vAlign w:val="center"/>
          </w:tcPr>
          <w:p w:rsidR="005B72BF" w:rsidRPr="000504BE" w:rsidRDefault="005B72BF" w:rsidP="00424D9C">
            <w:pPr>
              <w:jc w:val="center"/>
              <w:rPr>
                <w:color w:val="000000"/>
              </w:rPr>
            </w:pPr>
          </w:p>
        </w:tc>
        <w:tc>
          <w:tcPr>
            <w:tcW w:w="1134" w:type="dxa"/>
            <w:shd w:val="clear" w:color="auto" w:fill="auto"/>
            <w:vAlign w:val="center"/>
          </w:tcPr>
          <w:p w:rsidR="005B72BF" w:rsidRPr="000504BE" w:rsidRDefault="005B72BF" w:rsidP="00424D9C">
            <w:pPr>
              <w:jc w:val="center"/>
              <w:rPr>
                <w:color w:val="000000"/>
              </w:rPr>
            </w:pPr>
          </w:p>
        </w:tc>
        <w:tc>
          <w:tcPr>
            <w:tcW w:w="1134" w:type="dxa"/>
            <w:shd w:val="clear" w:color="auto" w:fill="auto"/>
            <w:vAlign w:val="center"/>
          </w:tcPr>
          <w:p w:rsidR="005B72BF" w:rsidRPr="000504BE" w:rsidRDefault="005B72BF" w:rsidP="00424D9C">
            <w:pPr>
              <w:jc w:val="center"/>
              <w:rPr>
                <w:color w:val="000000"/>
              </w:rPr>
            </w:pPr>
          </w:p>
        </w:tc>
        <w:tc>
          <w:tcPr>
            <w:tcW w:w="1069" w:type="dxa"/>
            <w:shd w:val="clear" w:color="auto" w:fill="auto"/>
            <w:vAlign w:val="center"/>
          </w:tcPr>
          <w:p w:rsidR="005B72BF" w:rsidRPr="000504BE" w:rsidRDefault="005B72BF" w:rsidP="00424D9C">
            <w:pPr>
              <w:jc w:val="center"/>
              <w:rPr>
                <w:color w:val="000000"/>
              </w:rPr>
            </w:pPr>
          </w:p>
        </w:tc>
      </w:tr>
      <w:tr w:rsidR="005B72BF" w:rsidRPr="000504BE" w:rsidTr="00B07C62">
        <w:trPr>
          <w:trHeight w:val="20"/>
        </w:trPr>
        <w:tc>
          <w:tcPr>
            <w:tcW w:w="1242" w:type="dxa"/>
            <w:shd w:val="clear" w:color="auto" w:fill="auto"/>
            <w:vAlign w:val="center"/>
            <w:hideMark/>
          </w:tcPr>
          <w:p w:rsidR="005B72BF" w:rsidRPr="000504BE" w:rsidRDefault="005B72BF" w:rsidP="00424D9C">
            <w:pPr>
              <w:rPr>
                <w:b/>
                <w:bCs/>
                <w:color w:val="000000"/>
              </w:rPr>
            </w:pPr>
            <w:r w:rsidRPr="000504BE">
              <w:rPr>
                <w:b/>
                <w:bCs/>
                <w:color w:val="000000"/>
              </w:rPr>
              <w:t>Подпр</w:t>
            </w:r>
            <w:r w:rsidRPr="000504BE">
              <w:rPr>
                <w:b/>
                <w:bCs/>
                <w:color w:val="000000"/>
              </w:rPr>
              <w:t>о</w:t>
            </w:r>
            <w:r w:rsidRPr="000504BE">
              <w:rPr>
                <w:b/>
                <w:bCs/>
                <w:color w:val="000000"/>
              </w:rPr>
              <w:t>грамма 6</w:t>
            </w:r>
          </w:p>
        </w:tc>
        <w:tc>
          <w:tcPr>
            <w:tcW w:w="5812" w:type="dxa"/>
            <w:shd w:val="clear" w:color="auto" w:fill="auto"/>
            <w:vAlign w:val="center"/>
            <w:hideMark/>
          </w:tcPr>
          <w:p w:rsidR="005B72BF" w:rsidRPr="000504BE" w:rsidRDefault="005B72BF" w:rsidP="00424D9C">
            <w:pPr>
              <w:jc w:val="both"/>
              <w:rPr>
                <w:b/>
                <w:bCs/>
                <w:color w:val="000000"/>
              </w:rPr>
            </w:pPr>
            <w:r w:rsidRPr="000504BE">
              <w:rPr>
                <w:b/>
                <w:bCs/>
                <w:color w:val="000000"/>
              </w:rPr>
              <w:t>«Вовлечение молодежи в социальную практику»</w:t>
            </w:r>
          </w:p>
        </w:tc>
        <w:tc>
          <w:tcPr>
            <w:tcW w:w="1276" w:type="dxa"/>
            <w:shd w:val="clear" w:color="auto" w:fill="auto"/>
            <w:vAlign w:val="center"/>
            <w:hideMark/>
          </w:tcPr>
          <w:p w:rsidR="005B72BF" w:rsidRPr="000504BE" w:rsidRDefault="005B72BF" w:rsidP="00424D9C">
            <w:pPr>
              <w:jc w:val="right"/>
              <w:rPr>
                <w:b/>
                <w:bCs/>
                <w:color w:val="000000"/>
              </w:rPr>
            </w:pPr>
            <w:r w:rsidRPr="000504BE">
              <w:rPr>
                <w:b/>
                <w:bCs/>
                <w:color w:val="000000"/>
              </w:rPr>
              <w:t>3000,00</w:t>
            </w:r>
          </w:p>
        </w:tc>
        <w:tc>
          <w:tcPr>
            <w:tcW w:w="1276" w:type="dxa"/>
            <w:shd w:val="clear" w:color="auto" w:fill="auto"/>
            <w:vAlign w:val="center"/>
            <w:hideMark/>
          </w:tcPr>
          <w:p w:rsidR="005B72BF" w:rsidRPr="000504BE" w:rsidRDefault="005B72BF" w:rsidP="00424D9C">
            <w:pPr>
              <w:jc w:val="center"/>
              <w:rPr>
                <w:b/>
                <w:color w:val="000000"/>
              </w:rPr>
            </w:pPr>
            <w:r w:rsidRPr="000504BE">
              <w:rPr>
                <w:b/>
                <w:color w:val="000000"/>
              </w:rPr>
              <w:t>500,0 </w:t>
            </w:r>
          </w:p>
        </w:tc>
        <w:tc>
          <w:tcPr>
            <w:tcW w:w="1275" w:type="dxa"/>
            <w:shd w:val="clear" w:color="auto" w:fill="auto"/>
            <w:vAlign w:val="center"/>
            <w:hideMark/>
          </w:tcPr>
          <w:p w:rsidR="005B72BF" w:rsidRPr="000504BE" w:rsidRDefault="005B72BF" w:rsidP="00424D9C">
            <w:pPr>
              <w:jc w:val="center"/>
              <w:rPr>
                <w:b/>
                <w:color w:val="000000"/>
              </w:rPr>
            </w:pPr>
            <w:r w:rsidRPr="000504BE">
              <w:rPr>
                <w:b/>
                <w:color w:val="000000"/>
              </w:rPr>
              <w:t>500,0 </w:t>
            </w:r>
          </w:p>
        </w:tc>
        <w:tc>
          <w:tcPr>
            <w:tcW w:w="1134" w:type="dxa"/>
            <w:shd w:val="clear" w:color="auto" w:fill="auto"/>
            <w:vAlign w:val="center"/>
            <w:hideMark/>
          </w:tcPr>
          <w:p w:rsidR="005B72BF" w:rsidRPr="000504BE" w:rsidRDefault="005B72BF" w:rsidP="00424D9C">
            <w:pPr>
              <w:jc w:val="center"/>
              <w:rPr>
                <w:b/>
                <w:color w:val="000000"/>
              </w:rPr>
            </w:pPr>
            <w:r w:rsidRPr="000504BE">
              <w:rPr>
                <w:b/>
                <w:color w:val="000000"/>
              </w:rPr>
              <w:t>500,0 </w:t>
            </w:r>
          </w:p>
        </w:tc>
        <w:tc>
          <w:tcPr>
            <w:tcW w:w="1134" w:type="dxa"/>
            <w:shd w:val="clear" w:color="auto" w:fill="auto"/>
            <w:vAlign w:val="center"/>
            <w:hideMark/>
          </w:tcPr>
          <w:p w:rsidR="005B72BF" w:rsidRPr="000504BE" w:rsidRDefault="005B72BF" w:rsidP="00424D9C">
            <w:pPr>
              <w:jc w:val="center"/>
              <w:rPr>
                <w:b/>
                <w:color w:val="000000"/>
              </w:rPr>
            </w:pPr>
            <w:r w:rsidRPr="000504BE">
              <w:rPr>
                <w:b/>
                <w:color w:val="000000"/>
              </w:rPr>
              <w:t>500,0 </w:t>
            </w:r>
          </w:p>
        </w:tc>
        <w:tc>
          <w:tcPr>
            <w:tcW w:w="1134" w:type="dxa"/>
            <w:shd w:val="clear" w:color="auto" w:fill="auto"/>
            <w:vAlign w:val="center"/>
            <w:hideMark/>
          </w:tcPr>
          <w:p w:rsidR="005B72BF" w:rsidRPr="000504BE" w:rsidRDefault="005B72BF" w:rsidP="00424D9C">
            <w:pPr>
              <w:jc w:val="center"/>
              <w:rPr>
                <w:b/>
                <w:color w:val="000000"/>
              </w:rPr>
            </w:pPr>
            <w:r w:rsidRPr="000504BE">
              <w:rPr>
                <w:b/>
                <w:color w:val="000000"/>
              </w:rPr>
              <w:t>500,0 </w:t>
            </w:r>
          </w:p>
        </w:tc>
        <w:tc>
          <w:tcPr>
            <w:tcW w:w="1069" w:type="dxa"/>
            <w:shd w:val="clear" w:color="auto" w:fill="auto"/>
            <w:vAlign w:val="center"/>
            <w:hideMark/>
          </w:tcPr>
          <w:p w:rsidR="005B72BF" w:rsidRPr="000504BE" w:rsidRDefault="005B72BF" w:rsidP="00424D9C">
            <w:pPr>
              <w:jc w:val="center"/>
              <w:rPr>
                <w:b/>
                <w:color w:val="000000"/>
              </w:rPr>
            </w:pPr>
            <w:r w:rsidRPr="000504BE">
              <w:rPr>
                <w:b/>
                <w:color w:val="000000"/>
              </w:rPr>
              <w:t>500,0 </w:t>
            </w:r>
          </w:p>
        </w:tc>
      </w:tr>
      <w:tr w:rsidR="005B72BF" w:rsidRPr="000504BE" w:rsidTr="004D4D0C">
        <w:trPr>
          <w:trHeight w:val="20"/>
        </w:trPr>
        <w:tc>
          <w:tcPr>
            <w:tcW w:w="1242" w:type="dxa"/>
            <w:shd w:val="clear" w:color="auto" w:fill="auto"/>
            <w:vAlign w:val="center"/>
            <w:hideMark/>
          </w:tcPr>
          <w:p w:rsidR="005B72BF" w:rsidRPr="000504BE" w:rsidRDefault="005B72BF" w:rsidP="00424D9C">
            <w:pPr>
              <w:rPr>
                <w:color w:val="000000"/>
              </w:rPr>
            </w:pPr>
            <w:r w:rsidRPr="000504BE">
              <w:rPr>
                <w:color w:val="000000"/>
              </w:rPr>
              <w:t>Основное меропри</w:t>
            </w:r>
            <w:r w:rsidRPr="000504BE">
              <w:rPr>
                <w:color w:val="000000"/>
              </w:rPr>
              <w:t>я</w:t>
            </w:r>
            <w:r w:rsidRPr="000504BE">
              <w:rPr>
                <w:color w:val="000000"/>
              </w:rPr>
              <w:t>тие 6.1.</w:t>
            </w:r>
          </w:p>
        </w:tc>
        <w:tc>
          <w:tcPr>
            <w:tcW w:w="5812" w:type="dxa"/>
            <w:shd w:val="clear" w:color="auto" w:fill="auto"/>
            <w:vAlign w:val="center"/>
            <w:hideMark/>
          </w:tcPr>
          <w:p w:rsidR="005B72BF" w:rsidRPr="000504BE" w:rsidRDefault="005B72BF" w:rsidP="00424D9C">
            <w:pPr>
              <w:jc w:val="both"/>
              <w:rPr>
                <w:color w:val="000000"/>
              </w:rPr>
            </w:pPr>
            <w:r w:rsidRPr="000504BE">
              <w:rPr>
                <w:color w:val="000000"/>
              </w:rPr>
              <w:t>«Вовлечение молодежи в социальную практику и обеспечение поддержки научной, творческой и предпринимательской акти</w:t>
            </w:r>
            <w:r w:rsidRPr="000504BE">
              <w:rPr>
                <w:color w:val="000000"/>
              </w:rPr>
              <w:t>в</w:t>
            </w:r>
            <w:r w:rsidRPr="000504BE">
              <w:rPr>
                <w:color w:val="000000"/>
              </w:rPr>
              <w:t>ности молодежи»</w:t>
            </w:r>
          </w:p>
        </w:tc>
        <w:tc>
          <w:tcPr>
            <w:tcW w:w="1276" w:type="dxa"/>
            <w:shd w:val="clear" w:color="auto" w:fill="auto"/>
            <w:vAlign w:val="center"/>
          </w:tcPr>
          <w:p w:rsidR="005B72BF" w:rsidRPr="000504BE" w:rsidRDefault="004D4D0C" w:rsidP="00424D9C">
            <w:pPr>
              <w:jc w:val="right"/>
              <w:rPr>
                <w:b/>
                <w:bCs/>
                <w:color w:val="000000"/>
              </w:rPr>
            </w:pPr>
            <w:r w:rsidRPr="000504BE">
              <w:rPr>
                <w:b/>
                <w:bCs/>
                <w:color w:val="000000"/>
              </w:rPr>
              <w:t>3000</w:t>
            </w:r>
          </w:p>
        </w:tc>
        <w:tc>
          <w:tcPr>
            <w:tcW w:w="1276" w:type="dxa"/>
            <w:shd w:val="clear" w:color="auto" w:fill="auto"/>
            <w:vAlign w:val="center"/>
          </w:tcPr>
          <w:p w:rsidR="005B72BF" w:rsidRPr="000504BE" w:rsidRDefault="004D4D0C" w:rsidP="00E65E8F">
            <w:pPr>
              <w:rPr>
                <w:color w:val="000000"/>
              </w:rPr>
            </w:pPr>
            <w:r w:rsidRPr="000504BE">
              <w:rPr>
                <w:color w:val="000000"/>
              </w:rPr>
              <w:t>500</w:t>
            </w:r>
          </w:p>
        </w:tc>
        <w:tc>
          <w:tcPr>
            <w:tcW w:w="1275" w:type="dxa"/>
            <w:shd w:val="clear" w:color="auto" w:fill="auto"/>
            <w:vAlign w:val="center"/>
          </w:tcPr>
          <w:p w:rsidR="005B72BF" w:rsidRPr="000504BE" w:rsidRDefault="004D4D0C" w:rsidP="00424D9C">
            <w:pPr>
              <w:jc w:val="center"/>
              <w:rPr>
                <w:color w:val="000000"/>
              </w:rPr>
            </w:pPr>
            <w:r w:rsidRPr="000504BE">
              <w:rPr>
                <w:color w:val="000000"/>
              </w:rPr>
              <w:t>500</w:t>
            </w:r>
          </w:p>
        </w:tc>
        <w:tc>
          <w:tcPr>
            <w:tcW w:w="1134" w:type="dxa"/>
            <w:shd w:val="clear" w:color="auto" w:fill="auto"/>
            <w:vAlign w:val="center"/>
          </w:tcPr>
          <w:p w:rsidR="005B72BF" w:rsidRPr="000504BE" w:rsidRDefault="004D4D0C" w:rsidP="00424D9C">
            <w:pPr>
              <w:jc w:val="center"/>
              <w:rPr>
                <w:color w:val="000000"/>
              </w:rPr>
            </w:pPr>
            <w:r w:rsidRPr="000504BE">
              <w:rPr>
                <w:color w:val="000000"/>
              </w:rPr>
              <w:t>500</w:t>
            </w:r>
          </w:p>
        </w:tc>
        <w:tc>
          <w:tcPr>
            <w:tcW w:w="1134" w:type="dxa"/>
            <w:shd w:val="clear" w:color="auto" w:fill="auto"/>
            <w:vAlign w:val="center"/>
          </w:tcPr>
          <w:p w:rsidR="005B72BF" w:rsidRPr="000504BE" w:rsidRDefault="004D4D0C" w:rsidP="00424D9C">
            <w:pPr>
              <w:jc w:val="center"/>
              <w:rPr>
                <w:color w:val="000000"/>
              </w:rPr>
            </w:pPr>
            <w:r w:rsidRPr="000504BE">
              <w:rPr>
                <w:color w:val="000000"/>
              </w:rPr>
              <w:t>500</w:t>
            </w:r>
          </w:p>
        </w:tc>
        <w:tc>
          <w:tcPr>
            <w:tcW w:w="1134" w:type="dxa"/>
            <w:shd w:val="clear" w:color="auto" w:fill="auto"/>
            <w:vAlign w:val="center"/>
          </w:tcPr>
          <w:p w:rsidR="005B72BF" w:rsidRPr="000504BE" w:rsidRDefault="004D4D0C" w:rsidP="00424D9C">
            <w:pPr>
              <w:jc w:val="center"/>
              <w:rPr>
                <w:color w:val="000000"/>
              </w:rPr>
            </w:pPr>
            <w:r w:rsidRPr="000504BE">
              <w:rPr>
                <w:color w:val="000000"/>
              </w:rPr>
              <w:t>500</w:t>
            </w:r>
          </w:p>
        </w:tc>
        <w:tc>
          <w:tcPr>
            <w:tcW w:w="1069" w:type="dxa"/>
            <w:shd w:val="clear" w:color="auto" w:fill="auto"/>
            <w:vAlign w:val="center"/>
          </w:tcPr>
          <w:p w:rsidR="005B72BF" w:rsidRPr="000504BE" w:rsidRDefault="004D4D0C" w:rsidP="00424D9C">
            <w:pPr>
              <w:jc w:val="center"/>
              <w:rPr>
                <w:color w:val="000000"/>
              </w:rPr>
            </w:pPr>
            <w:r w:rsidRPr="000504BE">
              <w:rPr>
                <w:color w:val="000000"/>
              </w:rPr>
              <w:t>500</w:t>
            </w:r>
          </w:p>
        </w:tc>
      </w:tr>
      <w:tr w:rsidR="005B72BF" w:rsidRPr="000504BE" w:rsidTr="00B07C62">
        <w:trPr>
          <w:trHeight w:val="20"/>
        </w:trPr>
        <w:tc>
          <w:tcPr>
            <w:tcW w:w="1242" w:type="dxa"/>
            <w:shd w:val="clear" w:color="auto" w:fill="auto"/>
            <w:vAlign w:val="center"/>
            <w:hideMark/>
          </w:tcPr>
          <w:p w:rsidR="005B72BF" w:rsidRPr="000504BE" w:rsidRDefault="005B72BF" w:rsidP="00424D9C">
            <w:pPr>
              <w:rPr>
                <w:color w:val="000000"/>
              </w:rPr>
            </w:pPr>
            <w:r w:rsidRPr="000504BE">
              <w:rPr>
                <w:color w:val="000000"/>
              </w:rPr>
              <w:t>Основное меропри</w:t>
            </w:r>
            <w:r w:rsidRPr="000504BE">
              <w:rPr>
                <w:color w:val="000000"/>
              </w:rPr>
              <w:t>я</w:t>
            </w:r>
            <w:r w:rsidRPr="000504BE">
              <w:rPr>
                <w:color w:val="000000"/>
              </w:rPr>
              <w:t>тие 6.2.</w:t>
            </w:r>
          </w:p>
        </w:tc>
        <w:tc>
          <w:tcPr>
            <w:tcW w:w="5812" w:type="dxa"/>
            <w:shd w:val="clear" w:color="auto" w:fill="auto"/>
            <w:vAlign w:val="center"/>
            <w:hideMark/>
          </w:tcPr>
          <w:p w:rsidR="005B72BF" w:rsidRPr="000504BE" w:rsidRDefault="005B72BF" w:rsidP="00424D9C">
            <w:pPr>
              <w:jc w:val="both"/>
              <w:rPr>
                <w:color w:val="000000"/>
              </w:rPr>
            </w:pPr>
            <w:r w:rsidRPr="000504BE">
              <w:rPr>
                <w:color w:val="000000"/>
              </w:rPr>
              <w:t>«Формирование целостной системы поддержки молодежи и по</w:t>
            </w:r>
            <w:r w:rsidRPr="000504BE">
              <w:rPr>
                <w:color w:val="000000"/>
              </w:rPr>
              <w:t>д</w:t>
            </w:r>
            <w:r w:rsidRPr="000504BE">
              <w:rPr>
                <w:color w:val="000000"/>
              </w:rPr>
              <w:t>готовке ее к службе в Вооруженных Силах Российской Федер</w:t>
            </w:r>
            <w:r w:rsidRPr="000504BE">
              <w:rPr>
                <w:color w:val="000000"/>
              </w:rPr>
              <w:t>а</w:t>
            </w:r>
            <w:r w:rsidRPr="000504BE">
              <w:rPr>
                <w:color w:val="000000"/>
              </w:rPr>
              <w:t>ции»</w:t>
            </w:r>
          </w:p>
        </w:tc>
        <w:tc>
          <w:tcPr>
            <w:tcW w:w="1276" w:type="dxa"/>
            <w:shd w:val="clear" w:color="auto" w:fill="auto"/>
            <w:vAlign w:val="center"/>
          </w:tcPr>
          <w:p w:rsidR="005B72BF" w:rsidRPr="000504BE" w:rsidRDefault="005B72BF" w:rsidP="00424D9C">
            <w:pPr>
              <w:jc w:val="right"/>
              <w:rPr>
                <w:b/>
                <w:bCs/>
                <w:color w:val="000000"/>
              </w:rPr>
            </w:pPr>
          </w:p>
        </w:tc>
        <w:tc>
          <w:tcPr>
            <w:tcW w:w="1276" w:type="dxa"/>
            <w:shd w:val="clear" w:color="auto" w:fill="auto"/>
            <w:vAlign w:val="center"/>
          </w:tcPr>
          <w:p w:rsidR="005B72BF" w:rsidRPr="000504BE" w:rsidRDefault="005B72BF" w:rsidP="00424D9C">
            <w:pPr>
              <w:jc w:val="center"/>
              <w:rPr>
                <w:color w:val="000000"/>
              </w:rPr>
            </w:pPr>
          </w:p>
        </w:tc>
        <w:tc>
          <w:tcPr>
            <w:tcW w:w="1275" w:type="dxa"/>
            <w:shd w:val="clear" w:color="auto" w:fill="auto"/>
            <w:vAlign w:val="center"/>
          </w:tcPr>
          <w:p w:rsidR="005B72BF" w:rsidRPr="000504BE" w:rsidRDefault="005B72BF" w:rsidP="00424D9C">
            <w:pPr>
              <w:jc w:val="center"/>
              <w:rPr>
                <w:color w:val="000000"/>
              </w:rPr>
            </w:pPr>
          </w:p>
        </w:tc>
        <w:tc>
          <w:tcPr>
            <w:tcW w:w="1134" w:type="dxa"/>
            <w:shd w:val="clear" w:color="auto" w:fill="auto"/>
            <w:vAlign w:val="center"/>
          </w:tcPr>
          <w:p w:rsidR="005B72BF" w:rsidRPr="000504BE" w:rsidRDefault="005B72BF" w:rsidP="00424D9C">
            <w:pPr>
              <w:jc w:val="center"/>
              <w:rPr>
                <w:color w:val="000000"/>
              </w:rPr>
            </w:pPr>
          </w:p>
        </w:tc>
        <w:tc>
          <w:tcPr>
            <w:tcW w:w="1134" w:type="dxa"/>
            <w:shd w:val="clear" w:color="auto" w:fill="auto"/>
            <w:vAlign w:val="center"/>
          </w:tcPr>
          <w:p w:rsidR="005B72BF" w:rsidRPr="000504BE" w:rsidRDefault="005B72BF" w:rsidP="00424D9C">
            <w:pPr>
              <w:jc w:val="center"/>
              <w:rPr>
                <w:color w:val="000000"/>
              </w:rPr>
            </w:pPr>
          </w:p>
        </w:tc>
        <w:tc>
          <w:tcPr>
            <w:tcW w:w="1134" w:type="dxa"/>
            <w:shd w:val="clear" w:color="auto" w:fill="auto"/>
            <w:vAlign w:val="center"/>
          </w:tcPr>
          <w:p w:rsidR="005B72BF" w:rsidRPr="000504BE" w:rsidRDefault="005B72BF" w:rsidP="00424D9C">
            <w:pPr>
              <w:jc w:val="center"/>
              <w:rPr>
                <w:color w:val="000000"/>
              </w:rPr>
            </w:pPr>
          </w:p>
        </w:tc>
        <w:tc>
          <w:tcPr>
            <w:tcW w:w="1069" w:type="dxa"/>
            <w:shd w:val="clear" w:color="auto" w:fill="auto"/>
            <w:vAlign w:val="center"/>
          </w:tcPr>
          <w:p w:rsidR="005B72BF" w:rsidRPr="000504BE" w:rsidRDefault="005B72BF" w:rsidP="00424D9C">
            <w:pPr>
              <w:jc w:val="center"/>
              <w:rPr>
                <w:color w:val="000000"/>
              </w:rPr>
            </w:pPr>
          </w:p>
        </w:tc>
      </w:tr>
      <w:tr w:rsidR="005B72BF" w:rsidRPr="000504BE" w:rsidTr="00B07C62">
        <w:trPr>
          <w:trHeight w:val="20"/>
        </w:trPr>
        <w:tc>
          <w:tcPr>
            <w:tcW w:w="1242" w:type="dxa"/>
            <w:shd w:val="clear" w:color="auto" w:fill="auto"/>
            <w:vAlign w:val="center"/>
            <w:hideMark/>
          </w:tcPr>
          <w:p w:rsidR="005B72BF" w:rsidRPr="000504BE" w:rsidRDefault="005B72BF" w:rsidP="00424D9C">
            <w:pPr>
              <w:rPr>
                <w:color w:val="000000"/>
              </w:rPr>
            </w:pPr>
            <w:r w:rsidRPr="000504BE">
              <w:rPr>
                <w:color w:val="000000"/>
              </w:rPr>
              <w:t>Основное меропри</w:t>
            </w:r>
            <w:r w:rsidRPr="000504BE">
              <w:rPr>
                <w:color w:val="000000"/>
              </w:rPr>
              <w:t>я</w:t>
            </w:r>
            <w:r w:rsidRPr="000504BE">
              <w:rPr>
                <w:color w:val="000000"/>
              </w:rPr>
              <w:t>тие 6.3.</w:t>
            </w:r>
          </w:p>
        </w:tc>
        <w:tc>
          <w:tcPr>
            <w:tcW w:w="5812" w:type="dxa"/>
            <w:shd w:val="clear" w:color="auto" w:fill="auto"/>
            <w:vAlign w:val="center"/>
            <w:hideMark/>
          </w:tcPr>
          <w:p w:rsidR="005B72BF" w:rsidRPr="000504BE" w:rsidRDefault="005B72BF" w:rsidP="00424D9C">
            <w:pPr>
              <w:jc w:val="both"/>
              <w:rPr>
                <w:color w:val="000000"/>
              </w:rPr>
            </w:pPr>
            <w:r w:rsidRPr="000504BE">
              <w:rPr>
                <w:color w:val="000000"/>
              </w:rPr>
              <w:t xml:space="preserve"> «Гражданское образование и патриотическое воспитание мол</w:t>
            </w:r>
            <w:r w:rsidRPr="000504BE">
              <w:rPr>
                <w:color w:val="000000"/>
              </w:rPr>
              <w:t>о</w:t>
            </w:r>
            <w:r w:rsidRPr="000504BE">
              <w:rPr>
                <w:color w:val="000000"/>
              </w:rPr>
              <w:t>дежи, содействие формированию правовых, культурных и нра</w:t>
            </w:r>
            <w:r w:rsidRPr="000504BE">
              <w:rPr>
                <w:color w:val="000000"/>
              </w:rPr>
              <w:t>в</w:t>
            </w:r>
            <w:r w:rsidRPr="000504BE">
              <w:rPr>
                <w:color w:val="000000"/>
              </w:rPr>
              <w:t>ственных ценностей среди молодежи»</w:t>
            </w:r>
          </w:p>
        </w:tc>
        <w:tc>
          <w:tcPr>
            <w:tcW w:w="1276" w:type="dxa"/>
            <w:shd w:val="clear" w:color="auto" w:fill="auto"/>
            <w:vAlign w:val="center"/>
          </w:tcPr>
          <w:p w:rsidR="005B72BF" w:rsidRPr="000504BE" w:rsidRDefault="005B72BF" w:rsidP="00AD0B33">
            <w:pPr>
              <w:jc w:val="right"/>
              <w:rPr>
                <w:b/>
                <w:bCs/>
                <w:color w:val="000000"/>
              </w:rPr>
            </w:pPr>
          </w:p>
        </w:tc>
        <w:tc>
          <w:tcPr>
            <w:tcW w:w="1276" w:type="dxa"/>
            <w:shd w:val="clear" w:color="auto" w:fill="auto"/>
            <w:vAlign w:val="center"/>
          </w:tcPr>
          <w:p w:rsidR="005B72BF" w:rsidRPr="000504BE" w:rsidRDefault="005B72BF" w:rsidP="00AD0B33">
            <w:pPr>
              <w:jc w:val="center"/>
              <w:rPr>
                <w:color w:val="000000"/>
              </w:rPr>
            </w:pPr>
          </w:p>
        </w:tc>
        <w:tc>
          <w:tcPr>
            <w:tcW w:w="1275" w:type="dxa"/>
            <w:shd w:val="clear" w:color="auto" w:fill="auto"/>
            <w:vAlign w:val="center"/>
          </w:tcPr>
          <w:p w:rsidR="005B72BF" w:rsidRPr="000504BE" w:rsidRDefault="005B72BF" w:rsidP="00AD0B33">
            <w:pPr>
              <w:jc w:val="center"/>
              <w:rPr>
                <w:color w:val="000000"/>
              </w:rPr>
            </w:pPr>
          </w:p>
        </w:tc>
        <w:tc>
          <w:tcPr>
            <w:tcW w:w="1134" w:type="dxa"/>
            <w:shd w:val="clear" w:color="auto" w:fill="auto"/>
            <w:vAlign w:val="center"/>
          </w:tcPr>
          <w:p w:rsidR="005B72BF" w:rsidRPr="000504BE" w:rsidRDefault="005B72BF" w:rsidP="00AD0B33">
            <w:pPr>
              <w:jc w:val="center"/>
              <w:rPr>
                <w:color w:val="000000"/>
              </w:rPr>
            </w:pPr>
          </w:p>
        </w:tc>
        <w:tc>
          <w:tcPr>
            <w:tcW w:w="1134" w:type="dxa"/>
            <w:shd w:val="clear" w:color="auto" w:fill="auto"/>
            <w:vAlign w:val="center"/>
          </w:tcPr>
          <w:p w:rsidR="005B72BF" w:rsidRPr="000504BE" w:rsidRDefault="005B72BF" w:rsidP="00AD0B33">
            <w:pPr>
              <w:jc w:val="center"/>
              <w:rPr>
                <w:color w:val="000000"/>
              </w:rPr>
            </w:pPr>
          </w:p>
        </w:tc>
        <w:tc>
          <w:tcPr>
            <w:tcW w:w="1134" w:type="dxa"/>
            <w:shd w:val="clear" w:color="auto" w:fill="auto"/>
            <w:vAlign w:val="center"/>
          </w:tcPr>
          <w:p w:rsidR="005B72BF" w:rsidRPr="000504BE" w:rsidRDefault="005B72BF" w:rsidP="00AD0B33">
            <w:pPr>
              <w:jc w:val="center"/>
              <w:rPr>
                <w:color w:val="000000"/>
              </w:rPr>
            </w:pPr>
          </w:p>
        </w:tc>
        <w:tc>
          <w:tcPr>
            <w:tcW w:w="1069" w:type="dxa"/>
            <w:shd w:val="clear" w:color="auto" w:fill="auto"/>
            <w:vAlign w:val="center"/>
          </w:tcPr>
          <w:p w:rsidR="005B72BF" w:rsidRPr="000504BE" w:rsidRDefault="005B72BF" w:rsidP="00AD0B33">
            <w:pPr>
              <w:jc w:val="center"/>
              <w:rPr>
                <w:color w:val="000000"/>
              </w:rPr>
            </w:pPr>
          </w:p>
        </w:tc>
      </w:tr>
      <w:tr w:rsidR="005B72BF" w:rsidRPr="002F4036" w:rsidTr="00B07C62">
        <w:trPr>
          <w:trHeight w:val="20"/>
        </w:trPr>
        <w:tc>
          <w:tcPr>
            <w:tcW w:w="1242" w:type="dxa"/>
            <w:shd w:val="clear" w:color="auto" w:fill="auto"/>
            <w:vAlign w:val="center"/>
            <w:hideMark/>
          </w:tcPr>
          <w:p w:rsidR="005B72BF" w:rsidRPr="000504BE" w:rsidRDefault="005B72BF" w:rsidP="00424D9C">
            <w:pPr>
              <w:rPr>
                <w:color w:val="000000"/>
              </w:rPr>
            </w:pPr>
            <w:r w:rsidRPr="000504BE">
              <w:rPr>
                <w:color w:val="000000"/>
              </w:rPr>
              <w:t>Основное меропри</w:t>
            </w:r>
            <w:r w:rsidRPr="000504BE">
              <w:rPr>
                <w:color w:val="000000"/>
              </w:rPr>
              <w:t>я</w:t>
            </w:r>
            <w:r w:rsidRPr="000504BE">
              <w:rPr>
                <w:color w:val="000000"/>
              </w:rPr>
              <w:t>тие 6.4.</w:t>
            </w:r>
          </w:p>
        </w:tc>
        <w:tc>
          <w:tcPr>
            <w:tcW w:w="5812" w:type="dxa"/>
            <w:shd w:val="clear" w:color="auto" w:fill="auto"/>
            <w:vAlign w:val="center"/>
            <w:hideMark/>
          </w:tcPr>
          <w:p w:rsidR="005B72BF" w:rsidRPr="002F4036" w:rsidRDefault="005B72BF" w:rsidP="00424D9C">
            <w:pPr>
              <w:jc w:val="both"/>
              <w:rPr>
                <w:color w:val="000000"/>
              </w:rPr>
            </w:pPr>
            <w:r w:rsidRPr="000504BE">
              <w:rPr>
                <w:color w:val="000000"/>
              </w:rPr>
              <w:t>«Развитие системы информирования молодежи о потенциальных возможностях саморазвития и мониторинга молодежной пол</w:t>
            </w:r>
            <w:r w:rsidRPr="000504BE">
              <w:rPr>
                <w:color w:val="000000"/>
              </w:rPr>
              <w:t>и</w:t>
            </w:r>
            <w:r w:rsidRPr="000504BE">
              <w:rPr>
                <w:color w:val="000000"/>
              </w:rPr>
              <w:t>тики»</w:t>
            </w:r>
          </w:p>
        </w:tc>
        <w:tc>
          <w:tcPr>
            <w:tcW w:w="1276" w:type="dxa"/>
            <w:shd w:val="clear" w:color="auto" w:fill="auto"/>
            <w:vAlign w:val="center"/>
          </w:tcPr>
          <w:p w:rsidR="005B72BF" w:rsidRPr="002F4036" w:rsidRDefault="005B72BF" w:rsidP="00AD0B33">
            <w:pPr>
              <w:jc w:val="right"/>
              <w:rPr>
                <w:b/>
                <w:bCs/>
                <w:color w:val="000000"/>
              </w:rPr>
            </w:pPr>
          </w:p>
        </w:tc>
        <w:tc>
          <w:tcPr>
            <w:tcW w:w="1276" w:type="dxa"/>
            <w:shd w:val="clear" w:color="auto" w:fill="auto"/>
            <w:vAlign w:val="center"/>
          </w:tcPr>
          <w:p w:rsidR="005B72BF" w:rsidRPr="002F4036" w:rsidRDefault="005B72BF" w:rsidP="00AD0B33">
            <w:pPr>
              <w:rPr>
                <w:color w:val="000000"/>
              </w:rPr>
            </w:pPr>
          </w:p>
        </w:tc>
        <w:tc>
          <w:tcPr>
            <w:tcW w:w="1275" w:type="dxa"/>
            <w:shd w:val="clear" w:color="auto" w:fill="auto"/>
            <w:vAlign w:val="center"/>
          </w:tcPr>
          <w:p w:rsidR="005B72BF" w:rsidRPr="002F4036" w:rsidRDefault="005B72BF" w:rsidP="00AD0B33">
            <w:pPr>
              <w:jc w:val="center"/>
              <w:rPr>
                <w:color w:val="000000"/>
              </w:rPr>
            </w:pPr>
          </w:p>
        </w:tc>
        <w:tc>
          <w:tcPr>
            <w:tcW w:w="1134" w:type="dxa"/>
            <w:shd w:val="clear" w:color="auto" w:fill="auto"/>
            <w:vAlign w:val="center"/>
          </w:tcPr>
          <w:p w:rsidR="005B72BF" w:rsidRPr="002F4036" w:rsidRDefault="005B72BF" w:rsidP="00AD0B33">
            <w:pPr>
              <w:jc w:val="center"/>
              <w:rPr>
                <w:color w:val="000000"/>
              </w:rPr>
            </w:pPr>
          </w:p>
        </w:tc>
        <w:tc>
          <w:tcPr>
            <w:tcW w:w="1134" w:type="dxa"/>
            <w:shd w:val="clear" w:color="auto" w:fill="auto"/>
            <w:vAlign w:val="center"/>
          </w:tcPr>
          <w:p w:rsidR="005B72BF" w:rsidRPr="002F4036" w:rsidRDefault="005B72BF" w:rsidP="00AD0B33">
            <w:pPr>
              <w:jc w:val="center"/>
              <w:rPr>
                <w:color w:val="000000"/>
              </w:rPr>
            </w:pPr>
          </w:p>
        </w:tc>
        <w:tc>
          <w:tcPr>
            <w:tcW w:w="1134" w:type="dxa"/>
            <w:shd w:val="clear" w:color="auto" w:fill="auto"/>
            <w:vAlign w:val="center"/>
          </w:tcPr>
          <w:p w:rsidR="005B72BF" w:rsidRPr="002F4036" w:rsidRDefault="005B72BF" w:rsidP="00AD0B33">
            <w:pPr>
              <w:jc w:val="center"/>
              <w:rPr>
                <w:color w:val="000000"/>
              </w:rPr>
            </w:pPr>
          </w:p>
        </w:tc>
        <w:tc>
          <w:tcPr>
            <w:tcW w:w="1069" w:type="dxa"/>
            <w:shd w:val="clear" w:color="auto" w:fill="auto"/>
            <w:vAlign w:val="center"/>
          </w:tcPr>
          <w:p w:rsidR="005B72BF" w:rsidRPr="002F4036" w:rsidRDefault="005B72BF" w:rsidP="00AD0B33">
            <w:pPr>
              <w:jc w:val="center"/>
              <w:rPr>
                <w:color w:val="000000"/>
              </w:rPr>
            </w:pPr>
          </w:p>
        </w:tc>
      </w:tr>
    </w:tbl>
    <w:p w:rsidR="00424D9C" w:rsidRPr="002F4036" w:rsidRDefault="005075A6" w:rsidP="00424D9C">
      <w:pPr>
        <w:jc w:val="right"/>
        <w:rPr>
          <w:color w:val="000000"/>
          <w:sz w:val="24"/>
          <w:szCs w:val="24"/>
        </w:rPr>
      </w:pPr>
      <w:r w:rsidRPr="002F4036">
        <w:rPr>
          <w:rFonts w:eastAsiaTheme="minorHAnsi" w:cs="Arial"/>
          <w:sz w:val="24"/>
          <w:szCs w:val="24"/>
          <w:lang w:eastAsia="en-US"/>
        </w:rPr>
        <w:br w:type="page"/>
      </w:r>
      <w:r w:rsidR="00424D9C" w:rsidRPr="002F4036">
        <w:rPr>
          <w:color w:val="000000"/>
          <w:sz w:val="24"/>
          <w:szCs w:val="24"/>
        </w:rPr>
        <w:t>Приложение 4</w:t>
      </w:r>
    </w:p>
    <w:p w:rsidR="00424D9C" w:rsidRPr="002F4036" w:rsidRDefault="00424D9C" w:rsidP="00424D9C">
      <w:pPr>
        <w:jc w:val="right"/>
        <w:rPr>
          <w:color w:val="000000"/>
          <w:sz w:val="24"/>
          <w:szCs w:val="24"/>
        </w:rPr>
      </w:pPr>
      <w:r w:rsidRPr="002F4036">
        <w:rPr>
          <w:color w:val="000000"/>
          <w:sz w:val="24"/>
          <w:szCs w:val="24"/>
        </w:rPr>
        <w:t xml:space="preserve">муниципальной программы Воробьевского </w:t>
      </w:r>
    </w:p>
    <w:p w:rsidR="00424D9C" w:rsidRPr="002F4036" w:rsidRDefault="00424D9C" w:rsidP="00424D9C">
      <w:pPr>
        <w:jc w:val="right"/>
        <w:rPr>
          <w:color w:val="000000"/>
          <w:sz w:val="24"/>
          <w:szCs w:val="24"/>
        </w:rPr>
      </w:pPr>
      <w:r w:rsidRPr="002F4036">
        <w:rPr>
          <w:color w:val="000000"/>
          <w:sz w:val="24"/>
          <w:szCs w:val="24"/>
        </w:rPr>
        <w:t>муниципального района</w:t>
      </w:r>
    </w:p>
    <w:p w:rsidR="00424D9C" w:rsidRPr="002F4036" w:rsidRDefault="00424D9C" w:rsidP="00424D9C">
      <w:pPr>
        <w:jc w:val="right"/>
        <w:rPr>
          <w:color w:val="000000"/>
          <w:sz w:val="24"/>
          <w:szCs w:val="24"/>
        </w:rPr>
      </w:pPr>
      <w:r w:rsidRPr="002F4036">
        <w:rPr>
          <w:color w:val="000000"/>
          <w:sz w:val="24"/>
          <w:szCs w:val="24"/>
        </w:rPr>
        <w:t>«Развитие образования</w:t>
      </w:r>
      <w:r w:rsidR="00555CD8" w:rsidRPr="002F4036">
        <w:rPr>
          <w:color w:val="000000"/>
          <w:sz w:val="24"/>
          <w:szCs w:val="24"/>
        </w:rPr>
        <w:t>»</w:t>
      </w:r>
      <w:r w:rsidR="00C647C4" w:rsidRPr="002F4036">
        <w:rPr>
          <w:color w:val="000000"/>
          <w:sz w:val="24"/>
          <w:szCs w:val="24"/>
        </w:rPr>
        <w:t xml:space="preserve"> </w:t>
      </w:r>
      <w:r w:rsidR="00555CD8" w:rsidRPr="002F4036">
        <w:rPr>
          <w:color w:val="000000"/>
          <w:sz w:val="24"/>
          <w:szCs w:val="24"/>
        </w:rPr>
        <w:t xml:space="preserve"> </w:t>
      </w:r>
    </w:p>
    <w:p w:rsidR="00424D9C" w:rsidRPr="002F4036" w:rsidRDefault="00424D9C" w:rsidP="00424D9C">
      <w:pPr>
        <w:ind w:left="10065"/>
        <w:rPr>
          <w:color w:val="000000"/>
          <w:sz w:val="24"/>
          <w:szCs w:val="24"/>
        </w:rPr>
      </w:pPr>
    </w:p>
    <w:p w:rsidR="00424D9C" w:rsidRPr="002F4036" w:rsidRDefault="00424D9C" w:rsidP="00424D9C">
      <w:pPr>
        <w:jc w:val="center"/>
        <w:rPr>
          <w:b/>
          <w:color w:val="000000"/>
          <w:sz w:val="24"/>
          <w:szCs w:val="24"/>
        </w:rPr>
      </w:pPr>
      <w:r w:rsidRPr="002F4036">
        <w:rPr>
          <w:b/>
          <w:color w:val="000000"/>
          <w:sz w:val="24"/>
          <w:szCs w:val="24"/>
        </w:rPr>
        <w:t>Финансовое обеспечение и прогнозная (справочная) оценка расходов</w:t>
      </w:r>
    </w:p>
    <w:p w:rsidR="00424D9C" w:rsidRPr="002F4036" w:rsidRDefault="00424D9C" w:rsidP="00424D9C">
      <w:pPr>
        <w:jc w:val="center"/>
        <w:rPr>
          <w:b/>
          <w:color w:val="000000"/>
          <w:sz w:val="24"/>
          <w:szCs w:val="24"/>
        </w:rPr>
      </w:pPr>
      <w:r w:rsidRPr="002F4036">
        <w:rPr>
          <w:b/>
          <w:color w:val="000000"/>
          <w:sz w:val="24"/>
          <w:szCs w:val="24"/>
        </w:rPr>
        <w:t>федерального, областного и местных бюджетов, бюджетов внебюджетных фондов, юридических и физических лиц</w:t>
      </w:r>
    </w:p>
    <w:p w:rsidR="00424D9C" w:rsidRPr="002F4036" w:rsidRDefault="00424D9C" w:rsidP="00424D9C">
      <w:pPr>
        <w:jc w:val="center"/>
        <w:rPr>
          <w:b/>
          <w:color w:val="000000"/>
          <w:sz w:val="24"/>
          <w:szCs w:val="24"/>
        </w:rPr>
      </w:pPr>
      <w:r w:rsidRPr="002F4036">
        <w:rPr>
          <w:b/>
          <w:color w:val="000000"/>
          <w:sz w:val="24"/>
          <w:szCs w:val="24"/>
        </w:rPr>
        <w:t>на реализацию муниципальной программы Воробьевского муниципально</w:t>
      </w:r>
      <w:r w:rsidR="00876993" w:rsidRPr="002F4036">
        <w:rPr>
          <w:b/>
          <w:color w:val="000000"/>
          <w:sz w:val="24"/>
          <w:szCs w:val="24"/>
        </w:rPr>
        <w:t>го района «Развитие образования</w:t>
      </w:r>
      <w:r w:rsidR="00555CD8" w:rsidRPr="002F4036">
        <w:rPr>
          <w:b/>
          <w:color w:val="000000"/>
          <w:sz w:val="24"/>
          <w:szCs w:val="24"/>
        </w:rPr>
        <w:t>»</w:t>
      </w:r>
      <w:r w:rsidR="00876993" w:rsidRPr="002F4036">
        <w:rPr>
          <w:b/>
          <w:color w:val="000000"/>
          <w:sz w:val="24"/>
          <w:szCs w:val="24"/>
        </w:rPr>
        <w:t xml:space="preserve"> </w:t>
      </w:r>
      <w:r w:rsidR="00555CD8" w:rsidRPr="002F4036">
        <w:rPr>
          <w:b/>
          <w:color w:val="000000"/>
          <w:sz w:val="24"/>
          <w:szCs w:val="24"/>
        </w:rPr>
        <w:t xml:space="preserve"> </w:t>
      </w:r>
    </w:p>
    <w:p w:rsidR="00424D9C" w:rsidRPr="002F4036" w:rsidRDefault="00424D9C" w:rsidP="00424D9C">
      <w:pPr>
        <w:jc w:val="center"/>
        <w:rPr>
          <w:b/>
        </w:rPr>
      </w:pPr>
    </w:p>
    <w:tbl>
      <w:tblPr>
        <w:tblW w:w="5000" w:type="pct"/>
        <w:tblInd w:w="93" w:type="dxa"/>
        <w:tblLayout w:type="fixed"/>
        <w:tblCellMar>
          <w:top w:w="28" w:type="dxa"/>
          <w:left w:w="28" w:type="dxa"/>
          <w:bottom w:w="28" w:type="dxa"/>
          <w:right w:w="28" w:type="dxa"/>
        </w:tblCellMar>
        <w:tblLook w:val="04A0" w:firstRow="1" w:lastRow="0" w:firstColumn="1" w:lastColumn="0" w:noHBand="0" w:noVBand="1"/>
      </w:tblPr>
      <w:tblGrid>
        <w:gridCol w:w="1349"/>
        <w:gridCol w:w="2511"/>
        <w:gridCol w:w="2355"/>
        <w:gridCol w:w="1287"/>
        <w:gridCol w:w="1330"/>
        <w:gridCol w:w="1331"/>
        <w:gridCol w:w="1331"/>
        <w:gridCol w:w="1183"/>
        <w:gridCol w:w="1331"/>
        <w:gridCol w:w="1184"/>
      </w:tblGrid>
      <w:tr w:rsidR="00555CD8" w:rsidRPr="002F4036" w:rsidTr="000504BE">
        <w:trPr>
          <w:trHeight w:val="20"/>
        </w:trPr>
        <w:tc>
          <w:tcPr>
            <w:tcW w:w="134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55CD8" w:rsidRPr="002F4036" w:rsidRDefault="00555CD8" w:rsidP="00424D9C">
            <w:pPr>
              <w:jc w:val="center"/>
              <w:rPr>
                <w:color w:val="000000"/>
              </w:rPr>
            </w:pPr>
            <w:r w:rsidRPr="002F4036">
              <w:rPr>
                <w:color w:val="000000"/>
              </w:rPr>
              <w:t>Статус</w:t>
            </w:r>
          </w:p>
        </w:tc>
        <w:tc>
          <w:tcPr>
            <w:tcW w:w="251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55CD8" w:rsidRPr="002F4036" w:rsidRDefault="00555CD8" w:rsidP="00424D9C">
            <w:pPr>
              <w:jc w:val="center"/>
              <w:rPr>
                <w:color w:val="000000"/>
              </w:rPr>
            </w:pPr>
            <w:r w:rsidRPr="002F4036">
              <w:rPr>
                <w:color w:val="000000"/>
              </w:rPr>
              <w:t>Наименование муниципал</w:t>
            </w:r>
            <w:r w:rsidRPr="002F4036">
              <w:rPr>
                <w:color w:val="000000"/>
              </w:rPr>
              <w:t>ь</w:t>
            </w:r>
            <w:r w:rsidRPr="002F4036">
              <w:rPr>
                <w:color w:val="000000"/>
              </w:rPr>
              <w:t>ной программы, подпр</w:t>
            </w:r>
            <w:r w:rsidRPr="002F4036">
              <w:rPr>
                <w:color w:val="000000"/>
              </w:rPr>
              <w:t>о</w:t>
            </w:r>
            <w:r w:rsidRPr="002F4036">
              <w:rPr>
                <w:color w:val="000000"/>
              </w:rPr>
              <w:t>граммы, основного мер</w:t>
            </w:r>
            <w:r w:rsidRPr="002F4036">
              <w:rPr>
                <w:color w:val="000000"/>
              </w:rPr>
              <w:t>о</w:t>
            </w:r>
            <w:r w:rsidRPr="002F4036">
              <w:rPr>
                <w:color w:val="000000"/>
              </w:rPr>
              <w:t>приятия</w:t>
            </w:r>
          </w:p>
        </w:tc>
        <w:tc>
          <w:tcPr>
            <w:tcW w:w="235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55CD8" w:rsidRPr="002F4036" w:rsidRDefault="00555CD8" w:rsidP="00424D9C">
            <w:pPr>
              <w:jc w:val="center"/>
              <w:rPr>
                <w:color w:val="000000"/>
              </w:rPr>
            </w:pPr>
            <w:r w:rsidRPr="002F4036">
              <w:rPr>
                <w:color w:val="000000"/>
              </w:rPr>
              <w:t>Источники ресурсного обеспечения</w:t>
            </w:r>
          </w:p>
        </w:tc>
        <w:tc>
          <w:tcPr>
            <w:tcW w:w="8977" w:type="dxa"/>
            <w:gridSpan w:val="7"/>
            <w:tcBorders>
              <w:top w:val="single" w:sz="8" w:space="0" w:color="auto"/>
              <w:left w:val="nil"/>
              <w:bottom w:val="single" w:sz="8" w:space="0" w:color="auto"/>
              <w:right w:val="single" w:sz="8" w:space="0" w:color="000000"/>
            </w:tcBorders>
            <w:shd w:val="clear" w:color="auto" w:fill="auto"/>
            <w:vAlign w:val="center"/>
            <w:hideMark/>
          </w:tcPr>
          <w:p w:rsidR="00555CD8" w:rsidRPr="002F4036" w:rsidRDefault="00555CD8" w:rsidP="00555CD8">
            <w:pPr>
              <w:rPr>
                <w:color w:val="000000"/>
              </w:rPr>
            </w:pPr>
            <w:r w:rsidRPr="002F4036">
              <w:rPr>
                <w:color w:val="000000"/>
              </w:rPr>
              <w:t>Оценка расходов по годам реализации муниципальной программы, тыс. руб.</w:t>
            </w:r>
          </w:p>
        </w:tc>
      </w:tr>
      <w:tr w:rsidR="00555CD8" w:rsidRPr="002F4036" w:rsidTr="000504BE">
        <w:trPr>
          <w:trHeight w:val="20"/>
        </w:trPr>
        <w:tc>
          <w:tcPr>
            <w:tcW w:w="1349"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555CD8" w:rsidRPr="002F4036" w:rsidRDefault="00555CD8" w:rsidP="00424D9C">
            <w:pPr>
              <w:rPr>
                <w:color w:val="000000"/>
              </w:rPr>
            </w:pPr>
          </w:p>
        </w:tc>
        <w:tc>
          <w:tcPr>
            <w:tcW w:w="2511"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555CD8" w:rsidRPr="002F4036" w:rsidRDefault="00555CD8" w:rsidP="00424D9C">
            <w:pPr>
              <w:rPr>
                <w:color w:val="000000"/>
              </w:rPr>
            </w:pPr>
          </w:p>
        </w:tc>
        <w:tc>
          <w:tcPr>
            <w:tcW w:w="2355"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555CD8" w:rsidRPr="002F4036" w:rsidRDefault="00555CD8" w:rsidP="00424D9C">
            <w:pPr>
              <w:rPr>
                <w:color w:val="000000"/>
              </w:rPr>
            </w:pPr>
          </w:p>
        </w:tc>
        <w:tc>
          <w:tcPr>
            <w:tcW w:w="1287" w:type="dxa"/>
            <w:vMerge w:val="restart"/>
            <w:tcBorders>
              <w:top w:val="nil"/>
              <w:left w:val="single" w:sz="8" w:space="0" w:color="auto"/>
              <w:bottom w:val="single" w:sz="8" w:space="0" w:color="000000"/>
              <w:right w:val="single" w:sz="8" w:space="0" w:color="auto"/>
            </w:tcBorders>
            <w:shd w:val="clear" w:color="auto" w:fill="auto"/>
            <w:vAlign w:val="center"/>
            <w:hideMark/>
          </w:tcPr>
          <w:p w:rsidR="00555CD8" w:rsidRPr="002F4036" w:rsidRDefault="00555CD8" w:rsidP="00424D9C">
            <w:pPr>
              <w:jc w:val="center"/>
              <w:rPr>
                <w:color w:val="000000"/>
              </w:rPr>
            </w:pPr>
            <w:r w:rsidRPr="002F4036">
              <w:rPr>
                <w:color w:val="000000"/>
              </w:rPr>
              <w:t>ВСЕГО</w:t>
            </w:r>
          </w:p>
        </w:tc>
        <w:tc>
          <w:tcPr>
            <w:tcW w:w="7690" w:type="dxa"/>
            <w:gridSpan w:val="6"/>
            <w:tcBorders>
              <w:top w:val="single" w:sz="8" w:space="0" w:color="auto"/>
              <w:left w:val="nil"/>
              <w:bottom w:val="single" w:sz="8" w:space="0" w:color="auto"/>
              <w:right w:val="single" w:sz="8" w:space="0" w:color="000000"/>
            </w:tcBorders>
            <w:shd w:val="clear" w:color="auto" w:fill="auto"/>
            <w:vAlign w:val="center"/>
            <w:hideMark/>
          </w:tcPr>
          <w:p w:rsidR="00555CD8" w:rsidRPr="002F4036" w:rsidRDefault="00555CD8" w:rsidP="00555CD8">
            <w:pPr>
              <w:rPr>
                <w:color w:val="000000"/>
              </w:rPr>
            </w:pPr>
            <w:r w:rsidRPr="002F4036">
              <w:rPr>
                <w:color w:val="000000"/>
              </w:rPr>
              <w:t xml:space="preserve">  В том числе по годам реализации</w:t>
            </w:r>
          </w:p>
        </w:tc>
      </w:tr>
      <w:tr w:rsidR="00555CD8" w:rsidRPr="002F4036" w:rsidTr="000504BE">
        <w:trPr>
          <w:trHeight w:val="20"/>
        </w:trPr>
        <w:tc>
          <w:tcPr>
            <w:tcW w:w="1349"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555CD8" w:rsidRPr="002F4036" w:rsidRDefault="00555CD8" w:rsidP="00424D9C">
            <w:pPr>
              <w:rPr>
                <w:color w:val="000000"/>
              </w:rPr>
            </w:pPr>
          </w:p>
        </w:tc>
        <w:tc>
          <w:tcPr>
            <w:tcW w:w="2511"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555CD8" w:rsidRPr="002F4036" w:rsidRDefault="00555CD8" w:rsidP="00424D9C">
            <w:pPr>
              <w:rPr>
                <w:color w:val="000000"/>
              </w:rPr>
            </w:pPr>
          </w:p>
        </w:tc>
        <w:tc>
          <w:tcPr>
            <w:tcW w:w="2355"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555CD8" w:rsidRPr="002F4036" w:rsidRDefault="00555CD8" w:rsidP="00424D9C">
            <w:pPr>
              <w:rPr>
                <w:color w:val="000000"/>
              </w:rPr>
            </w:pPr>
          </w:p>
        </w:tc>
        <w:tc>
          <w:tcPr>
            <w:tcW w:w="1287" w:type="dxa"/>
            <w:vMerge/>
            <w:tcBorders>
              <w:top w:val="nil"/>
              <w:left w:val="single" w:sz="8" w:space="0" w:color="auto"/>
              <w:bottom w:val="single" w:sz="8" w:space="0" w:color="000000"/>
              <w:right w:val="single" w:sz="8" w:space="0" w:color="auto"/>
            </w:tcBorders>
            <w:shd w:val="clear" w:color="auto" w:fill="auto"/>
            <w:vAlign w:val="center"/>
            <w:hideMark/>
          </w:tcPr>
          <w:p w:rsidR="00555CD8" w:rsidRPr="002F4036" w:rsidRDefault="00555CD8" w:rsidP="00424D9C">
            <w:pPr>
              <w:rPr>
                <w:color w:val="000000"/>
              </w:rPr>
            </w:pPr>
          </w:p>
        </w:tc>
        <w:tc>
          <w:tcPr>
            <w:tcW w:w="1330" w:type="dxa"/>
            <w:tcBorders>
              <w:top w:val="nil"/>
              <w:left w:val="nil"/>
              <w:bottom w:val="single" w:sz="8" w:space="0" w:color="auto"/>
              <w:right w:val="single" w:sz="8" w:space="0" w:color="auto"/>
            </w:tcBorders>
            <w:shd w:val="clear" w:color="auto" w:fill="auto"/>
            <w:vAlign w:val="center"/>
            <w:hideMark/>
          </w:tcPr>
          <w:p w:rsidR="00555CD8" w:rsidRPr="002F4036" w:rsidRDefault="00555CD8" w:rsidP="00424D9C">
            <w:pPr>
              <w:jc w:val="center"/>
              <w:rPr>
                <w:color w:val="000000"/>
              </w:rPr>
            </w:pPr>
            <w:r w:rsidRPr="002F4036">
              <w:rPr>
                <w:color w:val="000000"/>
              </w:rPr>
              <w:t>2022</w:t>
            </w:r>
          </w:p>
        </w:tc>
        <w:tc>
          <w:tcPr>
            <w:tcW w:w="1331" w:type="dxa"/>
            <w:tcBorders>
              <w:top w:val="nil"/>
              <w:left w:val="nil"/>
              <w:bottom w:val="single" w:sz="8" w:space="0" w:color="auto"/>
              <w:right w:val="single" w:sz="8" w:space="0" w:color="auto"/>
            </w:tcBorders>
            <w:shd w:val="clear" w:color="auto" w:fill="auto"/>
            <w:vAlign w:val="center"/>
            <w:hideMark/>
          </w:tcPr>
          <w:p w:rsidR="00555CD8" w:rsidRPr="002F4036" w:rsidRDefault="00555CD8" w:rsidP="00424D9C">
            <w:pPr>
              <w:jc w:val="center"/>
              <w:rPr>
                <w:color w:val="000000"/>
              </w:rPr>
            </w:pPr>
            <w:r w:rsidRPr="002F4036">
              <w:rPr>
                <w:color w:val="000000"/>
              </w:rPr>
              <w:t>2023</w:t>
            </w:r>
          </w:p>
        </w:tc>
        <w:tc>
          <w:tcPr>
            <w:tcW w:w="1331" w:type="dxa"/>
            <w:tcBorders>
              <w:top w:val="nil"/>
              <w:left w:val="nil"/>
              <w:bottom w:val="single" w:sz="8" w:space="0" w:color="auto"/>
              <w:right w:val="single" w:sz="8" w:space="0" w:color="auto"/>
            </w:tcBorders>
            <w:shd w:val="clear" w:color="auto" w:fill="auto"/>
            <w:vAlign w:val="center"/>
            <w:hideMark/>
          </w:tcPr>
          <w:p w:rsidR="00555CD8" w:rsidRPr="002F4036" w:rsidRDefault="00555CD8" w:rsidP="00424D9C">
            <w:pPr>
              <w:jc w:val="center"/>
              <w:rPr>
                <w:color w:val="000000"/>
              </w:rPr>
            </w:pPr>
            <w:r w:rsidRPr="002F4036">
              <w:rPr>
                <w:color w:val="000000"/>
              </w:rPr>
              <w:t>2024</w:t>
            </w:r>
          </w:p>
        </w:tc>
        <w:tc>
          <w:tcPr>
            <w:tcW w:w="1183" w:type="dxa"/>
            <w:tcBorders>
              <w:top w:val="nil"/>
              <w:left w:val="nil"/>
              <w:bottom w:val="single" w:sz="8" w:space="0" w:color="auto"/>
              <w:right w:val="single" w:sz="8" w:space="0" w:color="auto"/>
            </w:tcBorders>
            <w:shd w:val="clear" w:color="auto" w:fill="auto"/>
            <w:vAlign w:val="center"/>
            <w:hideMark/>
          </w:tcPr>
          <w:p w:rsidR="00555CD8" w:rsidRPr="002F4036" w:rsidRDefault="00555CD8" w:rsidP="00424D9C">
            <w:pPr>
              <w:jc w:val="center"/>
              <w:rPr>
                <w:color w:val="000000"/>
              </w:rPr>
            </w:pPr>
            <w:r w:rsidRPr="002F4036">
              <w:rPr>
                <w:color w:val="000000"/>
              </w:rPr>
              <w:t>2025</w:t>
            </w:r>
          </w:p>
        </w:tc>
        <w:tc>
          <w:tcPr>
            <w:tcW w:w="1331" w:type="dxa"/>
            <w:tcBorders>
              <w:top w:val="nil"/>
              <w:left w:val="nil"/>
              <w:bottom w:val="single" w:sz="8" w:space="0" w:color="auto"/>
              <w:right w:val="single" w:sz="8" w:space="0" w:color="auto"/>
            </w:tcBorders>
            <w:shd w:val="clear" w:color="auto" w:fill="auto"/>
            <w:vAlign w:val="center"/>
            <w:hideMark/>
          </w:tcPr>
          <w:p w:rsidR="00555CD8" w:rsidRPr="002F4036" w:rsidRDefault="00555CD8" w:rsidP="00424D9C">
            <w:pPr>
              <w:jc w:val="center"/>
              <w:rPr>
                <w:color w:val="000000"/>
              </w:rPr>
            </w:pPr>
            <w:r w:rsidRPr="002F4036">
              <w:rPr>
                <w:color w:val="000000"/>
              </w:rPr>
              <w:t>2026</w:t>
            </w:r>
          </w:p>
        </w:tc>
        <w:tc>
          <w:tcPr>
            <w:tcW w:w="1184" w:type="dxa"/>
            <w:tcBorders>
              <w:top w:val="nil"/>
              <w:left w:val="nil"/>
              <w:bottom w:val="single" w:sz="8" w:space="0" w:color="auto"/>
              <w:right w:val="single" w:sz="8" w:space="0" w:color="auto"/>
            </w:tcBorders>
            <w:shd w:val="clear" w:color="auto" w:fill="auto"/>
            <w:vAlign w:val="center"/>
            <w:hideMark/>
          </w:tcPr>
          <w:p w:rsidR="00555CD8" w:rsidRPr="002F4036" w:rsidRDefault="00555CD8" w:rsidP="00424D9C">
            <w:pPr>
              <w:jc w:val="center"/>
              <w:rPr>
                <w:color w:val="000000"/>
              </w:rPr>
            </w:pPr>
            <w:r w:rsidRPr="002F4036">
              <w:rPr>
                <w:color w:val="000000"/>
              </w:rPr>
              <w:t>2027</w:t>
            </w:r>
          </w:p>
        </w:tc>
      </w:tr>
      <w:tr w:rsidR="00555CD8" w:rsidRPr="002F4036" w:rsidTr="000504BE">
        <w:trPr>
          <w:trHeight w:val="20"/>
        </w:trPr>
        <w:tc>
          <w:tcPr>
            <w:tcW w:w="1349" w:type="dxa"/>
            <w:tcBorders>
              <w:top w:val="nil"/>
              <w:left w:val="single" w:sz="8" w:space="0" w:color="auto"/>
              <w:bottom w:val="single" w:sz="8" w:space="0" w:color="auto"/>
              <w:right w:val="single" w:sz="8" w:space="0" w:color="auto"/>
            </w:tcBorders>
            <w:shd w:val="clear" w:color="auto" w:fill="auto"/>
            <w:vAlign w:val="center"/>
            <w:hideMark/>
          </w:tcPr>
          <w:p w:rsidR="00555CD8" w:rsidRPr="002F4036" w:rsidRDefault="00555CD8" w:rsidP="00424D9C">
            <w:pPr>
              <w:jc w:val="center"/>
              <w:rPr>
                <w:color w:val="000000"/>
              </w:rPr>
            </w:pPr>
            <w:r w:rsidRPr="002F4036">
              <w:rPr>
                <w:color w:val="000000"/>
              </w:rPr>
              <w:t>1</w:t>
            </w:r>
          </w:p>
        </w:tc>
        <w:tc>
          <w:tcPr>
            <w:tcW w:w="2511" w:type="dxa"/>
            <w:tcBorders>
              <w:top w:val="nil"/>
              <w:left w:val="nil"/>
              <w:bottom w:val="single" w:sz="8" w:space="0" w:color="auto"/>
              <w:right w:val="single" w:sz="8" w:space="0" w:color="auto"/>
            </w:tcBorders>
            <w:shd w:val="clear" w:color="auto" w:fill="auto"/>
            <w:vAlign w:val="center"/>
            <w:hideMark/>
          </w:tcPr>
          <w:p w:rsidR="00555CD8" w:rsidRPr="002F4036" w:rsidRDefault="00555CD8" w:rsidP="00424D9C">
            <w:pPr>
              <w:jc w:val="center"/>
              <w:rPr>
                <w:color w:val="000000"/>
              </w:rPr>
            </w:pPr>
            <w:r w:rsidRPr="002F4036">
              <w:rPr>
                <w:color w:val="000000"/>
              </w:rPr>
              <w:t>2</w:t>
            </w:r>
          </w:p>
        </w:tc>
        <w:tc>
          <w:tcPr>
            <w:tcW w:w="2355" w:type="dxa"/>
            <w:tcBorders>
              <w:top w:val="nil"/>
              <w:left w:val="nil"/>
              <w:bottom w:val="single" w:sz="8" w:space="0" w:color="auto"/>
              <w:right w:val="single" w:sz="8" w:space="0" w:color="auto"/>
            </w:tcBorders>
            <w:shd w:val="clear" w:color="auto" w:fill="auto"/>
            <w:vAlign w:val="center"/>
            <w:hideMark/>
          </w:tcPr>
          <w:p w:rsidR="00555CD8" w:rsidRPr="002F4036" w:rsidRDefault="00555CD8" w:rsidP="00424D9C">
            <w:pPr>
              <w:jc w:val="center"/>
              <w:rPr>
                <w:color w:val="000000"/>
              </w:rPr>
            </w:pPr>
            <w:r w:rsidRPr="002F4036">
              <w:rPr>
                <w:color w:val="000000"/>
              </w:rPr>
              <w:t>3</w:t>
            </w:r>
          </w:p>
        </w:tc>
        <w:tc>
          <w:tcPr>
            <w:tcW w:w="1287" w:type="dxa"/>
            <w:tcBorders>
              <w:top w:val="nil"/>
              <w:left w:val="nil"/>
              <w:bottom w:val="single" w:sz="8" w:space="0" w:color="auto"/>
              <w:right w:val="single" w:sz="8" w:space="0" w:color="auto"/>
            </w:tcBorders>
            <w:shd w:val="clear" w:color="auto" w:fill="auto"/>
            <w:vAlign w:val="center"/>
            <w:hideMark/>
          </w:tcPr>
          <w:p w:rsidR="00555CD8" w:rsidRPr="002F4036" w:rsidRDefault="00555CD8" w:rsidP="00424D9C">
            <w:pPr>
              <w:jc w:val="center"/>
              <w:rPr>
                <w:color w:val="000000"/>
              </w:rPr>
            </w:pPr>
            <w:r w:rsidRPr="002F4036">
              <w:rPr>
                <w:color w:val="000000"/>
              </w:rPr>
              <w:t>4</w:t>
            </w:r>
          </w:p>
        </w:tc>
        <w:tc>
          <w:tcPr>
            <w:tcW w:w="1330" w:type="dxa"/>
            <w:tcBorders>
              <w:top w:val="nil"/>
              <w:left w:val="nil"/>
              <w:bottom w:val="single" w:sz="8" w:space="0" w:color="auto"/>
              <w:right w:val="single" w:sz="8" w:space="0" w:color="auto"/>
            </w:tcBorders>
            <w:shd w:val="clear" w:color="auto" w:fill="auto"/>
            <w:vAlign w:val="center"/>
            <w:hideMark/>
          </w:tcPr>
          <w:p w:rsidR="00555CD8" w:rsidRPr="002F4036" w:rsidRDefault="00555CD8" w:rsidP="00424D9C">
            <w:pPr>
              <w:jc w:val="center"/>
              <w:rPr>
                <w:color w:val="000000"/>
              </w:rPr>
            </w:pPr>
            <w:r w:rsidRPr="002F4036">
              <w:rPr>
                <w:color w:val="000000"/>
              </w:rPr>
              <w:t>5</w:t>
            </w:r>
          </w:p>
        </w:tc>
        <w:tc>
          <w:tcPr>
            <w:tcW w:w="1331" w:type="dxa"/>
            <w:tcBorders>
              <w:top w:val="nil"/>
              <w:left w:val="nil"/>
              <w:bottom w:val="single" w:sz="8" w:space="0" w:color="auto"/>
              <w:right w:val="single" w:sz="8" w:space="0" w:color="auto"/>
            </w:tcBorders>
            <w:shd w:val="clear" w:color="auto" w:fill="auto"/>
            <w:vAlign w:val="center"/>
            <w:hideMark/>
          </w:tcPr>
          <w:p w:rsidR="00555CD8" w:rsidRPr="002F4036" w:rsidRDefault="00555CD8" w:rsidP="00424D9C">
            <w:pPr>
              <w:jc w:val="center"/>
              <w:rPr>
                <w:color w:val="000000"/>
              </w:rPr>
            </w:pPr>
            <w:r w:rsidRPr="002F4036">
              <w:rPr>
                <w:color w:val="000000"/>
              </w:rPr>
              <w:t>6</w:t>
            </w:r>
          </w:p>
        </w:tc>
        <w:tc>
          <w:tcPr>
            <w:tcW w:w="1331" w:type="dxa"/>
            <w:tcBorders>
              <w:top w:val="nil"/>
              <w:left w:val="nil"/>
              <w:bottom w:val="single" w:sz="8" w:space="0" w:color="auto"/>
              <w:right w:val="single" w:sz="8" w:space="0" w:color="auto"/>
            </w:tcBorders>
            <w:shd w:val="clear" w:color="auto" w:fill="auto"/>
            <w:vAlign w:val="center"/>
            <w:hideMark/>
          </w:tcPr>
          <w:p w:rsidR="00555CD8" w:rsidRPr="002F4036" w:rsidRDefault="00555CD8" w:rsidP="00424D9C">
            <w:pPr>
              <w:jc w:val="center"/>
              <w:rPr>
                <w:color w:val="000000"/>
              </w:rPr>
            </w:pPr>
            <w:r w:rsidRPr="002F4036">
              <w:rPr>
                <w:color w:val="000000"/>
              </w:rPr>
              <w:t>7</w:t>
            </w:r>
          </w:p>
        </w:tc>
        <w:tc>
          <w:tcPr>
            <w:tcW w:w="1183" w:type="dxa"/>
            <w:tcBorders>
              <w:top w:val="nil"/>
              <w:left w:val="nil"/>
              <w:bottom w:val="single" w:sz="8" w:space="0" w:color="auto"/>
              <w:right w:val="single" w:sz="8" w:space="0" w:color="auto"/>
            </w:tcBorders>
            <w:shd w:val="clear" w:color="auto" w:fill="auto"/>
            <w:vAlign w:val="center"/>
            <w:hideMark/>
          </w:tcPr>
          <w:p w:rsidR="00555CD8" w:rsidRPr="002F4036" w:rsidRDefault="00555CD8" w:rsidP="00424D9C">
            <w:pPr>
              <w:jc w:val="center"/>
              <w:rPr>
                <w:color w:val="000000"/>
              </w:rPr>
            </w:pPr>
            <w:r w:rsidRPr="002F4036">
              <w:rPr>
                <w:color w:val="000000"/>
              </w:rPr>
              <w:t>8</w:t>
            </w:r>
          </w:p>
        </w:tc>
        <w:tc>
          <w:tcPr>
            <w:tcW w:w="1331" w:type="dxa"/>
            <w:tcBorders>
              <w:top w:val="nil"/>
              <w:left w:val="nil"/>
              <w:bottom w:val="single" w:sz="8" w:space="0" w:color="auto"/>
              <w:right w:val="single" w:sz="8" w:space="0" w:color="auto"/>
            </w:tcBorders>
            <w:shd w:val="clear" w:color="auto" w:fill="auto"/>
            <w:vAlign w:val="center"/>
            <w:hideMark/>
          </w:tcPr>
          <w:p w:rsidR="00555CD8" w:rsidRPr="002F4036" w:rsidRDefault="00555CD8" w:rsidP="00424D9C">
            <w:pPr>
              <w:jc w:val="center"/>
              <w:rPr>
                <w:color w:val="000000"/>
              </w:rPr>
            </w:pPr>
            <w:r w:rsidRPr="002F4036">
              <w:rPr>
                <w:color w:val="000000"/>
              </w:rPr>
              <w:t>9</w:t>
            </w:r>
          </w:p>
        </w:tc>
        <w:tc>
          <w:tcPr>
            <w:tcW w:w="1184" w:type="dxa"/>
            <w:tcBorders>
              <w:top w:val="nil"/>
              <w:left w:val="nil"/>
              <w:bottom w:val="single" w:sz="8" w:space="0" w:color="auto"/>
              <w:right w:val="single" w:sz="8" w:space="0" w:color="auto"/>
            </w:tcBorders>
            <w:shd w:val="clear" w:color="auto" w:fill="auto"/>
            <w:vAlign w:val="center"/>
            <w:hideMark/>
          </w:tcPr>
          <w:p w:rsidR="00555CD8" w:rsidRPr="002F4036" w:rsidRDefault="00555CD8" w:rsidP="00424D9C">
            <w:pPr>
              <w:jc w:val="center"/>
              <w:rPr>
                <w:color w:val="000000"/>
              </w:rPr>
            </w:pPr>
            <w:r w:rsidRPr="002F4036">
              <w:rPr>
                <w:color w:val="000000"/>
              </w:rPr>
              <w:t>10</w:t>
            </w:r>
          </w:p>
        </w:tc>
      </w:tr>
      <w:tr w:rsidR="00555CD8" w:rsidRPr="002F4036" w:rsidTr="000504BE">
        <w:trPr>
          <w:trHeight w:val="20"/>
        </w:trPr>
        <w:tc>
          <w:tcPr>
            <w:tcW w:w="1349" w:type="dxa"/>
            <w:vMerge w:val="restart"/>
            <w:tcBorders>
              <w:top w:val="nil"/>
              <w:left w:val="single" w:sz="8" w:space="0" w:color="auto"/>
              <w:bottom w:val="single" w:sz="8" w:space="0" w:color="000000"/>
              <w:right w:val="single" w:sz="8" w:space="0" w:color="auto"/>
            </w:tcBorders>
            <w:shd w:val="clear" w:color="auto" w:fill="auto"/>
            <w:vAlign w:val="center"/>
            <w:hideMark/>
          </w:tcPr>
          <w:p w:rsidR="00555CD8" w:rsidRPr="002F4036" w:rsidRDefault="00555CD8" w:rsidP="00424D9C">
            <w:pPr>
              <w:jc w:val="both"/>
              <w:rPr>
                <w:b/>
                <w:bCs/>
                <w:color w:val="000000"/>
              </w:rPr>
            </w:pPr>
            <w:r w:rsidRPr="002F4036">
              <w:rPr>
                <w:b/>
                <w:bCs/>
                <w:color w:val="000000"/>
              </w:rPr>
              <w:t xml:space="preserve">Программа </w:t>
            </w:r>
          </w:p>
        </w:tc>
        <w:tc>
          <w:tcPr>
            <w:tcW w:w="2511" w:type="dxa"/>
            <w:vMerge w:val="restart"/>
            <w:tcBorders>
              <w:top w:val="nil"/>
              <w:left w:val="single" w:sz="8" w:space="0" w:color="auto"/>
              <w:bottom w:val="single" w:sz="8" w:space="0" w:color="000000"/>
              <w:right w:val="single" w:sz="8" w:space="0" w:color="auto"/>
            </w:tcBorders>
            <w:shd w:val="clear" w:color="auto" w:fill="auto"/>
            <w:vAlign w:val="center"/>
            <w:hideMark/>
          </w:tcPr>
          <w:p w:rsidR="00555CD8" w:rsidRPr="002F4036" w:rsidRDefault="00555CD8" w:rsidP="00424D9C">
            <w:pPr>
              <w:jc w:val="both"/>
              <w:rPr>
                <w:b/>
                <w:bCs/>
                <w:color w:val="000000"/>
              </w:rPr>
            </w:pPr>
            <w:r w:rsidRPr="002F4036">
              <w:rPr>
                <w:b/>
                <w:bCs/>
                <w:color w:val="000000"/>
              </w:rPr>
              <w:t>«Развитие образования»</w:t>
            </w:r>
          </w:p>
        </w:tc>
        <w:tc>
          <w:tcPr>
            <w:tcW w:w="2355" w:type="dxa"/>
            <w:tcBorders>
              <w:top w:val="nil"/>
              <w:left w:val="nil"/>
              <w:bottom w:val="single" w:sz="8" w:space="0" w:color="auto"/>
              <w:right w:val="single" w:sz="8" w:space="0" w:color="auto"/>
            </w:tcBorders>
            <w:shd w:val="clear" w:color="auto" w:fill="auto"/>
            <w:vAlign w:val="center"/>
            <w:hideMark/>
          </w:tcPr>
          <w:p w:rsidR="00555CD8" w:rsidRPr="002F4036" w:rsidRDefault="00555CD8" w:rsidP="00424D9C">
            <w:pPr>
              <w:jc w:val="both"/>
              <w:rPr>
                <w:b/>
                <w:bCs/>
                <w:color w:val="000000"/>
              </w:rPr>
            </w:pPr>
            <w:r w:rsidRPr="002F4036">
              <w:rPr>
                <w:b/>
                <w:bCs/>
                <w:color w:val="000000"/>
              </w:rPr>
              <w:t>всего, в том числе:</w:t>
            </w:r>
          </w:p>
        </w:tc>
        <w:tc>
          <w:tcPr>
            <w:tcW w:w="1287" w:type="dxa"/>
            <w:tcBorders>
              <w:top w:val="nil"/>
              <w:left w:val="nil"/>
              <w:bottom w:val="single" w:sz="8" w:space="0" w:color="auto"/>
              <w:right w:val="single" w:sz="8" w:space="0" w:color="auto"/>
            </w:tcBorders>
            <w:shd w:val="clear" w:color="auto" w:fill="auto"/>
            <w:vAlign w:val="center"/>
          </w:tcPr>
          <w:p w:rsidR="00555CD8" w:rsidRPr="000A4C1C" w:rsidRDefault="00555CD8" w:rsidP="00761898">
            <w:pPr>
              <w:jc w:val="right"/>
              <w:rPr>
                <w:b/>
                <w:bCs/>
                <w:color w:val="000000"/>
              </w:rPr>
            </w:pPr>
            <w:r w:rsidRPr="002F4036">
              <w:rPr>
                <w:b/>
                <w:bCs/>
                <w:color w:val="000000"/>
                <w:lang w:val="en-US"/>
              </w:rPr>
              <w:t>1</w:t>
            </w:r>
            <w:r w:rsidR="000A4C1C">
              <w:rPr>
                <w:b/>
                <w:bCs/>
                <w:color w:val="000000"/>
              </w:rPr>
              <w:t>713</w:t>
            </w:r>
            <w:r w:rsidR="00761898">
              <w:rPr>
                <w:b/>
                <w:bCs/>
                <w:color w:val="000000"/>
              </w:rPr>
              <w:t>891,695</w:t>
            </w:r>
          </w:p>
        </w:tc>
        <w:tc>
          <w:tcPr>
            <w:tcW w:w="1330" w:type="dxa"/>
            <w:tcBorders>
              <w:top w:val="nil"/>
              <w:left w:val="nil"/>
              <w:bottom w:val="single" w:sz="8" w:space="0" w:color="auto"/>
              <w:right w:val="single" w:sz="8" w:space="0" w:color="auto"/>
            </w:tcBorders>
            <w:shd w:val="clear" w:color="auto" w:fill="auto"/>
            <w:vAlign w:val="center"/>
          </w:tcPr>
          <w:p w:rsidR="00555CD8" w:rsidRPr="000A4C1C" w:rsidRDefault="000A4C1C" w:rsidP="00424D9C">
            <w:pPr>
              <w:jc w:val="right"/>
              <w:rPr>
                <w:b/>
                <w:bCs/>
                <w:color w:val="000000"/>
              </w:rPr>
            </w:pPr>
            <w:r>
              <w:rPr>
                <w:b/>
                <w:bCs/>
                <w:color w:val="000000"/>
              </w:rPr>
              <w:t>258436,398</w:t>
            </w:r>
          </w:p>
        </w:tc>
        <w:tc>
          <w:tcPr>
            <w:tcW w:w="1331" w:type="dxa"/>
            <w:tcBorders>
              <w:top w:val="nil"/>
              <w:left w:val="nil"/>
              <w:bottom w:val="single" w:sz="8" w:space="0" w:color="auto"/>
              <w:right w:val="single" w:sz="8" w:space="0" w:color="auto"/>
            </w:tcBorders>
            <w:shd w:val="clear" w:color="auto" w:fill="auto"/>
            <w:vAlign w:val="center"/>
          </w:tcPr>
          <w:p w:rsidR="00555CD8" w:rsidRPr="002F4036" w:rsidRDefault="000A4C1C" w:rsidP="00424D9C">
            <w:pPr>
              <w:jc w:val="right"/>
              <w:rPr>
                <w:b/>
                <w:bCs/>
                <w:color w:val="000000"/>
              </w:rPr>
            </w:pPr>
            <w:r>
              <w:rPr>
                <w:b/>
                <w:bCs/>
                <w:color w:val="000000"/>
              </w:rPr>
              <w:t>255432,9</w:t>
            </w:r>
          </w:p>
        </w:tc>
        <w:tc>
          <w:tcPr>
            <w:tcW w:w="1331" w:type="dxa"/>
            <w:tcBorders>
              <w:top w:val="nil"/>
              <w:left w:val="nil"/>
              <w:bottom w:val="single" w:sz="8" w:space="0" w:color="auto"/>
              <w:right w:val="single" w:sz="8" w:space="0" w:color="auto"/>
            </w:tcBorders>
            <w:shd w:val="clear" w:color="auto" w:fill="auto"/>
            <w:vAlign w:val="center"/>
          </w:tcPr>
          <w:p w:rsidR="00555CD8" w:rsidRPr="002F4036" w:rsidRDefault="000A4C1C" w:rsidP="00424D9C">
            <w:pPr>
              <w:jc w:val="right"/>
              <w:rPr>
                <w:b/>
                <w:bCs/>
                <w:color w:val="000000"/>
              </w:rPr>
            </w:pPr>
            <w:r>
              <w:rPr>
                <w:b/>
                <w:bCs/>
                <w:color w:val="000000"/>
              </w:rPr>
              <w:t>259140,897</w:t>
            </w:r>
          </w:p>
        </w:tc>
        <w:tc>
          <w:tcPr>
            <w:tcW w:w="1183" w:type="dxa"/>
            <w:tcBorders>
              <w:top w:val="nil"/>
              <w:left w:val="nil"/>
              <w:bottom w:val="single" w:sz="8" w:space="0" w:color="auto"/>
              <w:right w:val="single" w:sz="8" w:space="0" w:color="auto"/>
            </w:tcBorders>
            <w:shd w:val="clear" w:color="auto" w:fill="auto"/>
            <w:vAlign w:val="center"/>
          </w:tcPr>
          <w:p w:rsidR="00555CD8" w:rsidRPr="002F4036" w:rsidRDefault="000A4C1C" w:rsidP="00424D9C">
            <w:pPr>
              <w:jc w:val="right"/>
              <w:rPr>
                <w:b/>
                <w:bCs/>
                <w:color w:val="000000"/>
              </w:rPr>
            </w:pPr>
            <w:r>
              <w:rPr>
                <w:b/>
                <w:bCs/>
                <w:color w:val="000000"/>
              </w:rPr>
              <w:t>309217,2</w:t>
            </w:r>
          </w:p>
        </w:tc>
        <w:tc>
          <w:tcPr>
            <w:tcW w:w="1331" w:type="dxa"/>
            <w:tcBorders>
              <w:top w:val="nil"/>
              <w:left w:val="nil"/>
              <w:bottom w:val="single" w:sz="8" w:space="0" w:color="auto"/>
              <w:right w:val="single" w:sz="8" w:space="0" w:color="auto"/>
            </w:tcBorders>
            <w:shd w:val="clear" w:color="auto" w:fill="auto"/>
            <w:vAlign w:val="center"/>
          </w:tcPr>
          <w:p w:rsidR="00555CD8" w:rsidRPr="002F4036" w:rsidRDefault="000A4C1C" w:rsidP="00424D9C">
            <w:pPr>
              <w:jc w:val="right"/>
              <w:rPr>
                <w:b/>
                <w:bCs/>
                <w:color w:val="000000"/>
              </w:rPr>
            </w:pPr>
            <w:r>
              <w:rPr>
                <w:b/>
                <w:bCs/>
                <w:color w:val="000000"/>
              </w:rPr>
              <w:t>314154,1</w:t>
            </w:r>
          </w:p>
        </w:tc>
        <w:tc>
          <w:tcPr>
            <w:tcW w:w="1184" w:type="dxa"/>
            <w:tcBorders>
              <w:top w:val="nil"/>
              <w:left w:val="nil"/>
              <w:bottom w:val="single" w:sz="8" w:space="0" w:color="auto"/>
              <w:right w:val="single" w:sz="8" w:space="0" w:color="auto"/>
            </w:tcBorders>
            <w:shd w:val="clear" w:color="auto" w:fill="auto"/>
            <w:vAlign w:val="center"/>
          </w:tcPr>
          <w:p w:rsidR="00555CD8" w:rsidRPr="002F4036" w:rsidRDefault="000A4C1C" w:rsidP="00424D9C">
            <w:pPr>
              <w:jc w:val="right"/>
              <w:rPr>
                <w:b/>
                <w:bCs/>
                <w:color w:val="000000"/>
              </w:rPr>
            </w:pPr>
            <w:r>
              <w:rPr>
                <w:b/>
                <w:bCs/>
                <w:color w:val="000000"/>
              </w:rPr>
              <w:t>317510,2</w:t>
            </w:r>
          </w:p>
        </w:tc>
      </w:tr>
      <w:tr w:rsidR="00555CD8" w:rsidRPr="002F4036" w:rsidTr="000504BE">
        <w:trPr>
          <w:trHeight w:val="20"/>
        </w:trPr>
        <w:tc>
          <w:tcPr>
            <w:tcW w:w="1349" w:type="dxa"/>
            <w:vMerge/>
            <w:tcBorders>
              <w:top w:val="nil"/>
              <w:left w:val="single" w:sz="8" w:space="0" w:color="auto"/>
              <w:bottom w:val="single" w:sz="8" w:space="0" w:color="000000"/>
              <w:right w:val="single" w:sz="8" w:space="0" w:color="auto"/>
            </w:tcBorders>
            <w:shd w:val="clear" w:color="auto" w:fill="auto"/>
            <w:vAlign w:val="center"/>
            <w:hideMark/>
          </w:tcPr>
          <w:p w:rsidR="00555CD8" w:rsidRPr="002F4036" w:rsidRDefault="00555CD8" w:rsidP="00424D9C">
            <w:pPr>
              <w:jc w:val="both"/>
              <w:rPr>
                <w:b/>
                <w:bCs/>
                <w:color w:val="000000"/>
              </w:rPr>
            </w:pPr>
          </w:p>
        </w:tc>
        <w:tc>
          <w:tcPr>
            <w:tcW w:w="2511" w:type="dxa"/>
            <w:vMerge/>
            <w:tcBorders>
              <w:top w:val="nil"/>
              <w:left w:val="single" w:sz="8" w:space="0" w:color="auto"/>
              <w:bottom w:val="single" w:sz="8" w:space="0" w:color="000000"/>
              <w:right w:val="single" w:sz="8" w:space="0" w:color="auto"/>
            </w:tcBorders>
            <w:shd w:val="clear" w:color="auto" w:fill="auto"/>
            <w:vAlign w:val="center"/>
            <w:hideMark/>
          </w:tcPr>
          <w:p w:rsidR="00555CD8" w:rsidRPr="002F4036" w:rsidRDefault="00555CD8" w:rsidP="00424D9C">
            <w:pPr>
              <w:rPr>
                <w:b/>
                <w:bCs/>
                <w:color w:val="000000"/>
              </w:rPr>
            </w:pPr>
          </w:p>
        </w:tc>
        <w:tc>
          <w:tcPr>
            <w:tcW w:w="2355" w:type="dxa"/>
            <w:tcBorders>
              <w:top w:val="nil"/>
              <w:left w:val="nil"/>
              <w:bottom w:val="single" w:sz="8" w:space="0" w:color="auto"/>
              <w:right w:val="single" w:sz="8" w:space="0" w:color="auto"/>
            </w:tcBorders>
            <w:shd w:val="clear" w:color="auto" w:fill="auto"/>
            <w:vAlign w:val="center"/>
            <w:hideMark/>
          </w:tcPr>
          <w:p w:rsidR="00555CD8" w:rsidRPr="002F4036" w:rsidRDefault="00555CD8" w:rsidP="00424D9C">
            <w:pPr>
              <w:jc w:val="both"/>
              <w:rPr>
                <w:b/>
                <w:bCs/>
                <w:color w:val="000000"/>
              </w:rPr>
            </w:pPr>
            <w:r w:rsidRPr="002F4036">
              <w:rPr>
                <w:b/>
                <w:bCs/>
                <w:color w:val="000000"/>
              </w:rPr>
              <w:t xml:space="preserve">федеральный бюджет </w:t>
            </w:r>
          </w:p>
        </w:tc>
        <w:tc>
          <w:tcPr>
            <w:tcW w:w="1287" w:type="dxa"/>
            <w:tcBorders>
              <w:top w:val="nil"/>
              <w:left w:val="nil"/>
              <w:bottom w:val="single" w:sz="8" w:space="0" w:color="auto"/>
              <w:right w:val="single" w:sz="8" w:space="0" w:color="auto"/>
            </w:tcBorders>
            <w:shd w:val="clear" w:color="auto" w:fill="auto"/>
            <w:vAlign w:val="center"/>
          </w:tcPr>
          <w:p w:rsidR="00555CD8" w:rsidRPr="002F4036" w:rsidRDefault="00555CD8" w:rsidP="006B4399">
            <w:pPr>
              <w:jc w:val="right"/>
              <w:rPr>
                <w:b/>
                <w:bCs/>
                <w:color w:val="000000"/>
              </w:rPr>
            </w:pPr>
            <w:r w:rsidRPr="002F4036">
              <w:rPr>
                <w:b/>
                <w:bCs/>
                <w:color w:val="000000"/>
              </w:rPr>
              <w:t>106831,</w:t>
            </w:r>
            <w:r w:rsidR="006B4399">
              <w:rPr>
                <w:b/>
                <w:bCs/>
                <w:color w:val="000000"/>
              </w:rPr>
              <w:t>895</w:t>
            </w:r>
          </w:p>
        </w:tc>
        <w:tc>
          <w:tcPr>
            <w:tcW w:w="1330" w:type="dxa"/>
            <w:tcBorders>
              <w:top w:val="nil"/>
              <w:left w:val="nil"/>
              <w:bottom w:val="single" w:sz="8" w:space="0" w:color="auto"/>
              <w:right w:val="single" w:sz="8" w:space="0" w:color="auto"/>
            </w:tcBorders>
            <w:shd w:val="clear" w:color="auto" w:fill="auto"/>
            <w:vAlign w:val="center"/>
          </w:tcPr>
          <w:p w:rsidR="00555CD8" w:rsidRPr="002F4036" w:rsidRDefault="00555CD8" w:rsidP="006B4399">
            <w:pPr>
              <w:jc w:val="right"/>
              <w:rPr>
                <w:b/>
                <w:bCs/>
                <w:color w:val="000000"/>
              </w:rPr>
            </w:pPr>
            <w:r w:rsidRPr="002F4036">
              <w:rPr>
                <w:b/>
                <w:bCs/>
                <w:color w:val="000000"/>
              </w:rPr>
              <w:t>18165,</w:t>
            </w:r>
            <w:r w:rsidR="006B4399">
              <w:rPr>
                <w:b/>
                <w:bCs/>
                <w:color w:val="000000"/>
              </w:rPr>
              <w:t>598</w:t>
            </w:r>
          </w:p>
        </w:tc>
        <w:tc>
          <w:tcPr>
            <w:tcW w:w="1331" w:type="dxa"/>
            <w:tcBorders>
              <w:top w:val="nil"/>
              <w:left w:val="nil"/>
              <w:bottom w:val="single" w:sz="8" w:space="0" w:color="auto"/>
              <w:right w:val="single" w:sz="8" w:space="0" w:color="auto"/>
            </w:tcBorders>
            <w:shd w:val="clear" w:color="auto" w:fill="auto"/>
            <w:vAlign w:val="center"/>
          </w:tcPr>
          <w:p w:rsidR="00555CD8" w:rsidRPr="002F4036" w:rsidRDefault="00555CD8" w:rsidP="00424D9C">
            <w:pPr>
              <w:jc w:val="right"/>
              <w:rPr>
                <w:b/>
                <w:bCs/>
                <w:color w:val="000000"/>
              </w:rPr>
            </w:pPr>
            <w:r w:rsidRPr="002F4036">
              <w:rPr>
                <w:b/>
                <w:bCs/>
                <w:color w:val="000000"/>
              </w:rPr>
              <w:t>16671,1</w:t>
            </w:r>
          </w:p>
        </w:tc>
        <w:tc>
          <w:tcPr>
            <w:tcW w:w="1331" w:type="dxa"/>
            <w:tcBorders>
              <w:top w:val="nil"/>
              <w:left w:val="nil"/>
              <w:bottom w:val="single" w:sz="8" w:space="0" w:color="auto"/>
              <w:right w:val="single" w:sz="8" w:space="0" w:color="auto"/>
            </w:tcBorders>
            <w:shd w:val="clear" w:color="auto" w:fill="auto"/>
            <w:vAlign w:val="center"/>
          </w:tcPr>
          <w:p w:rsidR="00555CD8" w:rsidRPr="002F4036" w:rsidRDefault="00555CD8" w:rsidP="006B4399">
            <w:pPr>
              <w:jc w:val="right"/>
              <w:rPr>
                <w:b/>
                <w:bCs/>
                <w:color w:val="000000"/>
              </w:rPr>
            </w:pPr>
            <w:r w:rsidRPr="002F4036">
              <w:rPr>
                <w:b/>
                <w:bCs/>
                <w:color w:val="000000"/>
              </w:rPr>
              <w:t>19386,</w:t>
            </w:r>
            <w:r w:rsidR="000A4C1C">
              <w:rPr>
                <w:b/>
                <w:bCs/>
                <w:color w:val="000000"/>
              </w:rPr>
              <w:t>597</w:t>
            </w:r>
          </w:p>
        </w:tc>
        <w:tc>
          <w:tcPr>
            <w:tcW w:w="1183" w:type="dxa"/>
            <w:tcBorders>
              <w:top w:val="nil"/>
              <w:left w:val="nil"/>
              <w:bottom w:val="single" w:sz="8" w:space="0" w:color="auto"/>
              <w:right w:val="single" w:sz="8" w:space="0" w:color="auto"/>
            </w:tcBorders>
            <w:shd w:val="clear" w:color="auto" w:fill="auto"/>
            <w:vAlign w:val="center"/>
          </w:tcPr>
          <w:p w:rsidR="00555CD8" w:rsidRPr="002F4036" w:rsidRDefault="00555CD8" w:rsidP="00424D9C">
            <w:pPr>
              <w:jc w:val="right"/>
              <w:rPr>
                <w:b/>
                <w:bCs/>
                <w:color w:val="000000"/>
              </w:rPr>
            </w:pPr>
            <w:r w:rsidRPr="002F4036">
              <w:rPr>
                <w:b/>
                <w:bCs/>
                <w:color w:val="000000"/>
              </w:rPr>
              <w:t>17536,2</w:t>
            </w:r>
          </w:p>
        </w:tc>
        <w:tc>
          <w:tcPr>
            <w:tcW w:w="1331" w:type="dxa"/>
            <w:tcBorders>
              <w:top w:val="nil"/>
              <w:left w:val="nil"/>
              <w:bottom w:val="single" w:sz="8" w:space="0" w:color="auto"/>
              <w:right w:val="single" w:sz="8" w:space="0" w:color="auto"/>
            </w:tcBorders>
            <w:shd w:val="clear" w:color="auto" w:fill="auto"/>
            <w:vAlign w:val="center"/>
          </w:tcPr>
          <w:p w:rsidR="00555CD8" w:rsidRPr="002F4036" w:rsidRDefault="00555CD8" w:rsidP="00424D9C">
            <w:pPr>
              <w:jc w:val="right"/>
              <w:rPr>
                <w:b/>
                <w:bCs/>
                <w:color w:val="000000"/>
              </w:rPr>
            </w:pPr>
            <w:r w:rsidRPr="002F4036">
              <w:rPr>
                <w:b/>
                <w:bCs/>
                <w:color w:val="000000"/>
              </w:rPr>
              <w:t>17536,2</w:t>
            </w:r>
          </w:p>
        </w:tc>
        <w:tc>
          <w:tcPr>
            <w:tcW w:w="1184" w:type="dxa"/>
            <w:tcBorders>
              <w:top w:val="nil"/>
              <w:left w:val="nil"/>
              <w:bottom w:val="single" w:sz="8" w:space="0" w:color="auto"/>
              <w:right w:val="single" w:sz="8" w:space="0" w:color="auto"/>
            </w:tcBorders>
            <w:shd w:val="clear" w:color="auto" w:fill="auto"/>
            <w:vAlign w:val="center"/>
          </w:tcPr>
          <w:p w:rsidR="00555CD8" w:rsidRPr="002F4036" w:rsidRDefault="00555CD8" w:rsidP="00424D9C">
            <w:pPr>
              <w:jc w:val="right"/>
              <w:rPr>
                <w:b/>
                <w:bCs/>
                <w:color w:val="000000"/>
              </w:rPr>
            </w:pPr>
            <w:r w:rsidRPr="002F4036">
              <w:rPr>
                <w:b/>
                <w:bCs/>
                <w:color w:val="000000"/>
              </w:rPr>
              <w:t>17536,2</w:t>
            </w:r>
          </w:p>
        </w:tc>
      </w:tr>
      <w:tr w:rsidR="00555CD8" w:rsidRPr="002F4036" w:rsidTr="000504BE">
        <w:trPr>
          <w:trHeight w:val="20"/>
        </w:trPr>
        <w:tc>
          <w:tcPr>
            <w:tcW w:w="1349" w:type="dxa"/>
            <w:vMerge/>
            <w:tcBorders>
              <w:top w:val="nil"/>
              <w:left w:val="single" w:sz="8" w:space="0" w:color="auto"/>
              <w:bottom w:val="single" w:sz="8" w:space="0" w:color="000000"/>
              <w:right w:val="single" w:sz="8" w:space="0" w:color="auto"/>
            </w:tcBorders>
            <w:shd w:val="clear" w:color="auto" w:fill="auto"/>
            <w:vAlign w:val="center"/>
            <w:hideMark/>
          </w:tcPr>
          <w:p w:rsidR="00555CD8" w:rsidRPr="002F4036" w:rsidRDefault="00555CD8" w:rsidP="00424D9C">
            <w:pPr>
              <w:jc w:val="both"/>
              <w:rPr>
                <w:b/>
                <w:bCs/>
                <w:color w:val="000000"/>
              </w:rPr>
            </w:pPr>
          </w:p>
        </w:tc>
        <w:tc>
          <w:tcPr>
            <w:tcW w:w="2511" w:type="dxa"/>
            <w:vMerge/>
            <w:tcBorders>
              <w:top w:val="nil"/>
              <w:left w:val="single" w:sz="8" w:space="0" w:color="auto"/>
              <w:bottom w:val="single" w:sz="8" w:space="0" w:color="000000"/>
              <w:right w:val="single" w:sz="8" w:space="0" w:color="auto"/>
            </w:tcBorders>
            <w:shd w:val="clear" w:color="auto" w:fill="auto"/>
            <w:vAlign w:val="center"/>
            <w:hideMark/>
          </w:tcPr>
          <w:p w:rsidR="00555CD8" w:rsidRPr="002F4036" w:rsidRDefault="00555CD8" w:rsidP="00424D9C">
            <w:pPr>
              <w:rPr>
                <w:b/>
                <w:bCs/>
                <w:color w:val="000000"/>
              </w:rPr>
            </w:pPr>
          </w:p>
        </w:tc>
        <w:tc>
          <w:tcPr>
            <w:tcW w:w="2355" w:type="dxa"/>
            <w:tcBorders>
              <w:top w:val="nil"/>
              <w:left w:val="nil"/>
              <w:bottom w:val="single" w:sz="8" w:space="0" w:color="auto"/>
              <w:right w:val="single" w:sz="8" w:space="0" w:color="auto"/>
            </w:tcBorders>
            <w:shd w:val="clear" w:color="auto" w:fill="auto"/>
            <w:vAlign w:val="center"/>
            <w:hideMark/>
          </w:tcPr>
          <w:p w:rsidR="00555CD8" w:rsidRPr="002F4036" w:rsidRDefault="00555CD8" w:rsidP="00424D9C">
            <w:pPr>
              <w:jc w:val="both"/>
              <w:rPr>
                <w:b/>
                <w:bCs/>
                <w:color w:val="000000"/>
              </w:rPr>
            </w:pPr>
            <w:r w:rsidRPr="002F4036">
              <w:rPr>
                <w:b/>
                <w:bCs/>
                <w:color w:val="000000"/>
              </w:rPr>
              <w:t>областной бюджет</w:t>
            </w:r>
          </w:p>
        </w:tc>
        <w:tc>
          <w:tcPr>
            <w:tcW w:w="1287" w:type="dxa"/>
            <w:tcBorders>
              <w:top w:val="nil"/>
              <w:left w:val="nil"/>
              <w:bottom w:val="single" w:sz="8" w:space="0" w:color="auto"/>
              <w:right w:val="single" w:sz="8" w:space="0" w:color="auto"/>
            </w:tcBorders>
            <w:shd w:val="clear" w:color="auto" w:fill="auto"/>
            <w:vAlign w:val="center"/>
          </w:tcPr>
          <w:p w:rsidR="00555CD8" w:rsidRPr="002F4036" w:rsidRDefault="00555CD8" w:rsidP="00761898">
            <w:pPr>
              <w:jc w:val="right"/>
              <w:rPr>
                <w:b/>
                <w:bCs/>
                <w:color w:val="000000"/>
              </w:rPr>
            </w:pPr>
            <w:r w:rsidRPr="002F4036">
              <w:rPr>
                <w:b/>
                <w:bCs/>
                <w:color w:val="000000"/>
              </w:rPr>
              <w:t>107</w:t>
            </w:r>
            <w:r w:rsidR="00761898">
              <w:rPr>
                <w:b/>
                <w:bCs/>
                <w:color w:val="000000"/>
              </w:rPr>
              <w:t>5613,5</w:t>
            </w:r>
          </w:p>
        </w:tc>
        <w:tc>
          <w:tcPr>
            <w:tcW w:w="1330" w:type="dxa"/>
            <w:tcBorders>
              <w:top w:val="nil"/>
              <w:left w:val="nil"/>
              <w:bottom w:val="single" w:sz="8" w:space="0" w:color="auto"/>
              <w:right w:val="single" w:sz="8" w:space="0" w:color="auto"/>
            </w:tcBorders>
            <w:shd w:val="clear" w:color="auto" w:fill="auto"/>
            <w:vAlign w:val="center"/>
          </w:tcPr>
          <w:p w:rsidR="00555CD8" w:rsidRPr="002F4036" w:rsidRDefault="006B4399" w:rsidP="00F915D3">
            <w:pPr>
              <w:jc w:val="right"/>
              <w:rPr>
                <w:b/>
                <w:bCs/>
                <w:color w:val="000000"/>
              </w:rPr>
            </w:pPr>
            <w:r>
              <w:rPr>
                <w:b/>
                <w:bCs/>
                <w:color w:val="000000"/>
              </w:rPr>
              <w:t>16</w:t>
            </w:r>
            <w:r w:rsidR="00F915D3">
              <w:rPr>
                <w:b/>
                <w:bCs/>
                <w:color w:val="000000"/>
              </w:rPr>
              <w:t>3122</w:t>
            </w:r>
            <w:r>
              <w:rPr>
                <w:b/>
                <w:bCs/>
                <w:color w:val="000000"/>
              </w:rPr>
              <w:t>,5</w:t>
            </w:r>
          </w:p>
        </w:tc>
        <w:tc>
          <w:tcPr>
            <w:tcW w:w="1331" w:type="dxa"/>
            <w:tcBorders>
              <w:top w:val="nil"/>
              <w:left w:val="nil"/>
              <w:bottom w:val="single" w:sz="8" w:space="0" w:color="auto"/>
              <w:right w:val="single" w:sz="8" w:space="0" w:color="auto"/>
            </w:tcBorders>
            <w:shd w:val="clear" w:color="auto" w:fill="auto"/>
            <w:vAlign w:val="center"/>
          </w:tcPr>
          <w:p w:rsidR="00555CD8" w:rsidRPr="002F4036" w:rsidRDefault="006B4399" w:rsidP="00F915D3">
            <w:pPr>
              <w:jc w:val="right"/>
              <w:rPr>
                <w:b/>
                <w:bCs/>
                <w:color w:val="000000"/>
              </w:rPr>
            </w:pPr>
            <w:r>
              <w:rPr>
                <w:b/>
                <w:bCs/>
                <w:color w:val="000000"/>
              </w:rPr>
              <w:t>17</w:t>
            </w:r>
            <w:r w:rsidR="00F915D3">
              <w:rPr>
                <w:b/>
                <w:bCs/>
                <w:color w:val="000000"/>
              </w:rPr>
              <w:t>7107</w:t>
            </w:r>
            <w:r>
              <w:rPr>
                <w:b/>
                <w:bCs/>
                <w:color w:val="000000"/>
              </w:rPr>
              <w:t>,2</w:t>
            </w:r>
          </w:p>
        </w:tc>
        <w:tc>
          <w:tcPr>
            <w:tcW w:w="1331" w:type="dxa"/>
            <w:tcBorders>
              <w:top w:val="nil"/>
              <w:left w:val="nil"/>
              <w:bottom w:val="single" w:sz="8" w:space="0" w:color="auto"/>
              <w:right w:val="single" w:sz="8" w:space="0" w:color="auto"/>
            </w:tcBorders>
            <w:shd w:val="clear" w:color="auto" w:fill="auto"/>
            <w:vAlign w:val="center"/>
          </w:tcPr>
          <w:p w:rsidR="00555CD8" w:rsidRPr="002F4036" w:rsidRDefault="006B4399" w:rsidP="00FE6200">
            <w:pPr>
              <w:jc w:val="right"/>
              <w:rPr>
                <w:b/>
                <w:bCs/>
                <w:color w:val="000000"/>
              </w:rPr>
            </w:pPr>
            <w:r>
              <w:rPr>
                <w:b/>
                <w:bCs/>
                <w:color w:val="000000"/>
              </w:rPr>
              <w:t>175</w:t>
            </w:r>
            <w:r w:rsidR="00FE6200">
              <w:rPr>
                <w:b/>
                <w:bCs/>
                <w:color w:val="000000"/>
              </w:rPr>
              <w:t>788</w:t>
            </w:r>
            <w:r>
              <w:rPr>
                <w:b/>
                <w:bCs/>
                <w:color w:val="000000"/>
              </w:rPr>
              <w:t>,7</w:t>
            </w:r>
          </w:p>
        </w:tc>
        <w:tc>
          <w:tcPr>
            <w:tcW w:w="1183" w:type="dxa"/>
            <w:tcBorders>
              <w:top w:val="nil"/>
              <w:left w:val="nil"/>
              <w:bottom w:val="single" w:sz="8" w:space="0" w:color="auto"/>
              <w:right w:val="single" w:sz="8" w:space="0" w:color="auto"/>
            </w:tcBorders>
            <w:shd w:val="clear" w:color="auto" w:fill="auto"/>
            <w:vAlign w:val="center"/>
          </w:tcPr>
          <w:p w:rsidR="00555CD8" w:rsidRPr="002F4036" w:rsidRDefault="00555CD8" w:rsidP="006B4399">
            <w:pPr>
              <w:jc w:val="right"/>
              <w:rPr>
                <w:b/>
                <w:bCs/>
                <w:color w:val="000000"/>
              </w:rPr>
            </w:pPr>
            <w:r w:rsidRPr="002F4036">
              <w:rPr>
                <w:b/>
                <w:bCs/>
                <w:color w:val="000000"/>
              </w:rPr>
              <w:t>18</w:t>
            </w:r>
            <w:r w:rsidR="006B4399">
              <w:rPr>
                <w:b/>
                <w:bCs/>
                <w:color w:val="000000"/>
              </w:rPr>
              <w:t>3908,4</w:t>
            </w:r>
          </w:p>
        </w:tc>
        <w:tc>
          <w:tcPr>
            <w:tcW w:w="1331" w:type="dxa"/>
            <w:tcBorders>
              <w:top w:val="nil"/>
              <w:left w:val="nil"/>
              <w:bottom w:val="single" w:sz="8" w:space="0" w:color="auto"/>
              <w:right w:val="single" w:sz="8" w:space="0" w:color="auto"/>
            </w:tcBorders>
            <w:shd w:val="clear" w:color="auto" w:fill="auto"/>
            <w:vAlign w:val="center"/>
          </w:tcPr>
          <w:p w:rsidR="00555CD8" w:rsidRPr="002F4036" w:rsidRDefault="00555CD8" w:rsidP="006B4399">
            <w:pPr>
              <w:jc w:val="right"/>
              <w:rPr>
                <w:b/>
                <w:bCs/>
                <w:color w:val="000000"/>
              </w:rPr>
            </w:pPr>
            <w:r w:rsidRPr="002F4036">
              <w:rPr>
                <w:b/>
                <w:bCs/>
                <w:color w:val="000000"/>
              </w:rPr>
              <w:t>18</w:t>
            </w:r>
            <w:r w:rsidR="006B4399">
              <w:rPr>
                <w:b/>
                <w:bCs/>
                <w:color w:val="000000"/>
              </w:rPr>
              <w:t>6714,3</w:t>
            </w:r>
          </w:p>
        </w:tc>
        <w:tc>
          <w:tcPr>
            <w:tcW w:w="1184" w:type="dxa"/>
            <w:tcBorders>
              <w:top w:val="nil"/>
              <w:left w:val="nil"/>
              <w:bottom w:val="single" w:sz="8" w:space="0" w:color="auto"/>
              <w:right w:val="single" w:sz="8" w:space="0" w:color="auto"/>
            </w:tcBorders>
            <w:shd w:val="clear" w:color="auto" w:fill="auto"/>
            <w:vAlign w:val="center"/>
          </w:tcPr>
          <w:p w:rsidR="00555CD8" w:rsidRPr="002F4036" w:rsidRDefault="00555CD8" w:rsidP="00761898">
            <w:pPr>
              <w:jc w:val="right"/>
              <w:rPr>
                <w:b/>
                <w:bCs/>
                <w:color w:val="000000"/>
              </w:rPr>
            </w:pPr>
            <w:r w:rsidRPr="002F4036">
              <w:rPr>
                <w:b/>
                <w:bCs/>
                <w:color w:val="000000"/>
              </w:rPr>
              <w:t>18</w:t>
            </w:r>
            <w:r w:rsidR="00761898">
              <w:rPr>
                <w:b/>
                <w:bCs/>
                <w:color w:val="000000"/>
              </w:rPr>
              <w:t>8972</w:t>
            </w:r>
            <w:r w:rsidR="006B4399">
              <w:rPr>
                <w:b/>
                <w:bCs/>
                <w:color w:val="000000"/>
              </w:rPr>
              <w:t>,4</w:t>
            </w:r>
          </w:p>
        </w:tc>
      </w:tr>
      <w:tr w:rsidR="00555CD8" w:rsidRPr="002F4036" w:rsidTr="000504BE">
        <w:trPr>
          <w:trHeight w:val="20"/>
        </w:trPr>
        <w:tc>
          <w:tcPr>
            <w:tcW w:w="1349" w:type="dxa"/>
            <w:vMerge/>
            <w:tcBorders>
              <w:top w:val="nil"/>
              <w:left w:val="single" w:sz="8" w:space="0" w:color="auto"/>
              <w:bottom w:val="single" w:sz="8" w:space="0" w:color="000000"/>
              <w:right w:val="single" w:sz="8" w:space="0" w:color="auto"/>
            </w:tcBorders>
            <w:shd w:val="clear" w:color="auto" w:fill="auto"/>
            <w:vAlign w:val="center"/>
            <w:hideMark/>
          </w:tcPr>
          <w:p w:rsidR="00555CD8" w:rsidRPr="002F4036" w:rsidRDefault="00555CD8" w:rsidP="00424D9C">
            <w:pPr>
              <w:jc w:val="both"/>
              <w:rPr>
                <w:b/>
                <w:bCs/>
                <w:color w:val="000000"/>
              </w:rPr>
            </w:pPr>
          </w:p>
        </w:tc>
        <w:tc>
          <w:tcPr>
            <w:tcW w:w="2511" w:type="dxa"/>
            <w:vMerge/>
            <w:tcBorders>
              <w:top w:val="nil"/>
              <w:left w:val="single" w:sz="8" w:space="0" w:color="auto"/>
              <w:bottom w:val="single" w:sz="8" w:space="0" w:color="000000"/>
              <w:right w:val="single" w:sz="8" w:space="0" w:color="auto"/>
            </w:tcBorders>
            <w:shd w:val="clear" w:color="auto" w:fill="auto"/>
            <w:vAlign w:val="center"/>
            <w:hideMark/>
          </w:tcPr>
          <w:p w:rsidR="00555CD8" w:rsidRPr="002F4036" w:rsidRDefault="00555CD8" w:rsidP="00424D9C">
            <w:pPr>
              <w:rPr>
                <w:b/>
                <w:bCs/>
                <w:color w:val="000000"/>
              </w:rPr>
            </w:pPr>
          </w:p>
        </w:tc>
        <w:tc>
          <w:tcPr>
            <w:tcW w:w="2355" w:type="dxa"/>
            <w:tcBorders>
              <w:top w:val="nil"/>
              <w:left w:val="nil"/>
              <w:bottom w:val="single" w:sz="8" w:space="0" w:color="auto"/>
              <w:right w:val="single" w:sz="8" w:space="0" w:color="auto"/>
            </w:tcBorders>
            <w:shd w:val="clear" w:color="auto" w:fill="auto"/>
            <w:vAlign w:val="center"/>
            <w:hideMark/>
          </w:tcPr>
          <w:p w:rsidR="00555CD8" w:rsidRPr="002F4036" w:rsidRDefault="00555CD8" w:rsidP="00424D9C">
            <w:pPr>
              <w:jc w:val="both"/>
              <w:rPr>
                <w:b/>
                <w:bCs/>
                <w:color w:val="000000"/>
              </w:rPr>
            </w:pPr>
            <w:r w:rsidRPr="002F4036">
              <w:rPr>
                <w:b/>
                <w:bCs/>
                <w:color w:val="000000"/>
              </w:rPr>
              <w:t>местный бюджет</w:t>
            </w:r>
          </w:p>
        </w:tc>
        <w:tc>
          <w:tcPr>
            <w:tcW w:w="1287" w:type="dxa"/>
            <w:tcBorders>
              <w:top w:val="nil"/>
              <w:left w:val="nil"/>
              <w:bottom w:val="single" w:sz="8" w:space="0" w:color="auto"/>
              <w:right w:val="single" w:sz="8" w:space="0" w:color="auto"/>
            </w:tcBorders>
            <w:shd w:val="clear" w:color="auto" w:fill="auto"/>
            <w:vAlign w:val="center"/>
          </w:tcPr>
          <w:p w:rsidR="00555CD8" w:rsidRPr="002F4036" w:rsidRDefault="008365EE" w:rsidP="00761898">
            <w:pPr>
              <w:jc w:val="right"/>
              <w:rPr>
                <w:b/>
                <w:bCs/>
                <w:color w:val="000000"/>
              </w:rPr>
            </w:pPr>
            <w:r>
              <w:rPr>
                <w:b/>
                <w:bCs/>
                <w:color w:val="000000"/>
              </w:rPr>
              <w:t>53144</w:t>
            </w:r>
            <w:r w:rsidR="00761898">
              <w:rPr>
                <w:b/>
                <w:bCs/>
                <w:color w:val="000000"/>
              </w:rPr>
              <w:t>6</w:t>
            </w:r>
            <w:r>
              <w:rPr>
                <w:b/>
                <w:bCs/>
                <w:color w:val="000000"/>
              </w:rPr>
              <w:t>,</w:t>
            </w:r>
            <w:r w:rsidR="00761898">
              <w:rPr>
                <w:b/>
                <w:bCs/>
                <w:color w:val="000000"/>
              </w:rPr>
              <w:t>3</w:t>
            </w:r>
          </w:p>
        </w:tc>
        <w:tc>
          <w:tcPr>
            <w:tcW w:w="1330" w:type="dxa"/>
            <w:tcBorders>
              <w:top w:val="nil"/>
              <w:left w:val="nil"/>
              <w:bottom w:val="single" w:sz="8" w:space="0" w:color="auto"/>
              <w:right w:val="single" w:sz="8" w:space="0" w:color="auto"/>
            </w:tcBorders>
            <w:shd w:val="clear" w:color="auto" w:fill="auto"/>
            <w:vAlign w:val="center"/>
          </w:tcPr>
          <w:p w:rsidR="00555CD8" w:rsidRPr="002F4036" w:rsidRDefault="006B4399" w:rsidP="00F915D3">
            <w:pPr>
              <w:jc w:val="right"/>
              <w:rPr>
                <w:b/>
                <w:bCs/>
                <w:color w:val="000000"/>
              </w:rPr>
            </w:pPr>
            <w:r>
              <w:rPr>
                <w:b/>
                <w:bCs/>
                <w:color w:val="000000"/>
              </w:rPr>
              <w:t>77</w:t>
            </w:r>
            <w:r w:rsidR="00F915D3">
              <w:rPr>
                <w:b/>
                <w:bCs/>
                <w:color w:val="000000"/>
              </w:rPr>
              <w:t>148</w:t>
            </w:r>
            <w:r>
              <w:rPr>
                <w:b/>
                <w:bCs/>
                <w:color w:val="000000"/>
              </w:rPr>
              <w:t>,3</w:t>
            </w:r>
          </w:p>
        </w:tc>
        <w:tc>
          <w:tcPr>
            <w:tcW w:w="1331" w:type="dxa"/>
            <w:tcBorders>
              <w:top w:val="nil"/>
              <w:left w:val="nil"/>
              <w:bottom w:val="single" w:sz="8" w:space="0" w:color="auto"/>
              <w:right w:val="single" w:sz="8" w:space="0" w:color="auto"/>
            </w:tcBorders>
            <w:shd w:val="clear" w:color="auto" w:fill="auto"/>
            <w:vAlign w:val="center"/>
          </w:tcPr>
          <w:p w:rsidR="00555CD8" w:rsidRPr="002F4036" w:rsidRDefault="006B4399" w:rsidP="00F915D3">
            <w:pPr>
              <w:jc w:val="right"/>
              <w:rPr>
                <w:b/>
                <w:bCs/>
                <w:color w:val="000000"/>
              </w:rPr>
            </w:pPr>
            <w:r>
              <w:rPr>
                <w:b/>
                <w:bCs/>
                <w:color w:val="000000"/>
              </w:rPr>
              <w:t>61</w:t>
            </w:r>
            <w:r w:rsidR="00F915D3">
              <w:rPr>
                <w:b/>
                <w:bCs/>
                <w:color w:val="000000"/>
              </w:rPr>
              <w:t>654</w:t>
            </w:r>
            <w:r>
              <w:rPr>
                <w:b/>
                <w:bCs/>
                <w:color w:val="000000"/>
              </w:rPr>
              <w:t>,6</w:t>
            </w:r>
          </w:p>
        </w:tc>
        <w:tc>
          <w:tcPr>
            <w:tcW w:w="1331" w:type="dxa"/>
            <w:tcBorders>
              <w:top w:val="nil"/>
              <w:left w:val="nil"/>
              <w:bottom w:val="single" w:sz="8" w:space="0" w:color="auto"/>
              <w:right w:val="single" w:sz="8" w:space="0" w:color="auto"/>
            </w:tcBorders>
            <w:shd w:val="clear" w:color="auto" w:fill="auto"/>
            <w:vAlign w:val="center"/>
          </w:tcPr>
          <w:p w:rsidR="00555CD8" w:rsidRPr="002F4036" w:rsidRDefault="00F915D3" w:rsidP="00A367BA">
            <w:pPr>
              <w:jc w:val="right"/>
              <w:rPr>
                <w:b/>
                <w:bCs/>
                <w:color w:val="000000"/>
              </w:rPr>
            </w:pPr>
            <w:r>
              <w:rPr>
                <w:b/>
                <w:bCs/>
                <w:color w:val="000000"/>
              </w:rPr>
              <w:t>63965,6</w:t>
            </w:r>
          </w:p>
        </w:tc>
        <w:tc>
          <w:tcPr>
            <w:tcW w:w="1183" w:type="dxa"/>
            <w:tcBorders>
              <w:top w:val="nil"/>
              <w:left w:val="nil"/>
              <w:bottom w:val="single" w:sz="8" w:space="0" w:color="auto"/>
              <w:right w:val="single" w:sz="8" w:space="0" w:color="auto"/>
            </w:tcBorders>
            <w:shd w:val="clear" w:color="auto" w:fill="auto"/>
            <w:vAlign w:val="center"/>
          </w:tcPr>
          <w:p w:rsidR="00555CD8" w:rsidRPr="002F4036" w:rsidRDefault="006B4399" w:rsidP="00F915D3">
            <w:pPr>
              <w:jc w:val="right"/>
              <w:rPr>
                <w:b/>
                <w:bCs/>
                <w:color w:val="000000"/>
              </w:rPr>
            </w:pPr>
            <w:r>
              <w:rPr>
                <w:b/>
                <w:bCs/>
                <w:color w:val="000000"/>
              </w:rPr>
              <w:t>107</w:t>
            </w:r>
            <w:r w:rsidR="00F915D3">
              <w:rPr>
                <w:b/>
                <w:bCs/>
                <w:color w:val="000000"/>
              </w:rPr>
              <w:t>508</w:t>
            </w:r>
            <w:r>
              <w:rPr>
                <w:b/>
                <w:bCs/>
                <w:color w:val="000000"/>
              </w:rPr>
              <w:t>,6</w:t>
            </w:r>
          </w:p>
        </w:tc>
        <w:tc>
          <w:tcPr>
            <w:tcW w:w="1331" w:type="dxa"/>
            <w:tcBorders>
              <w:top w:val="nil"/>
              <w:left w:val="nil"/>
              <w:bottom w:val="single" w:sz="8" w:space="0" w:color="auto"/>
              <w:right w:val="single" w:sz="8" w:space="0" w:color="auto"/>
            </w:tcBorders>
            <w:shd w:val="clear" w:color="auto" w:fill="auto"/>
            <w:vAlign w:val="center"/>
          </w:tcPr>
          <w:p w:rsidR="00555CD8" w:rsidRPr="002F4036" w:rsidRDefault="006B4399" w:rsidP="00F915D3">
            <w:pPr>
              <w:jc w:val="right"/>
              <w:rPr>
                <w:b/>
                <w:bCs/>
                <w:color w:val="000000"/>
              </w:rPr>
            </w:pPr>
            <w:r>
              <w:rPr>
                <w:b/>
                <w:bCs/>
                <w:color w:val="000000"/>
              </w:rPr>
              <w:t>109</w:t>
            </w:r>
            <w:r w:rsidR="00F915D3">
              <w:rPr>
                <w:b/>
                <w:bCs/>
                <w:color w:val="000000"/>
              </w:rPr>
              <w:t>639</w:t>
            </w:r>
            <w:r>
              <w:rPr>
                <w:b/>
                <w:bCs/>
                <w:color w:val="000000"/>
              </w:rPr>
              <w:t>,6</w:t>
            </w:r>
          </w:p>
        </w:tc>
        <w:tc>
          <w:tcPr>
            <w:tcW w:w="1184" w:type="dxa"/>
            <w:tcBorders>
              <w:top w:val="nil"/>
              <w:left w:val="nil"/>
              <w:bottom w:val="single" w:sz="8" w:space="0" w:color="auto"/>
              <w:right w:val="single" w:sz="8" w:space="0" w:color="auto"/>
            </w:tcBorders>
            <w:shd w:val="clear" w:color="auto" w:fill="auto"/>
            <w:vAlign w:val="center"/>
          </w:tcPr>
          <w:p w:rsidR="00555CD8" w:rsidRPr="002F4036" w:rsidRDefault="00555CD8" w:rsidP="00F915D3">
            <w:pPr>
              <w:jc w:val="right"/>
              <w:rPr>
                <w:b/>
                <w:bCs/>
                <w:color w:val="000000"/>
              </w:rPr>
            </w:pPr>
            <w:r w:rsidRPr="002F4036">
              <w:rPr>
                <w:b/>
                <w:bCs/>
                <w:color w:val="000000"/>
              </w:rPr>
              <w:t>11</w:t>
            </w:r>
            <w:r w:rsidR="006B4399">
              <w:rPr>
                <w:b/>
                <w:bCs/>
                <w:color w:val="000000"/>
              </w:rPr>
              <w:t>1</w:t>
            </w:r>
            <w:r w:rsidR="00F915D3">
              <w:rPr>
                <w:b/>
                <w:bCs/>
                <w:color w:val="000000"/>
              </w:rPr>
              <w:t>529</w:t>
            </w:r>
            <w:r w:rsidR="006B4399">
              <w:rPr>
                <w:b/>
                <w:bCs/>
                <w:color w:val="000000"/>
              </w:rPr>
              <w:t>,6</w:t>
            </w:r>
          </w:p>
        </w:tc>
      </w:tr>
      <w:tr w:rsidR="00555CD8" w:rsidRPr="002F4036" w:rsidTr="000504BE">
        <w:trPr>
          <w:trHeight w:val="20"/>
        </w:trPr>
        <w:tc>
          <w:tcPr>
            <w:tcW w:w="1349" w:type="dxa"/>
            <w:vMerge/>
            <w:tcBorders>
              <w:top w:val="nil"/>
              <w:left w:val="single" w:sz="8" w:space="0" w:color="auto"/>
              <w:bottom w:val="single" w:sz="8" w:space="0" w:color="000000"/>
              <w:right w:val="single" w:sz="8" w:space="0" w:color="auto"/>
            </w:tcBorders>
            <w:shd w:val="clear" w:color="auto" w:fill="auto"/>
            <w:vAlign w:val="center"/>
            <w:hideMark/>
          </w:tcPr>
          <w:p w:rsidR="00555CD8" w:rsidRPr="002F4036" w:rsidRDefault="00555CD8" w:rsidP="00424D9C">
            <w:pPr>
              <w:jc w:val="both"/>
              <w:rPr>
                <w:b/>
                <w:bCs/>
                <w:color w:val="000000"/>
              </w:rPr>
            </w:pPr>
          </w:p>
        </w:tc>
        <w:tc>
          <w:tcPr>
            <w:tcW w:w="2511" w:type="dxa"/>
            <w:vMerge/>
            <w:tcBorders>
              <w:top w:val="nil"/>
              <w:left w:val="single" w:sz="8" w:space="0" w:color="auto"/>
              <w:bottom w:val="single" w:sz="8" w:space="0" w:color="000000"/>
              <w:right w:val="single" w:sz="8" w:space="0" w:color="auto"/>
            </w:tcBorders>
            <w:shd w:val="clear" w:color="auto" w:fill="auto"/>
            <w:vAlign w:val="center"/>
            <w:hideMark/>
          </w:tcPr>
          <w:p w:rsidR="00555CD8" w:rsidRPr="002F4036" w:rsidRDefault="00555CD8" w:rsidP="00424D9C">
            <w:pPr>
              <w:rPr>
                <w:b/>
                <w:bCs/>
                <w:color w:val="000000"/>
              </w:rPr>
            </w:pPr>
          </w:p>
        </w:tc>
        <w:tc>
          <w:tcPr>
            <w:tcW w:w="2355" w:type="dxa"/>
            <w:tcBorders>
              <w:top w:val="nil"/>
              <w:left w:val="nil"/>
              <w:bottom w:val="single" w:sz="8" w:space="0" w:color="auto"/>
              <w:right w:val="single" w:sz="8" w:space="0" w:color="auto"/>
            </w:tcBorders>
            <w:shd w:val="clear" w:color="auto" w:fill="auto"/>
            <w:vAlign w:val="center"/>
            <w:hideMark/>
          </w:tcPr>
          <w:p w:rsidR="00555CD8" w:rsidRPr="002F4036" w:rsidRDefault="00555CD8" w:rsidP="00424D9C">
            <w:pPr>
              <w:jc w:val="both"/>
              <w:rPr>
                <w:b/>
                <w:bCs/>
                <w:color w:val="000000"/>
              </w:rPr>
            </w:pPr>
            <w:r w:rsidRPr="002F4036">
              <w:rPr>
                <w:b/>
                <w:bCs/>
                <w:color w:val="000000"/>
              </w:rPr>
              <w:t xml:space="preserve"> внебюджетные фонды </w:t>
            </w:r>
          </w:p>
        </w:tc>
        <w:tc>
          <w:tcPr>
            <w:tcW w:w="1287" w:type="dxa"/>
            <w:tcBorders>
              <w:top w:val="nil"/>
              <w:left w:val="nil"/>
              <w:bottom w:val="single" w:sz="8" w:space="0" w:color="auto"/>
              <w:right w:val="single" w:sz="8" w:space="0" w:color="auto"/>
            </w:tcBorders>
            <w:shd w:val="clear" w:color="auto" w:fill="auto"/>
            <w:vAlign w:val="center"/>
            <w:hideMark/>
          </w:tcPr>
          <w:p w:rsidR="00555CD8" w:rsidRPr="002F4036" w:rsidRDefault="00555CD8" w:rsidP="00424D9C">
            <w:pPr>
              <w:jc w:val="right"/>
              <w:rPr>
                <w:b/>
                <w:bCs/>
                <w:color w:val="000000"/>
              </w:rPr>
            </w:pPr>
            <w:r w:rsidRPr="002F4036">
              <w:rPr>
                <w:b/>
                <w:bCs/>
                <w:color w:val="000000"/>
              </w:rPr>
              <w:t>0</w:t>
            </w:r>
          </w:p>
        </w:tc>
        <w:tc>
          <w:tcPr>
            <w:tcW w:w="1330" w:type="dxa"/>
            <w:tcBorders>
              <w:top w:val="nil"/>
              <w:left w:val="nil"/>
              <w:bottom w:val="single" w:sz="8" w:space="0" w:color="auto"/>
              <w:right w:val="single" w:sz="8" w:space="0" w:color="auto"/>
            </w:tcBorders>
            <w:shd w:val="clear" w:color="auto" w:fill="auto"/>
            <w:vAlign w:val="center"/>
            <w:hideMark/>
          </w:tcPr>
          <w:p w:rsidR="00555CD8" w:rsidRPr="002F4036" w:rsidRDefault="00555CD8" w:rsidP="00424D9C">
            <w:pPr>
              <w:jc w:val="right"/>
              <w:rPr>
                <w:b/>
                <w:bCs/>
                <w:color w:val="000000"/>
              </w:rPr>
            </w:pPr>
            <w:r w:rsidRPr="002F4036">
              <w:rPr>
                <w:b/>
                <w:bCs/>
                <w:color w:val="000000"/>
              </w:rPr>
              <w:t>0</w:t>
            </w:r>
          </w:p>
        </w:tc>
        <w:tc>
          <w:tcPr>
            <w:tcW w:w="1331" w:type="dxa"/>
            <w:tcBorders>
              <w:top w:val="nil"/>
              <w:left w:val="nil"/>
              <w:bottom w:val="single" w:sz="8" w:space="0" w:color="auto"/>
              <w:right w:val="single" w:sz="8" w:space="0" w:color="auto"/>
            </w:tcBorders>
            <w:shd w:val="clear" w:color="auto" w:fill="auto"/>
            <w:vAlign w:val="center"/>
            <w:hideMark/>
          </w:tcPr>
          <w:p w:rsidR="00555CD8" w:rsidRPr="002F4036" w:rsidRDefault="00555CD8" w:rsidP="00424D9C">
            <w:pPr>
              <w:jc w:val="right"/>
              <w:rPr>
                <w:b/>
                <w:bCs/>
                <w:color w:val="000000"/>
              </w:rPr>
            </w:pPr>
            <w:r w:rsidRPr="002F4036">
              <w:rPr>
                <w:b/>
                <w:bCs/>
                <w:color w:val="000000"/>
              </w:rPr>
              <w:t>0</w:t>
            </w:r>
          </w:p>
        </w:tc>
        <w:tc>
          <w:tcPr>
            <w:tcW w:w="1331" w:type="dxa"/>
            <w:tcBorders>
              <w:top w:val="nil"/>
              <w:left w:val="nil"/>
              <w:bottom w:val="single" w:sz="8" w:space="0" w:color="auto"/>
              <w:right w:val="single" w:sz="8" w:space="0" w:color="auto"/>
            </w:tcBorders>
            <w:shd w:val="clear" w:color="auto" w:fill="auto"/>
            <w:vAlign w:val="center"/>
            <w:hideMark/>
          </w:tcPr>
          <w:p w:rsidR="00555CD8" w:rsidRPr="002F4036" w:rsidRDefault="00555CD8" w:rsidP="00424D9C">
            <w:pPr>
              <w:jc w:val="right"/>
              <w:rPr>
                <w:b/>
                <w:bCs/>
                <w:color w:val="000000"/>
              </w:rPr>
            </w:pPr>
            <w:r w:rsidRPr="002F4036">
              <w:rPr>
                <w:b/>
                <w:bCs/>
                <w:color w:val="000000"/>
              </w:rPr>
              <w:t>0</w:t>
            </w:r>
          </w:p>
        </w:tc>
        <w:tc>
          <w:tcPr>
            <w:tcW w:w="1183" w:type="dxa"/>
            <w:tcBorders>
              <w:top w:val="nil"/>
              <w:left w:val="nil"/>
              <w:bottom w:val="single" w:sz="8" w:space="0" w:color="auto"/>
              <w:right w:val="single" w:sz="8" w:space="0" w:color="auto"/>
            </w:tcBorders>
            <w:shd w:val="clear" w:color="auto" w:fill="auto"/>
            <w:vAlign w:val="center"/>
            <w:hideMark/>
          </w:tcPr>
          <w:p w:rsidR="00555CD8" w:rsidRPr="002F4036" w:rsidRDefault="00555CD8" w:rsidP="00424D9C">
            <w:pPr>
              <w:jc w:val="right"/>
              <w:rPr>
                <w:b/>
                <w:bCs/>
                <w:color w:val="000000"/>
              </w:rPr>
            </w:pPr>
            <w:r w:rsidRPr="002F4036">
              <w:rPr>
                <w:b/>
                <w:bCs/>
                <w:color w:val="000000"/>
              </w:rPr>
              <w:t>0</w:t>
            </w:r>
          </w:p>
        </w:tc>
        <w:tc>
          <w:tcPr>
            <w:tcW w:w="1331" w:type="dxa"/>
            <w:tcBorders>
              <w:top w:val="nil"/>
              <w:left w:val="nil"/>
              <w:bottom w:val="single" w:sz="8" w:space="0" w:color="auto"/>
              <w:right w:val="single" w:sz="8" w:space="0" w:color="auto"/>
            </w:tcBorders>
            <w:shd w:val="clear" w:color="auto" w:fill="auto"/>
            <w:vAlign w:val="center"/>
            <w:hideMark/>
          </w:tcPr>
          <w:p w:rsidR="00555CD8" w:rsidRPr="002F4036" w:rsidRDefault="00555CD8" w:rsidP="00424D9C">
            <w:pPr>
              <w:jc w:val="right"/>
              <w:rPr>
                <w:b/>
                <w:bCs/>
                <w:color w:val="000000"/>
              </w:rPr>
            </w:pPr>
            <w:r w:rsidRPr="002F4036">
              <w:rPr>
                <w:b/>
                <w:bCs/>
                <w:color w:val="000000"/>
              </w:rPr>
              <w:t>0</w:t>
            </w:r>
          </w:p>
        </w:tc>
        <w:tc>
          <w:tcPr>
            <w:tcW w:w="1184" w:type="dxa"/>
            <w:tcBorders>
              <w:top w:val="nil"/>
              <w:left w:val="nil"/>
              <w:bottom w:val="single" w:sz="8" w:space="0" w:color="auto"/>
              <w:right w:val="single" w:sz="8" w:space="0" w:color="auto"/>
            </w:tcBorders>
            <w:shd w:val="clear" w:color="auto" w:fill="auto"/>
            <w:vAlign w:val="center"/>
            <w:hideMark/>
          </w:tcPr>
          <w:p w:rsidR="00555CD8" w:rsidRPr="002F4036" w:rsidRDefault="00555CD8" w:rsidP="00424D9C">
            <w:pPr>
              <w:jc w:val="right"/>
              <w:rPr>
                <w:b/>
                <w:bCs/>
                <w:color w:val="000000"/>
              </w:rPr>
            </w:pPr>
            <w:r w:rsidRPr="002F4036">
              <w:rPr>
                <w:b/>
                <w:bCs/>
                <w:color w:val="000000"/>
              </w:rPr>
              <w:t>0</w:t>
            </w:r>
          </w:p>
        </w:tc>
      </w:tr>
      <w:tr w:rsidR="00555CD8" w:rsidRPr="002F4036" w:rsidTr="000504BE">
        <w:trPr>
          <w:trHeight w:val="20"/>
        </w:trPr>
        <w:tc>
          <w:tcPr>
            <w:tcW w:w="1349" w:type="dxa"/>
            <w:vMerge/>
            <w:tcBorders>
              <w:top w:val="nil"/>
              <w:left w:val="single" w:sz="8" w:space="0" w:color="auto"/>
              <w:bottom w:val="single" w:sz="8" w:space="0" w:color="000000"/>
              <w:right w:val="single" w:sz="8" w:space="0" w:color="auto"/>
            </w:tcBorders>
            <w:shd w:val="clear" w:color="auto" w:fill="auto"/>
            <w:vAlign w:val="center"/>
            <w:hideMark/>
          </w:tcPr>
          <w:p w:rsidR="00555CD8" w:rsidRPr="002F4036" w:rsidRDefault="00555CD8" w:rsidP="00424D9C">
            <w:pPr>
              <w:jc w:val="both"/>
              <w:rPr>
                <w:b/>
                <w:bCs/>
                <w:color w:val="000000"/>
              </w:rPr>
            </w:pPr>
          </w:p>
        </w:tc>
        <w:tc>
          <w:tcPr>
            <w:tcW w:w="2511" w:type="dxa"/>
            <w:vMerge/>
            <w:tcBorders>
              <w:top w:val="nil"/>
              <w:left w:val="single" w:sz="8" w:space="0" w:color="auto"/>
              <w:bottom w:val="single" w:sz="8" w:space="0" w:color="000000"/>
              <w:right w:val="single" w:sz="8" w:space="0" w:color="auto"/>
            </w:tcBorders>
            <w:shd w:val="clear" w:color="auto" w:fill="auto"/>
            <w:vAlign w:val="center"/>
            <w:hideMark/>
          </w:tcPr>
          <w:p w:rsidR="00555CD8" w:rsidRPr="002F4036" w:rsidRDefault="00555CD8" w:rsidP="00424D9C">
            <w:pPr>
              <w:rPr>
                <w:b/>
                <w:bCs/>
                <w:color w:val="000000"/>
              </w:rPr>
            </w:pPr>
          </w:p>
        </w:tc>
        <w:tc>
          <w:tcPr>
            <w:tcW w:w="2355" w:type="dxa"/>
            <w:tcBorders>
              <w:top w:val="nil"/>
              <w:left w:val="nil"/>
              <w:bottom w:val="single" w:sz="8" w:space="0" w:color="auto"/>
              <w:right w:val="single" w:sz="8" w:space="0" w:color="auto"/>
            </w:tcBorders>
            <w:shd w:val="clear" w:color="auto" w:fill="auto"/>
            <w:vAlign w:val="center"/>
            <w:hideMark/>
          </w:tcPr>
          <w:p w:rsidR="00555CD8" w:rsidRPr="002F4036" w:rsidRDefault="00555CD8" w:rsidP="00424D9C">
            <w:pPr>
              <w:jc w:val="both"/>
              <w:rPr>
                <w:b/>
                <w:bCs/>
                <w:color w:val="000000"/>
              </w:rPr>
            </w:pPr>
            <w:r w:rsidRPr="002F4036">
              <w:rPr>
                <w:b/>
                <w:bCs/>
                <w:color w:val="000000"/>
              </w:rPr>
              <w:t>юридические лица</w:t>
            </w:r>
          </w:p>
        </w:tc>
        <w:tc>
          <w:tcPr>
            <w:tcW w:w="1287" w:type="dxa"/>
            <w:tcBorders>
              <w:top w:val="nil"/>
              <w:left w:val="nil"/>
              <w:bottom w:val="single" w:sz="8" w:space="0" w:color="auto"/>
              <w:right w:val="single" w:sz="8" w:space="0" w:color="auto"/>
            </w:tcBorders>
            <w:shd w:val="clear" w:color="auto" w:fill="auto"/>
            <w:vAlign w:val="center"/>
            <w:hideMark/>
          </w:tcPr>
          <w:p w:rsidR="00555CD8" w:rsidRPr="002F4036" w:rsidRDefault="00555CD8" w:rsidP="00424D9C">
            <w:pPr>
              <w:jc w:val="right"/>
              <w:rPr>
                <w:b/>
                <w:bCs/>
                <w:color w:val="000000"/>
              </w:rPr>
            </w:pPr>
            <w:r w:rsidRPr="002F4036">
              <w:rPr>
                <w:b/>
                <w:bCs/>
                <w:color w:val="000000"/>
              </w:rPr>
              <w:t>0</w:t>
            </w:r>
          </w:p>
        </w:tc>
        <w:tc>
          <w:tcPr>
            <w:tcW w:w="1330" w:type="dxa"/>
            <w:tcBorders>
              <w:top w:val="nil"/>
              <w:left w:val="nil"/>
              <w:bottom w:val="single" w:sz="8" w:space="0" w:color="auto"/>
              <w:right w:val="single" w:sz="8" w:space="0" w:color="auto"/>
            </w:tcBorders>
            <w:shd w:val="clear" w:color="auto" w:fill="auto"/>
            <w:vAlign w:val="center"/>
            <w:hideMark/>
          </w:tcPr>
          <w:p w:rsidR="00555CD8" w:rsidRPr="002F4036" w:rsidRDefault="00555CD8" w:rsidP="00424D9C">
            <w:pPr>
              <w:jc w:val="right"/>
              <w:rPr>
                <w:b/>
                <w:bCs/>
                <w:color w:val="000000"/>
              </w:rPr>
            </w:pPr>
            <w:r w:rsidRPr="002F4036">
              <w:rPr>
                <w:b/>
                <w:bCs/>
                <w:color w:val="000000"/>
              </w:rPr>
              <w:t>0</w:t>
            </w:r>
          </w:p>
        </w:tc>
        <w:tc>
          <w:tcPr>
            <w:tcW w:w="1331" w:type="dxa"/>
            <w:tcBorders>
              <w:top w:val="nil"/>
              <w:left w:val="nil"/>
              <w:bottom w:val="single" w:sz="8" w:space="0" w:color="auto"/>
              <w:right w:val="single" w:sz="8" w:space="0" w:color="auto"/>
            </w:tcBorders>
            <w:shd w:val="clear" w:color="auto" w:fill="auto"/>
            <w:vAlign w:val="center"/>
            <w:hideMark/>
          </w:tcPr>
          <w:p w:rsidR="00555CD8" w:rsidRPr="002F4036" w:rsidRDefault="00555CD8" w:rsidP="00424D9C">
            <w:pPr>
              <w:jc w:val="right"/>
              <w:rPr>
                <w:b/>
                <w:bCs/>
                <w:color w:val="000000"/>
              </w:rPr>
            </w:pPr>
            <w:r w:rsidRPr="002F4036">
              <w:rPr>
                <w:b/>
                <w:bCs/>
                <w:color w:val="000000"/>
              </w:rPr>
              <w:t>0</w:t>
            </w:r>
          </w:p>
        </w:tc>
        <w:tc>
          <w:tcPr>
            <w:tcW w:w="1331" w:type="dxa"/>
            <w:tcBorders>
              <w:top w:val="nil"/>
              <w:left w:val="nil"/>
              <w:bottom w:val="single" w:sz="8" w:space="0" w:color="auto"/>
              <w:right w:val="single" w:sz="8" w:space="0" w:color="auto"/>
            </w:tcBorders>
            <w:shd w:val="clear" w:color="auto" w:fill="auto"/>
            <w:vAlign w:val="center"/>
            <w:hideMark/>
          </w:tcPr>
          <w:p w:rsidR="00555CD8" w:rsidRPr="002F4036" w:rsidRDefault="00555CD8" w:rsidP="00424D9C">
            <w:pPr>
              <w:jc w:val="right"/>
              <w:rPr>
                <w:b/>
                <w:bCs/>
                <w:color w:val="000000"/>
              </w:rPr>
            </w:pPr>
            <w:r w:rsidRPr="002F4036">
              <w:rPr>
                <w:b/>
                <w:bCs/>
                <w:color w:val="000000"/>
              </w:rPr>
              <w:t>0</w:t>
            </w:r>
          </w:p>
        </w:tc>
        <w:tc>
          <w:tcPr>
            <w:tcW w:w="1183" w:type="dxa"/>
            <w:tcBorders>
              <w:top w:val="nil"/>
              <w:left w:val="nil"/>
              <w:bottom w:val="single" w:sz="8" w:space="0" w:color="auto"/>
              <w:right w:val="single" w:sz="8" w:space="0" w:color="auto"/>
            </w:tcBorders>
            <w:shd w:val="clear" w:color="auto" w:fill="auto"/>
            <w:vAlign w:val="center"/>
            <w:hideMark/>
          </w:tcPr>
          <w:p w:rsidR="00555CD8" w:rsidRPr="002F4036" w:rsidRDefault="00555CD8" w:rsidP="00424D9C">
            <w:pPr>
              <w:jc w:val="right"/>
              <w:rPr>
                <w:b/>
                <w:bCs/>
                <w:color w:val="000000"/>
              </w:rPr>
            </w:pPr>
            <w:r w:rsidRPr="002F4036">
              <w:rPr>
                <w:b/>
                <w:bCs/>
                <w:color w:val="000000"/>
              </w:rPr>
              <w:t>0</w:t>
            </w:r>
          </w:p>
        </w:tc>
        <w:tc>
          <w:tcPr>
            <w:tcW w:w="1331" w:type="dxa"/>
            <w:tcBorders>
              <w:top w:val="nil"/>
              <w:left w:val="nil"/>
              <w:bottom w:val="single" w:sz="8" w:space="0" w:color="auto"/>
              <w:right w:val="single" w:sz="8" w:space="0" w:color="auto"/>
            </w:tcBorders>
            <w:shd w:val="clear" w:color="auto" w:fill="auto"/>
            <w:vAlign w:val="center"/>
            <w:hideMark/>
          </w:tcPr>
          <w:p w:rsidR="00555CD8" w:rsidRPr="002F4036" w:rsidRDefault="00555CD8" w:rsidP="00424D9C">
            <w:pPr>
              <w:jc w:val="right"/>
              <w:rPr>
                <w:b/>
                <w:bCs/>
                <w:color w:val="000000"/>
              </w:rPr>
            </w:pPr>
            <w:r w:rsidRPr="002F4036">
              <w:rPr>
                <w:b/>
                <w:bCs/>
                <w:color w:val="000000"/>
              </w:rPr>
              <w:t>0</w:t>
            </w:r>
          </w:p>
        </w:tc>
        <w:tc>
          <w:tcPr>
            <w:tcW w:w="1184" w:type="dxa"/>
            <w:tcBorders>
              <w:top w:val="nil"/>
              <w:left w:val="nil"/>
              <w:bottom w:val="single" w:sz="8" w:space="0" w:color="auto"/>
              <w:right w:val="single" w:sz="8" w:space="0" w:color="auto"/>
            </w:tcBorders>
            <w:shd w:val="clear" w:color="auto" w:fill="auto"/>
            <w:vAlign w:val="center"/>
            <w:hideMark/>
          </w:tcPr>
          <w:p w:rsidR="00555CD8" w:rsidRPr="002F4036" w:rsidRDefault="00555CD8" w:rsidP="00424D9C">
            <w:pPr>
              <w:jc w:val="right"/>
              <w:rPr>
                <w:b/>
                <w:bCs/>
                <w:color w:val="000000"/>
              </w:rPr>
            </w:pPr>
            <w:r w:rsidRPr="002F4036">
              <w:rPr>
                <w:b/>
                <w:bCs/>
                <w:color w:val="000000"/>
              </w:rPr>
              <w:t>0</w:t>
            </w:r>
          </w:p>
        </w:tc>
      </w:tr>
      <w:tr w:rsidR="00555CD8" w:rsidRPr="002F4036" w:rsidTr="000504BE">
        <w:trPr>
          <w:trHeight w:val="20"/>
        </w:trPr>
        <w:tc>
          <w:tcPr>
            <w:tcW w:w="1349" w:type="dxa"/>
            <w:vMerge/>
            <w:tcBorders>
              <w:top w:val="nil"/>
              <w:left w:val="single" w:sz="8" w:space="0" w:color="auto"/>
              <w:bottom w:val="single" w:sz="8" w:space="0" w:color="000000"/>
              <w:right w:val="single" w:sz="8" w:space="0" w:color="auto"/>
            </w:tcBorders>
            <w:shd w:val="clear" w:color="auto" w:fill="auto"/>
            <w:vAlign w:val="center"/>
            <w:hideMark/>
          </w:tcPr>
          <w:p w:rsidR="00555CD8" w:rsidRPr="002F4036" w:rsidRDefault="00555CD8" w:rsidP="00424D9C">
            <w:pPr>
              <w:jc w:val="both"/>
              <w:rPr>
                <w:b/>
                <w:bCs/>
                <w:color w:val="000000"/>
              </w:rPr>
            </w:pPr>
          </w:p>
        </w:tc>
        <w:tc>
          <w:tcPr>
            <w:tcW w:w="2511" w:type="dxa"/>
            <w:vMerge/>
            <w:tcBorders>
              <w:top w:val="nil"/>
              <w:left w:val="single" w:sz="8" w:space="0" w:color="auto"/>
              <w:bottom w:val="single" w:sz="8" w:space="0" w:color="000000"/>
              <w:right w:val="single" w:sz="8" w:space="0" w:color="auto"/>
            </w:tcBorders>
            <w:shd w:val="clear" w:color="auto" w:fill="auto"/>
            <w:vAlign w:val="center"/>
            <w:hideMark/>
          </w:tcPr>
          <w:p w:rsidR="00555CD8" w:rsidRPr="002F4036" w:rsidRDefault="00555CD8" w:rsidP="00424D9C">
            <w:pPr>
              <w:rPr>
                <w:b/>
                <w:bCs/>
                <w:color w:val="000000"/>
              </w:rPr>
            </w:pPr>
          </w:p>
        </w:tc>
        <w:tc>
          <w:tcPr>
            <w:tcW w:w="2355" w:type="dxa"/>
            <w:tcBorders>
              <w:top w:val="nil"/>
              <w:left w:val="nil"/>
              <w:bottom w:val="single" w:sz="8" w:space="0" w:color="auto"/>
              <w:right w:val="single" w:sz="8" w:space="0" w:color="auto"/>
            </w:tcBorders>
            <w:shd w:val="clear" w:color="auto" w:fill="auto"/>
            <w:vAlign w:val="center"/>
            <w:hideMark/>
          </w:tcPr>
          <w:p w:rsidR="00555CD8" w:rsidRPr="002F4036" w:rsidRDefault="00555CD8" w:rsidP="00424D9C">
            <w:pPr>
              <w:jc w:val="both"/>
              <w:rPr>
                <w:b/>
                <w:bCs/>
                <w:color w:val="000000"/>
              </w:rPr>
            </w:pPr>
            <w:r w:rsidRPr="002F4036">
              <w:rPr>
                <w:b/>
                <w:bCs/>
                <w:color w:val="000000"/>
              </w:rPr>
              <w:t>физические лица</w:t>
            </w:r>
          </w:p>
        </w:tc>
        <w:tc>
          <w:tcPr>
            <w:tcW w:w="1287" w:type="dxa"/>
            <w:tcBorders>
              <w:top w:val="nil"/>
              <w:left w:val="nil"/>
              <w:bottom w:val="single" w:sz="8" w:space="0" w:color="auto"/>
              <w:right w:val="single" w:sz="8" w:space="0" w:color="auto"/>
            </w:tcBorders>
            <w:shd w:val="clear" w:color="auto" w:fill="auto"/>
            <w:vAlign w:val="center"/>
            <w:hideMark/>
          </w:tcPr>
          <w:p w:rsidR="00555CD8" w:rsidRPr="002F4036" w:rsidRDefault="00555CD8" w:rsidP="00424D9C">
            <w:pPr>
              <w:jc w:val="right"/>
              <w:rPr>
                <w:b/>
                <w:bCs/>
                <w:color w:val="000000"/>
              </w:rPr>
            </w:pPr>
            <w:r w:rsidRPr="002F4036">
              <w:rPr>
                <w:b/>
                <w:bCs/>
                <w:color w:val="000000"/>
              </w:rPr>
              <w:t>0</w:t>
            </w:r>
          </w:p>
        </w:tc>
        <w:tc>
          <w:tcPr>
            <w:tcW w:w="1330" w:type="dxa"/>
            <w:tcBorders>
              <w:top w:val="nil"/>
              <w:left w:val="nil"/>
              <w:bottom w:val="single" w:sz="8" w:space="0" w:color="auto"/>
              <w:right w:val="single" w:sz="8" w:space="0" w:color="auto"/>
            </w:tcBorders>
            <w:shd w:val="clear" w:color="auto" w:fill="auto"/>
            <w:vAlign w:val="center"/>
            <w:hideMark/>
          </w:tcPr>
          <w:p w:rsidR="00555CD8" w:rsidRPr="002F4036" w:rsidRDefault="00555CD8" w:rsidP="00424D9C">
            <w:pPr>
              <w:jc w:val="right"/>
              <w:rPr>
                <w:b/>
                <w:bCs/>
                <w:color w:val="000000"/>
              </w:rPr>
            </w:pPr>
            <w:r w:rsidRPr="002F4036">
              <w:rPr>
                <w:b/>
                <w:bCs/>
                <w:color w:val="000000"/>
              </w:rPr>
              <w:t>0</w:t>
            </w:r>
          </w:p>
        </w:tc>
        <w:tc>
          <w:tcPr>
            <w:tcW w:w="1331" w:type="dxa"/>
            <w:tcBorders>
              <w:top w:val="nil"/>
              <w:left w:val="nil"/>
              <w:bottom w:val="single" w:sz="8" w:space="0" w:color="auto"/>
              <w:right w:val="single" w:sz="8" w:space="0" w:color="auto"/>
            </w:tcBorders>
            <w:shd w:val="clear" w:color="auto" w:fill="auto"/>
            <w:vAlign w:val="center"/>
            <w:hideMark/>
          </w:tcPr>
          <w:p w:rsidR="00555CD8" w:rsidRPr="002F4036" w:rsidRDefault="00555CD8" w:rsidP="00424D9C">
            <w:pPr>
              <w:jc w:val="right"/>
              <w:rPr>
                <w:b/>
                <w:bCs/>
                <w:color w:val="000000"/>
              </w:rPr>
            </w:pPr>
            <w:r w:rsidRPr="002F4036">
              <w:rPr>
                <w:b/>
                <w:bCs/>
                <w:color w:val="000000"/>
              </w:rPr>
              <w:t>0</w:t>
            </w:r>
          </w:p>
        </w:tc>
        <w:tc>
          <w:tcPr>
            <w:tcW w:w="1331" w:type="dxa"/>
            <w:tcBorders>
              <w:top w:val="nil"/>
              <w:left w:val="nil"/>
              <w:bottom w:val="single" w:sz="8" w:space="0" w:color="auto"/>
              <w:right w:val="single" w:sz="8" w:space="0" w:color="auto"/>
            </w:tcBorders>
            <w:shd w:val="clear" w:color="auto" w:fill="auto"/>
            <w:vAlign w:val="center"/>
            <w:hideMark/>
          </w:tcPr>
          <w:p w:rsidR="00555CD8" w:rsidRPr="002F4036" w:rsidRDefault="00555CD8" w:rsidP="00424D9C">
            <w:pPr>
              <w:jc w:val="right"/>
              <w:rPr>
                <w:b/>
                <w:bCs/>
                <w:color w:val="000000"/>
              </w:rPr>
            </w:pPr>
            <w:r w:rsidRPr="002F4036">
              <w:rPr>
                <w:b/>
                <w:bCs/>
                <w:color w:val="000000"/>
              </w:rPr>
              <w:t>0</w:t>
            </w:r>
          </w:p>
        </w:tc>
        <w:tc>
          <w:tcPr>
            <w:tcW w:w="1183" w:type="dxa"/>
            <w:tcBorders>
              <w:top w:val="nil"/>
              <w:left w:val="nil"/>
              <w:bottom w:val="single" w:sz="8" w:space="0" w:color="auto"/>
              <w:right w:val="single" w:sz="8" w:space="0" w:color="auto"/>
            </w:tcBorders>
            <w:shd w:val="clear" w:color="auto" w:fill="auto"/>
            <w:vAlign w:val="center"/>
            <w:hideMark/>
          </w:tcPr>
          <w:p w:rsidR="00555CD8" w:rsidRPr="002F4036" w:rsidRDefault="00555CD8" w:rsidP="00424D9C">
            <w:pPr>
              <w:jc w:val="right"/>
              <w:rPr>
                <w:b/>
                <w:bCs/>
                <w:color w:val="000000"/>
              </w:rPr>
            </w:pPr>
            <w:r w:rsidRPr="002F4036">
              <w:rPr>
                <w:b/>
                <w:bCs/>
                <w:color w:val="000000"/>
              </w:rPr>
              <w:t>0</w:t>
            </w:r>
          </w:p>
        </w:tc>
        <w:tc>
          <w:tcPr>
            <w:tcW w:w="1331" w:type="dxa"/>
            <w:tcBorders>
              <w:top w:val="nil"/>
              <w:left w:val="nil"/>
              <w:bottom w:val="single" w:sz="8" w:space="0" w:color="auto"/>
              <w:right w:val="single" w:sz="8" w:space="0" w:color="auto"/>
            </w:tcBorders>
            <w:shd w:val="clear" w:color="auto" w:fill="auto"/>
            <w:vAlign w:val="center"/>
            <w:hideMark/>
          </w:tcPr>
          <w:p w:rsidR="00555CD8" w:rsidRPr="002F4036" w:rsidRDefault="00555CD8" w:rsidP="00424D9C">
            <w:pPr>
              <w:jc w:val="right"/>
              <w:rPr>
                <w:b/>
                <w:bCs/>
                <w:color w:val="000000"/>
              </w:rPr>
            </w:pPr>
            <w:r w:rsidRPr="002F4036">
              <w:rPr>
                <w:b/>
                <w:bCs/>
                <w:color w:val="000000"/>
              </w:rPr>
              <w:t>0</w:t>
            </w:r>
          </w:p>
        </w:tc>
        <w:tc>
          <w:tcPr>
            <w:tcW w:w="1184" w:type="dxa"/>
            <w:tcBorders>
              <w:top w:val="nil"/>
              <w:left w:val="nil"/>
              <w:bottom w:val="single" w:sz="8" w:space="0" w:color="auto"/>
              <w:right w:val="single" w:sz="8" w:space="0" w:color="auto"/>
            </w:tcBorders>
            <w:shd w:val="clear" w:color="auto" w:fill="auto"/>
            <w:vAlign w:val="center"/>
            <w:hideMark/>
          </w:tcPr>
          <w:p w:rsidR="00555CD8" w:rsidRPr="002F4036" w:rsidRDefault="00555CD8" w:rsidP="00424D9C">
            <w:pPr>
              <w:jc w:val="right"/>
              <w:rPr>
                <w:b/>
                <w:bCs/>
                <w:color w:val="000000"/>
              </w:rPr>
            </w:pPr>
            <w:r w:rsidRPr="002F4036">
              <w:rPr>
                <w:b/>
                <w:bCs/>
                <w:color w:val="000000"/>
              </w:rPr>
              <w:t>0</w:t>
            </w:r>
          </w:p>
        </w:tc>
      </w:tr>
      <w:tr w:rsidR="00555CD8" w:rsidRPr="002F4036" w:rsidTr="000504BE">
        <w:trPr>
          <w:trHeight w:val="20"/>
        </w:trPr>
        <w:tc>
          <w:tcPr>
            <w:tcW w:w="1349" w:type="dxa"/>
            <w:vMerge w:val="restart"/>
            <w:tcBorders>
              <w:top w:val="nil"/>
              <w:left w:val="single" w:sz="8" w:space="0" w:color="auto"/>
              <w:bottom w:val="single" w:sz="8" w:space="0" w:color="000000"/>
              <w:right w:val="single" w:sz="8" w:space="0" w:color="auto"/>
            </w:tcBorders>
            <w:shd w:val="clear" w:color="auto" w:fill="auto"/>
            <w:vAlign w:val="center"/>
            <w:hideMark/>
          </w:tcPr>
          <w:p w:rsidR="00555CD8" w:rsidRPr="005F4A62" w:rsidRDefault="00555CD8" w:rsidP="00424D9C">
            <w:pPr>
              <w:jc w:val="both"/>
              <w:rPr>
                <w:b/>
                <w:bCs/>
                <w:color w:val="000000"/>
              </w:rPr>
            </w:pPr>
            <w:r w:rsidRPr="005F4A62">
              <w:rPr>
                <w:b/>
                <w:bCs/>
                <w:color w:val="000000"/>
              </w:rPr>
              <w:t>Подпрогра</w:t>
            </w:r>
            <w:r w:rsidRPr="005F4A62">
              <w:rPr>
                <w:b/>
                <w:bCs/>
                <w:color w:val="000000"/>
              </w:rPr>
              <w:t>м</w:t>
            </w:r>
            <w:r w:rsidRPr="005F4A62">
              <w:rPr>
                <w:b/>
                <w:bCs/>
                <w:color w:val="000000"/>
              </w:rPr>
              <w:t>ма 1</w:t>
            </w:r>
          </w:p>
        </w:tc>
        <w:tc>
          <w:tcPr>
            <w:tcW w:w="2511" w:type="dxa"/>
            <w:vMerge w:val="restart"/>
            <w:tcBorders>
              <w:top w:val="nil"/>
              <w:left w:val="single" w:sz="8" w:space="0" w:color="auto"/>
              <w:bottom w:val="single" w:sz="8" w:space="0" w:color="000000"/>
              <w:right w:val="single" w:sz="8" w:space="0" w:color="auto"/>
            </w:tcBorders>
            <w:shd w:val="clear" w:color="auto" w:fill="auto"/>
            <w:vAlign w:val="center"/>
            <w:hideMark/>
          </w:tcPr>
          <w:p w:rsidR="00555CD8" w:rsidRPr="005F4A62" w:rsidRDefault="00555CD8" w:rsidP="00424D9C">
            <w:pPr>
              <w:jc w:val="both"/>
              <w:rPr>
                <w:b/>
                <w:bCs/>
                <w:color w:val="000000"/>
              </w:rPr>
            </w:pPr>
            <w:r w:rsidRPr="005F4A62">
              <w:rPr>
                <w:b/>
                <w:bCs/>
                <w:color w:val="000000"/>
              </w:rPr>
              <w:t>«Развитие дошкольного образования и общего о</w:t>
            </w:r>
            <w:r w:rsidRPr="005F4A62">
              <w:rPr>
                <w:b/>
                <w:bCs/>
                <w:color w:val="000000"/>
              </w:rPr>
              <w:t>б</w:t>
            </w:r>
            <w:r w:rsidRPr="005F4A62">
              <w:rPr>
                <w:b/>
                <w:bCs/>
                <w:color w:val="000000"/>
              </w:rPr>
              <w:t>разования»</w:t>
            </w:r>
          </w:p>
        </w:tc>
        <w:tc>
          <w:tcPr>
            <w:tcW w:w="2355" w:type="dxa"/>
            <w:tcBorders>
              <w:top w:val="nil"/>
              <w:left w:val="nil"/>
              <w:bottom w:val="single" w:sz="8" w:space="0" w:color="auto"/>
              <w:right w:val="single" w:sz="8" w:space="0" w:color="auto"/>
            </w:tcBorders>
            <w:shd w:val="clear" w:color="auto" w:fill="auto"/>
            <w:vAlign w:val="center"/>
            <w:hideMark/>
          </w:tcPr>
          <w:p w:rsidR="00555CD8" w:rsidRPr="005F4A62" w:rsidRDefault="00555CD8" w:rsidP="00424D9C">
            <w:pPr>
              <w:jc w:val="both"/>
              <w:rPr>
                <w:b/>
                <w:bCs/>
                <w:color w:val="000000"/>
              </w:rPr>
            </w:pPr>
            <w:r w:rsidRPr="005F4A62">
              <w:rPr>
                <w:b/>
                <w:bCs/>
                <w:color w:val="000000"/>
              </w:rPr>
              <w:t>всего, в том числе:</w:t>
            </w:r>
          </w:p>
        </w:tc>
        <w:tc>
          <w:tcPr>
            <w:tcW w:w="1287" w:type="dxa"/>
            <w:tcBorders>
              <w:top w:val="nil"/>
              <w:left w:val="nil"/>
              <w:bottom w:val="single" w:sz="8" w:space="0" w:color="auto"/>
              <w:right w:val="single" w:sz="8" w:space="0" w:color="auto"/>
            </w:tcBorders>
            <w:shd w:val="clear" w:color="auto" w:fill="auto"/>
            <w:vAlign w:val="center"/>
          </w:tcPr>
          <w:p w:rsidR="00555CD8" w:rsidRPr="005F4A62" w:rsidRDefault="00536696" w:rsidP="005F4A62">
            <w:pPr>
              <w:jc w:val="right"/>
              <w:rPr>
                <w:b/>
                <w:bCs/>
                <w:color w:val="000000"/>
              </w:rPr>
            </w:pPr>
            <w:r w:rsidRPr="005F4A62">
              <w:rPr>
                <w:b/>
                <w:bCs/>
                <w:color w:val="000000"/>
              </w:rPr>
              <w:t>14</w:t>
            </w:r>
            <w:r w:rsidR="005F4A62" w:rsidRPr="005F4A62">
              <w:rPr>
                <w:b/>
                <w:bCs/>
                <w:color w:val="000000"/>
              </w:rPr>
              <w:t>73016</w:t>
            </w:r>
            <w:r w:rsidRPr="005F4A62">
              <w:rPr>
                <w:b/>
                <w:bCs/>
                <w:color w:val="000000"/>
              </w:rPr>
              <w:t>,195</w:t>
            </w:r>
          </w:p>
        </w:tc>
        <w:tc>
          <w:tcPr>
            <w:tcW w:w="1330" w:type="dxa"/>
            <w:tcBorders>
              <w:top w:val="nil"/>
              <w:left w:val="nil"/>
              <w:bottom w:val="single" w:sz="8" w:space="0" w:color="auto"/>
              <w:right w:val="single" w:sz="8" w:space="0" w:color="auto"/>
            </w:tcBorders>
            <w:shd w:val="clear" w:color="auto" w:fill="auto"/>
            <w:vAlign w:val="center"/>
          </w:tcPr>
          <w:p w:rsidR="00555CD8" w:rsidRPr="005F4A62" w:rsidRDefault="00536696" w:rsidP="005F4A62">
            <w:pPr>
              <w:jc w:val="right"/>
              <w:rPr>
                <w:b/>
                <w:bCs/>
                <w:color w:val="000000"/>
              </w:rPr>
            </w:pPr>
            <w:r w:rsidRPr="005F4A62">
              <w:rPr>
                <w:b/>
                <w:bCs/>
                <w:color w:val="000000"/>
              </w:rPr>
              <w:t>22</w:t>
            </w:r>
            <w:r w:rsidR="005F4A62" w:rsidRPr="005F4A62">
              <w:rPr>
                <w:b/>
                <w:bCs/>
                <w:color w:val="000000"/>
              </w:rPr>
              <w:t>2827</w:t>
            </w:r>
            <w:r w:rsidRPr="005F4A62">
              <w:rPr>
                <w:b/>
                <w:bCs/>
                <w:color w:val="000000"/>
              </w:rPr>
              <w:t>,298</w:t>
            </w:r>
          </w:p>
        </w:tc>
        <w:tc>
          <w:tcPr>
            <w:tcW w:w="1331" w:type="dxa"/>
            <w:tcBorders>
              <w:top w:val="nil"/>
              <w:left w:val="nil"/>
              <w:bottom w:val="single" w:sz="8" w:space="0" w:color="auto"/>
              <w:right w:val="single" w:sz="8" w:space="0" w:color="auto"/>
            </w:tcBorders>
            <w:shd w:val="clear" w:color="auto" w:fill="auto"/>
            <w:vAlign w:val="center"/>
          </w:tcPr>
          <w:p w:rsidR="00555CD8" w:rsidRPr="005F4A62" w:rsidRDefault="00536696" w:rsidP="005F4A62">
            <w:pPr>
              <w:jc w:val="right"/>
              <w:rPr>
                <w:b/>
                <w:bCs/>
                <w:color w:val="000000"/>
              </w:rPr>
            </w:pPr>
            <w:r w:rsidRPr="005F4A62">
              <w:rPr>
                <w:b/>
                <w:bCs/>
                <w:color w:val="000000"/>
              </w:rPr>
              <w:t>2</w:t>
            </w:r>
            <w:r w:rsidR="005F4A62" w:rsidRPr="005F4A62">
              <w:rPr>
                <w:b/>
                <w:bCs/>
                <w:color w:val="000000"/>
              </w:rPr>
              <w:t>20133</w:t>
            </w:r>
            <w:r w:rsidRPr="005F4A62">
              <w:rPr>
                <w:b/>
                <w:bCs/>
                <w:color w:val="000000"/>
              </w:rPr>
              <w:t>,5</w:t>
            </w:r>
          </w:p>
        </w:tc>
        <w:tc>
          <w:tcPr>
            <w:tcW w:w="1331" w:type="dxa"/>
            <w:tcBorders>
              <w:top w:val="nil"/>
              <w:left w:val="nil"/>
              <w:bottom w:val="single" w:sz="8" w:space="0" w:color="auto"/>
              <w:right w:val="single" w:sz="8" w:space="0" w:color="auto"/>
            </w:tcBorders>
            <w:shd w:val="clear" w:color="auto" w:fill="auto"/>
            <w:vAlign w:val="center"/>
          </w:tcPr>
          <w:p w:rsidR="00555CD8" w:rsidRPr="005F4A62" w:rsidRDefault="00536696" w:rsidP="005F4A62">
            <w:pPr>
              <w:jc w:val="right"/>
              <w:rPr>
                <w:b/>
                <w:bCs/>
                <w:color w:val="000000"/>
              </w:rPr>
            </w:pPr>
            <w:r w:rsidRPr="005F4A62">
              <w:rPr>
                <w:b/>
                <w:bCs/>
                <w:color w:val="000000"/>
              </w:rPr>
              <w:t>22</w:t>
            </w:r>
            <w:r w:rsidR="005F4A62" w:rsidRPr="005F4A62">
              <w:rPr>
                <w:b/>
                <w:bCs/>
                <w:color w:val="000000"/>
              </w:rPr>
              <w:t>2289</w:t>
            </w:r>
            <w:r w:rsidRPr="005F4A62">
              <w:rPr>
                <w:b/>
                <w:bCs/>
                <w:color w:val="000000"/>
              </w:rPr>
              <w:t>,397</w:t>
            </w:r>
          </w:p>
        </w:tc>
        <w:tc>
          <w:tcPr>
            <w:tcW w:w="1183" w:type="dxa"/>
            <w:tcBorders>
              <w:top w:val="nil"/>
              <w:left w:val="nil"/>
              <w:bottom w:val="single" w:sz="8" w:space="0" w:color="auto"/>
              <w:right w:val="single" w:sz="8" w:space="0" w:color="auto"/>
            </w:tcBorders>
            <w:shd w:val="clear" w:color="auto" w:fill="auto"/>
            <w:vAlign w:val="center"/>
          </w:tcPr>
          <w:p w:rsidR="00555CD8" w:rsidRPr="005F4A62" w:rsidRDefault="00536696" w:rsidP="005F4A62">
            <w:pPr>
              <w:jc w:val="right"/>
              <w:rPr>
                <w:b/>
                <w:bCs/>
                <w:color w:val="000000"/>
              </w:rPr>
            </w:pPr>
            <w:r w:rsidRPr="005F4A62">
              <w:rPr>
                <w:b/>
                <w:bCs/>
                <w:color w:val="000000"/>
              </w:rPr>
              <w:t>26</w:t>
            </w:r>
            <w:r w:rsidR="005F4A62" w:rsidRPr="005F4A62">
              <w:rPr>
                <w:b/>
                <w:bCs/>
                <w:color w:val="000000"/>
              </w:rPr>
              <w:t>6129</w:t>
            </w:r>
            <w:r w:rsidRPr="005F4A62">
              <w:rPr>
                <w:b/>
                <w:bCs/>
                <w:color w:val="000000"/>
              </w:rPr>
              <w:t>,3</w:t>
            </w:r>
          </w:p>
        </w:tc>
        <w:tc>
          <w:tcPr>
            <w:tcW w:w="1331" w:type="dxa"/>
            <w:tcBorders>
              <w:top w:val="nil"/>
              <w:left w:val="nil"/>
              <w:bottom w:val="single" w:sz="8" w:space="0" w:color="auto"/>
              <w:right w:val="single" w:sz="8" w:space="0" w:color="auto"/>
            </w:tcBorders>
            <w:shd w:val="clear" w:color="auto" w:fill="auto"/>
            <w:vAlign w:val="center"/>
          </w:tcPr>
          <w:p w:rsidR="00555CD8" w:rsidRPr="005F4A62" w:rsidRDefault="00555CD8" w:rsidP="005F4A62">
            <w:pPr>
              <w:jc w:val="right"/>
              <w:rPr>
                <w:b/>
                <w:bCs/>
                <w:color w:val="000000"/>
              </w:rPr>
            </w:pPr>
            <w:r w:rsidRPr="005F4A62">
              <w:rPr>
                <w:b/>
                <w:bCs/>
                <w:color w:val="000000"/>
              </w:rPr>
              <w:t>26</w:t>
            </w:r>
            <w:r w:rsidR="005F4A62" w:rsidRPr="005F4A62">
              <w:rPr>
                <w:b/>
                <w:bCs/>
                <w:color w:val="000000"/>
              </w:rPr>
              <w:t>9759</w:t>
            </w:r>
            <w:r w:rsidR="00536696" w:rsidRPr="005F4A62">
              <w:rPr>
                <w:b/>
                <w:bCs/>
                <w:color w:val="000000"/>
              </w:rPr>
              <w:t>,3</w:t>
            </w:r>
          </w:p>
        </w:tc>
        <w:tc>
          <w:tcPr>
            <w:tcW w:w="1184" w:type="dxa"/>
            <w:tcBorders>
              <w:top w:val="nil"/>
              <w:left w:val="nil"/>
              <w:bottom w:val="single" w:sz="8" w:space="0" w:color="auto"/>
              <w:right w:val="single" w:sz="8" w:space="0" w:color="auto"/>
            </w:tcBorders>
            <w:shd w:val="clear" w:color="auto" w:fill="auto"/>
            <w:vAlign w:val="center"/>
          </w:tcPr>
          <w:p w:rsidR="00555CD8" w:rsidRPr="005F4A62" w:rsidRDefault="00536696" w:rsidP="005F4A62">
            <w:pPr>
              <w:jc w:val="right"/>
              <w:rPr>
                <w:b/>
                <w:bCs/>
                <w:color w:val="000000"/>
              </w:rPr>
            </w:pPr>
            <w:r w:rsidRPr="005F4A62">
              <w:rPr>
                <w:b/>
                <w:bCs/>
                <w:color w:val="000000"/>
              </w:rPr>
              <w:t>27</w:t>
            </w:r>
            <w:r w:rsidR="005F4A62" w:rsidRPr="005F4A62">
              <w:rPr>
                <w:b/>
                <w:bCs/>
                <w:color w:val="000000"/>
              </w:rPr>
              <w:t>18</w:t>
            </w:r>
            <w:r w:rsidRPr="005F4A62">
              <w:rPr>
                <w:b/>
                <w:bCs/>
                <w:color w:val="000000"/>
              </w:rPr>
              <w:t>82,4</w:t>
            </w:r>
          </w:p>
        </w:tc>
      </w:tr>
      <w:tr w:rsidR="00555CD8" w:rsidRPr="002F4036" w:rsidTr="000504BE">
        <w:trPr>
          <w:trHeight w:val="20"/>
        </w:trPr>
        <w:tc>
          <w:tcPr>
            <w:tcW w:w="1349" w:type="dxa"/>
            <w:vMerge/>
            <w:tcBorders>
              <w:top w:val="nil"/>
              <w:left w:val="single" w:sz="8" w:space="0" w:color="auto"/>
              <w:bottom w:val="single" w:sz="8" w:space="0" w:color="000000"/>
              <w:right w:val="single" w:sz="8" w:space="0" w:color="auto"/>
            </w:tcBorders>
            <w:shd w:val="clear" w:color="auto" w:fill="auto"/>
            <w:vAlign w:val="center"/>
            <w:hideMark/>
          </w:tcPr>
          <w:p w:rsidR="00555CD8" w:rsidRPr="00D575B5" w:rsidRDefault="00555CD8" w:rsidP="00424D9C">
            <w:pPr>
              <w:rPr>
                <w:b/>
                <w:bCs/>
                <w:color w:val="000000"/>
                <w:highlight w:val="yellow"/>
              </w:rPr>
            </w:pPr>
          </w:p>
        </w:tc>
        <w:tc>
          <w:tcPr>
            <w:tcW w:w="2511" w:type="dxa"/>
            <w:vMerge/>
            <w:tcBorders>
              <w:top w:val="nil"/>
              <w:left w:val="single" w:sz="8" w:space="0" w:color="auto"/>
              <w:bottom w:val="single" w:sz="8" w:space="0" w:color="000000"/>
              <w:right w:val="single" w:sz="8" w:space="0" w:color="auto"/>
            </w:tcBorders>
            <w:shd w:val="clear" w:color="auto" w:fill="auto"/>
            <w:vAlign w:val="center"/>
            <w:hideMark/>
          </w:tcPr>
          <w:p w:rsidR="00555CD8" w:rsidRPr="00D575B5" w:rsidRDefault="00555CD8" w:rsidP="00424D9C">
            <w:pPr>
              <w:rPr>
                <w:b/>
                <w:bCs/>
                <w:color w:val="000000"/>
                <w:highlight w:val="yellow"/>
              </w:rPr>
            </w:pPr>
          </w:p>
        </w:tc>
        <w:tc>
          <w:tcPr>
            <w:tcW w:w="2355" w:type="dxa"/>
            <w:tcBorders>
              <w:top w:val="nil"/>
              <w:left w:val="nil"/>
              <w:bottom w:val="single" w:sz="8" w:space="0" w:color="auto"/>
              <w:right w:val="single" w:sz="8" w:space="0" w:color="auto"/>
            </w:tcBorders>
            <w:shd w:val="clear" w:color="auto" w:fill="auto"/>
            <w:vAlign w:val="center"/>
            <w:hideMark/>
          </w:tcPr>
          <w:p w:rsidR="00555CD8" w:rsidRPr="005F4A62" w:rsidRDefault="00555CD8" w:rsidP="00424D9C">
            <w:pPr>
              <w:jc w:val="both"/>
              <w:rPr>
                <w:b/>
                <w:bCs/>
                <w:color w:val="000000"/>
              </w:rPr>
            </w:pPr>
            <w:r w:rsidRPr="005F4A62">
              <w:rPr>
                <w:b/>
                <w:bCs/>
                <w:color w:val="000000"/>
              </w:rPr>
              <w:t xml:space="preserve">федеральный бюджет </w:t>
            </w:r>
          </w:p>
        </w:tc>
        <w:tc>
          <w:tcPr>
            <w:tcW w:w="1287" w:type="dxa"/>
            <w:tcBorders>
              <w:top w:val="nil"/>
              <w:left w:val="nil"/>
              <w:bottom w:val="single" w:sz="8" w:space="0" w:color="auto"/>
              <w:right w:val="single" w:sz="8" w:space="0" w:color="auto"/>
            </w:tcBorders>
            <w:shd w:val="clear" w:color="auto" w:fill="auto"/>
            <w:vAlign w:val="center"/>
          </w:tcPr>
          <w:p w:rsidR="00555CD8" w:rsidRPr="005F4A62" w:rsidRDefault="00555CD8" w:rsidP="000D381E">
            <w:pPr>
              <w:jc w:val="right"/>
              <w:rPr>
                <w:b/>
                <w:bCs/>
                <w:color w:val="000000"/>
              </w:rPr>
            </w:pPr>
            <w:r w:rsidRPr="005F4A62">
              <w:rPr>
                <w:b/>
                <w:bCs/>
                <w:color w:val="000000"/>
              </w:rPr>
              <w:t>105354</w:t>
            </w:r>
            <w:r w:rsidR="000D381E" w:rsidRPr="005F4A62">
              <w:rPr>
                <w:b/>
                <w:bCs/>
                <w:color w:val="000000"/>
              </w:rPr>
              <w:t>,695</w:t>
            </w:r>
          </w:p>
        </w:tc>
        <w:tc>
          <w:tcPr>
            <w:tcW w:w="1330" w:type="dxa"/>
            <w:tcBorders>
              <w:top w:val="nil"/>
              <w:left w:val="nil"/>
              <w:bottom w:val="single" w:sz="8" w:space="0" w:color="auto"/>
              <w:right w:val="single" w:sz="8" w:space="0" w:color="auto"/>
            </w:tcBorders>
            <w:shd w:val="clear" w:color="auto" w:fill="auto"/>
            <w:vAlign w:val="center"/>
          </w:tcPr>
          <w:p w:rsidR="00555CD8" w:rsidRPr="005F4A62" w:rsidRDefault="00555CD8" w:rsidP="000D381E">
            <w:pPr>
              <w:jc w:val="right"/>
              <w:rPr>
                <w:b/>
                <w:bCs/>
                <w:color w:val="000000"/>
              </w:rPr>
            </w:pPr>
            <w:r w:rsidRPr="005F4A62">
              <w:rPr>
                <w:b/>
                <w:bCs/>
                <w:color w:val="000000"/>
              </w:rPr>
              <w:t>17919,</w:t>
            </w:r>
            <w:r w:rsidR="000D381E" w:rsidRPr="005F4A62">
              <w:rPr>
                <w:b/>
                <w:bCs/>
                <w:color w:val="000000"/>
              </w:rPr>
              <w:t>398</w:t>
            </w:r>
          </w:p>
        </w:tc>
        <w:tc>
          <w:tcPr>
            <w:tcW w:w="1331" w:type="dxa"/>
            <w:tcBorders>
              <w:top w:val="nil"/>
              <w:left w:val="nil"/>
              <w:bottom w:val="single" w:sz="8" w:space="0" w:color="auto"/>
              <w:right w:val="single" w:sz="8" w:space="0" w:color="auto"/>
            </w:tcBorders>
            <w:shd w:val="clear" w:color="auto" w:fill="auto"/>
            <w:vAlign w:val="center"/>
          </w:tcPr>
          <w:p w:rsidR="00555CD8" w:rsidRPr="005F4A62" w:rsidRDefault="00555CD8" w:rsidP="00424D9C">
            <w:pPr>
              <w:jc w:val="right"/>
              <w:rPr>
                <w:b/>
                <w:bCs/>
                <w:color w:val="000000"/>
              </w:rPr>
            </w:pPr>
            <w:r w:rsidRPr="005F4A62">
              <w:rPr>
                <w:b/>
                <w:bCs/>
                <w:color w:val="000000"/>
              </w:rPr>
              <w:t>16424,9</w:t>
            </w:r>
          </w:p>
        </w:tc>
        <w:tc>
          <w:tcPr>
            <w:tcW w:w="1331" w:type="dxa"/>
            <w:tcBorders>
              <w:top w:val="nil"/>
              <w:left w:val="nil"/>
              <w:bottom w:val="single" w:sz="8" w:space="0" w:color="auto"/>
              <w:right w:val="single" w:sz="8" w:space="0" w:color="auto"/>
            </w:tcBorders>
            <w:shd w:val="clear" w:color="auto" w:fill="auto"/>
            <w:vAlign w:val="center"/>
          </w:tcPr>
          <w:p w:rsidR="00555CD8" w:rsidRPr="005F4A62" w:rsidRDefault="00555CD8" w:rsidP="000D381E">
            <w:pPr>
              <w:jc w:val="right"/>
              <w:rPr>
                <w:b/>
                <w:bCs/>
                <w:color w:val="000000"/>
              </w:rPr>
            </w:pPr>
            <w:r w:rsidRPr="005F4A62">
              <w:rPr>
                <w:b/>
                <w:bCs/>
                <w:color w:val="000000"/>
              </w:rPr>
              <w:t>19140,</w:t>
            </w:r>
            <w:r w:rsidR="000D381E" w:rsidRPr="005F4A62">
              <w:rPr>
                <w:b/>
                <w:bCs/>
                <w:color w:val="000000"/>
              </w:rPr>
              <w:t>397</w:t>
            </w:r>
          </w:p>
        </w:tc>
        <w:tc>
          <w:tcPr>
            <w:tcW w:w="1183" w:type="dxa"/>
            <w:tcBorders>
              <w:top w:val="nil"/>
              <w:left w:val="nil"/>
              <w:bottom w:val="single" w:sz="8" w:space="0" w:color="auto"/>
              <w:right w:val="single" w:sz="8" w:space="0" w:color="auto"/>
            </w:tcBorders>
            <w:shd w:val="clear" w:color="auto" w:fill="auto"/>
            <w:vAlign w:val="center"/>
          </w:tcPr>
          <w:p w:rsidR="00555CD8" w:rsidRPr="005F4A62" w:rsidRDefault="00555CD8" w:rsidP="00424D9C">
            <w:pPr>
              <w:jc w:val="right"/>
              <w:rPr>
                <w:b/>
                <w:bCs/>
                <w:color w:val="000000"/>
              </w:rPr>
            </w:pPr>
            <w:r w:rsidRPr="005F4A62">
              <w:rPr>
                <w:b/>
                <w:bCs/>
                <w:color w:val="000000"/>
              </w:rPr>
              <w:t>17290,0</w:t>
            </w:r>
          </w:p>
        </w:tc>
        <w:tc>
          <w:tcPr>
            <w:tcW w:w="1331" w:type="dxa"/>
            <w:tcBorders>
              <w:top w:val="nil"/>
              <w:left w:val="nil"/>
              <w:bottom w:val="single" w:sz="8" w:space="0" w:color="auto"/>
              <w:right w:val="single" w:sz="8" w:space="0" w:color="auto"/>
            </w:tcBorders>
            <w:shd w:val="clear" w:color="auto" w:fill="auto"/>
            <w:vAlign w:val="center"/>
          </w:tcPr>
          <w:p w:rsidR="00555CD8" w:rsidRPr="005F4A62" w:rsidRDefault="00555CD8" w:rsidP="00424D9C">
            <w:pPr>
              <w:jc w:val="right"/>
              <w:rPr>
                <w:b/>
                <w:bCs/>
                <w:color w:val="000000"/>
              </w:rPr>
            </w:pPr>
            <w:r w:rsidRPr="005F4A62">
              <w:rPr>
                <w:b/>
                <w:bCs/>
                <w:color w:val="000000"/>
              </w:rPr>
              <w:t>17290,0</w:t>
            </w:r>
          </w:p>
        </w:tc>
        <w:tc>
          <w:tcPr>
            <w:tcW w:w="1184" w:type="dxa"/>
            <w:tcBorders>
              <w:top w:val="nil"/>
              <w:left w:val="nil"/>
              <w:bottom w:val="single" w:sz="8" w:space="0" w:color="auto"/>
              <w:right w:val="single" w:sz="8" w:space="0" w:color="auto"/>
            </w:tcBorders>
            <w:shd w:val="clear" w:color="auto" w:fill="auto"/>
            <w:vAlign w:val="center"/>
          </w:tcPr>
          <w:p w:rsidR="00555CD8" w:rsidRPr="005F4A62" w:rsidRDefault="00555CD8" w:rsidP="00424D9C">
            <w:pPr>
              <w:jc w:val="right"/>
              <w:rPr>
                <w:b/>
                <w:bCs/>
                <w:color w:val="000000"/>
              </w:rPr>
            </w:pPr>
            <w:r w:rsidRPr="005F4A62">
              <w:rPr>
                <w:b/>
                <w:bCs/>
                <w:color w:val="000000"/>
              </w:rPr>
              <w:t>17290,0</w:t>
            </w:r>
          </w:p>
        </w:tc>
      </w:tr>
      <w:tr w:rsidR="00555CD8" w:rsidRPr="002F4036" w:rsidTr="000504BE">
        <w:trPr>
          <w:trHeight w:val="20"/>
        </w:trPr>
        <w:tc>
          <w:tcPr>
            <w:tcW w:w="1349" w:type="dxa"/>
            <w:vMerge/>
            <w:tcBorders>
              <w:top w:val="nil"/>
              <w:left w:val="single" w:sz="8" w:space="0" w:color="auto"/>
              <w:bottom w:val="single" w:sz="8" w:space="0" w:color="000000"/>
              <w:right w:val="single" w:sz="8" w:space="0" w:color="auto"/>
            </w:tcBorders>
            <w:shd w:val="clear" w:color="auto" w:fill="auto"/>
            <w:vAlign w:val="center"/>
            <w:hideMark/>
          </w:tcPr>
          <w:p w:rsidR="00555CD8" w:rsidRPr="00D575B5" w:rsidRDefault="00555CD8" w:rsidP="00424D9C">
            <w:pPr>
              <w:rPr>
                <w:b/>
                <w:bCs/>
                <w:color w:val="000000"/>
                <w:highlight w:val="yellow"/>
              </w:rPr>
            </w:pPr>
          </w:p>
        </w:tc>
        <w:tc>
          <w:tcPr>
            <w:tcW w:w="2511" w:type="dxa"/>
            <w:vMerge/>
            <w:tcBorders>
              <w:top w:val="nil"/>
              <w:left w:val="single" w:sz="8" w:space="0" w:color="auto"/>
              <w:bottom w:val="single" w:sz="8" w:space="0" w:color="000000"/>
              <w:right w:val="single" w:sz="8" w:space="0" w:color="auto"/>
            </w:tcBorders>
            <w:shd w:val="clear" w:color="auto" w:fill="auto"/>
            <w:vAlign w:val="center"/>
            <w:hideMark/>
          </w:tcPr>
          <w:p w:rsidR="00555CD8" w:rsidRPr="00D575B5" w:rsidRDefault="00555CD8" w:rsidP="00424D9C">
            <w:pPr>
              <w:rPr>
                <w:b/>
                <w:bCs/>
                <w:color w:val="000000"/>
                <w:highlight w:val="yellow"/>
              </w:rPr>
            </w:pPr>
          </w:p>
        </w:tc>
        <w:tc>
          <w:tcPr>
            <w:tcW w:w="2355" w:type="dxa"/>
            <w:tcBorders>
              <w:top w:val="nil"/>
              <w:left w:val="nil"/>
              <w:bottom w:val="single" w:sz="8" w:space="0" w:color="auto"/>
              <w:right w:val="single" w:sz="8" w:space="0" w:color="auto"/>
            </w:tcBorders>
            <w:shd w:val="clear" w:color="auto" w:fill="auto"/>
            <w:vAlign w:val="center"/>
            <w:hideMark/>
          </w:tcPr>
          <w:p w:rsidR="00555CD8" w:rsidRPr="005F4A62" w:rsidRDefault="00555CD8" w:rsidP="00424D9C">
            <w:pPr>
              <w:jc w:val="both"/>
              <w:rPr>
                <w:b/>
                <w:bCs/>
                <w:color w:val="000000"/>
              </w:rPr>
            </w:pPr>
            <w:r w:rsidRPr="005F4A62">
              <w:rPr>
                <w:b/>
                <w:bCs/>
                <w:color w:val="000000"/>
              </w:rPr>
              <w:t>областной бюджет</w:t>
            </w:r>
          </w:p>
        </w:tc>
        <w:tc>
          <w:tcPr>
            <w:tcW w:w="1287" w:type="dxa"/>
            <w:tcBorders>
              <w:top w:val="nil"/>
              <w:left w:val="nil"/>
              <w:bottom w:val="single" w:sz="8" w:space="0" w:color="auto"/>
              <w:right w:val="single" w:sz="8" w:space="0" w:color="auto"/>
            </w:tcBorders>
            <w:shd w:val="clear" w:color="auto" w:fill="auto"/>
            <w:vAlign w:val="center"/>
          </w:tcPr>
          <w:p w:rsidR="00555CD8" w:rsidRPr="005F4A62" w:rsidRDefault="000D381E" w:rsidP="005F4A62">
            <w:pPr>
              <w:jc w:val="right"/>
              <w:rPr>
                <w:b/>
                <w:bCs/>
                <w:color w:val="000000"/>
              </w:rPr>
            </w:pPr>
            <w:r w:rsidRPr="005F4A62">
              <w:rPr>
                <w:b/>
                <w:bCs/>
                <w:color w:val="000000"/>
              </w:rPr>
              <w:t>10</w:t>
            </w:r>
            <w:r w:rsidR="005F4A62" w:rsidRPr="005F4A62">
              <w:rPr>
                <w:b/>
                <w:bCs/>
                <w:color w:val="000000"/>
              </w:rPr>
              <w:t>13083</w:t>
            </w:r>
            <w:r w:rsidRPr="005F4A62">
              <w:rPr>
                <w:b/>
                <w:bCs/>
                <w:color w:val="000000"/>
              </w:rPr>
              <w:t>,7</w:t>
            </w:r>
          </w:p>
        </w:tc>
        <w:tc>
          <w:tcPr>
            <w:tcW w:w="1330" w:type="dxa"/>
            <w:tcBorders>
              <w:top w:val="nil"/>
              <w:left w:val="nil"/>
              <w:bottom w:val="single" w:sz="8" w:space="0" w:color="auto"/>
              <w:right w:val="single" w:sz="8" w:space="0" w:color="auto"/>
            </w:tcBorders>
            <w:shd w:val="clear" w:color="auto" w:fill="auto"/>
            <w:vAlign w:val="center"/>
          </w:tcPr>
          <w:p w:rsidR="00555CD8" w:rsidRPr="005F4A62" w:rsidRDefault="000D381E" w:rsidP="005F4A62">
            <w:pPr>
              <w:jc w:val="right"/>
              <w:rPr>
                <w:b/>
                <w:bCs/>
                <w:color w:val="000000"/>
              </w:rPr>
            </w:pPr>
            <w:r w:rsidRPr="005F4A62">
              <w:rPr>
                <w:b/>
                <w:bCs/>
                <w:color w:val="000000"/>
              </w:rPr>
              <w:t>15</w:t>
            </w:r>
            <w:r w:rsidR="005F4A62" w:rsidRPr="005F4A62">
              <w:rPr>
                <w:b/>
                <w:bCs/>
                <w:color w:val="000000"/>
              </w:rPr>
              <w:t>3997</w:t>
            </w:r>
            <w:r w:rsidRPr="005F4A62">
              <w:rPr>
                <w:b/>
                <w:bCs/>
                <w:color w:val="000000"/>
              </w:rPr>
              <w:t>,1</w:t>
            </w:r>
          </w:p>
        </w:tc>
        <w:tc>
          <w:tcPr>
            <w:tcW w:w="1331" w:type="dxa"/>
            <w:tcBorders>
              <w:top w:val="nil"/>
              <w:left w:val="nil"/>
              <w:bottom w:val="single" w:sz="8" w:space="0" w:color="auto"/>
              <w:right w:val="single" w:sz="8" w:space="0" w:color="auto"/>
            </w:tcBorders>
            <w:shd w:val="clear" w:color="auto" w:fill="auto"/>
            <w:vAlign w:val="center"/>
          </w:tcPr>
          <w:p w:rsidR="00555CD8" w:rsidRPr="005F4A62" w:rsidRDefault="005F4A62" w:rsidP="00424D9C">
            <w:pPr>
              <w:jc w:val="right"/>
              <w:rPr>
                <w:b/>
                <w:bCs/>
                <w:color w:val="000000"/>
              </w:rPr>
            </w:pPr>
            <w:r w:rsidRPr="005F4A62">
              <w:rPr>
                <w:b/>
                <w:bCs/>
                <w:color w:val="000000"/>
              </w:rPr>
              <w:t>1676</w:t>
            </w:r>
            <w:r w:rsidR="000D381E" w:rsidRPr="005F4A62">
              <w:rPr>
                <w:b/>
                <w:bCs/>
                <w:color w:val="000000"/>
              </w:rPr>
              <w:t>08</w:t>
            </w:r>
          </w:p>
        </w:tc>
        <w:tc>
          <w:tcPr>
            <w:tcW w:w="1331" w:type="dxa"/>
            <w:tcBorders>
              <w:top w:val="nil"/>
              <w:left w:val="nil"/>
              <w:bottom w:val="single" w:sz="8" w:space="0" w:color="auto"/>
              <w:right w:val="single" w:sz="8" w:space="0" w:color="auto"/>
            </w:tcBorders>
            <w:shd w:val="clear" w:color="auto" w:fill="auto"/>
            <w:vAlign w:val="center"/>
          </w:tcPr>
          <w:p w:rsidR="00555CD8" w:rsidRPr="005F4A62" w:rsidRDefault="005F4A62" w:rsidP="00424D9C">
            <w:pPr>
              <w:jc w:val="right"/>
              <w:rPr>
                <w:b/>
                <w:bCs/>
                <w:color w:val="000000"/>
              </w:rPr>
            </w:pPr>
            <w:r w:rsidRPr="005F4A62">
              <w:rPr>
                <w:b/>
                <w:bCs/>
                <w:color w:val="000000"/>
              </w:rPr>
              <w:t>1656</w:t>
            </w:r>
            <w:r w:rsidR="000D381E" w:rsidRPr="005F4A62">
              <w:rPr>
                <w:b/>
                <w:bCs/>
                <w:color w:val="000000"/>
              </w:rPr>
              <w:t>34,4</w:t>
            </w:r>
          </w:p>
        </w:tc>
        <w:tc>
          <w:tcPr>
            <w:tcW w:w="1183" w:type="dxa"/>
            <w:tcBorders>
              <w:top w:val="nil"/>
              <w:left w:val="nil"/>
              <w:bottom w:val="single" w:sz="8" w:space="0" w:color="auto"/>
              <w:right w:val="single" w:sz="8" w:space="0" w:color="auto"/>
            </w:tcBorders>
            <w:shd w:val="clear" w:color="auto" w:fill="auto"/>
            <w:vAlign w:val="center"/>
          </w:tcPr>
          <w:p w:rsidR="00555CD8" w:rsidRPr="005F4A62" w:rsidRDefault="00555CD8" w:rsidP="005F4A62">
            <w:pPr>
              <w:jc w:val="right"/>
              <w:rPr>
                <w:b/>
                <w:bCs/>
                <w:color w:val="000000"/>
              </w:rPr>
            </w:pPr>
            <w:r w:rsidRPr="005F4A62">
              <w:rPr>
                <w:b/>
                <w:bCs/>
                <w:color w:val="000000"/>
              </w:rPr>
              <w:t>17</w:t>
            </w:r>
            <w:r w:rsidR="005F4A62" w:rsidRPr="005F4A62">
              <w:rPr>
                <w:b/>
                <w:bCs/>
                <w:color w:val="000000"/>
              </w:rPr>
              <w:t>35</w:t>
            </w:r>
            <w:r w:rsidRPr="005F4A62">
              <w:rPr>
                <w:b/>
                <w:bCs/>
                <w:color w:val="000000"/>
              </w:rPr>
              <w:t>08,7</w:t>
            </w:r>
          </w:p>
        </w:tc>
        <w:tc>
          <w:tcPr>
            <w:tcW w:w="1331" w:type="dxa"/>
            <w:tcBorders>
              <w:top w:val="nil"/>
              <w:left w:val="nil"/>
              <w:bottom w:val="single" w:sz="8" w:space="0" w:color="auto"/>
              <w:right w:val="single" w:sz="8" w:space="0" w:color="auto"/>
            </w:tcBorders>
            <w:shd w:val="clear" w:color="auto" w:fill="auto"/>
            <w:vAlign w:val="center"/>
          </w:tcPr>
          <w:p w:rsidR="00555CD8" w:rsidRPr="005F4A62" w:rsidRDefault="00555CD8" w:rsidP="005F4A62">
            <w:pPr>
              <w:jc w:val="right"/>
              <w:rPr>
                <w:b/>
                <w:bCs/>
                <w:color w:val="000000"/>
              </w:rPr>
            </w:pPr>
            <w:r w:rsidRPr="005F4A62">
              <w:rPr>
                <w:b/>
                <w:bCs/>
                <w:color w:val="000000"/>
              </w:rPr>
              <w:t>175</w:t>
            </w:r>
            <w:r w:rsidR="005F4A62" w:rsidRPr="005F4A62">
              <w:rPr>
                <w:b/>
                <w:bCs/>
                <w:color w:val="000000"/>
              </w:rPr>
              <w:t>7</w:t>
            </w:r>
            <w:r w:rsidR="000D381E" w:rsidRPr="005F4A62">
              <w:rPr>
                <w:b/>
                <w:bCs/>
                <w:color w:val="000000"/>
              </w:rPr>
              <w:t>2</w:t>
            </w:r>
            <w:r w:rsidRPr="005F4A62">
              <w:rPr>
                <w:b/>
                <w:bCs/>
                <w:color w:val="000000"/>
              </w:rPr>
              <w:t>4,7</w:t>
            </w:r>
          </w:p>
        </w:tc>
        <w:tc>
          <w:tcPr>
            <w:tcW w:w="1184" w:type="dxa"/>
            <w:tcBorders>
              <w:top w:val="nil"/>
              <w:left w:val="nil"/>
              <w:bottom w:val="single" w:sz="8" w:space="0" w:color="auto"/>
              <w:right w:val="single" w:sz="8" w:space="0" w:color="auto"/>
            </w:tcBorders>
            <w:shd w:val="clear" w:color="auto" w:fill="auto"/>
            <w:vAlign w:val="center"/>
          </w:tcPr>
          <w:p w:rsidR="00555CD8" w:rsidRPr="005F4A62" w:rsidRDefault="005F4A62" w:rsidP="00424D9C">
            <w:pPr>
              <w:jc w:val="right"/>
              <w:rPr>
                <w:b/>
                <w:bCs/>
                <w:color w:val="000000"/>
              </w:rPr>
            </w:pPr>
            <w:r w:rsidRPr="005F4A62">
              <w:rPr>
                <w:b/>
                <w:bCs/>
                <w:color w:val="000000"/>
              </w:rPr>
              <w:t>1766</w:t>
            </w:r>
            <w:r w:rsidR="00555CD8" w:rsidRPr="005F4A62">
              <w:rPr>
                <w:b/>
                <w:bCs/>
                <w:color w:val="000000"/>
              </w:rPr>
              <w:t>00,8</w:t>
            </w:r>
          </w:p>
        </w:tc>
      </w:tr>
      <w:tr w:rsidR="00555CD8" w:rsidRPr="002F4036" w:rsidTr="000504BE">
        <w:trPr>
          <w:trHeight w:val="20"/>
        </w:trPr>
        <w:tc>
          <w:tcPr>
            <w:tcW w:w="1349" w:type="dxa"/>
            <w:vMerge/>
            <w:tcBorders>
              <w:top w:val="nil"/>
              <w:left w:val="single" w:sz="8" w:space="0" w:color="auto"/>
              <w:bottom w:val="single" w:sz="8" w:space="0" w:color="000000"/>
              <w:right w:val="single" w:sz="8" w:space="0" w:color="auto"/>
            </w:tcBorders>
            <w:shd w:val="clear" w:color="auto" w:fill="auto"/>
            <w:vAlign w:val="center"/>
            <w:hideMark/>
          </w:tcPr>
          <w:p w:rsidR="00555CD8" w:rsidRPr="00D575B5" w:rsidRDefault="00555CD8" w:rsidP="00424D9C">
            <w:pPr>
              <w:rPr>
                <w:b/>
                <w:bCs/>
                <w:color w:val="000000"/>
                <w:highlight w:val="yellow"/>
              </w:rPr>
            </w:pPr>
          </w:p>
        </w:tc>
        <w:tc>
          <w:tcPr>
            <w:tcW w:w="2511" w:type="dxa"/>
            <w:vMerge/>
            <w:tcBorders>
              <w:top w:val="nil"/>
              <w:left w:val="single" w:sz="8" w:space="0" w:color="auto"/>
              <w:bottom w:val="single" w:sz="8" w:space="0" w:color="000000"/>
              <w:right w:val="single" w:sz="8" w:space="0" w:color="auto"/>
            </w:tcBorders>
            <w:shd w:val="clear" w:color="auto" w:fill="auto"/>
            <w:vAlign w:val="center"/>
            <w:hideMark/>
          </w:tcPr>
          <w:p w:rsidR="00555CD8" w:rsidRPr="00D575B5" w:rsidRDefault="00555CD8" w:rsidP="00424D9C">
            <w:pPr>
              <w:rPr>
                <w:b/>
                <w:bCs/>
                <w:color w:val="000000"/>
                <w:highlight w:val="yellow"/>
              </w:rPr>
            </w:pPr>
          </w:p>
        </w:tc>
        <w:tc>
          <w:tcPr>
            <w:tcW w:w="2355" w:type="dxa"/>
            <w:tcBorders>
              <w:top w:val="nil"/>
              <w:left w:val="nil"/>
              <w:bottom w:val="single" w:sz="8" w:space="0" w:color="auto"/>
              <w:right w:val="single" w:sz="8" w:space="0" w:color="auto"/>
            </w:tcBorders>
            <w:shd w:val="clear" w:color="auto" w:fill="auto"/>
            <w:vAlign w:val="center"/>
            <w:hideMark/>
          </w:tcPr>
          <w:p w:rsidR="00555CD8" w:rsidRPr="005F4A62" w:rsidRDefault="00555CD8" w:rsidP="00424D9C">
            <w:pPr>
              <w:jc w:val="both"/>
              <w:rPr>
                <w:b/>
                <w:bCs/>
                <w:color w:val="000000"/>
              </w:rPr>
            </w:pPr>
            <w:r w:rsidRPr="005F4A62">
              <w:rPr>
                <w:b/>
                <w:bCs/>
                <w:color w:val="000000"/>
              </w:rPr>
              <w:t>местный бюджет</w:t>
            </w:r>
          </w:p>
        </w:tc>
        <w:tc>
          <w:tcPr>
            <w:tcW w:w="1287" w:type="dxa"/>
            <w:tcBorders>
              <w:top w:val="nil"/>
              <w:left w:val="nil"/>
              <w:bottom w:val="single" w:sz="8" w:space="0" w:color="auto"/>
              <w:right w:val="single" w:sz="8" w:space="0" w:color="auto"/>
            </w:tcBorders>
            <w:shd w:val="clear" w:color="auto" w:fill="auto"/>
            <w:vAlign w:val="center"/>
          </w:tcPr>
          <w:p w:rsidR="00555CD8" w:rsidRPr="005F4A62" w:rsidRDefault="000D381E" w:rsidP="005F4A62">
            <w:pPr>
              <w:jc w:val="right"/>
              <w:rPr>
                <w:b/>
                <w:bCs/>
                <w:color w:val="000000"/>
              </w:rPr>
            </w:pPr>
            <w:r w:rsidRPr="005F4A62">
              <w:rPr>
                <w:b/>
                <w:bCs/>
                <w:color w:val="000000"/>
              </w:rPr>
              <w:t>35</w:t>
            </w:r>
            <w:r w:rsidR="005F4A62" w:rsidRPr="005F4A62">
              <w:rPr>
                <w:b/>
                <w:bCs/>
                <w:color w:val="000000"/>
              </w:rPr>
              <w:t>4592</w:t>
            </w:r>
            <w:r w:rsidRPr="005F4A62">
              <w:rPr>
                <w:b/>
                <w:bCs/>
                <w:color w:val="000000"/>
              </w:rPr>
              <w:t>,36</w:t>
            </w:r>
          </w:p>
        </w:tc>
        <w:tc>
          <w:tcPr>
            <w:tcW w:w="1330" w:type="dxa"/>
            <w:tcBorders>
              <w:top w:val="nil"/>
              <w:left w:val="nil"/>
              <w:bottom w:val="single" w:sz="8" w:space="0" w:color="auto"/>
              <w:right w:val="single" w:sz="8" w:space="0" w:color="auto"/>
            </w:tcBorders>
            <w:shd w:val="clear" w:color="auto" w:fill="auto"/>
            <w:vAlign w:val="center"/>
          </w:tcPr>
          <w:p w:rsidR="00555CD8" w:rsidRPr="005F4A62" w:rsidRDefault="005F4A62" w:rsidP="00424D9C">
            <w:pPr>
              <w:jc w:val="right"/>
              <w:rPr>
                <w:b/>
                <w:bCs/>
                <w:color w:val="000000"/>
              </w:rPr>
            </w:pPr>
            <w:r w:rsidRPr="005F4A62">
              <w:rPr>
                <w:b/>
                <w:bCs/>
                <w:color w:val="000000"/>
              </w:rPr>
              <w:t>509</w:t>
            </w:r>
            <w:r w:rsidR="000D381E" w:rsidRPr="005F4A62">
              <w:rPr>
                <w:b/>
                <w:bCs/>
                <w:color w:val="000000"/>
              </w:rPr>
              <w:t>10,8</w:t>
            </w:r>
          </w:p>
        </w:tc>
        <w:tc>
          <w:tcPr>
            <w:tcW w:w="1331" w:type="dxa"/>
            <w:tcBorders>
              <w:top w:val="nil"/>
              <w:left w:val="nil"/>
              <w:bottom w:val="single" w:sz="8" w:space="0" w:color="auto"/>
              <w:right w:val="single" w:sz="8" w:space="0" w:color="auto"/>
            </w:tcBorders>
            <w:shd w:val="clear" w:color="auto" w:fill="auto"/>
            <w:vAlign w:val="center"/>
          </w:tcPr>
          <w:p w:rsidR="00555CD8" w:rsidRPr="005F4A62" w:rsidRDefault="005F4A62" w:rsidP="00424D9C">
            <w:pPr>
              <w:jc w:val="right"/>
              <w:rPr>
                <w:b/>
                <w:bCs/>
                <w:color w:val="000000"/>
              </w:rPr>
            </w:pPr>
            <w:r w:rsidRPr="005F4A62">
              <w:rPr>
                <w:b/>
                <w:bCs/>
                <w:color w:val="000000"/>
              </w:rPr>
              <w:t>361</w:t>
            </w:r>
            <w:r w:rsidR="000D381E" w:rsidRPr="005F4A62">
              <w:rPr>
                <w:b/>
                <w:bCs/>
                <w:color w:val="000000"/>
              </w:rPr>
              <w:t>00,6</w:t>
            </w:r>
          </w:p>
        </w:tc>
        <w:tc>
          <w:tcPr>
            <w:tcW w:w="1331" w:type="dxa"/>
            <w:tcBorders>
              <w:top w:val="nil"/>
              <w:left w:val="nil"/>
              <w:bottom w:val="single" w:sz="8" w:space="0" w:color="auto"/>
              <w:right w:val="single" w:sz="8" w:space="0" w:color="auto"/>
            </w:tcBorders>
            <w:shd w:val="clear" w:color="auto" w:fill="auto"/>
            <w:vAlign w:val="center"/>
          </w:tcPr>
          <w:p w:rsidR="00555CD8" w:rsidRPr="005F4A62" w:rsidRDefault="005F4A62" w:rsidP="00424D9C">
            <w:pPr>
              <w:jc w:val="right"/>
              <w:rPr>
                <w:b/>
                <w:bCs/>
                <w:color w:val="000000"/>
              </w:rPr>
            </w:pPr>
            <w:r w:rsidRPr="005F4A62">
              <w:rPr>
                <w:b/>
                <w:bCs/>
                <w:color w:val="000000"/>
              </w:rPr>
              <w:t>375</w:t>
            </w:r>
            <w:r w:rsidR="000D381E" w:rsidRPr="005F4A62">
              <w:rPr>
                <w:b/>
                <w:bCs/>
                <w:color w:val="000000"/>
              </w:rPr>
              <w:t>14,6</w:t>
            </w:r>
          </w:p>
        </w:tc>
        <w:tc>
          <w:tcPr>
            <w:tcW w:w="1183" w:type="dxa"/>
            <w:tcBorders>
              <w:top w:val="nil"/>
              <w:left w:val="nil"/>
              <w:bottom w:val="single" w:sz="8" w:space="0" w:color="auto"/>
              <w:right w:val="single" w:sz="8" w:space="0" w:color="auto"/>
            </w:tcBorders>
            <w:shd w:val="clear" w:color="auto" w:fill="auto"/>
            <w:vAlign w:val="center"/>
          </w:tcPr>
          <w:p w:rsidR="00555CD8" w:rsidRPr="005F4A62" w:rsidRDefault="005F4A62" w:rsidP="00424D9C">
            <w:pPr>
              <w:jc w:val="right"/>
              <w:rPr>
                <w:b/>
                <w:bCs/>
                <w:color w:val="000000"/>
              </w:rPr>
            </w:pPr>
            <w:r w:rsidRPr="005F4A62">
              <w:rPr>
                <w:b/>
                <w:bCs/>
                <w:color w:val="000000"/>
              </w:rPr>
              <w:t>753</w:t>
            </w:r>
            <w:r w:rsidR="000D381E" w:rsidRPr="005F4A62">
              <w:rPr>
                <w:b/>
                <w:bCs/>
                <w:color w:val="000000"/>
              </w:rPr>
              <w:t>30,6</w:t>
            </w:r>
          </w:p>
        </w:tc>
        <w:tc>
          <w:tcPr>
            <w:tcW w:w="1331" w:type="dxa"/>
            <w:tcBorders>
              <w:top w:val="nil"/>
              <w:left w:val="nil"/>
              <w:bottom w:val="single" w:sz="8" w:space="0" w:color="auto"/>
              <w:right w:val="single" w:sz="8" w:space="0" w:color="auto"/>
            </w:tcBorders>
            <w:shd w:val="clear" w:color="auto" w:fill="auto"/>
            <w:vAlign w:val="center"/>
          </w:tcPr>
          <w:p w:rsidR="00555CD8" w:rsidRPr="005F4A62" w:rsidRDefault="00555CD8" w:rsidP="000D381E">
            <w:pPr>
              <w:jc w:val="right"/>
              <w:rPr>
                <w:b/>
                <w:bCs/>
                <w:color w:val="000000"/>
              </w:rPr>
            </w:pPr>
            <w:r w:rsidRPr="005F4A62">
              <w:rPr>
                <w:b/>
                <w:bCs/>
                <w:color w:val="000000"/>
              </w:rPr>
              <w:t>76</w:t>
            </w:r>
            <w:r w:rsidR="005F4A62" w:rsidRPr="005F4A62">
              <w:rPr>
                <w:b/>
                <w:bCs/>
                <w:color w:val="000000"/>
              </w:rPr>
              <w:t>7</w:t>
            </w:r>
            <w:r w:rsidR="000D381E" w:rsidRPr="005F4A62">
              <w:rPr>
                <w:b/>
                <w:bCs/>
                <w:color w:val="000000"/>
              </w:rPr>
              <w:t>44,6</w:t>
            </w:r>
          </w:p>
        </w:tc>
        <w:tc>
          <w:tcPr>
            <w:tcW w:w="1184" w:type="dxa"/>
            <w:tcBorders>
              <w:top w:val="nil"/>
              <w:left w:val="nil"/>
              <w:bottom w:val="single" w:sz="8" w:space="0" w:color="auto"/>
              <w:right w:val="single" w:sz="8" w:space="0" w:color="auto"/>
            </w:tcBorders>
            <w:shd w:val="clear" w:color="auto" w:fill="auto"/>
            <w:vAlign w:val="center"/>
          </w:tcPr>
          <w:p w:rsidR="00555CD8" w:rsidRPr="005F4A62" w:rsidRDefault="00555CD8" w:rsidP="000D381E">
            <w:pPr>
              <w:jc w:val="right"/>
              <w:rPr>
                <w:b/>
                <w:bCs/>
                <w:color w:val="000000"/>
              </w:rPr>
            </w:pPr>
            <w:r w:rsidRPr="005F4A62">
              <w:rPr>
                <w:b/>
                <w:bCs/>
                <w:color w:val="000000"/>
              </w:rPr>
              <w:t>77</w:t>
            </w:r>
            <w:r w:rsidR="005F4A62" w:rsidRPr="005F4A62">
              <w:rPr>
                <w:b/>
                <w:bCs/>
                <w:color w:val="000000"/>
              </w:rPr>
              <w:t>9</w:t>
            </w:r>
            <w:r w:rsidR="000D381E" w:rsidRPr="005F4A62">
              <w:rPr>
                <w:b/>
                <w:bCs/>
                <w:color w:val="000000"/>
              </w:rPr>
              <w:t>9</w:t>
            </w:r>
            <w:r w:rsidRPr="005F4A62">
              <w:rPr>
                <w:b/>
                <w:bCs/>
                <w:color w:val="000000"/>
              </w:rPr>
              <w:t>1,6</w:t>
            </w:r>
          </w:p>
        </w:tc>
      </w:tr>
      <w:tr w:rsidR="00555CD8" w:rsidRPr="002F4036" w:rsidTr="000504BE">
        <w:trPr>
          <w:trHeight w:val="20"/>
        </w:trPr>
        <w:tc>
          <w:tcPr>
            <w:tcW w:w="1349" w:type="dxa"/>
            <w:vMerge/>
            <w:tcBorders>
              <w:top w:val="nil"/>
              <w:left w:val="single" w:sz="8" w:space="0" w:color="auto"/>
              <w:bottom w:val="single" w:sz="8" w:space="0" w:color="000000"/>
              <w:right w:val="single" w:sz="8" w:space="0" w:color="auto"/>
            </w:tcBorders>
            <w:shd w:val="clear" w:color="auto" w:fill="auto"/>
            <w:vAlign w:val="center"/>
            <w:hideMark/>
          </w:tcPr>
          <w:p w:rsidR="00555CD8" w:rsidRPr="00D575B5" w:rsidRDefault="00555CD8" w:rsidP="00424D9C">
            <w:pPr>
              <w:rPr>
                <w:b/>
                <w:bCs/>
                <w:color w:val="000000"/>
                <w:highlight w:val="yellow"/>
              </w:rPr>
            </w:pPr>
          </w:p>
        </w:tc>
        <w:tc>
          <w:tcPr>
            <w:tcW w:w="2511" w:type="dxa"/>
            <w:vMerge/>
            <w:tcBorders>
              <w:top w:val="nil"/>
              <w:left w:val="single" w:sz="8" w:space="0" w:color="auto"/>
              <w:bottom w:val="single" w:sz="8" w:space="0" w:color="000000"/>
              <w:right w:val="single" w:sz="8" w:space="0" w:color="auto"/>
            </w:tcBorders>
            <w:shd w:val="clear" w:color="auto" w:fill="auto"/>
            <w:vAlign w:val="center"/>
            <w:hideMark/>
          </w:tcPr>
          <w:p w:rsidR="00555CD8" w:rsidRPr="00D575B5" w:rsidRDefault="00555CD8" w:rsidP="00424D9C">
            <w:pPr>
              <w:rPr>
                <w:b/>
                <w:bCs/>
                <w:color w:val="000000"/>
                <w:highlight w:val="yellow"/>
              </w:rPr>
            </w:pPr>
          </w:p>
        </w:tc>
        <w:tc>
          <w:tcPr>
            <w:tcW w:w="2355" w:type="dxa"/>
            <w:tcBorders>
              <w:top w:val="nil"/>
              <w:left w:val="nil"/>
              <w:bottom w:val="single" w:sz="8" w:space="0" w:color="auto"/>
              <w:right w:val="single" w:sz="8" w:space="0" w:color="auto"/>
            </w:tcBorders>
            <w:shd w:val="clear" w:color="auto" w:fill="auto"/>
            <w:vAlign w:val="center"/>
            <w:hideMark/>
          </w:tcPr>
          <w:p w:rsidR="00555CD8" w:rsidRPr="005F4A62" w:rsidRDefault="00555CD8" w:rsidP="00424D9C">
            <w:pPr>
              <w:jc w:val="both"/>
              <w:rPr>
                <w:b/>
                <w:bCs/>
                <w:color w:val="000000"/>
              </w:rPr>
            </w:pPr>
            <w:r w:rsidRPr="005F4A62">
              <w:rPr>
                <w:b/>
                <w:bCs/>
                <w:color w:val="000000"/>
              </w:rPr>
              <w:t xml:space="preserve"> внебюджетные фонды </w:t>
            </w:r>
          </w:p>
        </w:tc>
        <w:tc>
          <w:tcPr>
            <w:tcW w:w="1287" w:type="dxa"/>
            <w:tcBorders>
              <w:top w:val="nil"/>
              <w:left w:val="nil"/>
              <w:bottom w:val="single" w:sz="8" w:space="0" w:color="auto"/>
              <w:right w:val="single" w:sz="8" w:space="0" w:color="auto"/>
            </w:tcBorders>
            <w:shd w:val="clear" w:color="auto" w:fill="auto"/>
            <w:vAlign w:val="center"/>
            <w:hideMark/>
          </w:tcPr>
          <w:p w:rsidR="00555CD8" w:rsidRPr="005F4A62" w:rsidRDefault="00555CD8" w:rsidP="00424D9C">
            <w:pPr>
              <w:jc w:val="right"/>
              <w:rPr>
                <w:b/>
                <w:bCs/>
                <w:color w:val="000000"/>
              </w:rPr>
            </w:pPr>
            <w:r w:rsidRPr="005F4A62">
              <w:rPr>
                <w:b/>
                <w:bCs/>
                <w:color w:val="000000"/>
              </w:rPr>
              <w:t>0</w:t>
            </w:r>
          </w:p>
        </w:tc>
        <w:tc>
          <w:tcPr>
            <w:tcW w:w="1330" w:type="dxa"/>
            <w:tcBorders>
              <w:top w:val="nil"/>
              <w:left w:val="nil"/>
              <w:bottom w:val="single" w:sz="8" w:space="0" w:color="auto"/>
              <w:right w:val="single" w:sz="8" w:space="0" w:color="auto"/>
            </w:tcBorders>
            <w:shd w:val="clear" w:color="auto" w:fill="auto"/>
            <w:vAlign w:val="center"/>
            <w:hideMark/>
          </w:tcPr>
          <w:p w:rsidR="00555CD8" w:rsidRPr="005F4A62" w:rsidRDefault="00555CD8" w:rsidP="00424D9C">
            <w:pPr>
              <w:jc w:val="right"/>
              <w:rPr>
                <w:b/>
                <w:bCs/>
                <w:color w:val="000000"/>
              </w:rPr>
            </w:pPr>
            <w:r w:rsidRPr="005F4A62">
              <w:rPr>
                <w:b/>
                <w:bCs/>
                <w:color w:val="000000"/>
              </w:rPr>
              <w:t>0</w:t>
            </w:r>
          </w:p>
        </w:tc>
        <w:tc>
          <w:tcPr>
            <w:tcW w:w="1331" w:type="dxa"/>
            <w:tcBorders>
              <w:top w:val="nil"/>
              <w:left w:val="nil"/>
              <w:bottom w:val="single" w:sz="8" w:space="0" w:color="auto"/>
              <w:right w:val="single" w:sz="8" w:space="0" w:color="auto"/>
            </w:tcBorders>
            <w:shd w:val="clear" w:color="auto" w:fill="auto"/>
            <w:vAlign w:val="center"/>
            <w:hideMark/>
          </w:tcPr>
          <w:p w:rsidR="00555CD8" w:rsidRPr="005F4A62" w:rsidRDefault="00555CD8" w:rsidP="00424D9C">
            <w:pPr>
              <w:jc w:val="right"/>
              <w:rPr>
                <w:b/>
                <w:bCs/>
                <w:color w:val="000000"/>
              </w:rPr>
            </w:pPr>
            <w:r w:rsidRPr="005F4A62">
              <w:rPr>
                <w:b/>
                <w:bCs/>
                <w:color w:val="000000"/>
              </w:rPr>
              <w:t>0</w:t>
            </w:r>
          </w:p>
        </w:tc>
        <w:tc>
          <w:tcPr>
            <w:tcW w:w="1331" w:type="dxa"/>
            <w:tcBorders>
              <w:top w:val="nil"/>
              <w:left w:val="nil"/>
              <w:bottom w:val="single" w:sz="8" w:space="0" w:color="auto"/>
              <w:right w:val="single" w:sz="8" w:space="0" w:color="auto"/>
            </w:tcBorders>
            <w:shd w:val="clear" w:color="auto" w:fill="auto"/>
            <w:vAlign w:val="center"/>
            <w:hideMark/>
          </w:tcPr>
          <w:p w:rsidR="00555CD8" w:rsidRPr="005F4A62" w:rsidRDefault="00555CD8" w:rsidP="00424D9C">
            <w:pPr>
              <w:jc w:val="right"/>
              <w:rPr>
                <w:b/>
                <w:bCs/>
                <w:color w:val="000000"/>
              </w:rPr>
            </w:pPr>
            <w:r w:rsidRPr="005F4A62">
              <w:rPr>
                <w:b/>
                <w:bCs/>
                <w:color w:val="000000"/>
              </w:rPr>
              <w:t>0</w:t>
            </w:r>
          </w:p>
        </w:tc>
        <w:tc>
          <w:tcPr>
            <w:tcW w:w="1183" w:type="dxa"/>
            <w:tcBorders>
              <w:top w:val="nil"/>
              <w:left w:val="nil"/>
              <w:bottom w:val="single" w:sz="8" w:space="0" w:color="auto"/>
              <w:right w:val="single" w:sz="8" w:space="0" w:color="auto"/>
            </w:tcBorders>
            <w:shd w:val="clear" w:color="auto" w:fill="auto"/>
            <w:vAlign w:val="center"/>
            <w:hideMark/>
          </w:tcPr>
          <w:p w:rsidR="00555CD8" w:rsidRPr="005F4A62" w:rsidRDefault="00555CD8" w:rsidP="00424D9C">
            <w:pPr>
              <w:jc w:val="right"/>
              <w:rPr>
                <w:b/>
                <w:bCs/>
                <w:color w:val="000000"/>
              </w:rPr>
            </w:pPr>
            <w:r w:rsidRPr="005F4A62">
              <w:rPr>
                <w:b/>
                <w:bCs/>
                <w:color w:val="000000"/>
              </w:rPr>
              <w:t>0</w:t>
            </w:r>
          </w:p>
        </w:tc>
        <w:tc>
          <w:tcPr>
            <w:tcW w:w="1331" w:type="dxa"/>
            <w:tcBorders>
              <w:top w:val="nil"/>
              <w:left w:val="nil"/>
              <w:bottom w:val="single" w:sz="8" w:space="0" w:color="auto"/>
              <w:right w:val="single" w:sz="8" w:space="0" w:color="auto"/>
            </w:tcBorders>
            <w:shd w:val="clear" w:color="auto" w:fill="auto"/>
            <w:vAlign w:val="center"/>
            <w:hideMark/>
          </w:tcPr>
          <w:p w:rsidR="00555CD8" w:rsidRPr="005F4A62" w:rsidRDefault="00555CD8" w:rsidP="00424D9C">
            <w:pPr>
              <w:jc w:val="right"/>
              <w:rPr>
                <w:b/>
                <w:bCs/>
                <w:color w:val="000000"/>
              </w:rPr>
            </w:pPr>
            <w:r w:rsidRPr="005F4A62">
              <w:rPr>
                <w:b/>
                <w:bCs/>
                <w:color w:val="000000"/>
              </w:rPr>
              <w:t>0</w:t>
            </w:r>
          </w:p>
        </w:tc>
        <w:tc>
          <w:tcPr>
            <w:tcW w:w="1184" w:type="dxa"/>
            <w:tcBorders>
              <w:top w:val="nil"/>
              <w:left w:val="nil"/>
              <w:bottom w:val="single" w:sz="8" w:space="0" w:color="auto"/>
              <w:right w:val="single" w:sz="8" w:space="0" w:color="auto"/>
            </w:tcBorders>
            <w:shd w:val="clear" w:color="auto" w:fill="auto"/>
            <w:vAlign w:val="center"/>
            <w:hideMark/>
          </w:tcPr>
          <w:p w:rsidR="00555CD8" w:rsidRPr="005F4A62" w:rsidRDefault="00555CD8" w:rsidP="00424D9C">
            <w:pPr>
              <w:jc w:val="right"/>
              <w:rPr>
                <w:b/>
                <w:bCs/>
                <w:color w:val="000000"/>
              </w:rPr>
            </w:pPr>
            <w:r w:rsidRPr="005F4A62">
              <w:rPr>
                <w:b/>
                <w:bCs/>
                <w:color w:val="000000"/>
              </w:rPr>
              <w:t>0</w:t>
            </w:r>
          </w:p>
        </w:tc>
      </w:tr>
      <w:tr w:rsidR="00555CD8" w:rsidRPr="002F4036" w:rsidTr="000504BE">
        <w:trPr>
          <w:trHeight w:val="20"/>
        </w:trPr>
        <w:tc>
          <w:tcPr>
            <w:tcW w:w="1349" w:type="dxa"/>
            <w:vMerge/>
            <w:tcBorders>
              <w:top w:val="nil"/>
              <w:left w:val="single" w:sz="8" w:space="0" w:color="auto"/>
              <w:bottom w:val="single" w:sz="8" w:space="0" w:color="000000"/>
              <w:right w:val="single" w:sz="8" w:space="0" w:color="auto"/>
            </w:tcBorders>
            <w:shd w:val="clear" w:color="auto" w:fill="auto"/>
            <w:vAlign w:val="center"/>
            <w:hideMark/>
          </w:tcPr>
          <w:p w:rsidR="00555CD8" w:rsidRPr="002F4036" w:rsidRDefault="00555CD8" w:rsidP="00424D9C">
            <w:pPr>
              <w:rPr>
                <w:b/>
                <w:bCs/>
                <w:color w:val="000000"/>
              </w:rPr>
            </w:pPr>
          </w:p>
        </w:tc>
        <w:tc>
          <w:tcPr>
            <w:tcW w:w="2511" w:type="dxa"/>
            <w:vMerge/>
            <w:tcBorders>
              <w:top w:val="nil"/>
              <w:left w:val="single" w:sz="8" w:space="0" w:color="auto"/>
              <w:bottom w:val="single" w:sz="8" w:space="0" w:color="000000"/>
              <w:right w:val="single" w:sz="8" w:space="0" w:color="auto"/>
            </w:tcBorders>
            <w:shd w:val="clear" w:color="auto" w:fill="auto"/>
            <w:vAlign w:val="center"/>
            <w:hideMark/>
          </w:tcPr>
          <w:p w:rsidR="00555CD8" w:rsidRPr="002F4036" w:rsidRDefault="00555CD8" w:rsidP="00424D9C">
            <w:pPr>
              <w:rPr>
                <w:b/>
                <w:bCs/>
                <w:color w:val="000000"/>
              </w:rPr>
            </w:pPr>
          </w:p>
        </w:tc>
        <w:tc>
          <w:tcPr>
            <w:tcW w:w="2355" w:type="dxa"/>
            <w:tcBorders>
              <w:top w:val="nil"/>
              <w:left w:val="nil"/>
              <w:bottom w:val="single" w:sz="8" w:space="0" w:color="auto"/>
              <w:right w:val="single" w:sz="8" w:space="0" w:color="auto"/>
            </w:tcBorders>
            <w:shd w:val="clear" w:color="auto" w:fill="auto"/>
            <w:vAlign w:val="center"/>
            <w:hideMark/>
          </w:tcPr>
          <w:p w:rsidR="00555CD8" w:rsidRPr="005F4A62" w:rsidRDefault="00555CD8" w:rsidP="00424D9C">
            <w:pPr>
              <w:jc w:val="both"/>
              <w:rPr>
                <w:b/>
                <w:bCs/>
                <w:color w:val="000000"/>
              </w:rPr>
            </w:pPr>
            <w:r w:rsidRPr="005F4A62">
              <w:rPr>
                <w:b/>
                <w:bCs/>
                <w:color w:val="000000"/>
              </w:rPr>
              <w:t>юридические лица</w:t>
            </w:r>
          </w:p>
        </w:tc>
        <w:tc>
          <w:tcPr>
            <w:tcW w:w="1287" w:type="dxa"/>
            <w:tcBorders>
              <w:top w:val="nil"/>
              <w:left w:val="nil"/>
              <w:bottom w:val="single" w:sz="8" w:space="0" w:color="auto"/>
              <w:right w:val="single" w:sz="8" w:space="0" w:color="auto"/>
            </w:tcBorders>
            <w:shd w:val="clear" w:color="auto" w:fill="auto"/>
            <w:vAlign w:val="center"/>
            <w:hideMark/>
          </w:tcPr>
          <w:p w:rsidR="00555CD8" w:rsidRPr="005F4A62" w:rsidRDefault="00555CD8" w:rsidP="00424D9C">
            <w:pPr>
              <w:jc w:val="right"/>
              <w:rPr>
                <w:b/>
                <w:bCs/>
                <w:color w:val="000000"/>
              </w:rPr>
            </w:pPr>
            <w:r w:rsidRPr="005F4A62">
              <w:rPr>
                <w:b/>
                <w:bCs/>
                <w:color w:val="000000"/>
              </w:rPr>
              <w:t>0</w:t>
            </w:r>
          </w:p>
        </w:tc>
        <w:tc>
          <w:tcPr>
            <w:tcW w:w="1330" w:type="dxa"/>
            <w:tcBorders>
              <w:top w:val="nil"/>
              <w:left w:val="nil"/>
              <w:bottom w:val="single" w:sz="8" w:space="0" w:color="auto"/>
              <w:right w:val="single" w:sz="8" w:space="0" w:color="auto"/>
            </w:tcBorders>
            <w:shd w:val="clear" w:color="auto" w:fill="auto"/>
            <w:vAlign w:val="center"/>
            <w:hideMark/>
          </w:tcPr>
          <w:p w:rsidR="00555CD8" w:rsidRPr="005F4A62" w:rsidRDefault="00555CD8" w:rsidP="00424D9C">
            <w:pPr>
              <w:jc w:val="right"/>
              <w:rPr>
                <w:b/>
                <w:bCs/>
                <w:color w:val="000000"/>
              </w:rPr>
            </w:pPr>
            <w:r w:rsidRPr="005F4A62">
              <w:rPr>
                <w:b/>
                <w:bCs/>
                <w:color w:val="000000"/>
              </w:rPr>
              <w:t>0</w:t>
            </w:r>
          </w:p>
        </w:tc>
        <w:tc>
          <w:tcPr>
            <w:tcW w:w="1331" w:type="dxa"/>
            <w:tcBorders>
              <w:top w:val="nil"/>
              <w:left w:val="nil"/>
              <w:bottom w:val="single" w:sz="8" w:space="0" w:color="auto"/>
              <w:right w:val="single" w:sz="8" w:space="0" w:color="auto"/>
            </w:tcBorders>
            <w:shd w:val="clear" w:color="auto" w:fill="auto"/>
            <w:vAlign w:val="center"/>
            <w:hideMark/>
          </w:tcPr>
          <w:p w:rsidR="00555CD8" w:rsidRPr="005F4A62" w:rsidRDefault="00555CD8" w:rsidP="00424D9C">
            <w:pPr>
              <w:jc w:val="right"/>
              <w:rPr>
                <w:b/>
                <w:bCs/>
                <w:color w:val="000000"/>
              </w:rPr>
            </w:pPr>
            <w:r w:rsidRPr="005F4A62">
              <w:rPr>
                <w:b/>
                <w:bCs/>
                <w:color w:val="000000"/>
              </w:rPr>
              <w:t>0</w:t>
            </w:r>
          </w:p>
        </w:tc>
        <w:tc>
          <w:tcPr>
            <w:tcW w:w="1331" w:type="dxa"/>
            <w:tcBorders>
              <w:top w:val="nil"/>
              <w:left w:val="nil"/>
              <w:bottom w:val="single" w:sz="8" w:space="0" w:color="auto"/>
              <w:right w:val="single" w:sz="8" w:space="0" w:color="auto"/>
            </w:tcBorders>
            <w:shd w:val="clear" w:color="auto" w:fill="auto"/>
            <w:vAlign w:val="center"/>
            <w:hideMark/>
          </w:tcPr>
          <w:p w:rsidR="00555CD8" w:rsidRPr="005F4A62" w:rsidRDefault="00555CD8" w:rsidP="00424D9C">
            <w:pPr>
              <w:jc w:val="right"/>
              <w:rPr>
                <w:b/>
                <w:bCs/>
                <w:color w:val="000000"/>
              </w:rPr>
            </w:pPr>
            <w:r w:rsidRPr="005F4A62">
              <w:rPr>
                <w:b/>
                <w:bCs/>
                <w:color w:val="000000"/>
              </w:rPr>
              <w:t>0</w:t>
            </w:r>
          </w:p>
        </w:tc>
        <w:tc>
          <w:tcPr>
            <w:tcW w:w="1183" w:type="dxa"/>
            <w:tcBorders>
              <w:top w:val="nil"/>
              <w:left w:val="nil"/>
              <w:bottom w:val="single" w:sz="8" w:space="0" w:color="auto"/>
              <w:right w:val="single" w:sz="8" w:space="0" w:color="auto"/>
            </w:tcBorders>
            <w:shd w:val="clear" w:color="auto" w:fill="auto"/>
            <w:vAlign w:val="center"/>
            <w:hideMark/>
          </w:tcPr>
          <w:p w:rsidR="00555CD8" w:rsidRPr="005F4A62" w:rsidRDefault="00555CD8" w:rsidP="00424D9C">
            <w:pPr>
              <w:jc w:val="right"/>
              <w:rPr>
                <w:b/>
                <w:bCs/>
                <w:color w:val="000000"/>
              </w:rPr>
            </w:pPr>
            <w:r w:rsidRPr="005F4A62">
              <w:rPr>
                <w:b/>
                <w:bCs/>
                <w:color w:val="000000"/>
              </w:rPr>
              <w:t>0</w:t>
            </w:r>
          </w:p>
        </w:tc>
        <w:tc>
          <w:tcPr>
            <w:tcW w:w="1331" w:type="dxa"/>
            <w:tcBorders>
              <w:top w:val="nil"/>
              <w:left w:val="nil"/>
              <w:bottom w:val="single" w:sz="8" w:space="0" w:color="auto"/>
              <w:right w:val="single" w:sz="8" w:space="0" w:color="auto"/>
            </w:tcBorders>
            <w:shd w:val="clear" w:color="auto" w:fill="auto"/>
            <w:vAlign w:val="center"/>
            <w:hideMark/>
          </w:tcPr>
          <w:p w:rsidR="00555CD8" w:rsidRPr="005F4A62" w:rsidRDefault="00555CD8" w:rsidP="00424D9C">
            <w:pPr>
              <w:jc w:val="right"/>
              <w:rPr>
                <w:b/>
                <w:bCs/>
                <w:color w:val="000000"/>
              </w:rPr>
            </w:pPr>
            <w:r w:rsidRPr="005F4A62">
              <w:rPr>
                <w:b/>
                <w:bCs/>
                <w:color w:val="000000"/>
              </w:rPr>
              <w:t>0</w:t>
            </w:r>
          </w:p>
        </w:tc>
        <w:tc>
          <w:tcPr>
            <w:tcW w:w="1184" w:type="dxa"/>
            <w:tcBorders>
              <w:top w:val="nil"/>
              <w:left w:val="nil"/>
              <w:bottom w:val="single" w:sz="8" w:space="0" w:color="auto"/>
              <w:right w:val="single" w:sz="8" w:space="0" w:color="auto"/>
            </w:tcBorders>
            <w:shd w:val="clear" w:color="auto" w:fill="auto"/>
            <w:vAlign w:val="center"/>
            <w:hideMark/>
          </w:tcPr>
          <w:p w:rsidR="00555CD8" w:rsidRPr="005F4A62" w:rsidRDefault="00555CD8" w:rsidP="00424D9C">
            <w:pPr>
              <w:jc w:val="right"/>
              <w:rPr>
                <w:b/>
                <w:bCs/>
                <w:color w:val="000000"/>
              </w:rPr>
            </w:pPr>
            <w:r w:rsidRPr="005F4A62">
              <w:rPr>
                <w:b/>
                <w:bCs/>
                <w:color w:val="000000"/>
              </w:rPr>
              <w:t>0</w:t>
            </w:r>
          </w:p>
        </w:tc>
      </w:tr>
      <w:tr w:rsidR="00555CD8" w:rsidRPr="002F4036" w:rsidTr="000504BE">
        <w:trPr>
          <w:trHeight w:val="20"/>
        </w:trPr>
        <w:tc>
          <w:tcPr>
            <w:tcW w:w="1349" w:type="dxa"/>
            <w:vMerge/>
            <w:tcBorders>
              <w:top w:val="nil"/>
              <w:left w:val="single" w:sz="8" w:space="0" w:color="auto"/>
              <w:bottom w:val="single" w:sz="8" w:space="0" w:color="000000"/>
              <w:right w:val="single" w:sz="8" w:space="0" w:color="auto"/>
            </w:tcBorders>
            <w:shd w:val="clear" w:color="auto" w:fill="auto"/>
            <w:vAlign w:val="center"/>
            <w:hideMark/>
          </w:tcPr>
          <w:p w:rsidR="00555CD8" w:rsidRPr="002F4036" w:rsidRDefault="00555CD8" w:rsidP="00424D9C">
            <w:pPr>
              <w:rPr>
                <w:b/>
                <w:bCs/>
                <w:color w:val="000000"/>
              </w:rPr>
            </w:pPr>
          </w:p>
        </w:tc>
        <w:tc>
          <w:tcPr>
            <w:tcW w:w="2511" w:type="dxa"/>
            <w:vMerge/>
            <w:tcBorders>
              <w:top w:val="nil"/>
              <w:left w:val="single" w:sz="8" w:space="0" w:color="auto"/>
              <w:bottom w:val="single" w:sz="8" w:space="0" w:color="000000"/>
              <w:right w:val="single" w:sz="8" w:space="0" w:color="auto"/>
            </w:tcBorders>
            <w:shd w:val="clear" w:color="auto" w:fill="auto"/>
            <w:vAlign w:val="center"/>
            <w:hideMark/>
          </w:tcPr>
          <w:p w:rsidR="00555CD8" w:rsidRPr="002F4036" w:rsidRDefault="00555CD8" w:rsidP="00424D9C">
            <w:pPr>
              <w:rPr>
                <w:b/>
                <w:bCs/>
                <w:color w:val="000000"/>
              </w:rPr>
            </w:pPr>
          </w:p>
        </w:tc>
        <w:tc>
          <w:tcPr>
            <w:tcW w:w="2355" w:type="dxa"/>
            <w:tcBorders>
              <w:top w:val="nil"/>
              <w:left w:val="nil"/>
              <w:bottom w:val="single" w:sz="8" w:space="0" w:color="auto"/>
              <w:right w:val="single" w:sz="8" w:space="0" w:color="auto"/>
            </w:tcBorders>
            <w:shd w:val="clear" w:color="auto" w:fill="auto"/>
            <w:vAlign w:val="center"/>
            <w:hideMark/>
          </w:tcPr>
          <w:p w:rsidR="00555CD8" w:rsidRPr="002F4036" w:rsidRDefault="00555CD8" w:rsidP="00424D9C">
            <w:pPr>
              <w:jc w:val="both"/>
              <w:rPr>
                <w:b/>
                <w:bCs/>
                <w:color w:val="000000"/>
              </w:rPr>
            </w:pPr>
            <w:r w:rsidRPr="002F4036">
              <w:rPr>
                <w:b/>
                <w:bCs/>
                <w:color w:val="000000"/>
              </w:rPr>
              <w:t>физические лица</w:t>
            </w:r>
          </w:p>
        </w:tc>
        <w:tc>
          <w:tcPr>
            <w:tcW w:w="1287" w:type="dxa"/>
            <w:tcBorders>
              <w:top w:val="nil"/>
              <w:left w:val="nil"/>
              <w:bottom w:val="single" w:sz="8" w:space="0" w:color="auto"/>
              <w:right w:val="single" w:sz="8" w:space="0" w:color="auto"/>
            </w:tcBorders>
            <w:shd w:val="clear" w:color="auto" w:fill="auto"/>
            <w:vAlign w:val="center"/>
            <w:hideMark/>
          </w:tcPr>
          <w:p w:rsidR="00555CD8" w:rsidRPr="002F4036" w:rsidRDefault="00555CD8" w:rsidP="00424D9C">
            <w:pPr>
              <w:jc w:val="right"/>
              <w:rPr>
                <w:b/>
                <w:bCs/>
                <w:color w:val="000000"/>
              </w:rPr>
            </w:pPr>
            <w:r w:rsidRPr="002F4036">
              <w:rPr>
                <w:b/>
                <w:bCs/>
                <w:color w:val="000000"/>
              </w:rPr>
              <w:t>0</w:t>
            </w:r>
          </w:p>
        </w:tc>
        <w:tc>
          <w:tcPr>
            <w:tcW w:w="1330" w:type="dxa"/>
            <w:tcBorders>
              <w:top w:val="nil"/>
              <w:left w:val="nil"/>
              <w:bottom w:val="single" w:sz="8" w:space="0" w:color="auto"/>
              <w:right w:val="single" w:sz="8" w:space="0" w:color="auto"/>
            </w:tcBorders>
            <w:shd w:val="clear" w:color="auto" w:fill="auto"/>
            <w:vAlign w:val="center"/>
            <w:hideMark/>
          </w:tcPr>
          <w:p w:rsidR="00555CD8" w:rsidRPr="002F4036" w:rsidRDefault="00555CD8" w:rsidP="00424D9C">
            <w:pPr>
              <w:jc w:val="right"/>
              <w:rPr>
                <w:b/>
                <w:bCs/>
                <w:color w:val="000000"/>
              </w:rPr>
            </w:pPr>
            <w:r w:rsidRPr="002F4036">
              <w:rPr>
                <w:b/>
                <w:bCs/>
                <w:color w:val="000000"/>
              </w:rPr>
              <w:t>0</w:t>
            </w:r>
          </w:p>
        </w:tc>
        <w:tc>
          <w:tcPr>
            <w:tcW w:w="1331" w:type="dxa"/>
            <w:tcBorders>
              <w:top w:val="nil"/>
              <w:left w:val="nil"/>
              <w:bottom w:val="single" w:sz="8" w:space="0" w:color="auto"/>
              <w:right w:val="single" w:sz="8" w:space="0" w:color="auto"/>
            </w:tcBorders>
            <w:shd w:val="clear" w:color="auto" w:fill="auto"/>
            <w:vAlign w:val="center"/>
            <w:hideMark/>
          </w:tcPr>
          <w:p w:rsidR="00555CD8" w:rsidRPr="002F4036" w:rsidRDefault="00555CD8" w:rsidP="00424D9C">
            <w:pPr>
              <w:jc w:val="right"/>
              <w:rPr>
                <w:b/>
                <w:bCs/>
                <w:color w:val="000000"/>
              </w:rPr>
            </w:pPr>
            <w:r w:rsidRPr="002F4036">
              <w:rPr>
                <w:b/>
                <w:bCs/>
                <w:color w:val="000000"/>
              </w:rPr>
              <w:t>0</w:t>
            </w:r>
          </w:p>
        </w:tc>
        <w:tc>
          <w:tcPr>
            <w:tcW w:w="1331" w:type="dxa"/>
            <w:tcBorders>
              <w:top w:val="nil"/>
              <w:left w:val="nil"/>
              <w:bottom w:val="single" w:sz="8" w:space="0" w:color="auto"/>
              <w:right w:val="single" w:sz="8" w:space="0" w:color="auto"/>
            </w:tcBorders>
            <w:shd w:val="clear" w:color="auto" w:fill="auto"/>
            <w:vAlign w:val="center"/>
            <w:hideMark/>
          </w:tcPr>
          <w:p w:rsidR="00555CD8" w:rsidRPr="002F4036" w:rsidRDefault="00555CD8" w:rsidP="00424D9C">
            <w:pPr>
              <w:jc w:val="right"/>
              <w:rPr>
                <w:b/>
                <w:bCs/>
                <w:color w:val="000000"/>
              </w:rPr>
            </w:pPr>
            <w:r w:rsidRPr="002F4036">
              <w:rPr>
                <w:b/>
                <w:bCs/>
                <w:color w:val="000000"/>
              </w:rPr>
              <w:t>0</w:t>
            </w:r>
          </w:p>
        </w:tc>
        <w:tc>
          <w:tcPr>
            <w:tcW w:w="1183" w:type="dxa"/>
            <w:tcBorders>
              <w:top w:val="nil"/>
              <w:left w:val="nil"/>
              <w:bottom w:val="single" w:sz="8" w:space="0" w:color="auto"/>
              <w:right w:val="single" w:sz="8" w:space="0" w:color="auto"/>
            </w:tcBorders>
            <w:shd w:val="clear" w:color="auto" w:fill="auto"/>
            <w:vAlign w:val="center"/>
            <w:hideMark/>
          </w:tcPr>
          <w:p w:rsidR="00555CD8" w:rsidRPr="002F4036" w:rsidRDefault="00555CD8" w:rsidP="00424D9C">
            <w:pPr>
              <w:jc w:val="right"/>
              <w:rPr>
                <w:b/>
                <w:bCs/>
                <w:color w:val="000000"/>
              </w:rPr>
            </w:pPr>
            <w:r w:rsidRPr="002F4036">
              <w:rPr>
                <w:b/>
                <w:bCs/>
                <w:color w:val="000000"/>
              </w:rPr>
              <w:t>0</w:t>
            </w:r>
          </w:p>
        </w:tc>
        <w:tc>
          <w:tcPr>
            <w:tcW w:w="1331" w:type="dxa"/>
            <w:tcBorders>
              <w:top w:val="nil"/>
              <w:left w:val="nil"/>
              <w:bottom w:val="single" w:sz="8" w:space="0" w:color="auto"/>
              <w:right w:val="single" w:sz="8" w:space="0" w:color="auto"/>
            </w:tcBorders>
            <w:shd w:val="clear" w:color="auto" w:fill="auto"/>
            <w:vAlign w:val="center"/>
            <w:hideMark/>
          </w:tcPr>
          <w:p w:rsidR="00555CD8" w:rsidRPr="002F4036" w:rsidRDefault="00555CD8" w:rsidP="00424D9C">
            <w:pPr>
              <w:jc w:val="right"/>
              <w:rPr>
                <w:b/>
                <w:bCs/>
                <w:color w:val="000000"/>
              </w:rPr>
            </w:pPr>
            <w:r w:rsidRPr="002F4036">
              <w:rPr>
                <w:b/>
                <w:bCs/>
                <w:color w:val="000000"/>
              </w:rPr>
              <w:t>0</w:t>
            </w:r>
          </w:p>
        </w:tc>
        <w:tc>
          <w:tcPr>
            <w:tcW w:w="1184" w:type="dxa"/>
            <w:tcBorders>
              <w:top w:val="nil"/>
              <w:left w:val="nil"/>
              <w:bottom w:val="single" w:sz="8" w:space="0" w:color="auto"/>
              <w:right w:val="single" w:sz="8" w:space="0" w:color="auto"/>
            </w:tcBorders>
            <w:shd w:val="clear" w:color="auto" w:fill="auto"/>
            <w:vAlign w:val="center"/>
            <w:hideMark/>
          </w:tcPr>
          <w:p w:rsidR="00555CD8" w:rsidRPr="002F4036" w:rsidRDefault="00555CD8" w:rsidP="00424D9C">
            <w:pPr>
              <w:jc w:val="right"/>
              <w:rPr>
                <w:b/>
                <w:bCs/>
                <w:color w:val="000000"/>
              </w:rPr>
            </w:pPr>
            <w:r w:rsidRPr="002F4036">
              <w:rPr>
                <w:b/>
                <w:bCs/>
                <w:color w:val="000000"/>
              </w:rPr>
              <w:t>0</w:t>
            </w:r>
          </w:p>
        </w:tc>
      </w:tr>
      <w:tr w:rsidR="00555CD8" w:rsidRPr="002F4036" w:rsidTr="000504BE">
        <w:trPr>
          <w:trHeight w:val="20"/>
        </w:trPr>
        <w:tc>
          <w:tcPr>
            <w:tcW w:w="1349" w:type="dxa"/>
            <w:vMerge w:val="restart"/>
            <w:tcBorders>
              <w:top w:val="nil"/>
              <w:left w:val="single" w:sz="8" w:space="0" w:color="auto"/>
              <w:bottom w:val="single" w:sz="8" w:space="0" w:color="000000"/>
              <w:right w:val="single" w:sz="8" w:space="0" w:color="auto"/>
            </w:tcBorders>
            <w:shd w:val="clear" w:color="auto" w:fill="auto"/>
            <w:vAlign w:val="center"/>
            <w:hideMark/>
          </w:tcPr>
          <w:p w:rsidR="00555CD8" w:rsidRPr="002F4036" w:rsidRDefault="00555CD8" w:rsidP="00424D9C">
            <w:pPr>
              <w:jc w:val="both"/>
              <w:rPr>
                <w:color w:val="000000"/>
              </w:rPr>
            </w:pPr>
            <w:r w:rsidRPr="002F4036">
              <w:rPr>
                <w:color w:val="000000"/>
              </w:rPr>
              <w:t>Основное м</w:t>
            </w:r>
            <w:r w:rsidRPr="002F4036">
              <w:rPr>
                <w:color w:val="000000"/>
              </w:rPr>
              <w:t>е</w:t>
            </w:r>
            <w:r w:rsidRPr="002F4036">
              <w:rPr>
                <w:color w:val="000000"/>
              </w:rPr>
              <w:t>роприятие 1</w:t>
            </w:r>
          </w:p>
        </w:tc>
        <w:tc>
          <w:tcPr>
            <w:tcW w:w="2511" w:type="dxa"/>
            <w:vMerge w:val="restart"/>
            <w:tcBorders>
              <w:top w:val="nil"/>
              <w:left w:val="single" w:sz="8" w:space="0" w:color="auto"/>
              <w:bottom w:val="single" w:sz="8" w:space="0" w:color="000000"/>
              <w:right w:val="single" w:sz="8" w:space="0" w:color="auto"/>
            </w:tcBorders>
            <w:shd w:val="clear" w:color="auto" w:fill="auto"/>
            <w:vAlign w:val="center"/>
            <w:hideMark/>
          </w:tcPr>
          <w:p w:rsidR="00555CD8" w:rsidRPr="002F4036" w:rsidRDefault="00555CD8" w:rsidP="00424D9C">
            <w:pPr>
              <w:jc w:val="both"/>
              <w:rPr>
                <w:color w:val="000000"/>
              </w:rPr>
            </w:pPr>
            <w:r w:rsidRPr="002F4036">
              <w:rPr>
                <w:color w:val="000000"/>
              </w:rPr>
              <w:t>«Развитие дошкольного образования»</w:t>
            </w:r>
          </w:p>
        </w:tc>
        <w:tc>
          <w:tcPr>
            <w:tcW w:w="2355" w:type="dxa"/>
            <w:tcBorders>
              <w:top w:val="nil"/>
              <w:left w:val="nil"/>
              <w:bottom w:val="single" w:sz="8" w:space="0" w:color="auto"/>
              <w:right w:val="single" w:sz="8" w:space="0" w:color="auto"/>
            </w:tcBorders>
            <w:shd w:val="clear" w:color="auto" w:fill="auto"/>
            <w:vAlign w:val="center"/>
            <w:hideMark/>
          </w:tcPr>
          <w:p w:rsidR="00555CD8" w:rsidRPr="002F4036" w:rsidRDefault="00555CD8" w:rsidP="00424D9C">
            <w:pPr>
              <w:jc w:val="both"/>
              <w:rPr>
                <w:color w:val="000000"/>
              </w:rPr>
            </w:pPr>
            <w:r w:rsidRPr="002F4036">
              <w:rPr>
                <w:color w:val="000000"/>
              </w:rPr>
              <w:t>всего, в том числе:</w:t>
            </w:r>
          </w:p>
        </w:tc>
        <w:tc>
          <w:tcPr>
            <w:tcW w:w="1287" w:type="dxa"/>
            <w:tcBorders>
              <w:top w:val="nil"/>
              <w:left w:val="nil"/>
              <w:bottom w:val="single" w:sz="8" w:space="0" w:color="auto"/>
              <w:right w:val="single" w:sz="8" w:space="0" w:color="auto"/>
            </w:tcBorders>
            <w:shd w:val="clear" w:color="auto" w:fill="auto"/>
            <w:vAlign w:val="center"/>
          </w:tcPr>
          <w:p w:rsidR="00555CD8" w:rsidRPr="002F4036" w:rsidRDefault="009B08FC" w:rsidP="00424D9C">
            <w:pPr>
              <w:jc w:val="right"/>
              <w:rPr>
                <w:b/>
                <w:bCs/>
                <w:color w:val="000000"/>
              </w:rPr>
            </w:pPr>
            <w:r>
              <w:rPr>
                <w:b/>
                <w:bCs/>
                <w:color w:val="000000"/>
              </w:rPr>
              <w:t>277063,3</w:t>
            </w:r>
          </w:p>
        </w:tc>
        <w:tc>
          <w:tcPr>
            <w:tcW w:w="1330" w:type="dxa"/>
            <w:tcBorders>
              <w:top w:val="nil"/>
              <w:left w:val="nil"/>
              <w:bottom w:val="single" w:sz="8" w:space="0" w:color="auto"/>
              <w:right w:val="single" w:sz="8" w:space="0" w:color="auto"/>
            </w:tcBorders>
            <w:shd w:val="clear" w:color="auto" w:fill="auto"/>
            <w:vAlign w:val="center"/>
          </w:tcPr>
          <w:p w:rsidR="00555CD8" w:rsidRPr="002F4036" w:rsidRDefault="009B08FC" w:rsidP="00424D9C">
            <w:pPr>
              <w:jc w:val="center"/>
              <w:rPr>
                <w:color w:val="000000"/>
              </w:rPr>
            </w:pPr>
            <w:r>
              <w:rPr>
                <w:color w:val="000000"/>
              </w:rPr>
              <w:t>41812,5</w:t>
            </w:r>
          </w:p>
        </w:tc>
        <w:tc>
          <w:tcPr>
            <w:tcW w:w="1331" w:type="dxa"/>
            <w:tcBorders>
              <w:top w:val="nil"/>
              <w:left w:val="nil"/>
              <w:bottom w:val="single" w:sz="8" w:space="0" w:color="auto"/>
              <w:right w:val="single" w:sz="8" w:space="0" w:color="auto"/>
            </w:tcBorders>
            <w:shd w:val="clear" w:color="auto" w:fill="auto"/>
            <w:vAlign w:val="center"/>
          </w:tcPr>
          <w:p w:rsidR="00555CD8" w:rsidRPr="002F4036" w:rsidRDefault="009B08FC" w:rsidP="00424D9C">
            <w:pPr>
              <w:jc w:val="center"/>
              <w:rPr>
                <w:color w:val="000000"/>
              </w:rPr>
            </w:pPr>
            <w:r>
              <w:rPr>
                <w:color w:val="000000"/>
              </w:rPr>
              <w:t>38957,8</w:t>
            </w:r>
          </w:p>
        </w:tc>
        <w:tc>
          <w:tcPr>
            <w:tcW w:w="1331" w:type="dxa"/>
            <w:tcBorders>
              <w:top w:val="nil"/>
              <w:left w:val="nil"/>
              <w:bottom w:val="single" w:sz="8" w:space="0" w:color="auto"/>
              <w:right w:val="single" w:sz="8" w:space="0" w:color="auto"/>
            </w:tcBorders>
            <w:shd w:val="clear" w:color="auto" w:fill="auto"/>
            <w:vAlign w:val="center"/>
          </w:tcPr>
          <w:p w:rsidR="00555CD8" w:rsidRPr="002F4036" w:rsidRDefault="009B08FC" w:rsidP="00424D9C">
            <w:pPr>
              <w:jc w:val="center"/>
              <w:rPr>
                <w:color w:val="000000"/>
              </w:rPr>
            </w:pPr>
            <w:r>
              <w:rPr>
                <w:color w:val="000000"/>
              </w:rPr>
              <w:t>41665,5</w:t>
            </w:r>
          </w:p>
        </w:tc>
        <w:tc>
          <w:tcPr>
            <w:tcW w:w="1183" w:type="dxa"/>
            <w:tcBorders>
              <w:top w:val="nil"/>
              <w:left w:val="nil"/>
              <w:bottom w:val="single" w:sz="8" w:space="0" w:color="auto"/>
              <w:right w:val="single" w:sz="8" w:space="0" w:color="auto"/>
            </w:tcBorders>
            <w:shd w:val="clear" w:color="auto" w:fill="auto"/>
            <w:vAlign w:val="center"/>
          </w:tcPr>
          <w:p w:rsidR="00555CD8" w:rsidRPr="002F4036" w:rsidRDefault="009B08FC" w:rsidP="00424D9C">
            <w:pPr>
              <w:jc w:val="center"/>
              <w:rPr>
                <w:color w:val="000000"/>
              </w:rPr>
            </w:pPr>
            <w:r>
              <w:rPr>
                <w:color w:val="000000"/>
              </w:rPr>
              <w:t>49049,8</w:t>
            </w:r>
          </w:p>
        </w:tc>
        <w:tc>
          <w:tcPr>
            <w:tcW w:w="1331" w:type="dxa"/>
            <w:tcBorders>
              <w:top w:val="nil"/>
              <w:left w:val="nil"/>
              <w:bottom w:val="single" w:sz="8" w:space="0" w:color="auto"/>
              <w:right w:val="single" w:sz="8" w:space="0" w:color="auto"/>
            </w:tcBorders>
            <w:shd w:val="clear" w:color="auto" w:fill="auto"/>
            <w:vAlign w:val="center"/>
          </w:tcPr>
          <w:p w:rsidR="00555CD8" w:rsidRPr="002F4036" w:rsidRDefault="009B08FC" w:rsidP="00424D9C">
            <w:pPr>
              <w:jc w:val="center"/>
              <w:rPr>
                <w:color w:val="000000"/>
              </w:rPr>
            </w:pPr>
            <w:r>
              <w:rPr>
                <w:color w:val="000000"/>
              </w:rPr>
              <w:t>51529,8</w:t>
            </w:r>
          </w:p>
        </w:tc>
        <w:tc>
          <w:tcPr>
            <w:tcW w:w="1184" w:type="dxa"/>
            <w:tcBorders>
              <w:top w:val="nil"/>
              <w:left w:val="nil"/>
              <w:bottom w:val="single" w:sz="8" w:space="0" w:color="auto"/>
              <w:right w:val="single" w:sz="8" w:space="0" w:color="auto"/>
            </w:tcBorders>
            <w:shd w:val="clear" w:color="auto" w:fill="auto"/>
            <w:vAlign w:val="center"/>
          </w:tcPr>
          <w:p w:rsidR="00555CD8" w:rsidRPr="002F4036" w:rsidRDefault="009B08FC" w:rsidP="00424D9C">
            <w:pPr>
              <w:jc w:val="center"/>
              <w:rPr>
                <w:color w:val="000000"/>
              </w:rPr>
            </w:pPr>
            <w:r>
              <w:rPr>
                <w:color w:val="000000"/>
              </w:rPr>
              <w:t>54052,9</w:t>
            </w:r>
          </w:p>
        </w:tc>
      </w:tr>
      <w:tr w:rsidR="00555CD8" w:rsidRPr="002F4036" w:rsidTr="000504BE">
        <w:trPr>
          <w:trHeight w:val="20"/>
        </w:trPr>
        <w:tc>
          <w:tcPr>
            <w:tcW w:w="1349" w:type="dxa"/>
            <w:vMerge/>
            <w:tcBorders>
              <w:top w:val="nil"/>
              <w:left w:val="single" w:sz="8" w:space="0" w:color="auto"/>
              <w:bottom w:val="single" w:sz="8" w:space="0" w:color="000000"/>
              <w:right w:val="single" w:sz="8" w:space="0" w:color="auto"/>
            </w:tcBorders>
            <w:shd w:val="clear" w:color="auto" w:fill="auto"/>
            <w:vAlign w:val="center"/>
            <w:hideMark/>
          </w:tcPr>
          <w:p w:rsidR="00555CD8" w:rsidRPr="002F4036" w:rsidRDefault="00555CD8" w:rsidP="00424D9C">
            <w:pPr>
              <w:rPr>
                <w:color w:val="000000"/>
              </w:rPr>
            </w:pPr>
          </w:p>
        </w:tc>
        <w:tc>
          <w:tcPr>
            <w:tcW w:w="2511" w:type="dxa"/>
            <w:vMerge/>
            <w:tcBorders>
              <w:top w:val="nil"/>
              <w:left w:val="single" w:sz="8" w:space="0" w:color="auto"/>
              <w:bottom w:val="single" w:sz="8" w:space="0" w:color="000000"/>
              <w:right w:val="single" w:sz="8" w:space="0" w:color="auto"/>
            </w:tcBorders>
            <w:shd w:val="clear" w:color="auto" w:fill="auto"/>
            <w:vAlign w:val="center"/>
            <w:hideMark/>
          </w:tcPr>
          <w:p w:rsidR="00555CD8" w:rsidRPr="002F4036" w:rsidRDefault="00555CD8" w:rsidP="00424D9C">
            <w:pPr>
              <w:rPr>
                <w:color w:val="000000"/>
              </w:rPr>
            </w:pPr>
          </w:p>
        </w:tc>
        <w:tc>
          <w:tcPr>
            <w:tcW w:w="2355" w:type="dxa"/>
            <w:tcBorders>
              <w:top w:val="nil"/>
              <w:left w:val="nil"/>
              <w:bottom w:val="single" w:sz="8" w:space="0" w:color="auto"/>
              <w:right w:val="single" w:sz="8" w:space="0" w:color="auto"/>
            </w:tcBorders>
            <w:shd w:val="clear" w:color="auto" w:fill="auto"/>
            <w:vAlign w:val="center"/>
            <w:hideMark/>
          </w:tcPr>
          <w:p w:rsidR="00555CD8" w:rsidRPr="002F4036" w:rsidRDefault="00555CD8" w:rsidP="00424D9C">
            <w:pPr>
              <w:jc w:val="both"/>
              <w:rPr>
                <w:color w:val="000000"/>
              </w:rPr>
            </w:pPr>
            <w:r w:rsidRPr="002F4036">
              <w:rPr>
                <w:color w:val="000000"/>
              </w:rPr>
              <w:t xml:space="preserve">федеральный бюджет </w:t>
            </w:r>
          </w:p>
        </w:tc>
        <w:tc>
          <w:tcPr>
            <w:tcW w:w="1287" w:type="dxa"/>
            <w:tcBorders>
              <w:top w:val="nil"/>
              <w:left w:val="nil"/>
              <w:bottom w:val="single" w:sz="8" w:space="0" w:color="auto"/>
              <w:right w:val="single" w:sz="8" w:space="0" w:color="auto"/>
            </w:tcBorders>
            <w:shd w:val="clear" w:color="auto" w:fill="auto"/>
            <w:vAlign w:val="center"/>
            <w:hideMark/>
          </w:tcPr>
          <w:p w:rsidR="00555CD8" w:rsidRPr="002F4036" w:rsidRDefault="00555CD8" w:rsidP="00424D9C">
            <w:pPr>
              <w:jc w:val="right"/>
              <w:rPr>
                <w:b/>
                <w:bCs/>
                <w:color w:val="000000"/>
              </w:rPr>
            </w:pPr>
            <w:r w:rsidRPr="002F4036">
              <w:rPr>
                <w:b/>
                <w:bCs/>
                <w:color w:val="000000"/>
              </w:rPr>
              <w:t>0</w:t>
            </w:r>
          </w:p>
        </w:tc>
        <w:tc>
          <w:tcPr>
            <w:tcW w:w="1330" w:type="dxa"/>
            <w:tcBorders>
              <w:top w:val="nil"/>
              <w:left w:val="nil"/>
              <w:bottom w:val="single" w:sz="8" w:space="0" w:color="auto"/>
              <w:right w:val="single" w:sz="8" w:space="0" w:color="auto"/>
            </w:tcBorders>
            <w:shd w:val="clear" w:color="auto" w:fill="auto"/>
            <w:vAlign w:val="center"/>
            <w:hideMark/>
          </w:tcPr>
          <w:p w:rsidR="00555CD8" w:rsidRPr="002F4036" w:rsidRDefault="00555CD8" w:rsidP="00424D9C">
            <w:pPr>
              <w:jc w:val="center"/>
              <w:rPr>
                <w:color w:val="000000"/>
              </w:rPr>
            </w:pPr>
            <w:r w:rsidRPr="002F4036">
              <w:rPr>
                <w:color w:val="000000"/>
              </w:rPr>
              <w:t>0</w:t>
            </w:r>
          </w:p>
        </w:tc>
        <w:tc>
          <w:tcPr>
            <w:tcW w:w="1331" w:type="dxa"/>
            <w:tcBorders>
              <w:top w:val="nil"/>
              <w:left w:val="nil"/>
              <w:bottom w:val="single" w:sz="8" w:space="0" w:color="auto"/>
              <w:right w:val="single" w:sz="8" w:space="0" w:color="auto"/>
            </w:tcBorders>
            <w:shd w:val="clear" w:color="auto" w:fill="auto"/>
            <w:vAlign w:val="center"/>
            <w:hideMark/>
          </w:tcPr>
          <w:p w:rsidR="00555CD8" w:rsidRPr="002F4036" w:rsidRDefault="00555CD8" w:rsidP="00424D9C">
            <w:pPr>
              <w:jc w:val="center"/>
              <w:rPr>
                <w:color w:val="000000"/>
              </w:rPr>
            </w:pPr>
            <w:r w:rsidRPr="002F4036">
              <w:rPr>
                <w:color w:val="000000"/>
              </w:rPr>
              <w:t>0</w:t>
            </w:r>
          </w:p>
        </w:tc>
        <w:tc>
          <w:tcPr>
            <w:tcW w:w="1331" w:type="dxa"/>
            <w:tcBorders>
              <w:top w:val="nil"/>
              <w:left w:val="nil"/>
              <w:bottom w:val="single" w:sz="8" w:space="0" w:color="auto"/>
              <w:right w:val="single" w:sz="8" w:space="0" w:color="auto"/>
            </w:tcBorders>
            <w:shd w:val="clear" w:color="auto" w:fill="auto"/>
            <w:vAlign w:val="center"/>
            <w:hideMark/>
          </w:tcPr>
          <w:p w:rsidR="00555CD8" w:rsidRPr="002F4036" w:rsidRDefault="00555CD8" w:rsidP="00424D9C">
            <w:pPr>
              <w:jc w:val="center"/>
              <w:rPr>
                <w:color w:val="000000"/>
              </w:rPr>
            </w:pPr>
            <w:r w:rsidRPr="002F4036">
              <w:rPr>
                <w:color w:val="000000"/>
              </w:rPr>
              <w:t>0</w:t>
            </w:r>
          </w:p>
        </w:tc>
        <w:tc>
          <w:tcPr>
            <w:tcW w:w="1183" w:type="dxa"/>
            <w:tcBorders>
              <w:top w:val="nil"/>
              <w:left w:val="nil"/>
              <w:bottom w:val="single" w:sz="8" w:space="0" w:color="auto"/>
              <w:right w:val="single" w:sz="8" w:space="0" w:color="auto"/>
            </w:tcBorders>
            <w:shd w:val="clear" w:color="auto" w:fill="auto"/>
            <w:vAlign w:val="center"/>
            <w:hideMark/>
          </w:tcPr>
          <w:p w:rsidR="00555CD8" w:rsidRPr="002F4036" w:rsidRDefault="00555CD8" w:rsidP="00424D9C">
            <w:pPr>
              <w:jc w:val="center"/>
              <w:rPr>
                <w:color w:val="000000"/>
              </w:rPr>
            </w:pPr>
            <w:r w:rsidRPr="002F4036">
              <w:rPr>
                <w:color w:val="000000"/>
              </w:rPr>
              <w:t>0</w:t>
            </w:r>
          </w:p>
        </w:tc>
        <w:tc>
          <w:tcPr>
            <w:tcW w:w="1331" w:type="dxa"/>
            <w:tcBorders>
              <w:top w:val="nil"/>
              <w:left w:val="nil"/>
              <w:bottom w:val="single" w:sz="8" w:space="0" w:color="auto"/>
              <w:right w:val="single" w:sz="8" w:space="0" w:color="auto"/>
            </w:tcBorders>
            <w:shd w:val="clear" w:color="auto" w:fill="auto"/>
            <w:vAlign w:val="center"/>
            <w:hideMark/>
          </w:tcPr>
          <w:p w:rsidR="00555CD8" w:rsidRPr="002F4036" w:rsidRDefault="00555CD8" w:rsidP="00424D9C">
            <w:pPr>
              <w:jc w:val="center"/>
              <w:rPr>
                <w:color w:val="000000"/>
              </w:rPr>
            </w:pPr>
            <w:r w:rsidRPr="002F4036">
              <w:rPr>
                <w:color w:val="000000"/>
              </w:rPr>
              <w:t>0</w:t>
            </w:r>
          </w:p>
        </w:tc>
        <w:tc>
          <w:tcPr>
            <w:tcW w:w="1184" w:type="dxa"/>
            <w:tcBorders>
              <w:top w:val="nil"/>
              <w:left w:val="nil"/>
              <w:bottom w:val="single" w:sz="8" w:space="0" w:color="auto"/>
              <w:right w:val="single" w:sz="8" w:space="0" w:color="auto"/>
            </w:tcBorders>
            <w:shd w:val="clear" w:color="auto" w:fill="auto"/>
            <w:vAlign w:val="center"/>
            <w:hideMark/>
          </w:tcPr>
          <w:p w:rsidR="00555CD8" w:rsidRPr="002F4036" w:rsidRDefault="00555CD8" w:rsidP="00424D9C">
            <w:pPr>
              <w:jc w:val="center"/>
              <w:rPr>
                <w:color w:val="000000"/>
              </w:rPr>
            </w:pPr>
            <w:r w:rsidRPr="002F4036">
              <w:rPr>
                <w:color w:val="000000"/>
              </w:rPr>
              <w:t>0</w:t>
            </w:r>
          </w:p>
        </w:tc>
      </w:tr>
      <w:tr w:rsidR="00555CD8" w:rsidRPr="002F4036" w:rsidTr="000504BE">
        <w:trPr>
          <w:trHeight w:val="20"/>
        </w:trPr>
        <w:tc>
          <w:tcPr>
            <w:tcW w:w="1349" w:type="dxa"/>
            <w:vMerge/>
            <w:tcBorders>
              <w:top w:val="nil"/>
              <w:left w:val="single" w:sz="8" w:space="0" w:color="auto"/>
              <w:bottom w:val="single" w:sz="8" w:space="0" w:color="000000"/>
              <w:right w:val="single" w:sz="8" w:space="0" w:color="auto"/>
            </w:tcBorders>
            <w:shd w:val="clear" w:color="auto" w:fill="auto"/>
            <w:vAlign w:val="center"/>
            <w:hideMark/>
          </w:tcPr>
          <w:p w:rsidR="00555CD8" w:rsidRPr="002F4036" w:rsidRDefault="00555CD8" w:rsidP="00424D9C">
            <w:pPr>
              <w:rPr>
                <w:color w:val="000000"/>
              </w:rPr>
            </w:pPr>
          </w:p>
        </w:tc>
        <w:tc>
          <w:tcPr>
            <w:tcW w:w="2511" w:type="dxa"/>
            <w:vMerge/>
            <w:tcBorders>
              <w:top w:val="nil"/>
              <w:left w:val="single" w:sz="8" w:space="0" w:color="auto"/>
              <w:bottom w:val="single" w:sz="8" w:space="0" w:color="000000"/>
              <w:right w:val="single" w:sz="8" w:space="0" w:color="auto"/>
            </w:tcBorders>
            <w:shd w:val="clear" w:color="auto" w:fill="auto"/>
            <w:vAlign w:val="center"/>
            <w:hideMark/>
          </w:tcPr>
          <w:p w:rsidR="00555CD8" w:rsidRPr="002F4036" w:rsidRDefault="00555CD8" w:rsidP="00424D9C">
            <w:pPr>
              <w:rPr>
                <w:color w:val="000000"/>
              </w:rPr>
            </w:pPr>
          </w:p>
        </w:tc>
        <w:tc>
          <w:tcPr>
            <w:tcW w:w="2355" w:type="dxa"/>
            <w:tcBorders>
              <w:top w:val="nil"/>
              <w:left w:val="nil"/>
              <w:bottom w:val="single" w:sz="8" w:space="0" w:color="auto"/>
              <w:right w:val="single" w:sz="8" w:space="0" w:color="auto"/>
            </w:tcBorders>
            <w:shd w:val="clear" w:color="auto" w:fill="auto"/>
            <w:vAlign w:val="center"/>
            <w:hideMark/>
          </w:tcPr>
          <w:p w:rsidR="00555CD8" w:rsidRPr="002F4036" w:rsidRDefault="00555CD8" w:rsidP="00424D9C">
            <w:pPr>
              <w:jc w:val="both"/>
              <w:rPr>
                <w:color w:val="000000"/>
              </w:rPr>
            </w:pPr>
            <w:r w:rsidRPr="002F4036">
              <w:rPr>
                <w:color w:val="000000"/>
              </w:rPr>
              <w:t>областной бюджет</w:t>
            </w:r>
          </w:p>
        </w:tc>
        <w:tc>
          <w:tcPr>
            <w:tcW w:w="1287" w:type="dxa"/>
            <w:tcBorders>
              <w:top w:val="nil"/>
              <w:left w:val="nil"/>
              <w:bottom w:val="single" w:sz="8" w:space="0" w:color="auto"/>
              <w:right w:val="single" w:sz="8" w:space="0" w:color="auto"/>
            </w:tcBorders>
            <w:shd w:val="clear" w:color="auto" w:fill="auto"/>
            <w:vAlign w:val="center"/>
          </w:tcPr>
          <w:p w:rsidR="00555CD8" w:rsidRPr="002F4036" w:rsidRDefault="001C146D" w:rsidP="00424D9C">
            <w:pPr>
              <w:jc w:val="right"/>
              <w:rPr>
                <w:b/>
                <w:bCs/>
                <w:color w:val="000000"/>
              </w:rPr>
            </w:pPr>
            <w:r>
              <w:rPr>
                <w:b/>
                <w:bCs/>
                <w:color w:val="000000"/>
              </w:rPr>
              <w:t>160431,7</w:t>
            </w:r>
          </w:p>
        </w:tc>
        <w:tc>
          <w:tcPr>
            <w:tcW w:w="1330" w:type="dxa"/>
            <w:tcBorders>
              <w:top w:val="nil"/>
              <w:left w:val="nil"/>
              <w:bottom w:val="single" w:sz="8" w:space="0" w:color="auto"/>
              <w:right w:val="single" w:sz="8" w:space="0" w:color="auto"/>
            </w:tcBorders>
            <w:shd w:val="clear" w:color="auto" w:fill="auto"/>
            <w:vAlign w:val="center"/>
          </w:tcPr>
          <w:p w:rsidR="00555CD8" w:rsidRPr="002F4036" w:rsidRDefault="001C146D" w:rsidP="00424D9C">
            <w:pPr>
              <w:jc w:val="center"/>
              <w:rPr>
                <w:color w:val="000000"/>
              </w:rPr>
            </w:pPr>
            <w:r>
              <w:rPr>
                <w:color w:val="000000"/>
              </w:rPr>
              <w:t>21924,9</w:t>
            </w:r>
          </w:p>
        </w:tc>
        <w:tc>
          <w:tcPr>
            <w:tcW w:w="1331" w:type="dxa"/>
            <w:tcBorders>
              <w:top w:val="nil"/>
              <w:left w:val="nil"/>
              <w:bottom w:val="single" w:sz="8" w:space="0" w:color="auto"/>
              <w:right w:val="single" w:sz="8" w:space="0" w:color="auto"/>
            </w:tcBorders>
            <w:shd w:val="clear" w:color="auto" w:fill="auto"/>
            <w:vAlign w:val="center"/>
          </w:tcPr>
          <w:p w:rsidR="00555CD8" w:rsidRPr="002F4036" w:rsidRDefault="001C146D" w:rsidP="00424D9C">
            <w:pPr>
              <w:jc w:val="center"/>
              <w:rPr>
                <w:color w:val="000000"/>
              </w:rPr>
            </w:pPr>
            <w:r>
              <w:rPr>
                <w:color w:val="000000"/>
              </w:rPr>
              <w:t>23236,2</w:t>
            </w:r>
          </w:p>
        </w:tc>
        <w:tc>
          <w:tcPr>
            <w:tcW w:w="1331" w:type="dxa"/>
            <w:tcBorders>
              <w:top w:val="nil"/>
              <w:left w:val="nil"/>
              <w:bottom w:val="single" w:sz="8" w:space="0" w:color="auto"/>
              <w:right w:val="single" w:sz="8" w:space="0" w:color="auto"/>
            </w:tcBorders>
            <w:shd w:val="clear" w:color="auto" w:fill="auto"/>
            <w:vAlign w:val="center"/>
          </w:tcPr>
          <w:p w:rsidR="00555CD8" w:rsidRPr="002F4036" w:rsidRDefault="001C146D" w:rsidP="00424D9C">
            <w:pPr>
              <w:jc w:val="center"/>
              <w:rPr>
                <w:color w:val="000000"/>
              </w:rPr>
            </w:pPr>
            <w:r>
              <w:rPr>
                <w:color w:val="000000"/>
              </w:rPr>
              <w:t>25594,9</w:t>
            </w:r>
          </w:p>
        </w:tc>
        <w:tc>
          <w:tcPr>
            <w:tcW w:w="1183" w:type="dxa"/>
            <w:tcBorders>
              <w:top w:val="nil"/>
              <w:left w:val="nil"/>
              <w:bottom w:val="single" w:sz="8" w:space="0" w:color="auto"/>
              <w:right w:val="single" w:sz="8" w:space="0" w:color="auto"/>
            </w:tcBorders>
            <w:shd w:val="clear" w:color="auto" w:fill="auto"/>
            <w:vAlign w:val="center"/>
          </w:tcPr>
          <w:p w:rsidR="00555CD8" w:rsidRPr="002F4036" w:rsidRDefault="001C146D" w:rsidP="00424D9C">
            <w:pPr>
              <w:jc w:val="center"/>
              <w:rPr>
                <w:color w:val="000000"/>
              </w:rPr>
            </w:pPr>
            <w:r>
              <w:rPr>
                <w:color w:val="000000"/>
              </w:rPr>
              <w:t>27819,2</w:t>
            </w:r>
          </w:p>
        </w:tc>
        <w:tc>
          <w:tcPr>
            <w:tcW w:w="1331" w:type="dxa"/>
            <w:tcBorders>
              <w:top w:val="nil"/>
              <w:left w:val="nil"/>
              <w:bottom w:val="single" w:sz="8" w:space="0" w:color="auto"/>
              <w:right w:val="single" w:sz="8" w:space="0" w:color="auto"/>
            </w:tcBorders>
            <w:shd w:val="clear" w:color="auto" w:fill="auto"/>
            <w:vAlign w:val="center"/>
          </w:tcPr>
          <w:p w:rsidR="00555CD8" w:rsidRPr="002F4036" w:rsidRDefault="001C146D" w:rsidP="00424D9C">
            <w:pPr>
              <w:jc w:val="center"/>
              <w:rPr>
                <w:color w:val="000000"/>
              </w:rPr>
            </w:pPr>
            <w:r>
              <w:rPr>
                <w:color w:val="000000"/>
              </w:rPr>
              <w:t>29885,2</w:t>
            </w:r>
          </w:p>
        </w:tc>
        <w:tc>
          <w:tcPr>
            <w:tcW w:w="1184" w:type="dxa"/>
            <w:tcBorders>
              <w:top w:val="nil"/>
              <w:left w:val="nil"/>
              <w:bottom w:val="single" w:sz="8" w:space="0" w:color="auto"/>
              <w:right w:val="single" w:sz="8" w:space="0" w:color="auto"/>
            </w:tcBorders>
            <w:shd w:val="clear" w:color="auto" w:fill="auto"/>
            <w:vAlign w:val="center"/>
          </w:tcPr>
          <w:p w:rsidR="00555CD8" w:rsidRPr="002F4036" w:rsidRDefault="001C146D" w:rsidP="00424D9C">
            <w:pPr>
              <w:jc w:val="center"/>
              <w:rPr>
                <w:color w:val="000000"/>
              </w:rPr>
            </w:pPr>
            <w:r>
              <w:rPr>
                <w:color w:val="000000"/>
              </w:rPr>
              <w:t>31961,3</w:t>
            </w:r>
          </w:p>
        </w:tc>
      </w:tr>
      <w:tr w:rsidR="00555CD8" w:rsidRPr="002F4036" w:rsidTr="000504BE">
        <w:trPr>
          <w:trHeight w:val="20"/>
        </w:trPr>
        <w:tc>
          <w:tcPr>
            <w:tcW w:w="1349" w:type="dxa"/>
            <w:vMerge/>
            <w:tcBorders>
              <w:top w:val="nil"/>
              <w:left w:val="single" w:sz="8" w:space="0" w:color="auto"/>
              <w:bottom w:val="single" w:sz="8" w:space="0" w:color="000000"/>
              <w:right w:val="single" w:sz="8" w:space="0" w:color="auto"/>
            </w:tcBorders>
            <w:shd w:val="clear" w:color="auto" w:fill="auto"/>
            <w:vAlign w:val="center"/>
            <w:hideMark/>
          </w:tcPr>
          <w:p w:rsidR="00555CD8" w:rsidRPr="002F4036" w:rsidRDefault="00555CD8" w:rsidP="00424D9C">
            <w:pPr>
              <w:rPr>
                <w:color w:val="000000"/>
              </w:rPr>
            </w:pPr>
          </w:p>
        </w:tc>
        <w:tc>
          <w:tcPr>
            <w:tcW w:w="2511" w:type="dxa"/>
            <w:vMerge/>
            <w:tcBorders>
              <w:top w:val="nil"/>
              <w:left w:val="single" w:sz="8" w:space="0" w:color="auto"/>
              <w:bottom w:val="single" w:sz="8" w:space="0" w:color="000000"/>
              <w:right w:val="single" w:sz="8" w:space="0" w:color="auto"/>
            </w:tcBorders>
            <w:shd w:val="clear" w:color="auto" w:fill="auto"/>
            <w:vAlign w:val="center"/>
            <w:hideMark/>
          </w:tcPr>
          <w:p w:rsidR="00555CD8" w:rsidRPr="002F4036" w:rsidRDefault="00555CD8" w:rsidP="00424D9C">
            <w:pPr>
              <w:rPr>
                <w:color w:val="000000"/>
              </w:rPr>
            </w:pPr>
          </w:p>
        </w:tc>
        <w:tc>
          <w:tcPr>
            <w:tcW w:w="2355" w:type="dxa"/>
            <w:tcBorders>
              <w:top w:val="nil"/>
              <w:left w:val="nil"/>
              <w:bottom w:val="single" w:sz="8" w:space="0" w:color="auto"/>
              <w:right w:val="single" w:sz="8" w:space="0" w:color="auto"/>
            </w:tcBorders>
            <w:shd w:val="clear" w:color="auto" w:fill="auto"/>
            <w:vAlign w:val="center"/>
            <w:hideMark/>
          </w:tcPr>
          <w:p w:rsidR="00555CD8" w:rsidRPr="002F4036" w:rsidRDefault="00555CD8" w:rsidP="00424D9C">
            <w:pPr>
              <w:jc w:val="both"/>
              <w:rPr>
                <w:color w:val="000000"/>
              </w:rPr>
            </w:pPr>
            <w:r w:rsidRPr="002F4036">
              <w:rPr>
                <w:color w:val="000000"/>
              </w:rPr>
              <w:t>местный бюджет</w:t>
            </w:r>
          </w:p>
        </w:tc>
        <w:tc>
          <w:tcPr>
            <w:tcW w:w="1287" w:type="dxa"/>
            <w:tcBorders>
              <w:top w:val="nil"/>
              <w:left w:val="nil"/>
              <w:bottom w:val="single" w:sz="8" w:space="0" w:color="auto"/>
              <w:right w:val="single" w:sz="8" w:space="0" w:color="auto"/>
            </w:tcBorders>
            <w:shd w:val="clear" w:color="auto" w:fill="auto"/>
            <w:vAlign w:val="center"/>
          </w:tcPr>
          <w:p w:rsidR="00555CD8" w:rsidRPr="002F4036" w:rsidRDefault="001C146D" w:rsidP="00424D9C">
            <w:pPr>
              <w:jc w:val="right"/>
              <w:rPr>
                <w:b/>
                <w:bCs/>
                <w:color w:val="000000"/>
              </w:rPr>
            </w:pPr>
            <w:r>
              <w:rPr>
                <w:b/>
                <w:bCs/>
                <w:color w:val="000000"/>
              </w:rPr>
              <w:t>116646,16</w:t>
            </w:r>
          </w:p>
        </w:tc>
        <w:tc>
          <w:tcPr>
            <w:tcW w:w="1330" w:type="dxa"/>
            <w:tcBorders>
              <w:top w:val="nil"/>
              <w:left w:val="nil"/>
              <w:bottom w:val="single" w:sz="8" w:space="0" w:color="auto"/>
              <w:right w:val="single" w:sz="8" w:space="0" w:color="auto"/>
            </w:tcBorders>
            <w:shd w:val="clear" w:color="auto" w:fill="auto"/>
            <w:vAlign w:val="center"/>
          </w:tcPr>
          <w:p w:rsidR="00555CD8" w:rsidRPr="002F4036" w:rsidRDefault="001C146D" w:rsidP="00424D9C">
            <w:pPr>
              <w:jc w:val="center"/>
              <w:rPr>
                <w:color w:val="000000"/>
              </w:rPr>
            </w:pPr>
            <w:r>
              <w:rPr>
                <w:color w:val="000000"/>
              </w:rPr>
              <w:t>19887,6</w:t>
            </w:r>
          </w:p>
        </w:tc>
        <w:tc>
          <w:tcPr>
            <w:tcW w:w="1331" w:type="dxa"/>
            <w:tcBorders>
              <w:top w:val="nil"/>
              <w:left w:val="nil"/>
              <w:bottom w:val="single" w:sz="8" w:space="0" w:color="auto"/>
              <w:right w:val="single" w:sz="8" w:space="0" w:color="auto"/>
            </w:tcBorders>
            <w:shd w:val="clear" w:color="auto" w:fill="auto"/>
            <w:vAlign w:val="center"/>
          </w:tcPr>
          <w:p w:rsidR="00555CD8" w:rsidRPr="002F4036" w:rsidRDefault="001C146D" w:rsidP="00424D9C">
            <w:pPr>
              <w:jc w:val="center"/>
              <w:rPr>
                <w:color w:val="000000"/>
              </w:rPr>
            </w:pPr>
            <w:r>
              <w:rPr>
                <w:color w:val="000000"/>
              </w:rPr>
              <w:t>15721,6</w:t>
            </w:r>
          </w:p>
        </w:tc>
        <w:tc>
          <w:tcPr>
            <w:tcW w:w="1331" w:type="dxa"/>
            <w:tcBorders>
              <w:top w:val="nil"/>
              <w:left w:val="nil"/>
              <w:bottom w:val="single" w:sz="8" w:space="0" w:color="auto"/>
              <w:right w:val="single" w:sz="8" w:space="0" w:color="auto"/>
            </w:tcBorders>
            <w:shd w:val="clear" w:color="auto" w:fill="auto"/>
            <w:vAlign w:val="center"/>
          </w:tcPr>
          <w:p w:rsidR="00555CD8" w:rsidRPr="002F4036" w:rsidRDefault="001C146D" w:rsidP="00424D9C">
            <w:pPr>
              <w:jc w:val="center"/>
              <w:rPr>
                <w:color w:val="000000"/>
              </w:rPr>
            </w:pPr>
            <w:r>
              <w:rPr>
                <w:color w:val="000000"/>
              </w:rPr>
              <w:t>16070,6</w:t>
            </w:r>
          </w:p>
        </w:tc>
        <w:tc>
          <w:tcPr>
            <w:tcW w:w="1183" w:type="dxa"/>
            <w:tcBorders>
              <w:top w:val="nil"/>
              <w:left w:val="nil"/>
              <w:bottom w:val="single" w:sz="8" w:space="0" w:color="auto"/>
              <w:right w:val="single" w:sz="8" w:space="0" w:color="auto"/>
            </w:tcBorders>
            <w:shd w:val="clear" w:color="auto" w:fill="auto"/>
            <w:vAlign w:val="center"/>
          </w:tcPr>
          <w:p w:rsidR="00555CD8" w:rsidRPr="002F4036" w:rsidRDefault="001C146D" w:rsidP="00424D9C">
            <w:pPr>
              <w:jc w:val="center"/>
              <w:rPr>
                <w:color w:val="000000"/>
              </w:rPr>
            </w:pPr>
            <w:r>
              <w:rPr>
                <w:color w:val="000000"/>
              </w:rPr>
              <w:t>21230,6</w:t>
            </w:r>
          </w:p>
        </w:tc>
        <w:tc>
          <w:tcPr>
            <w:tcW w:w="1331" w:type="dxa"/>
            <w:tcBorders>
              <w:top w:val="nil"/>
              <w:left w:val="nil"/>
              <w:bottom w:val="single" w:sz="8" w:space="0" w:color="auto"/>
              <w:right w:val="single" w:sz="8" w:space="0" w:color="auto"/>
            </w:tcBorders>
            <w:shd w:val="clear" w:color="auto" w:fill="auto"/>
            <w:vAlign w:val="center"/>
          </w:tcPr>
          <w:p w:rsidR="00555CD8" w:rsidRPr="002F4036" w:rsidRDefault="001C146D" w:rsidP="00424D9C">
            <w:pPr>
              <w:jc w:val="center"/>
              <w:rPr>
                <w:color w:val="000000"/>
              </w:rPr>
            </w:pPr>
            <w:r>
              <w:rPr>
                <w:color w:val="000000"/>
              </w:rPr>
              <w:t>21644,6</w:t>
            </w:r>
          </w:p>
        </w:tc>
        <w:tc>
          <w:tcPr>
            <w:tcW w:w="1184" w:type="dxa"/>
            <w:tcBorders>
              <w:top w:val="nil"/>
              <w:left w:val="nil"/>
              <w:bottom w:val="single" w:sz="8" w:space="0" w:color="auto"/>
              <w:right w:val="single" w:sz="8" w:space="0" w:color="auto"/>
            </w:tcBorders>
            <w:shd w:val="clear" w:color="auto" w:fill="auto"/>
            <w:vAlign w:val="center"/>
          </w:tcPr>
          <w:p w:rsidR="00555CD8" w:rsidRPr="002F4036" w:rsidRDefault="001C146D" w:rsidP="00424D9C">
            <w:pPr>
              <w:jc w:val="center"/>
              <w:rPr>
                <w:color w:val="000000"/>
              </w:rPr>
            </w:pPr>
            <w:r>
              <w:rPr>
                <w:color w:val="000000"/>
              </w:rPr>
              <w:t>22091,6</w:t>
            </w:r>
          </w:p>
        </w:tc>
      </w:tr>
      <w:tr w:rsidR="00555CD8" w:rsidRPr="002F4036" w:rsidTr="000504BE">
        <w:trPr>
          <w:trHeight w:val="20"/>
        </w:trPr>
        <w:tc>
          <w:tcPr>
            <w:tcW w:w="1349" w:type="dxa"/>
            <w:vMerge/>
            <w:tcBorders>
              <w:top w:val="nil"/>
              <w:left w:val="single" w:sz="8" w:space="0" w:color="auto"/>
              <w:bottom w:val="single" w:sz="8" w:space="0" w:color="000000"/>
              <w:right w:val="single" w:sz="8" w:space="0" w:color="auto"/>
            </w:tcBorders>
            <w:shd w:val="clear" w:color="auto" w:fill="auto"/>
            <w:vAlign w:val="center"/>
            <w:hideMark/>
          </w:tcPr>
          <w:p w:rsidR="00555CD8" w:rsidRPr="002F4036" w:rsidRDefault="00555CD8" w:rsidP="00424D9C">
            <w:pPr>
              <w:rPr>
                <w:color w:val="000000"/>
              </w:rPr>
            </w:pPr>
          </w:p>
        </w:tc>
        <w:tc>
          <w:tcPr>
            <w:tcW w:w="2511" w:type="dxa"/>
            <w:vMerge/>
            <w:tcBorders>
              <w:top w:val="nil"/>
              <w:left w:val="single" w:sz="8" w:space="0" w:color="auto"/>
              <w:bottom w:val="single" w:sz="8" w:space="0" w:color="000000"/>
              <w:right w:val="single" w:sz="8" w:space="0" w:color="auto"/>
            </w:tcBorders>
            <w:shd w:val="clear" w:color="auto" w:fill="auto"/>
            <w:vAlign w:val="center"/>
            <w:hideMark/>
          </w:tcPr>
          <w:p w:rsidR="00555CD8" w:rsidRPr="002F4036" w:rsidRDefault="00555CD8" w:rsidP="00424D9C">
            <w:pPr>
              <w:rPr>
                <w:color w:val="000000"/>
              </w:rPr>
            </w:pPr>
          </w:p>
        </w:tc>
        <w:tc>
          <w:tcPr>
            <w:tcW w:w="2355" w:type="dxa"/>
            <w:tcBorders>
              <w:top w:val="nil"/>
              <w:left w:val="nil"/>
              <w:bottom w:val="single" w:sz="8" w:space="0" w:color="auto"/>
              <w:right w:val="single" w:sz="8" w:space="0" w:color="auto"/>
            </w:tcBorders>
            <w:shd w:val="clear" w:color="auto" w:fill="auto"/>
            <w:vAlign w:val="center"/>
            <w:hideMark/>
          </w:tcPr>
          <w:p w:rsidR="00555CD8" w:rsidRPr="002F4036" w:rsidRDefault="00555CD8" w:rsidP="00424D9C">
            <w:pPr>
              <w:jc w:val="both"/>
              <w:rPr>
                <w:color w:val="000000"/>
              </w:rPr>
            </w:pPr>
            <w:r w:rsidRPr="002F4036">
              <w:rPr>
                <w:color w:val="000000"/>
              </w:rPr>
              <w:t xml:space="preserve"> внебюджетные фонды </w:t>
            </w:r>
          </w:p>
        </w:tc>
        <w:tc>
          <w:tcPr>
            <w:tcW w:w="1287" w:type="dxa"/>
            <w:tcBorders>
              <w:top w:val="nil"/>
              <w:left w:val="nil"/>
              <w:bottom w:val="single" w:sz="8" w:space="0" w:color="auto"/>
              <w:right w:val="single" w:sz="8" w:space="0" w:color="auto"/>
            </w:tcBorders>
            <w:shd w:val="clear" w:color="auto" w:fill="auto"/>
            <w:vAlign w:val="center"/>
            <w:hideMark/>
          </w:tcPr>
          <w:p w:rsidR="00555CD8" w:rsidRPr="002F4036" w:rsidRDefault="00555CD8" w:rsidP="00424D9C">
            <w:pPr>
              <w:jc w:val="right"/>
              <w:rPr>
                <w:b/>
                <w:bCs/>
                <w:color w:val="000000"/>
              </w:rPr>
            </w:pPr>
            <w:r w:rsidRPr="002F4036">
              <w:rPr>
                <w:b/>
                <w:bCs/>
                <w:color w:val="000000"/>
              </w:rPr>
              <w:t>0</w:t>
            </w:r>
          </w:p>
        </w:tc>
        <w:tc>
          <w:tcPr>
            <w:tcW w:w="1330" w:type="dxa"/>
            <w:tcBorders>
              <w:top w:val="nil"/>
              <w:left w:val="nil"/>
              <w:bottom w:val="single" w:sz="8" w:space="0" w:color="auto"/>
              <w:right w:val="single" w:sz="8" w:space="0" w:color="auto"/>
            </w:tcBorders>
            <w:shd w:val="clear" w:color="auto" w:fill="auto"/>
            <w:vAlign w:val="center"/>
            <w:hideMark/>
          </w:tcPr>
          <w:p w:rsidR="00555CD8" w:rsidRPr="002F4036" w:rsidRDefault="00555CD8" w:rsidP="00424D9C">
            <w:pPr>
              <w:jc w:val="center"/>
              <w:rPr>
                <w:color w:val="000000"/>
              </w:rPr>
            </w:pPr>
            <w:r w:rsidRPr="002F4036">
              <w:rPr>
                <w:color w:val="000000"/>
              </w:rPr>
              <w:t>0</w:t>
            </w:r>
          </w:p>
        </w:tc>
        <w:tc>
          <w:tcPr>
            <w:tcW w:w="1331" w:type="dxa"/>
            <w:tcBorders>
              <w:top w:val="nil"/>
              <w:left w:val="nil"/>
              <w:bottom w:val="single" w:sz="8" w:space="0" w:color="auto"/>
              <w:right w:val="single" w:sz="8" w:space="0" w:color="auto"/>
            </w:tcBorders>
            <w:shd w:val="clear" w:color="auto" w:fill="auto"/>
            <w:vAlign w:val="center"/>
            <w:hideMark/>
          </w:tcPr>
          <w:p w:rsidR="00555CD8" w:rsidRPr="002F4036" w:rsidRDefault="00555CD8" w:rsidP="00424D9C">
            <w:pPr>
              <w:jc w:val="center"/>
              <w:rPr>
                <w:color w:val="000000"/>
              </w:rPr>
            </w:pPr>
            <w:r w:rsidRPr="002F4036">
              <w:rPr>
                <w:color w:val="000000"/>
              </w:rPr>
              <w:t>0</w:t>
            </w:r>
          </w:p>
        </w:tc>
        <w:tc>
          <w:tcPr>
            <w:tcW w:w="1331" w:type="dxa"/>
            <w:tcBorders>
              <w:top w:val="nil"/>
              <w:left w:val="nil"/>
              <w:bottom w:val="single" w:sz="8" w:space="0" w:color="auto"/>
              <w:right w:val="single" w:sz="8" w:space="0" w:color="auto"/>
            </w:tcBorders>
            <w:shd w:val="clear" w:color="auto" w:fill="auto"/>
            <w:vAlign w:val="center"/>
            <w:hideMark/>
          </w:tcPr>
          <w:p w:rsidR="00555CD8" w:rsidRPr="002F4036" w:rsidRDefault="00555CD8" w:rsidP="00424D9C">
            <w:pPr>
              <w:jc w:val="center"/>
              <w:rPr>
                <w:color w:val="000000"/>
              </w:rPr>
            </w:pPr>
            <w:r w:rsidRPr="002F4036">
              <w:rPr>
                <w:color w:val="000000"/>
              </w:rPr>
              <w:t>0</w:t>
            </w:r>
          </w:p>
        </w:tc>
        <w:tc>
          <w:tcPr>
            <w:tcW w:w="1183" w:type="dxa"/>
            <w:tcBorders>
              <w:top w:val="nil"/>
              <w:left w:val="nil"/>
              <w:bottom w:val="single" w:sz="8" w:space="0" w:color="auto"/>
              <w:right w:val="single" w:sz="8" w:space="0" w:color="auto"/>
            </w:tcBorders>
            <w:shd w:val="clear" w:color="auto" w:fill="auto"/>
            <w:vAlign w:val="center"/>
            <w:hideMark/>
          </w:tcPr>
          <w:p w:rsidR="00555CD8" w:rsidRPr="002F4036" w:rsidRDefault="00555CD8" w:rsidP="00424D9C">
            <w:pPr>
              <w:jc w:val="center"/>
              <w:rPr>
                <w:color w:val="000000"/>
              </w:rPr>
            </w:pPr>
            <w:r w:rsidRPr="002F4036">
              <w:rPr>
                <w:color w:val="000000"/>
              </w:rPr>
              <w:t>0</w:t>
            </w:r>
          </w:p>
        </w:tc>
        <w:tc>
          <w:tcPr>
            <w:tcW w:w="1331" w:type="dxa"/>
            <w:tcBorders>
              <w:top w:val="nil"/>
              <w:left w:val="nil"/>
              <w:bottom w:val="single" w:sz="8" w:space="0" w:color="auto"/>
              <w:right w:val="single" w:sz="8" w:space="0" w:color="auto"/>
            </w:tcBorders>
            <w:shd w:val="clear" w:color="auto" w:fill="auto"/>
            <w:vAlign w:val="center"/>
            <w:hideMark/>
          </w:tcPr>
          <w:p w:rsidR="00555CD8" w:rsidRPr="002F4036" w:rsidRDefault="00555CD8" w:rsidP="00424D9C">
            <w:pPr>
              <w:jc w:val="center"/>
              <w:rPr>
                <w:color w:val="000000"/>
              </w:rPr>
            </w:pPr>
            <w:r w:rsidRPr="002F4036">
              <w:rPr>
                <w:color w:val="000000"/>
              </w:rPr>
              <w:t>0</w:t>
            </w:r>
          </w:p>
        </w:tc>
        <w:tc>
          <w:tcPr>
            <w:tcW w:w="1184" w:type="dxa"/>
            <w:tcBorders>
              <w:top w:val="nil"/>
              <w:left w:val="nil"/>
              <w:bottom w:val="single" w:sz="8" w:space="0" w:color="auto"/>
              <w:right w:val="single" w:sz="8" w:space="0" w:color="auto"/>
            </w:tcBorders>
            <w:shd w:val="clear" w:color="auto" w:fill="auto"/>
            <w:vAlign w:val="center"/>
            <w:hideMark/>
          </w:tcPr>
          <w:p w:rsidR="00555CD8" w:rsidRPr="002F4036" w:rsidRDefault="00555CD8" w:rsidP="00424D9C">
            <w:pPr>
              <w:jc w:val="center"/>
              <w:rPr>
                <w:color w:val="000000"/>
              </w:rPr>
            </w:pPr>
            <w:r w:rsidRPr="002F4036">
              <w:rPr>
                <w:color w:val="000000"/>
              </w:rPr>
              <w:t>0</w:t>
            </w:r>
          </w:p>
        </w:tc>
      </w:tr>
      <w:tr w:rsidR="00555CD8" w:rsidRPr="002F4036" w:rsidTr="000504BE">
        <w:trPr>
          <w:trHeight w:val="20"/>
        </w:trPr>
        <w:tc>
          <w:tcPr>
            <w:tcW w:w="1349" w:type="dxa"/>
            <w:vMerge/>
            <w:tcBorders>
              <w:top w:val="nil"/>
              <w:left w:val="single" w:sz="8" w:space="0" w:color="auto"/>
              <w:bottom w:val="single" w:sz="8" w:space="0" w:color="000000"/>
              <w:right w:val="single" w:sz="8" w:space="0" w:color="auto"/>
            </w:tcBorders>
            <w:shd w:val="clear" w:color="auto" w:fill="auto"/>
            <w:vAlign w:val="center"/>
            <w:hideMark/>
          </w:tcPr>
          <w:p w:rsidR="00555CD8" w:rsidRPr="002F4036" w:rsidRDefault="00555CD8" w:rsidP="00424D9C">
            <w:pPr>
              <w:rPr>
                <w:color w:val="000000"/>
              </w:rPr>
            </w:pPr>
          </w:p>
        </w:tc>
        <w:tc>
          <w:tcPr>
            <w:tcW w:w="2511" w:type="dxa"/>
            <w:vMerge/>
            <w:tcBorders>
              <w:top w:val="nil"/>
              <w:left w:val="single" w:sz="8" w:space="0" w:color="auto"/>
              <w:bottom w:val="single" w:sz="8" w:space="0" w:color="000000"/>
              <w:right w:val="single" w:sz="8" w:space="0" w:color="auto"/>
            </w:tcBorders>
            <w:shd w:val="clear" w:color="auto" w:fill="auto"/>
            <w:vAlign w:val="center"/>
            <w:hideMark/>
          </w:tcPr>
          <w:p w:rsidR="00555CD8" w:rsidRPr="002F4036" w:rsidRDefault="00555CD8" w:rsidP="00424D9C">
            <w:pPr>
              <w:rPr>
                <w:color w:val="000000"/>
              </w:rPr>
            </w:pPr>
          </w:p>
        </w:tc>
        <w:tc>
          <w:tcPr>
            <w:tcW w:w="2355" w:type="dxa"/>
            <w:tcBorders>
              <w:top w:val="nil"/>
              <w:left w:val="nil"/>
              <w:bottom w:val="single" w:sz="8" w:space="0" w:color="auto"/>
              <w:right w:val="single" w:sz="8" w:space="0" w:color="auto"/>
            </w:tcBorders>
            <w:shd w:val="clear" w:color="auto" w:fill="auto"/>
            <w:vAlign w:val="center"/>
            <w:hideMark/>
          </w:tcPr>
          <w:p w:rsidR="00555CD8" w:rsidRPr="002F4036" w:rsidRDefault="00555CD8" w:rsidP="00424D9C">
            <w:pPr>
              <w:jc w:val="both"/>
              <w:rPr>
                <w:color w:val="000000"/>
              </w:rPr>
            </w:pPr>
            <w:r w:rsidRPr="002F4036">
              <w:rPr>
                <w:color w:val="000000"/>
              </w:rPr>
              <w:t>юридические лица</w:t>
            </w:r>
          </w:p>
        </w:tc>
        <w:tc>
          <w:tcPr>
            <w:tcW w:w="1287" w:type="dxa"/>
            <w:tcBorders>
              <w:top w:val="nil"/>
              <w:left w:val="nil"/>
              <w:bottom w:val="single" w:sz="8" w:space="0" w:color="auto"/>
              <w:right w:val="single" w:sz="8" w:space="0" w:color="auto"/>
            </w:tcBorders>
            <w:shd w:val="clear" w:color="auto" w:fill="auto"/>
            <w:vAlign w:val="center"/>
            <w:hideMark/>
          </w:tcPr>
          <w:p w:rsidR="00555CD8" w:rsidRPr="002F4036" w:rsidRDefault="00555CD8" w:rsidP="00424D9C">
            <w:pPr>
              <w:jc w:val="right"/>
              <w:rPr>
                <w:b/>
                <w:bCs/>
                <w:color w:val="000000"/>
              </w:rPr>
            </w:pPr>
            <w:r w:rsidRPr="002F4036">
              <w:rPr>
                <w:b/>
                <w:bCs/>
                <w:color w:val="000000"/>
              </w:rPr>
              <w:t>0</w:t>
            </w:r>
          </w:p>
        </w:tc>
        <w:tc>
          <w:tcPr>
            <w:tcW w:w="1330" w:type="dxa"/>
            <w:tcBorders>
              <w:top w:val="nil"/>
              <w:left w:val="nil"/>
              <w:bottom w:val="single" w:sz="8" w:space="0" w:color="auto"/>
              <w:right w:val="single" w:sz="8" w:space="0" w:color="auto"/>
            </w:tcBorders>
            <w:shd w:val="clear" w:color="auto" w:fill="auto"/>
            <w:vAlign w:val="center"/>
            <w:hideMark/>
          </w:tcPr>
          <w:p w:rsidR="00555CD8" w:rsidRPr="002F4036" w:rsidRDefault="00555CD8" w:rsidP="00424D9C">
            <w:pPr>
              <w:jc w:val="center"/>
              <w:rPr>
                <w:color w:val="000000"/>
              </w:rPr>
            </w:pPr>
            <w:r w:rsidRPr="002F4036">
              <w:rPr>
                <w:color w:val="000000"/>
              </w:rPr>
              <w:t>0</w:t>
            </w:r>
          </w:p>
        </w:tc>
        <w:tc>
          <w:tcPr>
            <w:tcW w:w="1331" w:type="dxa"/>
            <w:tcBorders>
              <w:top w:val="nil"/>
              <w:left w:val="nil"/>
              <w:bottom w:val="single" w:sz="8" w:space="0" w:color="auto"/>
              <w:right w:val="single" w:sz="8" w:space="0" w:color="auto"/>
            </w:tcBorders>
            <w:shd w:val="clear" w:color="auto" w:fill="auto"/>
            <w:vAlign w:val="center"/>
            <w:hideMark/>
          </w:tcPr>
          <w:p w:rsidR="00555CD8" w:rsidRPr="002F4036" w:rsidRDefault="00555CD8" w:rsidP="00424D9C">
            <w:pPr>
              <w:jc w:val="center"/>
              <w:rPr>
                <w:color w:val="000000"/>
              </w:rPr>
            </w:pPr>
            <w:r w:rsidRPr="002F4036">
              <w:rPr>
                <w:color w:val="000000"/>
              </w:rPr>
              <w:t>0</w:t>
            </w:r>
          </w:p>
        </w:tc>
        <w:tc>
          <w:tcPr>
            <w:tcW w:w="1331" w:type="dxa"/>
            <w:tcBorders>
              <w:top w:val="nil"/>
              <w:left w:val="nil"/>
              <w:bottom w:val="single" w:sz="8" w:space="0" w:color="auto"/>
              <w:right w:val="single" w:sz="8" w:space="0" w:color="auto"/>
            </w:tcBorders>
            <w:shd w:val="clear" w:color="auto" w:fill="auto"/>
            <w:vAlign w:val="center"/>
            <w:hideMark/>
          </w:tcPr>
          <w:p w:rsidR="00555CD8" w:rsidRPr="002F4036" w:rsidRDefault="00555CD8" w:rsidP="00424D9C">
            <w:pPr>
              <w:jc w:val="center"/>
              <w:rPr>
                <w:color w:val="000000"/>
              </w:rPr>
            </w:pPr>
            <w:r w:rsidRPr="002F4036">
              <w:rPr>
                <w:color w:val="000000"/>
              </w:rPr>
              <w:t>0</w:t>
            </w:r>
          </w:p>
        </w:tc>
        <w:tc>
          <w:tcPr>
            <w:tcW w:w="1183" w:type="dxa"/>
            <w:tcBorders>
              <w:top w:val="nil"/>
              <w:left w:val="nil"/>
              <w:bottom w:val="single" w:sz="8" w:space="0" w:color="auto"/>
              <w:right w:val="single" w:sz="8" w:space="0" w:color="auto"/>
            </w:tcBorders>
            <w:shd w:val="clear" w:color="auto" w:fill="auto"/>
            <w:vAlign w:val="center"/>
            <w:hideMark/>
          </w:tcPr>
          <w:p w:rsidR="00555CD8" w:rsidRPr="002F4036" w:rsidRDefault="00555CD8" w:rsidP="00424D9C">
            <w:pPr>
              <w:jc w:val="center"/>
              <w:rPr>
                <w:color w:val="000000"/>
              </w:rPr>
            </w:pPr>
            <w:r w:rsidRPr="002F4036">
              <w:rPr>
                <w:color w:val="000000"/>
              </w:rPr>
              <w:t>0</w:t>
            </w:r>
          </w:p>
        </w:tc>
        <w:tc>
          <w:tcPr>
            <w:tcW w:w="1331" w:type="dxa"/>
            <w:tcBorders>
              <w:top w:val="nil"/>
              <w:left w:val="nil"/>
              <w:bottom w:val="single" w:sz="8" w:space="0" w:color="auto"/>
              <w:right w:val="single" w:sz="8" w:space="0" w:color="auto"/>
            </w:tcBorders>
            <w:shd w:val="clear" w:color="auto" w:fill="auto"/>
            <w:vAlign w:val="center"/>
            <w:hideMark/>
          </w:tcPr>
          <w:p w:rsidR="00555CD8" w:rsidRPr="002F4036" w:rsidRDefault="00555CD8" w:rsidP="00424D9C">
            <w:pPr>
              <w:jc w:val="center"/>
              <w:rPr>
                <w:color w:val="000000"/>
              </w:rPr>
            </w:pPr>
            <w:r w:rsidRPr="002F4036">
              <w:rPr>
                <w:color w:val="000000"/>
              </w:rPr>
              <w:t>0</w:t>
            </w:r>
          </w:p>
        </w:tc>
        <w:tc>
          <w:tcPr>
            <w:tcW w:w="1184" w:type="dxa"/>
            <w:tcBorders>
              <w:top w:val="nil"/>
              <w:left w:val="nil"/>
              <w:bottom w:val="single" w:sz="8" w:space="0" w:color="auto"/>
              <w:right w:val="single" w:sz="8" w:space="0" w:color="auto"/>
            </w:tcBorders>
            <w:shd w:val="clear" w:color="auto" w:fill="auto"/>
            <w:vAlign w:val="center"/>
            <w:hideMark/>
          </w:tcPr>
          <w:p w:rsidR="00555CD8" w:rsidRPr="002F4036" w:rsidRDefault="00555CD8" w:rsidP="00424D9C">
            <w:pPr>
              <w:jc w:val="center"/>
              <w:rPr>
                <w:color w:val="000000"/>
              </w:rPr>
            </w:pPr>
            <w:r w:rsidRPr="002F4036">
              <w:rPr>
                <w:color w:val="000000"/>
              </w:rPr>
              <w:t>0</w:t>
            </w:r>
          </w:p>
        </w:tc>
      </w:tr>
      <w:tr w:rsidR="00555CD8" w:rsidRPr="002F4036" w:rsidTr="000504BE">
        <w:trPr>
          <w:trHeight w:val="20"/>
        </w:trPr>
        <w:tc>
          <w:tcPr>
            <w:tcW w:w="1349" w:type="dxa"/>
            <w:vMerge/>
            <w:tcBorders>
              <w:top w:val="nil"/>
              <w:left w:val="single" w:sz="8" w:space="0" w:color="auto"/>
              <w:bottom w:val="single" w:sz="8" w:space="0" w:color="000000"/>
              <w:right w:val="single" w:sz="8" w:space="0" w:color="auto"/>
            </w:tcBorders>
            <w:shd w:val="clear" w:color="auto" w:fill="auto"/>
            <w:vAlign w:val="center"/>
            <w:hideMark/>
          </w:tcPr>
          <w:p w:rsidR="00555CD8" w:rsidRPr="002F4036" w:rsidRDefault="00555CD8" w:rsidP="00424D9C">
            <w:pPr>
              <w:rPr>
                <w:color w:val="000000"/>
              </w:rPr>
            </w:pPr>
          </w:p>
        </w:tc>
        <w:tc>
          <w:tcPr>
            <w:tcW w:w="2511" w:type="dxa"/>
            <w:vMerge/>
            <w:tcBorders>
              <w:top w:val="nil"/>
              <w:left w:val="single" w:sz="8" w:space="0" w:color="auto"/>
              <w:bottom w:val="single" w:sz="8" w:space="0" w:color="000000"/>
              <w:right w:val="single" w:sz="8" w:space="0" w:color="auto"/>
            </w:tcBorders>
            <w:shd w:val="clear" w:color="auto" w:fill="auto"/>
            <w:vAlign w:val="center"/>
            <w:hideMark/>
          </w:tcPr>
          <w:p w:rsidR="00555CD8" w:rsidRPr="002F4036" w:rsidRDefault="00555CD8" w:rsidP="00424D9C">
            <w:pPr>
              <w:rPr>
                <w:color w:val="000000"/>
              </w:rPr>
            </w:pPr>
          </w:p>
        </w:tc>
        <w:tc>
          <w:tcPr>
            <w:tcW w:w="2355" w:type="dxa"/>
            <w:tcBorders>
              <w:top w:val="nil"/>
              <w:left w:val="nil"/>
              <w:bottom w:val="single" w:sz="8" w:space="0" w:color="auto"/>
              <w:right w:val="single" w:sz="8" w:space="0" w:color="auto"/>
            </w:tcBorders>
            <w:shd w:val="clear" w:color="auto" w:fill="auto"/>
            <w:vAlign w:val="center"/>
            <w:hideMark/>
          </w:tcPr>
          <w:p w:rsidR="00555CD8" w:rsidRPr="002F4036" w:rsidRDefault="00555CD8" w:rsidP="00424D9C">
            <w:pPr>
              <w:jc w:val="both"/>
              <w:rPr>
                <w:color w:val="000000"/>
              </w:rPr>
            </w:pPr>
            <w:r w:rsidRPr="002F4036">
              <w:rPr>
                <w:color w:val="000000"/>
              </w:rPr>
              <w:t>физические лица</w:t>
            </w:r>
          </w:p>
        </w:tc>
        <w:tc>
          <w:tcPr>
            <w:tcW w:w="1287" w:type="dxa"/>
            <w:tcBorders>
              <w:top w:val="nil"/>
              <w:left w:val="nil"/>
              <w:bottom w:val="single" w:sz="8" w:space="0" w:color="auto"/>
              <w:right w:val="single" w:sz="8" w:space="0" w:color="auto"/>
            </w:tcBorders>
            <w:shd w:val="clear" w:color="auto" w:fill="auto"/>
            <w:vAlign w:val="center"/>
            <w:hideMark/>
          </w:tcPr>
          <w:p w:rsidR="00555CD8" w:rsidRPr="002F4036" w:rsidRDefault="00555CD8" w:rsidP="00424D9C">
            <w:pPr>
              <w:jc w:val="right"/>
              <w:rPr>
                <w:b/>
                <w:bCs/>
                <w:color w:val="000000"/>
              </w:rPr>
            </w:pPr>
            <w:r w:rsidRPr="002F4036">
              <w:rPr>
                <w:b/>
                <w:bCs/>
                <w:color w:val="000000"/>
              </w:rPr>
              <w:t>0</w:t>
            </w:r>
          </w:p>
        </w:tc>
        <w:tc>
          <w:tcPr>
            <w:tcW w:w="1330" w:type="dxa"/>
            <w:tcBorders>
              <w:top w:val="nil"/>
              <w:left w:val="nil"/>
              <w:bottom w:val="single" w:sz="8" w:space="0" w:color="auto"/>
              <w:right w:val="single" w:sz="8" w:space="0" w:color="auto"/>
            </w:tcBorders>
            <w:shd w:val="clear" w:color="auto" w:fill="auto"/>
            <w:vAlign w:val="center"/>
            <w:hideMark/>
          </w:tcPr>
          <w:p w:rsidR="00555CD8" w:rsidRPr="002F4036" w:rsidRDefault="00555CD8" w:rsidP="00424D9C">
            <w:pPr>
              <w:jc w:val="center"/>
              <w:rPr>
                <w:color w:val="000000"/>
              </w:rPr>
            </w:pPr>
            <w:r w:rsidRPr="002F4036">
              <w:rPr>
                <w:color w:val="000000"/>
              </w:rPr>
              <w:t>0</w:t>
            </w:r>
          </w:p>
        </w:tc>
        <w:tc>
          <w:tcPr>
            <w:tcW w:w="1331" w:type="dxa"/>
            <w:tcBorders>
              <w:top w:val="nil"/>
              <w:left w:val="nil"/>
              <w:bottom w:val="single" w:sz="8" w:space="0" w:color="auto"/>
              <w:right w:val="single" w:sz="8" w:space="0" w:color="auto"/>
            </w:tcBorders>
            <w:shd w:val="clear" w:color="auto" w:fill="auto"/>
            <w:vAlign w:val="center"/>
            <w:hideMark/>
          </w:tcPr>
          <w:p w:rsidR="00555CD8" w:rsidRPr="002F4036" w:rsidRDefault="00555CD8" w:rsidP="00424D9C">
            <w:pPr>
              <w:jc w:val="center"/>
              <w:rPr>
                <w:color w:val="000000"/>
              </w:rPr>
            </w:pPr>
            <w:r w:rsidRPr="002F4036">
              <w:rPr>
                <w:color w:val="000000"/>
              </w:rPr>
              <w:t>0</w:t>
            </w:r>
          </w:p>
        </w:tc>
        <w:tc>
          <w:tcPr>
            <w:tcW w:w="1331" w:type="dxa"/>
            <w:tcBorders>
              <w:top w:val="nil"/>
              <w:left w:val="nil"/>
              <w:bottom w:val="single" w:sz="8" w:space="0" w:color="auto"/>
              <w:right w:val="single" w:sz="8" w:space="0" w:color="auto"/>
            </w:tcBorders>
            <w:shd w:val="clear" w:color="auto" w:fill="auto"/>
            <w:vAlign w:val="center"/>
            <w:hideMark/>
          </w:tcPr>
          <w:p w:rsidR="00555CD8" w:rsidRPr="002F4036" w:rsidRDefault="00555CD8" w:rsidP="00424D9C">
            <w:pPr>
              <w:jc w:val="center"/>
              <w:rPr>
                <w:color w:val="000000"/>
              </w:rPr>
            </w:pPr>
            <w:r w:rsidRPr="002F4036">
              <w:rPr>
                <w:color w:val="000000"/>
              </w:rPr>
              <w:t>0</w:t>
            </w:r>
          </w:p>
        </w:tc>
        <w:tc>
          <w:tcPr>
            <w:tcW w:w="1183" w:type="dxa"/>
            <w:tcBorders>
              <w:top w:val="nil"/>
              <w:left w:val="nil"/>
              <w:bottom w:val="single" w:sz="8" w:space="0" w:color="auto"/>
              <w:right w:val="single" w:sz="8" w:space="0" w:color="auto"/>
            </w:tcBorders>
            <w:shd w:val="clear" w:color="auto" w:fill="auto"/>
            <w:vAlign w:val="center"/>
            <w:hideMark/>
          </w:tcPr>
          <w:p w:rsidR="00555CD8" w:rsidRPr="002F4036" w:rsidRDefault="00555CD8" w:rsidP="00424D9C">
            <w:pPr>
              <w:jc w:val="center"/>
              <w:rPr>
                <w:color w:val="000000"/>
              </w:rPr>
            </w:pPr>
            <w:r w:rsidRPr="002F4036">
              <w:rPr>
                <w:color w:val="000000"/>
              </w:rPr>
              <w:t>0</w:t>
            </w:r>
          </w:p>
        </w:tc>
        <w:tc>
          <w:tcPr>
            <w:tcW w:w="1331" w:type="dxa"/>
            <w:tcBorders>
              <w:top w:val="nil"/>
              <w:left w:val="nil"/>
              <w:bottom w:val="single" w:sz="8" w:space="0" w:color="auto"/>
              <w:right w:val="single" w:sz="8" w:space="0" w:color="auto"/>
            </w:tcBorders>
            <w:shd w:val="clear" w:color="auto" w:fill="auto"/>
            <w:vAlign w:val="center"/>
            <w:hideMark/>
          </w:tcPr>
          <w:p w:rsidR="00555CD8" w:rsidRPr="002F4036" w:rsidRDefault="00555CD8" w:rsidP="00424D9C">
            <w:pPr>
              <w:jc w:val="center"/>
              <w:rPr>
                <w:color w:val="000000"/>
              </w:rPr>
            </w:pPr>
            <w:r w:rsidRPr="002F4036">
              <w:rPr>
                <w:color w:val="000000"/>
              </w:rPr>
              <w:t>0</w:t>
            </w:r>
          </w:p>
        </w:tc>
        <w:tc>
          <w:tcPr>
            <w:tcW w:w="1184" w:type="dxa"/>
            <w:tcBorders>
              <w:top w:val="nil"/>
              <w:left w:val="nil"/>
              <w:bottom w:val="single" w:sz="8" w:space="0" w:color="auto"/>
              <w:right w:val="single" w:sz="8" w:space="0" w:color="auto"/>
            </w:tcBorders>
            <w:shd w:val="clear" w:color="auto" w:fill="auto"/>
            <w:vAlign w:val="center"/>
            <w:hideMark/>
          </w:tcPr>
          <w:p w:rsidR="00555CD8" w:rsidRPr="002F4036" w:rsidRDefault="00555CD8" w:rsidP="00424D9C">
            <w:pPr>
              <w:jc w:val="center"/>
              <w:rPr>
                <w:color w:val="000000"/>
              </w:rPr>
            </w:pPr>
            <w:r w:rsidRPr="002F4036">
              <w:rPr>
                <w:color w:val="000000"/>
              </w:rPr>
              <w:t>0</w:t>
            </w:r>
          </w:p>
        </w:tc>
      </w:tr>
      <w:tr w:rsidR="00555CD8" w:rsidRPr="002F4036" w:rsidTr="000504BE">
        <w:trPr>
          <w:trHeight w:val="20"/>
        </w:trPr>
        <w:tc>
          <w:tcPr>
            <w:tcW w:w="1349" w:type="dxa"/>
            <w:vMerge w:val="restart"/>
            <w:tcBorders>
              <w:top w:val="nil"/>
              <w:left w:val="single" w:sz="8" w:space="0" w:color="auto"/>
              <w:bottom w:val="single" w:sz="8" w:space="0" w:color="000000"/>
              <w:right w:val="single" w:sz="8" w:space="0" w:color="auto"/>
            </w:tcBorders>
            <w:shd w:val="clear" w:color="auto" w:fill="auto"/>
            <w:vAlign w:val="center"/>
            <w:hideMark/>
          </w:tcPr>
          <w:p w:rsidR="00555CD8" w:rsidRPr="002F4036" w:rsidRDefault="00555CD8" w:rsidP="00424D9C">
            <w:pPr>
              <w:jc w:val="right"/>
              <w:rPr>
                <w:color w:val="000000"/>
              </w:rPr>
            </w:pPr>
            <w:r w:rsidRPr="002F4036">
              <w:rPr>
                <w:color w:val="000000"/>
              </w:rPr>
              <w:t>1.1</w:t>
            </w:r>
          </w:p>
        </w:tc>
        <w:tc>
          <w:tcPr>
            <w:tcW w:w="2511" w:type="dxa"/>
            <w:vMerge w:val="restart"/>
            <w:tcBorders>
              <w:top w:val="nil"/>
              <w:left w:val="single" w:sz="8" w:space="0" w:color="auto"/>
              <w:bottom w:val="single" w:sz="8" w:space="0" w:color="000000"/>
              <w:right w:val="single" w:sz="8" w:space="0" w:color="auto"/>
            </w:tcBorders>
            <w:shd w:val="clear" w:color="auto" w:fill="auto"/>
            <w:vAlign w:val="center"/>
            <w:hideMark/>
          </w:tcPr>
          <w:p w:rsidR="00555CD8" w:rsidRPr="002F4036" w:rsidRDefault="00555CD8" w:rsidP="00424D9C">
            <w:pPr>
              <w:jc w:val="both"/>
              <w:rPr>
                <w:color w:val="000000"/>
              </w:rPr>
            </w:pPr>
            <w:r w:rsidRPr="002F4036">
              <w:rPr>
                <w:color w:val="000000"/>
              </w:rPr>
              <w:t xml:space="preserve">заработная плата </w:t>
            </w:r>
          </w:p>
        </w:tc>
        <w:tc>
          <w:tcPr>
            <w:tcW w:w="2355" w:type="dxa"/>
            <w:tcBorders>
              <w:top w:val="nil"/>
              <w:left w:val="nil"/>
              <w:bottom w:val="single" w:sz="8" w:space="0" w:color="auto"/>
              <w:right w:val="single" w:sz="8" w:space="0" w:color="auto"/>
            </w:tcBorders>
            <w:shd w:val="clear" w:color="auto" w:fill="auto"/>
            <w:vAlign w:val="center"/>
            <w:hideMark/>
          </w:tcPr>
          <w:p w:rsidR="00555CD8" w:rsidRPr="002F4036" w:rsidRDefault="00555CD8" w:rsidP="00424D9C">
            <w:pPr>
              <w:jc w:val="both"/>
              <w:rPr>
                <w:color w:val="000000"/>
              </w:rPr>
            </w:pPr>
            <w:r w:rsidRPr="002F4036">
              <w:rPr>
                <w:color w:val="000000"/>
              </w:rPr>
              <w:t>всего, в том числе:</w:t>
            </w:r>
          </w:p>
        </w:tc>
        <w:tc>
          <w:tcPr>
            <w:tcW w:w="1287" w:type="dxa"/>
            <w:tcBorders>
              <w:top w:val="nil"/>
              <w:left w:val="nil"/>
              <w:bottom w:val="single" w:sz="8" w:space="0" w:color="auto"/>
              <w:right w:val="single" w:sz="8" w:space="0" w:color="auto"/>
            </w:tcBorders>
            <w:shd w:val="clear" w:color="auto" w:fill="auto"/>
            <w:vAlign w:val="center"/>
          </w:tcPr>
          <w:p w:rsidR="00555CD8" w:rsidRPr="002F4036" w:rsidRDefault="00555CD8" w:rsidP="001C146D">
            <w:pPr>
              <w:jc w:val="right"/>
              <w:rPr>
                <w:b/>
                <w:bCs/>
                <w:color w:val="000000"/>
              </w:rPr>
            </w:pPr>
            <w:r w:rsidRPr="002F4036">
              <w:rPr>
                <w:b/>
                <w:bCs/>
                <w:color w:val="000000"/>
              </w:rPr>
              <w:t>2</w:t>
            </w:r>
            <w:r w:rsidR="001C146D">
              <w:rPr>
                <w:b/>
                <w:bCs/>
                <w:color w:val="000000"/>
              </w:rPr>
              <w:t>09002,3</w:t>
            </w:r>
          </w:p>
        </w:tc>
        <w:tc>
          <w:tcPr>
            <w:tcW w:w="1330" w:type="dxa"/>
            <w:tcBorders>
              <w:top w:val="nil"/>
              <w:left w:val="nil"/>
              <w:bottom w:val="single" w:sz="8" w:space="0" w:color="auto"/>
              <w:right w:val="single" w:sz="8" w:space="0" w:color="auto"/>
            </w:tcBorders>
            <w:shd w:val="clear" w:color="auto" w:fill="auto"/>
            <w:vAlign w:val="center"/>
          </w:tcPr>
          <w:p w:rsidR="00555CD8" w:rsidRPr="002F4036" w:rsidRDefault="00555CD8" w:rsidP="00424D9C">
            <w:pPr>
              <w:jc w:val="center"/>
              <w:rPr>
                <w:color w:val="000000"/>
              </w:rPr>
            </w:pPr>
            <w:r w:rsidRPr="002F4036">
              <w:rPr>
                <w:color w:val="000000"/>
              </w:rPr>
              <w:t>29858,4</w:t>
            </w:r>
          </w:p>
        </w:tc>
        <w:tc>
          <w:tcPr>
            <w:tcW w:w="1331" w:type="dxa"/>
            <w:tcBorders>
              <w:top w:val="nil"/>
              <w:left w:val="nil"/>
              <w:bottom w:val="single" w:sz="8" w:space="0" w:color="auto"/>
              <w:right w:val="single" w:sz="8" w:space="0" w:color="auto"/>
            </w:tcBorders>
            <w:shd w:val="clear" w:color="auto" w:fill="auto"/>
            <w:vAlign w:val="center"/>
          </w:tcPr>
          <w:p w:rsidR="00555CD8" w:rsidRPr="002F4036" w:rsidRDefault="00555CD8" w:rsidP="001C146D">
            <w:pPr>
              <w:jc w:val="center"/>
              <w:rPr>
                <w:color w:val="000000"/>
              </w:rPr>
            </w:pPr>
            <w:r w:rsidRPr="002F4036">
              <w:rPr>
                <w:color w:val="000000"/>
              </w:rPr>
              <w:t>31</w:t>
            </w:r>
            <w:r w:rsidR="001C146D">
              <w:rPr>
                <w:color w:val="000000"/>
              </w:rPr>
              <w:t>477,5</w:t>
            </w:r>
          </w:p>
        </w:tc>
        <w:tc>
          <w:tcPr>
            <w:tcW w:w="1331" w:type="dxa"/>
            <w:tcBorders>
              <w:top w:val="nil"/>
              <w:left w:val="nil"/>
              <w:bottom w:val="single" w:sz="8" w:space="0" w:color="auto"/>
              <w:right w:val="single" w:sz="8" w:space="0" w:color="auto"/>
            </w:tcBorders>
            <w:shd w:val="clear" w:color="auto" w:fill="auto"/>
            <w:vAlign w:val="center"/>
          </w:tcPr>
          <w:p w:rsidR="00555CD8" w:rsidRPr="002F4036" w:rsidRDefault="001C146D" w:rsidP="00424D9C">
            <w:pPr>
              <w:jc w:val="center"/>
              <w:rPr>
                <w:color w:val="000000"/>
              </w:rPr>
            </w:pPr>
            <w:r>
              <w:rPr>
                <w:color w:val="000000"/>
              </w:rPr>
              <w:t>34138</w:t>
            </w:r>
          </w:p>
        </w:tc>
        <w:tc>
          <w:tcPr>
            <w:tcW w:w="1183" w:type="dxa"/>
            <w:tcBorders>
              <w:top w:val="nil"/>
              <w:left w:val="nil"/>
              <w:bottom w:val="single" w:sz="8" w:space="0" w:color="auto"/>
              <w:right w:val="single" w:sz="8" w:space="0" w:color="auto"/>
            </w:tcBorders>
            <w:shd w:val="clear" w:color="auto" w:fill="auto"/>
            <w:vAlign w:val="center"/>
          </w:tcPr>
          <w:p w:rsidR="00555CD8" w:rsidRPr="002F4036" w:rsidRDefault="00555CD8" w:rsidP="00424D9C">
            <w:pPr>
              <w:jc w:val="center"/>
              <w:rPr>
                <w:color w:val="000000"/>
              </w:rPr>
            </w:pPr>
            <w:r w:rsidRPr="002F4036">
              <w:rPr>
                <w:color w:val="000000"/>
              </w:rPr>
              <w:t>35723,6</w:t>
            </w:r>
          </w:p>
        </w:tc>
        <w:tc>
          <w:tcPr>
            <w:tcW w:w="1331" w:type="dxa"/>
            <w:tcBorders>
              <w:top w:val="nil"/>
              <w:left w:val="nil"/>
              <w:bottom w:val="single" w:sz="8" w:space="0" w:color="auto"/>
              <w:right w:val="single" w:sz="8" w:space="0" w:color="auto"/>
            </w:tcBorders>
            <w:shd w:val="clear" w:color="auto" w:fill="auto"/>
            <w:vAlign w:val="center"/>
          </w:tcPr>
          <w:p w:rsidR="00555CD8" w:rsidRPr="002F4036" w:rsidRDefault="00555CD8" w:rsidP="00424D9C">
            <w:pPr>
              <w:jc w:val="center"/>
              <w:rPr>
                <w:color w:val="000000"/>
              </w:rPr>
            </w:pPr>
            <w:r w:rsidRPr="002F4036">
              <w:rPr>
                <w:color w:val="000000"/>
              </w:rPr>
              <w:t>37813,3</w:t>
            </w:r>
          </w:p>
        </w:tc>
        <w:tc>
          <w:tcPr>
            <w:tcW w:w="1184" w:type="dxa"/>
            <w:tcBorders>
              <w:top w:val="nil"/>
              <w:left w:val="nil"/>
              <w:bottom w:val="single" w:sz="8" w:space="0" w:color="auto"/>
              <w:right w:val="single" w:sz="8" w:space="0" w:color="auto"/>
            </w:tcBorders>
            <w:shd w:val="clear" w:color="auto" w:fill="auto"/>
            <w:vAlign w:val="center"/>
          </w:tcPr>
          <w:p w:rsidR="00555CD8" w:rsidRPr="002F4036" w:rsidRDefault="00555CD8" w:rsidP="00424D9C">
            <w:pPr>
              <w:jc w:val="center"/>
              <w:rPr>
                <w:color w:val="000000"/>
              </w:rPr>
            </w:pPr>
            <w:r w:rsidRPr="002F4036">
              <w:rPr>
                <w:color w:val="000000"/>
              </w:rPr>
              <w:t>39991,5</w:t>
            </w:r>
          </w:p>
        </w:tc>
      </w:tr>
      <w:tr w:rsidR="00555CD8" w:rsidRPr="002F4036" w:rsidTr="000504BE">
        <w:trPr>
          <w:trHeight w:val="20"/>
        </w:trPr>
        <w:tc>
          <w:tcPr>
            <w:tcW w:w="1349" w:type="dxa"/>
            <w:vMerge/>
            <w:tcBorders>
              <w:top w:val="nil"/>
              <w:left w:val="single" w:sz="8" w:space="0" w:color="auto"/>
              <w:bottom w:val="single" w:sz="8" w:space="0" w:color="000000"/>
              <w:right w:val="single" w:sz="8" w:space="0" w:color="auto"/>
            </w:tcBorders>
            <w:shd w:val="clear" w:color="auto" w:fill="auto"/>
            <w:vAlign w:val="center"/>
            <w:hideMark/>
          </w:tcPr>
          <w:p w:rsidR="00555CD8" w:rsidRPr="002F4036" w:rsidRDefault="00555CD8" w:rsidP="00424D9C">
            <w:pPr>
              <w:rPr>
                <w:color w:val="000000"/>
              </w:rPr>
            </w:pPr>
          </w:p>
        </w:tc>
        <w:tc>
          <w:tcPr>
            <w:tcW w:w="2511" w:type="dxa"/>
            <w:vMerge/>
            <w:tcBorders>
              <w:top w:val="nil"/>
              <w:left w:val="single" w:sz="8" w:space="0" w:color="auto"/>
              <w:bottom w:val="single" w:sz="8" w:space="0" w:color="000000"/>
              <w:right w:val="single" w:sz="8" w:space="0" w:color="auto"/>
            </w:tcBorders>
            <w:shd w:val="clear" w:color="auto" w:fill="auto"/>
            <w:vAlign w:val="center"/>
            <w:hideMark/>
          </w:tcPr>
          <w:p w:rsidR="00555CD8" w:rsidRPr="002F4036" w:rsidRDefault="00555CD8" w:rsidP="00424D9C">
            <w:pPr>
              <w:rPr>
                <w:color w:val="000000"/>
              </w:rPr>
            </w:pPr>
          </w:p>
        </w:tc>
        <w:tc>
          <w:tcPr>
            <w:tcW w:w="2355" w:type="dxa"/>
            <w:tcBorders>
              <w:top w:val="nil"/>
              <w:left w:val="nil"/>
              <w:bottom w:val="single" w:sz="8" w:space="0" w:color="auto"/>
              <w:right w:val="single" w:sz="8" w:space="0" w:color="auto"/>
            </w:tcBorders>
            <w:shd w:val="clear" w:color="auto" w:fill="auto"/>
            <w:vAlign w:val="center"/>
            <w:hideMark/>
          </w:tcPr>
          <w:p w:rsidR="00555CD8" w:rsidRPr="002F4036" w:rsidRDefault="00555CD8" w:rsidP="00424D9C">
            <w:pPr>
              <w:jc w:val="both"/>
              <w:rPr>
                <w:color w:val="000000"/>
              </w:rPr>
            </w:pPr>
            <w:r w:rsidRPr="002F4036">
              <w:rPr>
                <w:color w:val="000000"/>
              </w:rPr>
              <w:t xml:space="preserve">федеральный бюджет </w:t>
            </w:r>
          </w:p>
        </w:tc>
        <w:tc>
          <w:tcPr>
            <w:tcW w:w="1287" w:type="dxa"/>
            <w:tcBorders>
              <w:top w:val="nil"/>
              <w:left w:val="nil"/>
              <w:bottom w:val="single" w:sz="8" w:space="0" w:color="auto"/>
              <w:right w:val="single" w:sz="8" w:space="0" w:color="auto"/>
            </w:tcBorders>
            <w:shd w:val="clear" w:color="auto" w:fill="auto"/>
            <w:vAlign w:val="center"/>
            <w:hideMark/>
          </w:tcPr>
          <w:p w:rsidR="00555CD8" w:rsidRPr="002F4036" w:rsidRDefault="00555CD8" w:rsidP="00424D9C">
            <w:pPr>
              <w:jc w:val="right"/>
              <w:rPr>
                <w:b/>
                <w:bCs/>
                <w:color w:val="000000"/>
              </w:rPr>
            </w:pPr>
            <w:r w:rsidRPr="002F4036">
              <w:rPr>
                <w:b/>
                <w:bCs/>
                <w:color w:val="000000"/>
              </w:rPr>
              <w:t>0</w:t>
            </w:r>
          </w:p>
        </w:tc>
        <w:tc>
          <w:tcPr>
            <w:tcW w:w="1330" w:type="dxa"/>
            <w:tcBorders>
              <w:top w:val="nil"/>
              <w:left w:val="nil"/>
              <w:bottom w:val="single" w:sz="8" w:space="0" w:color="auto"/>
              <w:right w:val="single" w:sz="8" w:space="0" w:color="auto"/>
            </w:tcBorders>
            <w:shd w:val="clear" w:color="auto" w:fill="auto"/>
            <w:vAlign w:val="center"/>
            <w:hideMark/>
          </w:tcPr>
          <w:p w:rsidR="00555CD8" w:rsidRPr="002F4036" w:rsidRDefault="00555CD8"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555CD8" w:rsidRPr="002F4036" w:rsidRDefault="00555CD8"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555CD8" w:rsidRPr="002F4036" w:rsidRDefault="00555CD8" w:rsidP="00424D9C">
            <w:pPr>
              <w:jc w:val="center"/>
              <w:rPr>
                <w:color w:val="000000"/>
              </w:rPr>
            </w:pPr>
            <w:r w:rsidRPr="002F4036">
              <w:rPr>
                <w:color w:val="000000"/>
              </w:rPr>
              <w:t> </w:t>
            </w:r>
          </w:p>
        </w:tc>
        <w:tc>
          <w:tcPr>
            <w:tcW w:w="1183" w:type="dxa"/>
            <w:tcBorders>
              <w:top w:val="nil"/>
              <w:left w:val="nil"/>
              <w:bottom w:val="single" w:sz="8" w:space="0" w:color="auto"/>
              <w:right w:val="single" w:sz="8" w:space="0" w:color="auto"/>
            </w:tcBorders>
            <w:shd w:val="clear" w:color="auto" w:fill="auto"/>
            <w:vAlign w:val="center"/>
            <w:hideMark/>
          </w:tcPr>
          <w:p w:rsidR="00555CD8" w:rsidRPr="002F4036" w:rsidRDefault="00555CD8"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555CD8" w:rsidRPr="002F4036" w:rsidRDefault="00555CD8" w:rsidP="00424D9C">
            <w:pPr>
              <w:jc w:val="right"/>
              <w:rPr>
                <w:color w:val="000000"/>
              </w:rPr>
            </w:pPr>
            <w:r w:rsidRPr="002F4036">
              <w:rPr>
                <w:color w:val="000000"/>
              </w:rPr>
              <w:t> </w:t>
            </w:r>
          </w:p>
        </w:tc>
        <w:tc>
          <w:tcPr>
            <w:tcW w:w="1184" w:type="dxa"/>
            <w:tcBorders>
              <w:top w:val="nil"/>
              <w:left w:val="nil"/>
              <w:bottom w:val="single" w:sz="8" w:space="0" w:color="auto"/>
              <w:right w:val="single" w:sz="8" w:space="0" w:color="auto"/>
            </w:tcBorders>
            <w:shd w:val="clear" w:color="auto" w:fill="auto"/>
            <w:vAlign w:val="center"/>
            <w:hideMark/>
          </w:tcPr>
          <w:p w:rsidR="00555CD8" w:rsidRPr="002F4036" w:rsidRDefault="00555CD8" w:rsidP="00424D9C">
            <w:pPr>
              <w:jc w:val="right"/>
              <w:rPr>
                <w:color w:val="000000"/>
              </w:rPr>
            </w:pPr>
            <w:r w:rsidRPr="002F4036">
              <w:rPr>
                <w:color w:val="000000"/>
              </w:rPr>
              <w:t> </w:t>
            </w:r>
          </w:p>
        </w:tc>
      </w:tr>
      <w:tr w:rsidR="00555CD8" w:rsidRPr="002F4036" w:rsidTr="000504BE">
        <w:trPr>
          <w:trHeight w:val="20"/>
        </w:trPr>
        <w:tc>
          <w:tcPr>
            <w:tcW w:w="1349" w:type="dxa"/>
            <w:vMerge/>
            <w:tcBorders>
              <w:top w:val="nil"/>
              <w:left w:val="single" w:sz="8" w:space="0" w:color="auto"/>
              <w:bottom w:val="single" w:sz="8" w:space="0" w:color="000000"/>
              <w:right w:val="single" w:sz="8" w:space="0" w:color="auto"/>
            </w:tcBorders>
            <w:shd w:val="clear" w:color="auto" w:fill="auto"/>
            <w:vAlign w:val="center"/>
            <w:hideMark/>
          </w:tcPr>
          <w:p w:rsidR="00555CD8" w:rsidRPr="002F4036" w:rsidRDefault="00555CD8" w:rsidP="00424D9C">
            <w:pPr>
              <w:rPr>
                <w:color w:val="000000"/>
              </w:rPr>
            </w:pPr>
          </w:p>
        </w:tc>
        <w:tc>
          <w:tcPr>
            <w:tcW w:w="2511" w:type="dxa"/>
            <w:vMerge/>
            <w:tcBorders>
              <w:top w:val="nil"/>
              <w:left w:val="single" w:sz="8" w:space="0" w:color="auto"/>
              <w:bottom w:val="single" w:sz="8" w:space="0" w:color="000000"/>
              <w:right w:val="single" w:sz="8" w:space="0" w:color="auto"/>
            </w:tcBorders>
            <w:shd w:val="clear" w:color="auto" w:fill="auto"/>
            <w:vAlign w:val="center"/>
            <w:hideMark/>
          </w:tcPr>
          <w:p w:rsidR="00555CD8" w:rsidRPr="002F4036" w:rsidRDefault="00555CD8" w:rsidP="00424D9C">
            <w:pPr>
              <w:rPr>
                <w:color w:val="000000"/>
              </w:rPr>
            </w:pPr>
          </w:p>
        </w:tc>
        <w:tc>
          <w:tcPr>
            <w:tcW w:w="2355" w:type="dxa"/>
            <w:tcBorders>
              <w:top w:val="nil"/>
              <w:left w:val="nil"/>
              <w:bottom w:val="single" w:sz="8" w:space="0" w:color="auto"/>
              <w:right w:val="single" w:sz="8" w:space="0" w:color="auto"/>
            </w:tcBorders>
            <w:shd w:val="clear" w:color="auto" w:fill="auto"/>
            <w:vAlign w:val="center"/>
            <w:hideMark/>
          </w:tcPr>
          <w:p w:rsidR="00555CD8" w:rsidRPr="002F4036" w:rsidRDefault="00555CD8" w:rsidP="00424D9C">
            <w:pPr>
              <w:jc w:val="both"/>
              <w:rPr>
                <w:color w:val="000000"/>
              </w:rPr>
            </w:pPr>
            <w:r w:rsidRPr="002F4036">
              <w:rPr>
                <w:color w:val="000000"/>
              </w:rPr>
              <w:t>областной бюджет</w:t>
            </w:r>
          </w:p>
        </w:tc>
        <w:tc>
          <w:tcPr>
            <w:tcW w:w="1287" w:type="dxa"/>
            <w:tcBorders>
              <w:top w:val="nil"/>
              <w:left w:val="nil"/>
              <w:bottom w:val="single" w:sz="8" w:space="0" w:color="auto"/>
              <w:right w:val="single" w:sz="8" w:space="0" w:color="auto"/>
            </w:tcBorders>
            <w:shd w:val="clear" w:color="auto" w:fill="auto"/>
            <w:vAlign w:val="center"/>
          </w:tcPr>
          <w:p w:rsidR="00555CD8" w:rsidRPr="002F4036" w:rsidRDefault="00555CD8" w:rsidP="00424D9C">
            <w:pPr>
              <w:jc w:val="right"/>
              <w:rPr>
                <w:b/>
                <w:bCs/>
                <w:color w:val="000000"/>
              </w:rPr>
            </w:pPr>
            <w:r w:rsidRPr="002F4036">
              <w:rPr>
                <w:b/>
                <w:bCs/>
                <w:color w:val="000000"/>
              </w:rPr>
              <w:t>156655,5</w:t>
            </w:r>
          </w:p>
        </w:tc>
        <w:tc>
          <w:tcPr>
            <w:tcW w:w="1330" w:type="dxa"/>
            <w:tcBorders>
              <w:top w:val="nil"/>
              <w:left w:val="nil"/>
              <w:bottom w:val="single" w:sz="8" w:space="0" w:color="auto"/>
              <w:right w:val="single" w:sz="8" w:space="0" w:color="auto"/>
            </w:tcBorders>
            <w:shd w:val="clear" w:color="auto" w:fill="auto"/>
            <w:vAlign w:val="center"/>
          </w:tcPr>
          <w:p w:rsidR="00555CD8" w:rsidRPr="002F4036" w:rsidRDefault="00555CD8" w:rsidP="00424D9C">
            <w:pPr>
              <w:jc w:val="center"/>
              <w:rPr>
                <w:color w:val="000000"/>
              </w:rPr>
            </w:pPr>
            <w:r w:rsidRPr="002F4036">
              <w:rPr>
                <w:color w:val="000000"/>
              </w:rPr>
              <w:t>21486,4</w:t>
            </w:r>
          </w:p>
        </w:tc>
        <w:tc>
          <w:tcPr>
            <w:tcW w:w="1331" w:type="dxa"/>
            <w:tcBorders>
              <w:top w:val="nil"/>
              <w:left w:val="nil"/>
              <w:bottom w:val="single" w:sz="8" w:space="0" w:color="auto"/>
              <w:right w:val="single" w:sz="8" w:space="0" w:color="auto"/>
            </w:tcBorders>
            <w:shd w:val="clear" w:color="auto" w:fill="auto"/>
            <w:vAlign w:val="center"/>
          </w:tcPr>
          <w:p w:rsidR="00555CD8" w:rsidRPr="002F4036" w:rsidRDefault="00555CD8" w:rsidP="00424D9C">
            <w:pPr>
              <w:jc w:val="center"/>
              <w:rPr>
                <w:color w:val="000000"/>
              </w:rPr>
            </w:pPr>
            <w:r w:rsidRPr="002F4036">
              <w:rPr>
                <w:color w:val="000000"/>
              </w:rPr>
              <w:t>22771,5</w:t>
            </w:r>
          </w:p>
        </w:tc>
        <w:tc>
          <w:tcPr>
            <w:tcW w:w="1331" w:type="dxa"/>
            <w:tcBorders>
              <w:top w:val="nil"/>
              <w:left w:val="nil"/>
              <w:bottom w:val="single" w:sz="8" w:space="0" w:color="auto"/>
              <w:right w:val="single" w:sz="8" w:space="0" w:color="auto"/>
            </w:tcBorders>
            <w:shd w:val="clear" w:color="auto" w:fill="auto"/>
            <w:vAlign w:val="center"/>
          </w:tcPr>
          <w:p w:rsidR="00555CD8" w:rsidRPr="002F4036" w:rsidRDefault="00555CD8" w:rsidP="00424D9C">
            <w:pPr>
              <w:jc w:val="center"/>
              <w:rPr>
                <w:color w:val="000000"/>
              </w:rPr>
            </w:pPr>
            <w:r w:rsidRPr="002F4036">
              <w:rPr>
                <w:color w:val="000000"/>
              </w:rPr>
              <w:t>25083,0</w:t>
            </w:r>
          </w:p>
        </w:tc>
        <w:tc>
          <w:tcPr>
            <w:tcW w:w="1183" w:type="dxa"/>
            <w:tcBorders>
              <w:top w:val="nil"/>
              <w:left w:val="nil"/>
              <w:bottom w:val="single" w:sz="8" w:space="0" w:color="auto"/>
              <w:right w:val="single" w:sz="8" w:space="0" w:color="auto"/>
            </w:tcBorders>
            <w:shd w:val="clear" w:color="auto" w:fill="auto"/>
            <w:vAlign w:val="center"/>
          </w:tcPr>
          <w:p w:rsidR="00555CD8" w:rsidRPr="002F4036" w:rsidRDefault="00555CD8" w:rsidP="00424D9C">
            <w:pPr>
              <w:jc w:val="center"/>
              <w:rPr>
                <w:color w:val="000000"/>
              </w:rPr>
            </w:pPr>
            <w:r w:rsidRPr="002F4036">
              <w:rPr>
                <w:color w:val="000000"/>
              </w:rPr>
              <w:t>27085,1</w:t>
            </w:r>
          </w:p>
        </w:tc>
        <w:tc>
          <w:tcPr>
            <w:tcW w:w="1331" w:type="dxa"/>
            <w:tcBorders>
              <w:top w:val="nil"/>
              <w:left w:val="nil"/>
              <w:bottom w:val="single" w:sz="8" w:space="0" w:color="auto"/>
              <w:right w:val="single" w:sz="8" w:space="0" w:color="auto"/>
            </w:tcBorders>
            <w:shd w:val="clear" w:color="auto" w:fill="auto"/>
            <w:vAlign w:val="center"/>
          </w:tcPr>
          <w:p w:rsidR="00555CD8" w:rsidRPr="002F4036" w:rsidRDefault="00555CD8" w:rsidP="00424D9C">
            <w:pPr>
              <w:jc w:val="right"/>
              <w:rPr>
                <w:color w:val="000000"/>
              </w:rPr>
            </w:pPr>
            <w:r w:rsidRPr="002F4036">
              <w:rPr>
                <w:color w:val="000000"/>
              </w:rPr>
              <w:t>29103,2</w:t>
            </w:r>
          </w:p>
        </w:tc>
        <w:tc>
          <w:tcPr>
            <w:tcW w:w="1184" w:type="dxa"/>
            <w:tcBorders>
              <w:top w:val="nil"/>
              <w:left w:val="nil"/>
              <w:bottom w:val="single" w:sz="8" w:space="0" w:color="auto"/>
              <w:right w:val="single" w:sz="8" w:space="0" w:color="auto"/>
            </w:tcBorders>
            <w:shd w:val="clear" w:color="auto" w:fill="auto"/>
            <w:vAlign w:val="center"/>
          </w:tcPr>
          <w:p w:rsidR="00555CD8" w:rsidRPr="002F4036" w:rsidRDefault="00555CD8" w:rsidP="00424D9C">
            <w:pPr>
              <w:jc w:val="right"/>
              <w:rPr>
                <w:color w:val="000000"/>
              </w:rPr>
            </w:pPr>
            <w:r w:rsidRPr="002F4036">
              <w:rPr>
                <w:color w:val="000000"/>
              </w:rPr>
              <w:t>31126,3</w:t>
            </w:r>
          </w:p>
        </w:tc>
      </w:tr>
      <w:tr w:rsidR="00555CD8" w:rsidRPr="002F4036" w:rsidTr="000504BE">
        <w:trPr>
          <w:trHeight w:val="20"/>
        </w:trPr>
        <w:tc>
          <w:tcPr>
            <w:tcW w:w="1349" w:type="dxa"/>
            <w:vMerge/>
            <w:tcBorders>
              <w:top w:val="nil"/>
              <w:left w:val="single" w:sz="8" w:space="0" w:color="auto"/>
              <w:bottom w:val="single" w:sz="8" w:space="0" w:color="000000"/>
              <w:right w:val="single" w:sz="8" w:space="0" w:color="auto"/>
            </w:tcBorders>
            <w:shd w:val="clear" w:color="auto" w:fill="auto"/>
            <w:vAlign w:val="center"/>
            <w:hideMark/>
          </w:tcPr>
          <w:p w:rsidR="00555CD8" w:rsidRPr="002F4036" w:rsidRDefault="00555CD8" w:rsidP="00424D9C">
            <w:pPr>
              <w:rPr>
                <w:color w:val="000000"/>
              </w:rPr>
            </w:pPr>
          </w:p>
        </w:tc>
        <w:tc>
          <w:tcPr>
            <w:tcW w:w="2511" w:type="dxa"/>
            <w:vMerge/>
            <w:tcBorders>
              <w:top w:val="nil"/>
              <w:left w:val="single" w:sz="8" w:space="0" w:color="auto"/>
              <w:bottom w:val="single" w:sz="8" w:space="0" w:color="000000"/>
              <w:right w:val="single" w:sz="8" w:space="0" w:color="auto"/>
            </w:tcBorders>
            <w:shd w:val="clear" w:color="auto" w:fill="auto"/>
            <w:vAlign w:val="center"/>
            <w:hideMark/>
          </w:tcPr>
          <w:p w:rsidR="00555CD8" w:rsidRPr="002F4036" w:rsidRDefault="00555CD8" w:rsidP="00424D9C">
            <w:pPr>
              <w:rPr>
                <w:color w:val="000000"/>
              </w:rPr>
            </w:pPr>
          </w:p>
        </w:tc>
        <w:tc>
          <w:tcPr>
            <w:tcW w:w="2355" w:type="dxa"/>
            <w:tcBorders>
              <w:top w:val="nil"/>
              <w:left w:val="nil"/>
              <w:bottom w:val="single" w:sz="8" w:space="0" w:color="auto"/>
              <w:right w:val="single" w:sz="8" w:space="0" w:color="auto"/>
            </w:tcBorders>
            <w:shd w:val="clear" w:color="auto" w:fill="auto"/>
            <w:vAlign w:val="center"/>
            <w:hideMark/>
          </w:tcPr>
          <w:p w:rsidR="00555CD8" w:rsidRPr="002F4036" w:rsidRDefault="00555CD8" w:rsidP="00424D9C">
            <w:pPr>
              <w:jc w:val="both"/>
              <w:rPr>
                <w:color w:val="000000"/>
              </w:rPr>
            </w:pPr>
            <w:r w:rsidRPr="002F4036">
              <w:rPr>
                <w:color w:val="000000"/>
              </w:rPr>
              <w:t>местный бюджет</w:t>
            </w:r>
          </w:p>
        </w:tc>
        <w:tc>
          <w:tcPr>
            <w:tcW w:w="1287" w:type="dxa"/>
            <w:tcBorders>
              <w:top w:val="nil"/>
              <w:left w:val="nil"/>
              <w:bottom w:val="single" w:sz="8" w:space="0" w:color="auto"/>
              <w:right w:val="single" w:sz="8" w:space="0" w:color="auto"/>
            </w:tcBorders>
            <w:shd w:val="clear" w:color="auto" w:fill="auto"/>
            <w:vAlign w:val="center"/>
          </w:tcPr>
          <w:p w:rsidR="00555CD8" w:rsidRPr="002F4036" w:rsidRDefault="001C146D" w:rsidP="00AD0B33">
            <w:pPr>
              <w:jc w:val="right"/>
              <w:rPr>
                <w:b/>
                <w:bCs/>
                <w:color w:val="000000"/>
              </w:rPr>
            </w:pPr>
            <w:r>
              <w:rPr>
                <w:b/>
                <w:bCs/>
                <w:color w:val="000000"/>
              </w:rPr>
              <w:t>52346,8</w:t>
            </w:r>
          </w:p>
        </w:tc>
        <w:tc>
          <w:tcPr>
            <w:tcW w:w="1330" w:type="dxa"/>
            <w:tcBorders>
              <w:top w:val="nil"/>
              <w:left w:val="nil"/>
              <w:bottom w:val="single" w:sz="8" w:space="0" w:color="auto"/>
              <w:right w:val="single" w:sz="8" w:space="0" w:color="auto"/>
            </w:tcBorders>
            <w:shd w:val="clear" w:color="auto" w:fill="auto"/>
            <w:vAlign w:val="center"/>
          </w:tcPr>
          <w:p w:rsidR="00555CD8" w:rsidRPr="002F4036" w:rsidRDefault="00555CD8" w:rsidP="00424D9C">
            <w:pPr>
              <w:jc w:val="center"/>
              <w:rPr>
                <w:color w:val="000000"/>
              </w:rPr>
            </w:pPr>
            <w:r w:rsidRPr="002F4036">
              <w:rPr>
                <w:color w:val="000000"/>
              </w:rPr>
              <w:t>8372,0</w:t>
            </w:r>
          </w:p>
        </w:tc>
        <w:tc>
          <w:tcPr>
            <w:tcW w:w="1331" w:type="dxa"/>
            <w:tcBorders>
              <w:top w:val="nil"/>
              <w:left w:val="nil"/>
              <w:bottom w:val="single" w:sz="8" w:space="0" w:color="auto"/>
              <w:right w:val="single" w:sz="8" w:space="0" w:color="auto"/>
            </w:tcBorders>
            <w:shd w:val="clear" w:color="auto" w:fill="auto"/>
            <w:vAlign w:val="center"/>
          </w:tcPr>
          <w:p w:rsidR="00555CD8" w:rsidRPr="002F4036" w:rsidRDefault="00555CD8" w:rsidP="001C146D">
            <w:pPr>
              <w:jc w:val="center"/>
              <w:rPr>
                <w:color w:val="000000"/>
              </w:rPr>
            </w:pPr>
            <w:r w:rsidRPr="002F4036">
              <w:rPr>
                <w:color w:val="000000"/>
              </w:rPr>
              <w:t>8</w:t>
            </w:r>
            <w:r w:rsidR="001C146D">
              <w:rPr>
                <w:color w:val="000000"/>
              </w:rPr>
              <w:t>706</w:t>
            </w:r>
          </w:p>
        </w:tc>
        <w:tc>
          <w:tcPr>
            <w:tcW w:w="1331" w:type="dxa"/>
            <w:tcBorders>
              <w:top w:val="nil"/>
              <w:left w:val="nil"/>
              <w:bottom w:val="single" w:sz="8" w:space="0" w:color="auto"/>
              <w:right w:val="single" w:sz="8" w:space="0" w:color="auto"/>
            </w:tcBorders>
            <w:shd w:val="clear" w:color="auto" w:fill="auto"/>
            <w:vAlign w:val="center"/>
          </w:tcPr>
          <w:p w:rsidR="00555CD8" w:rsidRPr="002F4036" w:rsidRDefault="001C146D" w:rsidP="00424D9C">
            <w:pPr>
              <w:jc w:val="center"/>
              <w:rPr>
                <w:color w:val="000000"/>
              </w:rPr>
            </w:pPr>
            <w:r>
              <w:rPr>
                <w:color w:val="000000"/>
              </w:rPr>
              <w:t>9055</w:t>
            </w:r>
          </w:p>
        </w:tc>
        <w:tc>
          <w:tcPr>
            <w:tcW w:w="1183" w:type="dxa"/>
            <w:tcBorders>
              <w:top w:val="nil"/>
              <w:left w:val="nil"/>
              <w:bottom w:val="single" w:sz="8" w:space="0" w:color="auto"/>
              <w:right w:val="single" w:sz="8" w:space="0" w:color="auto"/>
            </w:tcBorders>
            <w:shd w:val="clear" w:color="auto" w:fill="auto"/>
            <w:vAlign w:val="center"/>
          </w:tcPr>
          <w:p w:rsidR="00555CD8" w:rsidRPr="002F4036" w:rsidRDefault="00555CD8" w:rsidP="00424D9C">
            <w:pPr>
              <w:jc w:val="center"/>
              <w:rPr>
                <w:color w:val="000000"/>
              </w:rPr>
            </w:pPr>
            <w:r w:rsidRPr="002F4036">
              <w:rPr>
                <w:color w:val="000000"/>
              </w:rPr>
              <w:t>8638,5</w:t>
            </w:r>
          </w:p>
        </w:tc>
        <w:tc>
          <w:tcPr>
            <w:tcW w:w="1331" w:type="dxa"/>
            <w:tcBorders>
              <w:top w:val="nil"/>
              <w:left w:val="nil"/>
              <w:bottom w:val="single" w:sz="8" w:space="0" w:color="auto"/>
              <w:right w:val="single" w:sz="8" w:space="0" w:color="auto"/>
            </w:tcBorders>
            <w:shd w:val="clear" w:color="auto" w:fill="auto"/>
            <w:vAlign w:val="center"/>
          </w:tcPr>
          <w:p w:rsidR="00555CD8" w:rsidRPr="002F4036" w:rsidRDefault="00555CD8" w:rsidP="00424D9C">
            <w:pPr>
              <w:jc w:val="right"/>
              <w:rPr>
                <w:color w:val="000000"/>
              </w:rPr>
            </w:pPr>
            <w:r w:rsidRPr="002F4036">
              <w:rPr>
                <w:color w:val="000000"/>
              </w:rPr>
              <w:t>8710,1</w:t>
            </w:r>
          </w:p>
        </w:tc>
        <w:tc>
          <w:tcPr>
            <w:tcW w:w="1184" w:type="dxa"/>
            <w:tcBorders>
              <w:top w:val="nil"/>
              <w:left w:val="nil"/>
              <w:bottom w:val="single" w:sz="8" w:space="0" w:color="auto"/>
              <w:right w:val="single" w:sz="8" w:space="0" w:color="auto"/>
            </w:tcBorders>
            <w:shd w:val="clear" w:color="auto" w:fill="auto"/>
            <w:vAlign w:val="center"/>
          </w:tcPr>
          <w:p w:rsidR="00555CD8" w:rsidRPr="002F4036" w:rsidRDefault="00555CD8" w:rsidP="00424D9C">
            <w:pPr>
              <w:jc w:val="right"/>
              <w:rPr>
                <w:color w:val="000000"/>
              </w:rPr>
            </w:pPr>
            <w:r w:rsidRPr="002F4036">
              <w:rPr>
                <w:color w:val="000000"/>
              </w:rPr>
              <w:t>8865,2</w:t>
            </w:r>
          </w:p>
        </w:tc>
      </w:tr>
      <w:tr w:rsidR="00555CD8" w:rsidRPr="002F4036" w:rsidTr="000504BE">
        <w:trPr>
          <w:trHeight w:val="20"/>
        </w:trPr>
        <w:tc>
          <w:tcPr>
            <w:tcW w:w="1349" w:type="dxa"/>
            <w:vMerge/>
            <w:tcBorders>
              <w:top w:val="nil"/>
              <w:left w:val="single" w:sz="8" w:space="0" w:color="auto"/>
              <w:bottom w:val="single" w:sz="8" w:space="0" w:color="000000"/>
              <w:right w:val="single" w:sz="8" w:space="0" w:color="auto"/>
            </w:tcBorders>
            <w:shd w:val="clear" w:color="auto" w:fill="auto"/>
            <w:vAlign w:val="center"/>
            <w:hideMark/>
          </w:tcPr>
          <w:p w:rsidR="00555CD8" w:rsidRPr="002F4036" w:rsidRDefault="00555CD8" w:rsidP="00424D9C">
            <w:pPr>
              <w:rPr>
                <w:color w:val="000000"/>
              </w:rPr>
            </w:pPr>
          </w:p>
        </w:tc>
        <w:tc>
          <w:tcPr>
            <w:tcW w:w="2511" w:type="dxa"/>
            <w:vMerge/>
            <w:tcBorders>
              <w:top w:val="nil"/>
              <w:left w:val="single" w:sz="8" w:space="0" w:color="auto"/>
              <w:bottom w:val="single" w:sz="8" w:space="0" w:color="000000"/>
              <w:right w:val="single" w:sz="8" w:space="0" w:color="auto"/>
            </w:tcBorders>
            <w:shd w:val="clear" w:color="auto" w:fill="auto"/>
            <w:vAlign w:val="center"/>
            <w:hideMark/>
          </w:tcPr>
          <w:p w:rsidR="00555CD8" w:rsidRPr="002F4036" w:rsidRDefault="00555CD8" w:rsidP="00424D9C">
            <w:pPr>
              <w:rPr>
                <w:color w:val="000000"/>
              </w:rPr>
            </w:pPr>
          </w:p>
        </w:tc>
        <w:tc>
          <w:tcPr>
            <w:tcW w:w="2355" w:type="dxa"/>
            <w:tcBorders>
              <w:top w:val="nil"/>
              <w:left w:val="nil"/>
              <w:bottom w:val="single" w:sz="8" w:space="0" w:color="auto"/>
              <w:right w:val="single" w:sz="8" w:space="0" w:color="auto"/>
            </w:tcBorders>
            <w:shd w:val="clear" w:color="auto" w:fill="auto"/>
            <w:vAlign w:val="center"/>
            <w:hideMark/>
          </w:tcPr>
          <w:p w:rsidR="00555CD8" w:rsidRPr="002F4036" w:rsidRDefault="00555CD8" w:rsidP="00424D9C">
            <w:pPr>
              <w:jc w:val="both"/>
              <w:rPr>
                <w:color w:val="000000"/>
              </w:rPr>
            </w:pPr>
            <w:r w:rsidRPr="002F4036">
              <w:rPr>
                <w:color w:val="000000"/>
              </w:rPr>
              <w:t>внебюджетные фонды</w:t>
            </w:r>
          </w:p>
        </w:tc>
        <w:tc>
          <w:tcPr>
            <w:tcW w:w="1287" w:type="dxa"/>
            <w:tcBorders>
              <w:top w:val="nil"/>
              <w:left w:val="nil"/>
              <w:bottom w:val="single" w:sz="8" w:space="0" w:color="auto"/>
              <w:right w:val="single" w:sz="8" w:space="0" w:color="auto"/>
            </w:tcBorders>
            <w:shd w:val="clear" w:color="auto" w:fill="auto"/>
            <w:vAlign w:val="center"/>
            <w:hideMark/>
          </w:tcPr>
          <w:p w:rsidR="00555CD8" w:rsidRPr="002F4036" w:rsidRDefault="00555CD8" w:rsidP="00424D9C">
            <w:pPr>
              <w:jc w:val="right"/>
              <w:rPr>
                <w:b/>
                <w:bCs/>
                <w:color w:val="000000"/>
              </w:rPr>
            </w:pPr>
            <w:r w:rsidRPr="002F4036">
              <w:rPr>
                <w:b/>
                <w:bCs/>
                <w:color w:val="000000"/>
              </w:rPr>
              <w:t>0</w:t>
            </w:r>
          </w:p>
        </w:tc>
        <w:tc>
          <w:tcPr>
            <w:tcW w:w="1330" w:type="dxa"/>
            <w:tcBorders>
              <w:top w:val="nil"/>
              <w:left w:val="nil"/>
              <w:bottom w:val="single" w:sz="8" w:space="0" w:color="auto"/>
              <w:right w:val="single" w:sz="8" w:space="0" w:color="auto"/>
            </w:tcBorders>
            <w:shd w:val="clear" w:color="auto" w:fill="auto"/>
            <w:vAlign w:val="center"/>
            <w:hideMark/>
          </w:tcPr>
          <w:p w:rsidR="00555CD8" w:rsidRPr="002F4036" w:rsidRDefault="00555CD8" w:rsidP="00424D9C">
            <w:pPr>
              <w:jc w:val="both"/>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555CD8" w:rsidRPr="002F4036" w:rsidRDefault="00555CD8" w:rsidP="00424D9C">
            <w:pPr>
              <w:jc w:val="both"/>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555CD8" w:rsidRPr="002F4036" w:rsidRDefault="00555CD8" w:rsidP="00424D9C">
            <w:pPr>
              <w:jc w:val="center"/>
              <w:rPr>
                <w:color w:val="000000"/>
              </w:rPr>
            </w:pPr>
            <w:r w:rsidRPr="002F4036">
              <w:rPr>
                <w:color w:val="000000"/>
              </w:rPr>
              <w:t> </w:t>
            </w:r>
          </w:p>
        </w:tc>
        <w:tc>
          <w:tcPr>
            <w:tcW w:w="1183" w:type="dxa"/>
            <w:tcBorders>
              <w:top w:val="nil"/>
              <w:left w:val="nil"/>
              <w:bottom w:val="single" w:sz="8" w:space="0" w:color="auto"/>
              <w:right w:val="single" w:sz="8" w:space="0" w:color="auto"/>
            </w:tcBorders>
            <w:shd w:val="clear" w:color="auto" w:fill="auto"/>
            <w:vAlign w:val="center"/>
            <w:hideMark/>
          </w:tcPr>
          <w:p w:rsidR="00555CD8" w:rsidRPr="002F4036" w:rsidRDefault="00555CD8"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555CD8" w:rsidRPr="002F4036" w:rsidRDefault="00555CD8" w:rsidP="00424D9C">
            <w:pPr>
              <w:jc w:val="right"/>
              <w:rPr>
                <w:color w:val="000000"/>
              </w:rPr>
            </w:pPr>
            <w:r w:rsidRPr="002F4036">
              <w:rPr>
                <w:color w:val="000000"/>
              </w:rPr>
              <w:t> </w:t>
            </w:r>
          </w:p>
        </w:tc>
        <w:tc>
          <w:tcPr>
            <w:tcW w:w="1184" w:type="dxa"/>
            <w:tcBorders>
              <w:top w:val="nil"/>
              <w:left w:val="nil"/>
              <w:bottom w:val="single" w:sz="8" w:space="0" w:color="auto"/>
              <w:right w:val="single" w:sz="8" w:space="0" w:color="auto"/>
            </w:tcBorders>
            <w:shd w:val="clear" w:color="auto" w:fill="auto"/>
            <w:vAlign w:val="center"/>
            <w:hideMark/>
          </w:tcPr>
          <w:p w:rsidR="00555CD8" w:rsidRPr="002F4036" w:rsidRDefault="00555CD8" w:rsidP="00424D9C">
            <w:pPr>
              <w:jc w:val="right"/>
              <w:rPr>
                <w:color w:val="000000"/>
              </w:rPr>
            </w:pPr>
            <w:r w:rsidRPr="002F4036">
              <w:rPr>
                <w:color w:val="000000"/>
              </w:rPr>
              <w:t> </w:t>
            </w:r>
          </w:p>
        </w:tc>
      </w:tr>
      <w:tr w:rsidR="00555CD8" w:rsidRPr="002F4036" w:rsidTr="000504BE">
        <w:trPr>
          <w:trHeight w:val="20"/>
        </w:trPr>
        <w:tc>
          <w:tcPr>
            <w:tcW w:w="1349" w:type="dxa"/>
            <w:vMerge/>
            <w:tcBorders>
              <w:top w:val="nil"/>
              <w:left w:val="single" w:sz="8" w:space="0" w:color="auto"/>
              <w:bottom w:val="single" w:sz="8" w:space="0" w:color="000000"/>
              <w:right w:val="single" w:sz="8" w:space="0" w:color="auto"/>
            </w:tcBorders>
            <w:shd w:val="clear" w:color="auto" w:fill="auto"/>
            <w:vAlign w:val="center"/>
            <w:hideMark/>
          </w:tcPr>
          <w:p w:rsidR="00555CD8" w:rsidRPr="002F4036" w:rsidRDefault="00555CD8" w:rsidP="00424D9C">
            <w:pPr>
              <w:rPr>
                <w:color w:val="000000"/>
              </w:rPr>
            </w:pPr>
          </w:p>
        </w:tc>
        <w:tc>
          <w:tcPr>
            <w:tcW w:w="2511" w:type="dxa"/>
            <w:vMerge/>
            <w:tcBorders>
              <w:top w:val="nil"/>
              <w:left w:val="single" w:sz="8" w:space="0" w:color="auto"/>
              <w:bottom w:val="single" w:sz="8" w:space="0" w:color="000000"/>
              <w:right w:val="single" w:sz="8" w:space="0" w:color="auto"/>
            </w:tcBorders>
            <w:shd w:val="clear" w:color="auto" w:fill="auto"/>
            <w:vAlign w:val="center"/>
            <w:hideMark/>
          </w:tcPr>
          <w:p w:rsidR="00555CD8" w:rsidRPr="002F4036" w:rsidRDefault="00555CD8" w:rsidP="00424D9C">
            <w:pPr>
              <w:rPr>
                <w:color w:val="000000"/>
              </w:rPr>
            </w:pPr>
          </w:p>
        </w:tc>
        <w:tc>
          <w:tcPr>
            <w:tcW w:w="2355" w:type="dxa"/>
            <w:tcBorders>
              <w:top w:val="nil"/>
              <w:left w:val="nil"/>
              <w:bottom w:val="single" w:sz="8" w:space="0" w:color="auto"/>
              <w:right w:val="single" w:sz="8" w:space="0" w:color="auto"/>
            </w:tcBorders>
            <w:shd w:val="clear" w:color="auto" w:fill="auto"/>
            <w:vAlign w:val="center"/>
            <w:hideMark/>
          </w:tcPr>
          <w:p w:rsidR="00555CD8" w:rsidRPr="002F4036" w:rsidRDefault="00555CD8" w:rsidP="00424D9C">
            <w:pPr>
              <w:jc w:val="both"/>
              <w:rPr>
                <w:color w:val="000000"/>
              </w:rPr>
            </w:pPr>
            <w:r w:rsidRPr="002F4036">
              <w:rPr>
                <w:color w:val="000000"/>
              </w:rPr>
              <w:t>юридические лица</w:t>
            </w:r>
          </w:p>
        </w:tc>
        <w:tc>
          <w:tcPr>
            <w:tcW w:w="1287" w:type="dxa"/>
            <w:tcBorders>
              <w:top w:val="nil"/>
              <w:left w:val="nil"/>
              <w:bottom w:val="single" w:sz="8" w:space="0" w:color="auto"/>
              <w:right w:val="single" w:sz="8" w:space="0" w:color="auto"/>
            </w:tcBorders>
            <w:shd w:val="clear" w:color="auto" w:fill="auto"/>
            <w:vAlign w:val="center"/>
            <w:hideMark/>
          </w:tcPr>
          <w:p w:rsidR="00555CD8" w:rsidRPr="002F4036" w:rsidRDefault="00555CD8" w:rsidP="00424D9C">
            <w:pPr>
              <w:jc w:val="right"/>
              <w:rPr>
                <w:b/>
                <w:bCs/>
                <w:color w:val="000000"/>
              </w:rPr>
            </w:pPr>
            <w:r w:rsidRPr="002F4036">
              <w:rPr>
                <w:b/>
                <w:bCs/>
                <w:color w:val="000000"/>
              </w:rPr>
              <w:t>0</w:t>
            </w:r>
          </w:p>
        </w:tc>
        <w:tc>
          <w:tcPr>
            <w:tcW w:w="1330" w:type="dxa"/>
            <w:tcBorders>
              <w:top w:val="nil"/>
              <w:left w:val="nil"/>
              <w:bottom w:val="single" w:sz="8" w:space="0" w:color="auto"/>
              <w:right w:val="single" w:sz="8" w:space="0" w:color="auto"/>
            </w:tcBorders>
            <w:shd w:val="clear" w:color="auto" w:fill="auto"/>
            <w:vAlign w:val="center"/>
            <w:hideMark/>
          </w:tcPr>
          <w:p w:rsidR="00555CD8" w:rsidRPr="002F4036" w:rsidRDefault="00555CD8"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555CD8" w:rsidRPr="002F4036" w:rsidRDefault="00555CD8"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555CD8" w:rsidRPr="002F4036" w:rsidRDefault="00555CD8" w:rsidP="00424D9C">
            <w:pPr>
              <w:jc w:val="center"/>
              <w:rPr>
                <w:color w:val="000000"/>
              </w:rPr>
            </w:pPr>
            <w:r w:rsidRPr="002F4036">
              <w:rPr>
                <w:color w:val="000000"/>
              </w:rPr>
              <w:t> </w:t>
            </w:r>
          </w:p>
        </w:tc>
        <w:tc>
          <w:tcPr>
            <w:tcW w:w="1183" w:type="dxa"/>
            <w:tcBorders>
              <w:top w:val="nil"/>
              <w:left w:val="nil"/>
              <w:bottom w:val="single" w:sz="8" w:space="0" w:color="auto"/>
              <w:right w:val="single" w:sz="8" w:space="0" w:color="auto"/>
            </w:tcBorders>
            <w:shd w:val="clear" w:color="auto" w:fill="auto"/>
            <w:vAlign w:val="center"/>
            <w:hideMark/>
          </w:tcPr>
          <w:p w:rsidR="00555CD8" w:rsidRPr="002F4036" w:rsidRDefault="00555CD8"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555CD8" w:rsidRPr="002F4036" w:rsidRDefault="00555CD8" w:rsidP="00424D9C">
            <w:pPr>
              <w:jc w:val="right"/>
              <w:rPr>
                <w:color w:val="000000"/>
              </w:rPr>
            </w:pPr>
            <w:r w:rsidRPr="002F4036">
              <w:rPr>
                <w:color w:val="000000"/>
              </w:rPr>
              <w:t> </w:t>
            </w:r>
          </w:p>
        </w:tc>
        <w:tc>
          <w:tcPr>
            <w:tcW w:w="1184" w:type="dxa"/>
            <w:tcBorders>
              <w:top w:val="nil"/>
              <w:left w:val="nil"/>
              <w:bottom w:val="single" w:sz="8" w:space="0" w:color="auto"/>
              <w:right w:val="single" w:sz="8" w:space="0" w:color="auto"/>
            </w:tcBorders>
            <w:shd w:val="clear" w:color="auto" w:fill="auto"/>
            <w:vAlign w:val="center"/>
            <w:hideMark/>
          </w:tcPr>
          <w:p w:rsidR="00555CD8" w:rsidRPr="002F4036" w:rsidRDefault="00555CD8" w:rsidP="00424D9C">
            <w:pPr>
              <w:jc w:val="right"/>
              <w:rPr>
                <w:color w:val="000000"/>
              </w:rPr>
            </w:pPr>
            <w:r w:rsidRPr="002F4036">
              <w:rPr>
                <w:color w:val="000000"/>
              </w:rPr>
              <w:t> </w:t>
            </w:r>
          </w:p>
        </w:tc>
      </w:tr>
      <w:tr w:rsidR="00555CD8" w:rsidRPr="002F4036" w:rsidTr="000504BE">
        <w:trPr>
          <w:trHeight w:val="20"/>
        </w:trPr>
        <w:tc>
          <w:tcPr>
            <w:tcW w:w="1349" w:type="dxa"/>
            <w:vMerge/>
            <w:tcBorders>
              <w:top w:val="nil"/>
              <w:left w:val="single" w:sz="8" w:space="0" w:color="auto"/>
              <w:bottom w:val="single" w:sz="8" w:space="0" w:color="000000"/>
              <w:right w:val="single" w:sz="8" w:space="0" w:color="auto"/>
            </w:tcBorders>
            <w:shd w:val="clear" w:color="auto" w:fill="auto"/>
            <w:vAlign w:val="center"/>
            <w:hideMark/>
          </w:tcPr>
          <w:p w:rsidR="00555CD8" w:rsidRPr="002F4036" w:rsidRDefault="00555CD8" w:rsidP="00424D9C">
            <w:pPr>
              <w:rPr>
                <w:color w:val="000000"/>
              </w:rPr>
            </w:pPr>
          </w:p>
        </w:tc>
        <w:tc>
          <w:tcPr>
            <w:tcW w:w="2511" w:type="dxa"/>
            <w:vMerge/>
            <w:tcBorders>
              <w:top w:val="nil"/>
              <w:left w:val="single" w:sz="8" w:space="0" w:color="auto"/>
              <w:bottom w:val="single" w:sz="8" w:space="0" w:color="000000"/>
              <w:right w:val="single" w:sz="8" w:space="0" w:color="auto"/>
            </w:tcBorders>
            <w:shd w:val="clear" w:color="auto" w:fill="auto"/>
            <w:vAlign w:val="center"/>
            <w:hideMark/>
          </w:tcPr>
          <w:p w:rsidR="00555CD8" w:rsidRPr="002F4036" w:rsidRDefault="00555CD8" w:rsidP="00424D9C">
            <w:pPr>
              <w:rPr>
                <w:color w:val="000000"/>
              </w:rPr>
            </w:pPr>
          </w:p>
        </w:tc>
        <w:tc>
          <w:tcPr>
            <w:tcW w:w="2355" w:type="dxa"/>
            <w:tcBorders>
              <w:top w:val="nil"/>
              <w:left w:val="nil"/>
              <w:bottom w:val="single" w:sz="8" w:space="0" w:color="auto"/>
              <w:right w:val="single" w:sz="8" w:space="0" w:color="auto"/>
            </w:tcBorders>
            <w:shd w:val="clear" w:color="auto" w:fill="auto"/>
            <w:vAlign w:val="center"/>
            <w:hideMark/>
          </w:tcPr>
          <w:p w:rsidR="00555CD8" w:rsidRPr="002F4036" w:rsidRDefault="00555CD8" w:rsidP="00424D9C">
            <w:pPr>
              <w:jc w:val="both"/>
              <w:rPr>
                <w:color w:val="000000"/>
              </w:rPr>
            </w:pPr>
            <w:r w:rsidRPr="002F4036">
              <w:rPr>
                <w:color w:val="000000"/>
              </w:rPr>
              <w:t>физические лица</w:t>
            </w:r>
          </w:p>
        </w:tc>
        <w:tc>
          <w:tcPr>
            <w:tcW w:w="1287" w:type="dxa"/>
            <w:tcBorders>
              <w:top w:val="nil"/>
              <w:left w:val="nil"/>
              <w:bottom w:val="single" w:sz="8" w:space="0" w:color="auto"/>
              <w:right w:val="single" w:sz="8" w:space="0" w:color="auto"/>
            </w:tcBorders>
            <w:shd w:val="clear" w:color="auto" w:fill="auto"/>
            <w:vAlign w:val="center"/>
            <w:hideMark/>
          </w:tcPr>
          <w:p w:rsidR="00555CD8" w:rsidRPr="002F4036" w:rsidRDefault="00555CD8" w:rsidP="00424D9C">
            <w:pPr>
              <w:jc w:val="right"/>
              <w:rPr>
                <w:b/>
                <w:bCs/>
                <w:color w:val="000000"/>
              </w:rPr>
            </w:pPr>
            <w:r w:rsidRPr="002F4036">
              <w:rPr>
                <w:b/>
                <w:bCs/>
                <w:color w:val="000000"/>
              </w:rPr>
              <w:t>0</w:t>
            </w:r>
          </w:p>
        </w:tc>
        <w:tc>
          <w:tcPr>
            <w:tcW w:w="1330" w:type="dxa"/>
            <w:tcBorders>
              <w:top w:val="nil"/>
              <w:left w:val="nil"/>
              <w:bottom w:val="single" w:sz="8" w:space="0" w:color="auto"/>
              <w:right w:val="single" w:sz="8" w:space="0" w:color="auto"/>
            </w:tcBorders>
            <w:shd w:val="clear" w:color="auto" w:fill="auto"/>
            <w:vAlign w:val="center"/>
            <w:hideMark/>
          </w:tcPr>
          <w:p w:rsidR="00555CD8" w:rsidRPr="002F4036" w:rsidRDefault="00555CD8"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555CD8" w:rsidRPr="002F4036" w:rsidRDefault="00555CD8"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555CD8" w:rsidRPr="002F4036" w:rsidRDefault="00555CD8" w:rsidP="00424D9C">
            <w:pPr>
              <w:jc w:val="center"/>
              <w:rPr>
                <w:color w:val="000000"/>
              </w:rPr>
            </w:pPr>
            <w:r w:rsidRPr="002F4036">
              <w:rPr>
                <w:color w:val="000000"/>
              </w:rPr>
              <w:t> </w:t>
            </w:r>
          </w:p>
        </w:tc>
        <w:tc>
          <w:tcPr>
            <w:tcW w:w="1183" w:type="dxa"/>
            <w:tcBorders>
              <w:top w:val="nil"/>
              <w:left w:val="nil"/>
              <w:bottom w:val="single" w:sz="8" w:space="0" w:color="auto"/>
              <w:right w:val="single" w:sz="8" w:space="0" w:color="auto"/>
            </w:tcBorders>
            <w:shd w:val="clear" w:color="auto" w:fill="auto"/>
            <w:vAlign w:val="center"/>
            <w:hideMark/>
          </w:tcPr>
          <w:p w:rsidR="00555CD8" w:rsidRPr="002F4036" w:rsidRDefault="00555CD8"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555CD8" w:rsidRPr="002F4036" w:rsidRDefault="00555CD8" w:rsidP="00424D9C">
            <w:pPr>
              <w:jc w:val="right"/>
              <w:rPr>
                <w:color w:val="000000"/>
              </w:rPr>
            </w:pPr>
            <w:r w:rsidRPr="002F4036">
              <w:rPr>
                <w:color w:val="000000"/>
              </w:rPr>
              <w:t> </w:t>
            </w:r>
          </w:p>
        </w:tc>
        <w:tc>
          <w:tcPr>
            <w:tcW w:w="1184" w:type="dxa"/>
            <w:tcBorders>
              <w:top w:val="nil"/>
              <w:left w:val="nil"/>
              <w:bottom w:val="single" w:sz="8" w:space="0" w:color="auto"/>
              <w:right w:val="single" w:sz="8" w:space="0" w:color="auto"/>
            </w:tcBorders>
            <w:shd w:val="clear" w:color="auto" w:fill="auto"/>
            <w:vAlign w:val="center"/>
            <w:hideMark/>
          </w:tcPr>
          <w:p w:rsidR="00555CD8" w:rsidRPr="002F4036" w:rsidRDefault="00555CD8" w:rsidP="00424D9C">
            <w:pPr>
              <w:jc w:val="right"/>
              <w:rPr>
                <w:color w:val="000000"/>
              </w:rPr>
            </w:pPr>
            <w:r w:rsidRPr="002F4036">
              <w:rPr>
                <w:color w:val="000000"/>
              </w:rPr>
              <w:t> </w:t>
            </w:r>
          </w:p>
        </w:tc>
      </w:tr>
      <w:tr w:rsidR="00555CD8" w:rsidRPr="002F4036" w:rsidTr="000504BE">
        <w:trPr>
          <w:trHeight w:val="20"/>
        </w:trPr>
        <w:tc>
          <w:tcPr>
            <w:tcW w:w="1349" w:type="dxa"/>
            <w:vMerge w:val="restart"/>
            <w:tcBorders>
              <w:top w:val="nil"/>
              <w:left w:val="single" w:sz="8" w:space="0" w:color="auto"/>
              <w:bottom w:val="single" w:sz="8" w:space="0" w:color="000000"/>
              <w:right w:val="single" w:sz="8" w:space="0" w:color="auto"/>
            </w:tcBorders>
            <w:shd w:val="clear" w:color="auto" w:fill="auto"/>
            <w:vAlign w:val="center"/>
            <w:hideMark/>
          </w:tcPr>
          <w:p w:rsidR="00555CD8" w:rsidRPr="002F4036" w:rsidRDefault="00555CD8" w:rsidP="00424D9C">
            <w:pPr>
              <w:jc w:val="right"/>
              <w:rPr>
                <w:color w:val="000000"/>
              </w:rPr>
            </w:pPr>
            <w:r w:rsidRPr="002F4036">
              <w:rPr>
                <w:color w:val="000000"/>
              </w:rPr>
              <w:t>1.2</w:t>
            </w:r>
          </w:p>
        </w:tc>
        <w:tc>
          <w:tcPr>
            <w:tcW w:w="2511" w:type="dxa"/>
            <w:vMerge w:val="restart"/>
            <w:tcBorders>
              <w:top w:val="nil"/>
              <w:left w:val="single" w:sz="8" w:space="0" w:color="auto"/>
              <w:bottom w:val="single" w:sz="8" w:space="0" w:color="000000"/>
              <w:right w:val="single" w:sz="8" w:space="0" w:color="auto"/>
            </w:tcBorders>
            <w:shd w:val="clear" w:color="auto" w:fill="auto"/>
            <w:vAlign w:val="center"/>
            <w:hideMark/>
          </w:tcPr>
          <w:p w:rsidR="00555CD8" w:rsidRPr="002F4036" w:rsidRDefault="00555CD8" w:rsidP="00424D9C">
            <w:pPr>
              <w:jc w:val="both"/>
              <w:rPr>
                <w:color w:val="000000"/>
              </w:rPr>
            </w:pPr>
            <w:r w:rsidRPr="002F4036">
              <w:rPr>
                <w:color w:val="000000"/>
              </w:rPr>
              <w:t>связи и информатизация дошкольных образовател</w:t>
            </w:r>
            <w:r w:rsidRPr="002F4036">
              <w:rPr>
                <w:color w:val="000000"/>
              </w:rPr>
              <w:t>ь</w:t>
            </w:r>
            <w:r w:rsidRPr="002F4036">
              <w:rPr>
                <w:color w:val="000000"/>
              </w:rPr>
              <w:t>ных организаций муниц</w:t>
            </w:r>
            <w:r w:rsidRPr="002F4036">
              <w:rPr>
                <w:color w:val="000000"/>
              </w:rPr>
              <w:t>и</w:t>
            </w:r>
            <w:r w:rsidRPr="002F4036">
              <w:rPr>
                <w:color w:val="000000"/>
              </w:rPr>
              <w:t>пального района</w:t>
            </w:r>
          </w:p>
        </w:tc>
        <w:tc>
          <w:tcPr>
            <w:tcW w:w="2355" w:type="dxa"/>
            <w:tcBorders>
              <w:top w:val="nil"/>
              <w:left w:val="nil"/>
              <w:bottom w:val="single" w:sz="8" w:space="0" w:color="auto"/>
              <w:right w:val="single" w:sz="8" w:space="0" w:color="auto"/>
            </w:tcBorders>
            <w:shd w:val="clear" w:color="auto" w:fill="auto"/>
            <w:vAlign w:val="center"/>
            <w:hideMark/>
          </w:tcPr>
          <w:p w:rsidR="00555CD8" w:rsidRPr="002F4036" w:rsidRDefault="00555CD8" w:rsidP="00424D9C">
            <w:pPr>
              <w:jc w:val="both"/>
              <w:rPr>
                <w:color w:val="000000"/>
              </w:rPr>
            </w:pPr>
            <w:r w:rsidRPr="002F4036">
              <w:rPr>
                <w:color w:val="000000"/>
              </w:rPr>
              <w:t>всего, в том числе:</w:t>
            </w:r>
          </w:p>
        </w:tc>
        <w:tc>
          <w:tcPr>
            <w:tcW w:w="1287" w:type="dxa"/>
            <w:tcBorders>
              <w:top w:val="nil"/>
              <w:left w:val="nil"/>
              <w:bottom w:val="single" w:sz="8" w:space="0" w:color="auto"/>
              <w:right w:val="single" w:sz="8" w:space="0" w:color="auto"/>
            </w:tcBorders>
            <w:shd w:val="clear" w:color="auto" w:fill="auto"/>
            <w:vAlign w:val="center"/>
            <w:hideMark/>
          </w:tcPr>
          <w:p w:rsidR="00555CD8" w:rsidRPr="002F4036" w:rsidRDefault="001C146D" w:rsidP="00424D9C">
            <w:pPr>
              <w:jc w:val="right"/>
              <w:rPr>
                <w:b/>
                <w:bCs/>
                <w:color w:val="000000"/>
              </w:rPr>
            </w:pPr>
            <w:r>
              <w:rPr>
                <w:b/>
                <w:bCs/>
                <w:color w:val="000000"/>
              </w:rPr>
              <w:t>701,8</w:t>
            </w:r>
          </w:p>
        </w:tc>
        <w:tc>
          <w:tcPr>
            <w:tcW w:w="1330" w:type="dxa"/>
            <w:tcBorders>
              <w:top w:val="nil"/>
              <w:left w:val="nil"/>
              <w:bottom w:val="single" w:sz="8" w:space="0" w:color="auto"/>
              <w:right w:val="single" w:sz="8" w:space="0" w:color="auto"/>
            </w:tcBorders>
            <w:shd w:val="clear" w:color="auto" w:fill="auto"/>
            <w:vAlign w:val="center"/>
            <w:hideMark/>
          </w:tcPr>
          <w:p w:rsidR="00555CD8" w:rsidRPr="002F4036" w:rsidRDefault="00555CD8" w:rsidP="00424D9C">
            <w:pPr>
              <w:jc w:val="center"/>
              <w:rPr>
                <w:color w:val="000000"/>
              </w:rPr>
            </w:pPr>
            <w:r w:rsidRPr="002F4036">
              <w:rPr>
                <w:color w:val="000000"/>
              </w:rPr>
              <w:t>97,6</w:t>
            </w:r>
          </w:p>
        </w:tc>
        <w:tc>
          <w:tcPr>
            <w:tcW w:w="1331" w:type="dxa"/>
            <w:tcBorders>
              <w:top w:val="nil"/>
              <w:left w:val="nil"/>
              <w:bottom w:val="single" w:sz="8" w:space="0" w:color="auto"/>
              <w:right w:val="single" w:sz="8" w:space="0" w:color="auto"/>
            </w:tcBorders>
            <w:shd w:val="clear" w:color="auto" w:fill="auto"/>
            <w:vAlign w:val="center"/>
            <w:hideMark/>
          </w:tcPr>
          <w:p w:rsidR="00555CD8" w:rsidRPr="002F4036" w:rsidRDefault="001C146D" w:rsidP="001C146D">
            <w:pPr>
              <w:jc w:val="center"/>
              <w:rPr>
                <w:color w:val="000000"/>
              </w:rPr>
            </w:pPr>
            <w:r>
              <w:rPr>
                <w:color w:val="000000"/>
              </w:rPr>
              <w:t>97,6</w:t>
            </w:r>
          </w:p>
        </w:tc>
        <w:tc>
          <w:tcPr>
            <w:tcW w:w="1331" w:type="dxa"/>
            <w:tcBorders>
              <w:top w:val="nil"/>
              <w:left w:val="nil"/>
              <w:bottom w:val="single" w:sz="8" w:space="0" w:color="auto"/>
              <w:right w:val="single" w:sz="8" w:space="0" w:color="auto"/>
            </w:tcBorders>
            <w:shd w:val="clear" w:color="auto" w:fill="auto"/>
            <w:vAlign w:val="center"/>
            <w:hideMark/>
          </w:tcPr>
          <w:p w:rsidR="00555CD8" w:rsidRPr="002F4036" w:rsidRDefault="001C146D" w:rsidP="00424D9C">
            <w:pPr>
              <w:jc w:val="center"/>
              <w:rPr>
                <w:color w:val="000000"/>
              </w:rPr>
            </w:pPr>
            <w:r>
              <w:rPr>
                <w:color w:val="000000"/>
              </w:rPr>
              <w:t>97,6</w:t>
            </w:r>
          </w:p>
        </w:tc>
        <w:tc>
          <w:tcPr>
            <w:tcW w:w="1183" w:type="dxa"/>
            <w:tcBorders>
              <w:top w:val="nil"/>
              <w:left w:val="nil"/>
              <w:bottom w:val="single" w:sz="8" w:space="0" w:color="auto"/>
              <w:right w:val="single" w:sz="8" w:space="0" w:color="auto"/>
            </w:tcBorders>
            <w:shd w:val="clear" w:color="auto" w:fill="auto"/>
            <w:vAlign w:val="center"/>
            <w:hideMark/>
          </w:tcPr>
          <w:p w:rsidR="00555CD8" w:rsidRPr="002F4036" w:rsidRDefault="00555CD8" w:rsidP="00424D9C">
            <w:pPr>
              <w:jc w:val="center"/>
              <w:rPr>
                <w:color w:val="000000"/>
              </w:rPr>
            </w:pPr>
            <w:r w:rsidRPr="002F4036">
              <w:rPr>
                <w:color w:val="000000"/>
              </w:rPr>
              <w:t>126,1</w:t>
            </w:r>
          </w:p>
        </w:tc>
        <w:tc>
          <w:tcPr>
            <w:tcW w:w="1331" w:type="dxa"/>
            <w:tcBorders>
              <w:top w:val="nil"/>
              <w:left w:val="nil"/>
              <w:bottom w:val="single" w:sz="8" w:space="0" w:color="auto"/>
              <w:right w:val="single" w:sz="8" w:space="0" w:color="auto"/>
            </w:tcBorders>
            <w:shd w:val="clear" w:color="auto" w:fill="auto"/>
            <w:vAlign w:val="center"/>
            <w:hideMark/>
          </w:tcPr>
          <w:p w:rsidR="00555CD8" w:rsidRPr="002F4036" w:rsidRDefault="00555CD8" w:rsidP="00424D9C">
            <w:pPr>
              <w:jc w:val="center"/>
              <w:rPr>
                <w:color w:val="000000"/>
              </w:rPr>
            </w:pPr>
            <w:r w:rsidRPr="002F4036">
              <w:rPr>
                <w:color w:val="000000"/>
              </w:rPr>
              <w:t>136,5</w:t>
            </w:r>
          </w:p>
        </w:tc>
        <w:tc>
          <w:tcPr>
            <w:tcW w:w="1184" w:type="dxa"/>
            <w:tcBorders>
              <w:top w:val="nil"/>
              <w:left w:val="nil"/>
              <w:bottom w:val="single" w:sz="8" w:space="0" w:color="auto"/>
              <w:right w:val="single" w:sz="8" w:space="0" w:color="auto"/>
            </w:tcBorders>
            <w:shd w:val="clear" w:color="auto" w:fill="auto"/>
            <w:vAlign w:val="center"/>
            <w:hideMark/>
          </w:tcPr>
          <w:p w:rsidR="00555CD8" w:rsidRPr="002F4036" w:rsidRDefault="00555CD8" w:rsidP="00424D9C">
            <w:pPr>
              <w:jc w:val="center"/>
              <w:rPr>
                <w:color w:val="000000"/>
              </w:rPr>
            </w:pPr>
            <w:r w:rsidRPr="002F4036">
              <w:rPr>
                <w:color w:val="000000"/>
              </w:rPr>
              <w:t>146,4</w:t>
            </w:r>
          </w:p>
        </w:tc>
      </w:tr>
      <w:tr w:rsidR="00555CD8" w:rsidRPr="002F4036" w:rsidTr="000504BE">
        <w:trPr>
          <w:trHeight w:val="20"/>
        </w:trPr>
        <w:tc>
          <w:tcPr>
            <w:tcW w:w="1349" w:type="dxa"/>
            <w:vMerge/>
            <w:tcBorders>
              <w:top w:val="nil"/>
              <w:left w:val="single" w:sz="8" w:space="0" w:color="auto"/>
              <w:bottom w:val="single" w:sz="8" w:space="0" w:color="000000"/>
              <w:right w:val="single" w:sz="8" w:space="0" w:color="auto"/>
            </w:tcBorders>
            <w:shd w:val="clear" w:color="auto" w:fill="auto"/>
            <w:vAlign w:val="center"/>
            <w:hideMark/>
          </w:tcPr>
          <w:p w:rsidR="00555CD8" w:rsidRPr="002F4036" w:rsidRDefault="00555CD8" w:rsidP="00424D9C">
            <w:pPr>
              <w:rPr>
                <w:color w:val="000000"/>
              </w:rPr>
            </w:pPr>
          </w:p>
        </w:tc>
        <w:tc>
          <w:tcPr>
            <w:tcW w:w="2511" w:type="dxa"/>
            <w:vMerge/>
            <w:tcBorders>
              <w:top w:val="nil"/>
              <w:left w:val="single" w:sz="8" w:space="0" w:color="auto"/>
              <w:bottom w:val="single" w:sz="8" w:space="0" w:color="000000"/>
              <w:right w:val="single" w:sz="8" w:space="0" w:color="auto"/>
            </w:tcBorders>
            <w:shd w:val="clear" w:color="auto" w:fill="auto"/>
            <w:vAlign w:val="center"/>
            <w:hideMark/>
          </w:tcPr>
          <w:p w:rsidR="00555CD8" w:rsidRPr="002F4036" w:rsidRDefault="00555CD8" w:rsidP="00424D9C">
            <w:pPr>
              <w:rPr>
                <w:color w:val="000000"/>
              </w:rPr>
            </w:pPr>
          </w:p>
        </w:tc>
        <w:tc>
          <w:tcPr>
            <w:tcW w:w="2355" w:type="dxa"/>
            <w:tcBorders>
              <w:top w:val="nil"/>
              <w:left w:val="nil"/>
              <w:bottom w:val="single" w:sz="8" w:space="0" w:color="auto"/>
              <w:right w:val="single" w:sz="8" w:space="0" w:color="auto"/>
            </w:tcBorders>
            <w:shd w:val="clear" w:color="auto" w:fill="auto"/>
            <w:vAlign w:val="center"/>
            <w:hideMark/>
          </w:tcPr>
          <w:p w:rsidR="00555CD8" w:rsidRPr="002F4036" w:rsidRDefault="00555CD8" w:rsidP="00424D9C">
            <w:pPr>
              <w:jc w:val="both"/>
              <w:rPr>
                <w:color w:val="000000"/>
              </w:rPr>
            </w:pPr>
            <w:r w:rsidRPr="002F4036">
              <w:rPr>
                <w:color w:val="000000"/>
              </w:rPr>
              <w:t xml:space="preserve">федеральный бюджет </w:t>
            </w:r>
          </w:p>
        </w:tc>
        <w:tc>
          <w:tcPr>
            <w:tcW w:w="1287" w:type="dxa"/>
            <w:tcBorders>
              <w:top w:val="nil"/>
              <w:left w:val="nil"/>
              <w:bottom w:val="single" w:sz="8" w:space="0" w:color="auto"/>
              <w:right w:val="single" w:sz="8" w:space="0" w:color="auto"/>
            </w:tcBorders>
            <w:shd w:val="clear" w:color="auto" w:fill="auto"/>
            <w:vAlign w:val="center"/>
            <w:hideMark/>
          </w:tcPr>
          <w:p w:rsidR="00555CD8" w:rsidRPr="002F4036" w:rsidRDefault="00555CD8" w:rsidP="00424D9C">
            <w:pPr>
              <w:jc w:val="right"/>
              <w:rPr>
                <w:b/>
                <w:bCs/>
                <w:color w:val="000000"/>
              </w:rPr>
            </w:pPr>
            <w:r w:rsidRPr="002F4036">
              <w:rPr>
                <w:b/>
                <w:bCs/>
                <w:color w:val="000000"/>
              </w:rPr>
              <w:t>0</w:t>
            </w:r>
          </w:p>
        </w:tc>
        <w:tc>
          <w:tcPr>
            <w:tcW w:w="1330" w:type="dxa"/>
            <w:tcBorders>
              <w:top w:val="nil"/>
              <w:left w:val="nil"/>
              <w:bottom w:val="single" w:sz="8" w:space="0" w:color="auto"/>
              <w:right w:val="single" w:sz="8" w:space="0" w:color="auto"/>
            </w:tcBorders>
            <w:shd w:val="clear" w:color="auto" w:fill="auto"/>
            <w:vAlign w:val="center"/>
            <w:hideMark/>
          </w:tcPr>
          <w:p w:rsidR="00555CD8" w:rsidRPr="002F4036" w:rsidRDefault="00555CD8"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555CD8" w:rsidRPr="002F4036" w:rsidRDefault="00555CD8"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555CD8" w:rsidRPr="002F4036" w:rsidRDefault="00555CD8" w:rsidP="00424D9C">
            <w:pPr>
              <w:jc w:val="center"/>
              <w:rPr>
                <w:color w:val="000000"/>
              </w:rPr>
            </w:pPr>
            <w:r w:rsidRPr="002F4036">
              <w:rPr>
                <w:color w:val="000000"/>
              </w:rPr>
              <w:t> </w:t>
            </w:r>
          </w:p>
        </w:tc>
        <w:tc>
          <w:tcPr>
            <w:tcW w:w="1183" w:type="dxa"/>
            <w:tcBorders>
              <w:top w:val="nil"/>
              <w:left w:val="nil"/>
              <w:bottom w:val="single" w:sz="8" w:space="0" w:color="auto"/>
              <w:right w:val="single" w:sz="8" w:space="0" w:color="auto"/>
            </w:tcBorders>
            <w:shd w:val="clear" w:color="auto" w:fill="auto"/>
            <w:vAlign w:val="center"/>
            <w:hideMark/>
          </w:tcPr>
          <w:p w:rsidR="00555CD8" w:rsidRPr="002F4036" w:rsidRDefault="00555CD8"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555CD8" w:rsidRPr="002F4036" w:rsidRDefault="00555CD8" w:rsidP="00424D9C">
            <w:pPr>
              <w:jc w:val="right"/>
              <w:rPr>
                <w:color w:val="000000"/>
              </w:rPr>
            </w:pPr>
            <w:r w:rsidRPr="002F4036">
              <w:rPr>
                <w:color w:val="000000"/>
              </w:rPr>
              <w:t> </w:t>
            </w:r>
          </w:p>
        </w:tc>
        <w:tc>
          <w:tcPr>
            <w:tcW w:w="1184" w:type="dxa"/>
            <w:tcBorders>
              <w:top w:val="nil"/>
              <w:left w:val="nil"/>
              <w:bottom w:val="single" w:sz="8" w:space="0" w:color="auto"/>
              <w:right w:val="single" w:sz="8" w:space="0" w:color="auto"/>
            </w:tcBorders>
            <w:shd w:val="clear" w:color="auto" w:fill="auto"/>
            <w:vAlign w:val="center"/>
            <w:hideMark/>
          </w:tcPr>
          <w:p w:rsidR="00555CD8" w:rsidRPr="002F4036" w:rsidRDefault="00555CD8" w:rsidP="00424D9C">
            <w:pPr>
              <w:jc w:val="right"/>
              <w:rPr>
                <w:color w:val="000000"/>
              </w:rPr>
            </w:pPr>
            <w:r w:rsidRPr="002F4036">
              <w:rPr>
                <w:color w:val="000000"/>
              </w:rPr>
              <w:t> </w:t>
            </w:r>
          </w:p>
        </w:tc>
      </w:tr>
      <w:tr w:rsidR="00555CD8" w:rsidRPr="002F4036" w:rsidTr="000504BE">
        <w:trPr>
          <w:trHeight w:val="20"/>
        </w:trPr>
        <w:tc>
          <w:tcPr>
            <w:tcW w:w="1349" w:type="dxa"/>
            <w:vMerge/>
            <w:tcBorders>
              <w:top w:val="nil"/>
              <w:left w:val="single" w:sz="8" w:space="0" w:color="auto"/>
              <w:bottom w:val="single" w:sz="8" w:space="0" w:color="000000"/>
              <w:right w:val="single" w:sz="8" w:space="0" w:color="auto"/>
            </w:tcBorders>
            <w:shd w:val="clear" w:color="auto" w:fill="auto"/>
            <w:vAlign w:val="center"/>
            <w:hideMark/>
          </w:tcPr>
          <w:p w:rsidR="00555CD8" w:rsidRPr="002F4036" w:rsidRDefault="00555CD8" w:rsidP="00424D9C">
            <w:pPr>
              <w:rPr>
                <w:color w:val="000000"/>
              </w:rPr>
            </w:pPr>
          </w:p>
        </w:tc>
        <w:tc>
          <w:tcPr>
            <w:tcW w:w="2511" w:type="dxa"/>
            <w:vMerge/>
            <w:tcBorders>
              <w:top w:val="nil"/>
              <w:left w:val="single" w:sz="8" w:space="0" w:color="auto"/>
              <w:bottom w:val="single" w:sz="8" w:space="0" w:color="000000"/>
              <w:right w:val="single" w:sz="8" w:space="0" w:color="auto"/>
            </w:tcBorders>
            <w:shd w:val="clear" w:color="auto" w:fill="auto"/>
            <w:vAlign w:val="center"/>
            <w:hideMark/>
          </w:tcPr>
          <w:p w:rsidR="00555CD8" w:rsidRPr="002F4036" w:rsidRDefault="00555CD8" w:rsidP="00424D9C">
            <w:pPr>
              <w:rPr>
                <w:color w:val="000000"/>
              </w:rPr>
            </w:pPr>
          </w:p>
        </w:tc>
        <w:tc>
          <w:tcPr>
            <w:tcW w:w="2355" w:type="dxa"/>
            <w:tcBorders>
              <w:top w:val="nil"/>
              <w:left w:val="nil"/>
              <w:bottom w:val="single" w:sz="8" w:space="0" w:color="auto"/>
              <w:right w:val="single" w:sz="8" w:space="0" w:color="auto"/>
            </w:tcBorders>
            <w:shd w:val="clear" w:color="auto" w:fill="auto"/>
            <w:vAlign w:val="center"/>
            <w:hideMark/>
          </w:tcPr>
          <w:p w:rsidR="00555CD8" w:rsidRPr="002F4036" w:rsidRDefault="00555CD8" w:rsidP="00424D9C">
            <w:pPr>
              <w:jc w:val="both"/>
              <w:rPr>
                <w:color w:val="000000"/>
              </w:rPr>
            </w:pPr>
            <w:r w:rsidRPr="002F4036">
              <w:rPr>
                <w:color w:val="000000"/>
              </w:rPr>
              <w:t>областной бюджет</w:t>
            </w:r>
          </w:p>
        </w:tc>
        <w:tc>
          <w:tcPr>
            <w:tcW w:w="1287" w:type="dxa"/>
            <w:tcBorders>
              <w:top w:val="nil"/>
              <w:left w:val="nil"/>
              <w:bottom w:val="single" w:sz="8" w:space="0" w:color="auto"/>
              <w:right w:val="single" w:sz="8" w:space="0" w:color="auto"/>
            </w:tcBorders>
            <w:shd w:val="clear" w:color="auto" w:fill="auto"/>
            <w:vAlign w:val="center"/>
            <w:hideMark/>
          </w:tcPr>
          <w:p w:rsidR="00555CD8" w:rsidRPr="002F4036" w:rsidRDefault="001C146D" w:rsidP="00424D9C">
            <w:pPr>
              <w:jc w:val="right"/>
              <w:rPr>
                <w:b/>
                <w:bCs/>
                <w:color w:val="000000"/>
              </w:rPr>
            </w:pPr>
            <w:r>
              <w:rPr>
                <w:b/>
                <w:bCs/>
                <w:color w:val="000000"/>
              </w:rPr>
              <w:t>576</w:t>
            </w:r>
          </w:p>
        </w:tc>
        <w:tc>
          <w:tcPr>
            <w:tcW w:w="1330" w:type="dxa"/>
            <w:tcBorders>
              <w:top w:val="nil"/>
              <w:left w:val="nil"/>
              <w:bottom w:val="single" w:sz="8" w:space="0" w:color="auto"/>
              <w:right w:val="single" w:sz="8" w:space="0" w:color="auto"/>
            </w:tcBorders>
            <w:shd w:val="clear" w:color="auto" w:fill="auto"/>
            <w:vAlign w:val="center"/>
            <w:hideMark/>
          </w:tcPr>
          <w:p w:rsidR="00555CD8" w:rsidRPr="002F4036" w:rsidRDefault="00555CD8" w:rsidP="00424D9C">
            <w:pPr>
              <w:jc w:val="center"/>
              <w:rPr>
                <w:color w:val="000000"/>
              </w:rPr>
            </w:pPr>
            <w:r w:rsidRPr="002F4036">
              <w:rPr>
                <w:color w:val="000000"/>
              </w:rPr>
              <w:t>80</w:t>
            </w:r>
          </w:p>
        </w:tc>
        <w:tc>
          <w:tcPr>
            <w:tcW w:w="1331" w:type="dxa"/>
            <w:tcBorders>
              <w:top w:val="nil"/>
              <w:left w:val="nil"/>
              <w:bottom w:val="single" w:sz="8" w:space="0" w:color="auto"/>
              <w:right w:val="single" w:sz="8" w:space="0" w:color="auto"/>
            </w:tcBorders>
            <w:shd w:val="clear" w:color="auto" w:fill="auto"/>
            <w:vAlign w:val="center"/>
            <w:hideMark/>
          </w:tcPr>
          <w:p w:rsidR="00555CD8" w:rsidRPr="002F4036" w:rsidRDefault="00555CD8" w:rsidP="001C146D">
            <w:pPr>
              <w:jc w:val="center"/>
              <w:rPr>
                <w:color w:val="000000"/>
              </w:rPr>
            </w:pPr>
            <w:r w:rsidRPr="002F4036">
              <w:rPr>
                <w:color w:val="000000"/>
              </w:rPr>
              <w:t>8</w:t>
            </w:r>
            <w:r w:rsidR="001C146D">
              <w:rPr>
                <w:color w:val="000000"/>
              </w:rPr>
              <w:t>0</w:t>
            </w:r>
          </w:p>
        </w:tc>
        <w:tc>
          <w:tcPr>
            <w:tcW w:w="1331" w:type="dxa"/>
            <w:tcBorders>
              <w:top w:val="nil"/>
              <w:left w:val="nil"/>
              <w:bottom w:val="single" w:sz="8" w:space="0" w:color="auto"/>
              <w:right w:val="single" w:sz="8" w:space="0" w:color="auto"/>
            </w:tcBorders>
            <w:shd w:val="clear" w:color="auto" w:fill="auto"/>
            <w:vAlign w:val="center"/>
            <w:hideMark/>
          </w:tcPr>
          <w:p w:rsidR="00555CD8" w:rsidRPr="002F4036" w:rsidRDefault="001C146D" w:rsidP="001C146D">
            <w:pPr>
              <w:jc w:val="center"/>
              <w:rPr>
                <w:color w:val="000000"/>
              </w:rPr>
            </w:pPr>
            <w:r>
              <w:rPr>
                <w:color w:val="000000"/>
              </w:rPr>
              <w:t>80</w:t>
            </w:r>
          </w:p>
        </w:tc>
        <w:tc>
          <w:tcPr>
            <w:tcW w:w="1183" w:type="dxa"/>
            <w:tcBorders>
              <w:top w:val="nil"/>
              <w:left w:val="nil"/>
              <w:bottom w:val="single" w:sz="8" w:space="0" w:color="auto"/>
              <w:right w:val="single" w:sz="8" w:space="0" w:color="auto"/>
            </w:tcBorders>
            <w:shd w:val="clear" w:color="auto" w:fill="auto"/>
            <w:vAlign w:val="center"/>
            <w:hideMark/>
          </w:tcPr>
          <w:p w:rsidR="00555CD8" w:rsidRPr="002F4036" w:rsidRDefault="00555CD8" w:rsidP="008F267C">
            <w:pPr>
              <w:jc w:val="center"/>
              <w:rPr>
                <w:color w:val="000000"/>
              </w:rPr>
            </w:pPr>
            <w:r w:rsidRPr="002F4036">
              <w:rPr>
                <w:color w:val="000000"/>
              </w:rPr>
              <w:t>104 </w:t>
            </w:r>
          </w:p>
        </w:tc>
        <w:tc>
          <w:tcPr>
            <w:tcW w:w="1331" w:type="dxa"/>
            <w:tcBorders>
              <w:top w:val="nil"/>
              <w:left w:val="nil"/>
              <w:bottom w:val="single" w:sz="8" w:space="0" w:color="auto"/>
              <w:right w:val="single" w:sz="8" w:space="0" w:color="auto"/>
            </w:tcBorders>
            <w:shd w:val="clear" w:color="auto" w:fill="auto"/>
            <w:vAlign w:val="center"/>
            <w:hideMark/>
          </w:tcPr>
          <w:p w:rsidR="00555CD8" w:rsidRPr="002F4036" w:rsidRDefault="00555CD8" w:rsidP="00424D9C">
            <w:pPr>
              <w:jc w:val="right"/>
              <w:rPr>
                <w:color w:val="000000"/>
              </w:rPr>
            </w:pPr>
            <w:r w:rsidRPr="002F4036">
              <w:rPr>
                <w:color w:val="000000"/>
              </w:rPr>
              <w:t>112 </w:t>
            </w:r>
          </w:p>
        </w:tc>
        <w:tc>
          <w:tcPr>
            <w:tcW w:w="1184" w:type="dxa"/>
            <w:tcBorders>
              <w:top w:val="nil"/>
              <w:left w:val="nil"/>
              <w:bottom w:val="single" w:sz="8" w:space="0" w:color="auto"/>
              <w:right w:val="single" w:sz="8" w:space="0" w:color="auto"/>
            </w:tcBorders>
            <w:shd w:val="clear" w:color="auto" w:fill="auto"/>
            <w:vAlign w:val="center"/>
            <w:hideMark/>
          </w:tcPr>
          <w:p w:rsidR="00555CD8" w:rsidRPr="002F4036" w:rsidRDefault="00555CD8" w:rsidP="00424D9C">
            <w:pPr>
              <w:jc w:val="right"/>
              <w:rPr>
                <w:color w:val="000000"/>
              </w:rPr>
            </w:pPr>
            <w:r w:rsidRPr="002F4036">
              <w:rPr>
                <w:color w:val="000000"/>
              </w:rPr>
              <w:t>120 </w:t>
            </w:r>
          </w:p>
        </w:tc>
      </w:tr>
      <w:tr w:rsidR="00555CD8" w:rsidRPr="002F4036" w:rsidTr="000504BE">
        <w:trPr>
          <w:trHeight w:val="20"/>
        </w:trPr>
        <w:tc>
          <w:tcPr>
            <w:tcW w:w="1349" w:type="dxa"/>
            <w:vMerge/>
            <w:tcBorders>
              <w:top w:val="nil"/>
              <w:left w:val="single" w:sz="8" w:space="0" w:color="auto"/>
              <w:bottom w:val="single" w:sz="8" w:space="0" w:color="000000"/>
              <w:right w:val="single" w:sz="8" w:space="0" w:color="auto"/>
            </w:tcBorders>
            <w:shd w:val="clear" w:color="auto" w:fill="auto"/>
            <w:vAlign w:val="center"/>
            <w:hideMark/>
          </w:tcPr>
          <w:p w:rsidR="00555CD8" w:rsidRPr="002F4036" w:rsidRDefault="00555CD8" w:rsidP="00424D9C">
            <w:pPr>
              <w:rPr>
                <w:color w:val="000000"/>
              </w:rPr>
            </w:pPr>
          </w:p>
        </w:tc>
        <w:tc>
          <w:tcPr>
            <w:tcW w:w="2511" w:type="dxa"/>
            <w:vMerge/>
            <w:tcBorders>
              <w:top w:val="nil"/>
              <w:left w:val="single" w:sz="8" w:space="0" w:color="auto"/>
              <w:bottom w:val="single" w:sz="8" w:space="0" w:color="000000"/>
              <w:right w:val="single" w:sz="8" w:space="0" w:color="auto"/>
            </w:tcBorders>
            <w:shd w:val="clear" w:color="auto" w:fill="auto"/>
            <w:vAlign w:val="center"/>
            <w:hideMark/>
          </w:tcPr>
          <w:p w:rsidR="00555CD8" w:rsidRPr="002F4036" w:rsidRDefault="00555CD8" w:rsidP="00424D9C">
            <w:pPr>
              <w:rPr>
                <w:color w:val="000000"/>
              </w:rPr>
            </w:pPr>
          </w:p>
        </w:tc>
        <w:tc>
          <w:tcPr>
            <w:tcW w:w="2355" w:type="dxa"/>
            <w:tcBorders>
              <w:top w:val="nil"/>
              <w:left w:val="nil"/>
              <w:bottom w:val="single" w:sz="8" w:space="0" w:color="auto"/>
              <w:right w:val="single" w:sz="8" w:space="0" w:color="auto"/>
            </w:tcBorders>
            <w:shd w:val="clear" w:color="auto" w:fill="auto"/>
            <w:vAlign w:val="center"/>
            <w:hideMark/>
          </w:tcPr>
          <w:p w:rsidR="00555CD8" w:rsidRPr="002F4036" w:rsidRDefault="00555CD8" w:rsidP="00424D9C">
            <w:pPr>
              <w:jc w:val="both"/>
              <w:rPr>
                <w:color w:val="000000"/>
              </w:rPr>
            </w:pPr>
            <w:r w:rsidRPr="002F4036">
              <w:rPr>
                <w:color w:val="000000"/>
              </w:rPr>
              <w:t>местный бюджет</w:t>
            </w:r>
          </w:p>
        </w:tc>
        <w:tc>
          <w:tcPr>
            <w:tcW w:w="1287" w:type="dxa"/>
            <w:tcBorders>
              <w:top w:val="nil"/>
              <w:left w:val="nil"/>
              <w:bottom w:val="single" w:sz="8" w:space="0" w:color="auto"/>
              <w:right w:val="single" w:sz="8" w:space="0" w:color="auto"/>
            </w:tcBorders>
            <w:shd w:val="clear" w:color="auto" w:fill="auto"/>
            <w:vAlign w:val="center"/>
          </w:tcPr>
          <w:p w:rsidR="00555CD8" w:rsidRPr="002F4036" w:rsidRDefault="001C146D" w:rsidP="00424D9C">
            <w:pPr>
              <w:jc w:val="right"/>
              <w:rPr>
                <w:b/>
                <w:bCs/>
                <w:color w:val="000000"/>
              </w:rPr>
            </w:pPr>
            <w:r>
              <w:rPr>
                <w:b/>
                <w:bCs/>
                <w:color w:val="000000"/>
              </w:rPr>
              <w:t>125,8</w:t>
            </w:r>
          </w:p>
        </w:tc>
        <w:tc>
          <w:tcPr>
            <w:tcW w:w="1330" w:type="dxa"/>
            <w:tcBorders>
              <w:top w:val="nil"/>
              <w:left w:val="nil"/>
              <w:bottom w:val="single" w:sz="8" w:space="0" w:color="auto"/>
              <w:right w:val="single" w:sz="8" w:space="0" w:color="auto"/>
            </w:tcBorders>
            <w:shd w:val="clear" w:color="auto" w:fill="auto"/>
            <w:vAlign w:val="center"/>
          </w:tcPr>
          <w:p w:rsidR="00555CD8" w:rsidRPr="002F4036" w:rsidRDefault="00555CD8" w:rsidP="00424D9C">
            <w:pPr>
              <w:jc w:val="center"/>
              <w:rPr>
                <w:color w:val="000000"/>
              </w:rPr>
            </w:pPr>
            <w:r w:rsidRPr="002F4036">
              <w:rPr>
                <w:color w:val="000000"/>
              </w:rPr>
              <w:t>17,6</w:t>
            </w:r>
          </w:p>
        </w:tc>
        <w:tc>
          <w:tcPr>
            <w:tcW w:w="1331" w:type="dxa"/>
            <w:tcBorders>
              <w:top w:val="nil"/>
              <w:left w:val="nil"/>
              <w:bottom w:val="single" w:sz="8" w:space="0" w:color="auto"/>
              <w:right w:val="single" w:sz="8" w:space="0" w:color="auto"/>
            </w:tcBorders>
            <w:shd w:val="clear" w:color="auto" w:fill="auto"/>
            <w:vAlign w:val="center"/>
          </w:tcPr>
          <w:p w:rsidR="00555CD8" w:rsidRPr="002F4036" w:rsidRDefault="001C146D" w:rsidP="00424D9C">
            <w:pPr>
              <w:jc w:val="center"/>
              <w:rPr>
                <w:color w:val="000000"/>
              </w:rPr>
            </w:pPr>
            <w:r>
              <w:rPr>
                <w:color w:val="000000"/>
              </w:rPr>
              <w:t>17,6</w:t>
            </w:r>
          </w:p>
        </w:tc>
        <w:tc>
          <w:tcPr>
            <w:tcW w:w="1331" w:type="dxa"/>
            <w:tcBorders>
              <w:top w:val="nil"/>
              <w:left w:val="nil"/>
              <w:bottom w:val="single" w:sz="8" w:space="0" w:color="auto"/>
              <w:right w:val="single" w:sz="8" w:space="0" w:color="auto"/>
            </w:tcBorders>
            <w:shd w:val="clear" w:color="auto" w:fill="auto"/>
            <w:vAlign w:val="center"/>
          </w:tcPr>
          <w:p w:rsidR="00555CD8" w:rsidRPr="002F4036" w:rsidRDefault="001C146D" w:rsidP="00424D9C">
            <w:pPr>
              <w:jc w:val="center"/>
              <w:rPr>
                <w:color w:val="000000"/>
              </w:rPr>
            </w:pPr>
            <w:r>
              <w:rPr>
                <w:color w:val="000000"/>
              </w:rPr>
              <w:t>17,6</w:t>
            </w:r>
          </w:p>
        </w:tc>
        <w:tc>
          <w:tcPr>
            <w:tcW w:w="1183" w:type="dxa"/>
            <w:tcBorders>
              <w:top w:val="nil"/>
              <w:left w:val="nil"/>
              <w:bottom w:val="single" w:sz="8" w:space="0" w:color="auto"/>
              <w:right w:val="single" w:sz="8" w:space="0" w:color="auto"/>
            </w:tcBorders>
            <w:shd w:val="clear" w:color="auto" w:fill="auto"/>
            <w:vAlign w:val="center"/>
          </w:tcPr>
          <w:p w:rsidR="00555CD8" w:rsidRPr="002F4036" w:rsidRDefault="00555CD8" w:rsidP="00424D9C">
            <w:pPr>
              <w:jc w:val="center"/>
              <w:rPr>
                <w:color w:val="000000"/>
              </w:rPr>
            </w:pPr>
            <w:r w:rsidRPr="002F4036">
              <w:rPr>
                <w:color w:val="000000"/>
              </w:rPr>
              <w:t>22,1</w:t>
            </w:r>
          </w:p>
        </w:tc>
        <w:tc>
          <w:tcPr>
            <w:tcW w:w="1331" w:type="dxa"/>
            <w:tcBorders>
              <w:top w:val="nil"/>
              <w:left w:val="nil"/>
              <w:bottom w:val="single" w:sz="8" w:space="0" w:color="auto"/>
              <w:right w:val="single" w:sz="8" w:space="0" w:color="auto"/>
            </w:tcBorders>
            <w:shd w:val="clear" w:color="auto" w:fill="auto"/>
            <w:vAlign w:val="center"/>
          </w:tcPr>
          <w:p w:rsidR="00555CD8" w:rsidRPr="002F4036" w:rsidRDefault="00555CD8" w:rsidP="00424D9C">
            <w:pPr>
              <w:jc w:val="right"/>
              <w:rPr>
                <w:color w:val="000000"/>
              </w:rPr>
            </w:pPr>
            <w:r w:rsidRPr="002F4036">
              <w:rPr>
                <w:color w:val="000000"/>
              </w:rPr>
              <w:t>24,5</w:t>
            </w:r>
          </w:p>
        </w:tc>
        <w:tc>
          <w:tcPr>
            <w:tcW w:w="1184" w:type="dxa"/>
            <w:tcBorders>
              <w:top w:val="nil"/>
              <w:left w:val="nil"/>
              <w:bottom w:val="single" w:sz="8" w:space="0" w:color="auto"/>
              <w:right w:val="single" w:sz="8" w:space="0" w:color="auto"/>
            </w:tcBorders>
            <w:shd w:val="clear" w:color="auto" w:fill="auto"/>
            <w:vAlign w:val="center"/>
          </w:tcPr>
          <w:p w:rsidR="00555CD8" w:rsidRPr="002F4036" w:rsidRDefault="00555CD8" w:rsidP="00424D9C">
            <w:pPr>
              <w:jc w:val="right"/>
              <w:rPr>
                <w:color w:val="000000"/>
              </w:rPr>
            </w:pPr>
            <w:r w:rsidRPr="002F4036">
              <w:rPr>
                <w:color w:val="000000"/>
              </w:rPr>
              <w:t>26,4</w:t>
            </w:r>
          </w:p>
        </w:tc>
      </w:tr>
      <w:tr w:rsidR="00555CD8" w:rsidRPr="002F4036" w:rsidTr="000504BE">
        <w:trPr>
          <w:trHeight w:val="20"/>
        </w:trPr>
        <w:tc>
          <w:tcPr>
            <w:tcW w:w="1349" w:type="dxa"/>
            <w:vMerge/>
            <w:tcBorders>
              <w:top w:val="nil"/>
              <w:left w:val="single" w:sz="8" w:space="0" w:color="auto"/>
              <w:bottom w:val="single" w:sz="8" w:space="0" w:color="000000"/>
              <w:right w:val="single" w:sz="8" w:space="0" w:color="auto"/>
            </w:tcBorders>
            <w:shd w:val="clear" w:color="auto" w:fill="auto"/>
            <w:vAlign w:val="center"/>
            <w:hideMark/>
          </w:tcPr>
          <w:p w:rsidR="00555CD8" w:rsidRPr="002F4036" w:rsidRDefault="00555CD8" w:rsidP="00424D9C">
            <w:pPr>
              <w:rPr>
                <w:color w:val="000000"/>
              </w:rPr>
            </w:pPr>
          </w:p>
        </w:tc>
        <w:tc>
          <w:tcPr>
            <w:tcW w:w="2511" w:type="dxa"/>
            <w:vMerge/>
            <w:tcBorders>
              <w:top w:val="nil"/>
              <w:left w:val="single" w:sz="8" w:space="0" w:color="auto"/>
              <w:bottom w:val="single" w:sz="8" w:space="0" w:color="000000"/>
              <w:right w:val="single" w:sz="8" w:space="0" w:color="auto"/>
            </w:tcBorders>
            <w:shd w:val="clear" w:color="auto" w:fill="auto"/>
            <w:vAlign w:val="center"/>
            <w:hideMark/>
          </w:tcPr>
          <w:p w:rsidR="00555CD8" w:rsidRPr="002F4036" w:rsidRDefault="00555CD8" w:rsidP="00424D9C">
            <w:pPr>
              <w:rPr>
                <w:color w:val="000000"/>
              </w:rPr>
            </w:pPr>
          </w:p>
        </w:tc>
        <w:tc>
          <w:tcPr>
            <w:tcW w:w="2355" w:type="dxa"/>
            <w:tcBorders>
              <w:top w:val="nil"/>
              <w:left w:val="nil"/>
              <w:bottom w:val="single" w:sz="8" w:space="0" w:color="auto"/>
              <w:right w:val="single" w:sz="8" w:space="0" w:color="auto"/>
            </w:tcBorders>
            <w:shd w:val="clear" w:color="auto" w:fill="auto"/>
            <w:vAlign w:val="center"/>
            <w:hideMark/>
          </w:tcPr>
          <w:p w:rsidR="00555CD8" w:rsidRPr="002F4036" w:rsidRDefault="00555CD8" w:rsidP="00424D9C">
            <w:pPr>
              <w:jc w:val="both"/>
              <w:rPr>
                <w:color w:val="000000"/>
              </w:rPr>
            </w:pPr>
            <w:r w:rsidRPr="002F4036">
              <w:rPr>
                <w:color w:val="000000"/>
              </w:rPr>
              <w:t>внебюджетные фонды</w:t>
            </w:r>
          </w:p>
        </w:tc>
        <w:tc>
          <w:tcPr>
            <w:tcW w:w="1287" w:type="dxa"/>
            <w:tcBorders>
              <w:top w:val="nil"/>
              <w:left w:val="nil"/>
              <w:bottom w:val="single" w:sz="8" w:space="0" w:color="auto"/>
              <w:right w:val="single" w:sz="8" w:space="0" w:color="auto"/>
            </w:tcBorders>
            <w:shd w:val="clear" w:color="auto" w:fill="auto"/>
            <w:vAlign w:val="center"/>
            <w:hideMark/>
          </w:tcPr>
          <w:p w:rsidR="00555CD8" w:rsidRPr="002F4036" w:rsidRDefault="00555CD8" w:rsidP="00424D9C">
            <w:pPr>
              <w:jc w:val="right"/>
              <w:rPr>
                <w:b/>
                <w:bCs/>
                <w:color w:val="000000"/>
              </w:rPr>
            </w:pPr>
            <w:r w:rsidRPr="002F4036">
              <w:rPr>
                <w:b/>
                <w:bCs/>
                <w:color w:val="000000"/>
              </w:rPr>
              <w:t>0</w:t>
            </w:r>
          </w:p>
        </w:tc>
        <w:tc>
          <w:tcPr>
            <w:tcW w:w="1330" w:type="dxa"/>
            <w:tcBorders>
              <w:top w:val="nil"/>
              <w:left w:val="nil"/>
              <w:bottom w:val="single" w:sz="8" w:space="0" w:color="auto"/>
              <w:right w:val="single" w:sz="8" w:space="0" w:color="auto"/>
            </w:tcBorders>
            <w:shd w:val="clear" w:color="auto" w:fill="auto"/>
            <w:vAlign w:val="center"/>
            <w:hideMark/>
          </w:tcPr>
          <w:p w:rsidR="00555CD8" w:rsidRPr="002F4036" w:rsidRDefault="00555CD8" w:rsidP="00424D9C">
            <w:pPr>
              <w:jc w:val="both"/>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555CD8" w:rsidRPr="002F4036" w:rsidRDefault="00555CD8" w:rsidP="00424D9C">
            <w:pPr>
              <w:jc w:val="both"/>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555CD8" w:rsidRPr="002F4036" w:rsidRDefault="00555CD8" w:rsidP="00424D9C">
            <w:pPr>
              <w:jc w:val="center"/>
              <w:rPr>
                <w:color w:val="000000"/>
              </w:rPr>
            </w:pPr>
            <w:r w:rsidRPr="002F4036">
              <w:rPr>
                <w:color w:val="000000"/>
              </w:rPr>
              <w:t> </w:t>
            </w:r>
          </w:p>
        </w:tc>
        <w:tc>
          <w:tcPr>
            <w:tcW w:w="1183" w:type="dxa"/>
            <w:tcBorders>
              <w:top w:val="nil"/>
              <w:left w:val="nil"/>
              <w:bottom w:val="single" w:sz="8" w:space="0" w:color="auto"/>
              <w:right w:val="single" w:sz="8" w:space="0" w:color="auto"/>
            </w:tcBorders>
            <w:shd w:val="clear" w:color="auto" w:fill="auto"/>
            <w:vAlign w:val="center"/>
            <w:hideMark/>
          </w:tcPr>
          <w:p w:rsidR="00555CD8" w:rsidRPr="002F4036" w:rsidRDefault="00555CD8"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555CD8" w:rsidRPr="002F4036" w:rsidRDefault="00555CD8" w:rsidP="00424D9C">
            <w:pPr>
              <w:jc w:val="right"/>
              <w:rPr>
                <w:color w:val="000000"/>
              </w:rPr>
            </w:pPr>
            <w:r w:rsidRPr="002F4036">
              <w:rPr>
                <w:color w:val="000000"/>
              </w:rPr>
              <w:t> </w:t>
            </w:r>
          </w:p>
        </w:tc>
        <w:tc>
          <w:tcPr>
            <w:tcW w:w="1184" w:type="dxa"/>
            <w:tcBorders>
              <w:top w:val="nil"/>
              <w:left w:val="nil"/>
              <w:bottom w:val="single" w:sz="8" w:space="0" w:color="auto"/>
              <w:right w:val="single" w:sz="8" w:space="0" w:color="auto"/>
            </w:tcBorders>
            <w:shd w:val="clear" w:color="auto" w:fill="auto"/>
            <w:vAlign w:val="center"/>
            <w:hideMark/>
          </w:tcPr>
          <w:p w:rsidR="00555CD8" w:rsidRPr="002F4036" w:rsidRDefault="00555CD8" w:rsidP="00424D9C">
            <w:pPr>
              <w:jc w:val="right"/>
              <w:rPr>
                <w:color w:val="000000"/>
              </w:rPr>
            </w:pPr>
            <w:r w:rsidRPr="002F4036">
              <w:rPr>
                <w:color w:val="000000"/>
              </w:rPr>
              <w:t> </w:t>
            </w:r>
          </w:p>
        </w:tc>
      </w:tr>
      <w:tr w:rsidR="00555CD8" w:rsidRPr="002F4036" w:rsidTr="000504BE">
        <w:trPr>
          <w:trHeight w:val="20"/>
        </w:trPr>
        <w:tc>
          <w:tcPr>
            <w:tcW w:w="1349" w:type="dxa"/>
            <w:vMerge/>
            <w:tcBorders>
              <w:top w:val="nil"/>
              <w:left w:val="single" w:sz="8" w:space="0" w:color="auto"/>
              <w:bottom w:val="single" w:sz="8" w:space="0" w:color="000000"/>
              <w:right w:val="single" w:sz="8" w:space="0" w:color="auto"/>
            </w:tcBorders>
            <w:shd w:val="clear" w:color="auto" w:fill="auto"/>
            <w:vAlign w:val="center"/>
            <w:hideMark/>
          </w:tcPr>
          <w:p w:rsidR="00555CD8" w:rsidRPr="002F4036" w:rsidRDefault="00555CD8" w:rsidP="00424D9C">
            <w:pPr>
              <w:rPr>
                <w:color w:val="000000"/>
              </w:rPr>
            </w:pPr>
          </w:p>
        </w:tc>
        <w:tc>
          <w:tcPr>
            <w:tcW w:w="2511" w:type="dxa"/>
            <w:vMerge/>
            <w:tcBorders>
              <w:top w:val="nil"/>
              <w:left w:val="single" w:sz="8" w:space="0" w:color="auto"/>
              <w:bottom w:val="single" w:sz="8" w:space="0" w:color="000000"/>
              <w:right w:val="single" w:sz="8" w:space="0" w:color="auto"/>
            </w:tcBorders>
            <w:shd w:val="clear" w:color="auto" w:fill="auto"/>
            <w:vAlign w:val="center"/>
            <w:hideMark/>
          </w:tcPr>
          <w:p w:rsidR="00555CD8" w:rsidRPr="002F4036" w:rsidRDefault="00555CD8" w:rsidP="00424D9C">
            <w:pPr>
              <w:rPr>
                <w:color w:val="000000"/>
              </w:rPr>
            </w:pPr>
          </w:p>
        </w:tc>
        <w:tc>
          <w:tcPr>
            <w:tcW w:w="2355" w:type="dxa"/>
            <w:tcBorders>
              <w:top w:val="nil"/>
              <w:left w:val="nil"/>
              <w:bottom w:val="single" w:sz="8" w:space="0" w:color="auto"/>
              <w:right w:val="single" w:sz="8" w:space="0" w:color="auto"/>
            </w:tcBorders>
            <w:shd w:val="clear" w:color="auto" w:fill="auto"/>
            <w:vAlign w:val="center"/>
            <w:hideMark/>
          </w:tcPr>
          <w:p w:rsidR="00555CD8" w:rsidRPr="002F4036" w:rsidRDefault="00555CD8" w:rsidP="00424D9C">
            <w:pPr>
              <w:jc w:val="both"/>
              <w:rPr>
                <w:color w:val="000000"/>
              </w:rPr>
            </w:pPr>
            <w:r w:rsidRPr="002F4036">
              <w:rPr>
                <w:color w:val="000000"/>
              </w:rPr>
              <w:t>юридические лица</w:t>
            </w:r>
          </w:p>
        </w:tc>
        <w:tc>
          <w:tcPr>
            <w:tcW w:w="1287" w:type="dxa"/>
            <w:tcBorders>
              <w:top w:val="nil"/>
              <w:left w:val="nil"/>
              <w:bottom w:val="single" w:sz="8" w:space="0" w:color="auto"/>
              <w:right w:val="single" w:sz="8" w:space="0" w:color="auto"/>
            </w:tcBorders>
            <w:shd w:val="clear" w:color="auto" w:fill="auto"/>
            <w:vAlign w:val="center"/>
            <w:hideMark/>
          </w:tcPr>
          <w:p w:rsidR="00555CD8" w:rsidRPr="002F4036" w:rsidRDefault="00555CD8" w:rsidP="00424D9C">
            <w:pPr>
              <w:jc w:val="right"/>
              <w:rPr>
                <w:b/>
                <w:bCs/>
                <w:color w:val="000000"/>
              </w:rPr>
            </w:pPr>
            <w:r w:rsidRPr="002F4036">
              <w:rPr>
                <w:b/>
                <w:bCs/>
                <w:color w:val="000000"/>
              </w:rPr>
              <w:t>0</w:t>
            </w:r>
          </w:p>
        </w:tc>
        <w:tc>
          <w:tcPr>
            <w:tcW w:w="1330" w:type="dxa"/>
            <w:tcBorders>
              <w:top w:val="nil"/>
              <w:left w:val="nil"/>
              <w:bottom w:val="single" w:sz="8" w:space="0" w:color="auto"/>
              <w:right w:val="single" w:sz="8" w:space="0" w:color="auto"/>
            </w:tcBorders>
            <w:shd w:val="clear" w:color="auto" w:fill="auto"/>
            <w:vAlign w:val="center"/>
            <w:hideMark/>
          </w:tcPr>
          <w:p w:rsidR="00555CD8" w:rsidRPr="002F4036" w:rsidRDefault="00555CD8"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555CD8" w:rsidRPr="002F4036" w:rsidRDefault="00555CD8"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555CD8" w:rsidRPr="002F4036" w:rsidRDefault="00555CD8" w:rsidP="00424D9C">
            <w:pPr>
              <w:jc w:val="center"/>
              <w:rPr>
                <w:color w:val="000000"/>
              </w:rPr>
            </w:pPr>
            <w:r w:rsidRPr="002F4036">
              <w:rPr>
                <w:color w:val="000000"/>
              </w:rPr>
              <w:t> </w:t>
            </w:r>
          </w:p>
        </w:tc>
        <w:tc>
          <w:tcPr>
            <w:tcW w:w="1183" w:type="dxa"/>
            <w:tcBorders>
              <w:top w:val="nil"/>
              <w:left w:val="nil"/>
              <w:bottom w:val="single" w:sz="8" w:space="0" w:color="auto"/>
              <w:right w:val="single" w:sz="8" w:space="0" w:color="auto"/>
            </w:tcBorders>
            <w:shd w:val="clear" w:color="auto" w:fill="auto"/>
            <w:vAlign w:val="center"/>
            <w:hideMark/>
          </w:tcPr>
          <w:p w:rsidR="00555CD8" w:rsidRPr="002F4036" w:rsidRDefault="00555CD8"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555CD8" w:rsidRPr="002F4036" w:rsidRDefault="00555CD8" w:rsidP="00424D9C">
            <w:pPr>
              <w:jc w:val="right"/>
              <w:rPr>
                <w:color w:val="000000"/>
              </w:rPr>
            </w:pPr>
            <w:r w:rsidRPr="002F4036">
              <w:rPr>
                <w:color w:val="000000"/>
              </w:rPr>
              <w:t> </w:t>
            </w:r>
          </w:p>
        </w:tc>
        <w:tc>
          <w:tcPr>
            <w:tcW w:w="1184" w:type="dxa"/>
            <w:tcBorders>
              <w:top w:val="nil"/>
              <w:left w:val="nil"/>
              <w:bottom w:val="single" w:sz="8" w:space="0" w:color="auto"/>
              <w:right w:val="single" w:sz="8" w:space="0" w:color="auto"/>
            </w:tcBorders>
            <w:shd w:val="clear" w:color="auto" w:fill="auto"/>
            <w:vAlign w:val="center"/>
            <w:hideMark/>
          </w:tcPr>
          <w:p w:rsidR="00555CD8" w:rsidRPr="002F4036" w:rsidRDefault="00555CD8" w:rsidP="00424D9C">
            <w:pPr>
              <w:jc w:val="right"/>
              <w:rPr>
                <w:color w:val="000000"/>
              </w:rPr>
            </w:pPr>
            <w:r w:rsidRPr="002F4036">
              <w:rPr>
                <w:color w:val="000000"/>
              </w:rPr>
              <w:t> </w:t>
            </w:r>
          </w:p>
        </w:tc>
      </w:tr>
      <w:tr w:rsidR="00555CD8" w:rsidRPr="002F4036" w:rsidTr="000504BE">
        <w:trPr>
          <w:trHeight w:val="20"/>
        </w:trPr>
        <w:tc>
          <w:tcPr>
            <w:tcW w:w="1349" w:type="dxa"/>
            <w:vMerge/>
            <w:tcBorders>
              <w:top w:val="nil"/>
              <w:left w:val="single" w:sz="8" w:space="0" w:color="auto"/>
              <w:bottom w:val="single" w:sz="8" w:space="0" w:color="000000"/>
              <w:right w:val="single" w:sz="8" w:space="0" w:color="auto"/>
            </w:tcBorders>
            <w:shd w:val="clear" w:color="auto" w:fill="auto"/>
            <w:vAlign w:val="center"/>
            <w:hideMark/>
          </w:tcPr>
          <w:p w:rsidR="00555CD8" w:rsidRPr="002F4036" w:rsidRDefault="00555CD8" w:rsidP="00424D9C">
            <w:pPr>
              <w:rPr>
                <w:color w:val="000000"/>
              </w:rPr>
            </w:pPr>
          </w:p>
        </w:tc>
        <w:tc>
          <w:tcPr>
            <w:tcW w:w="2511" w:type="dxa"/>
            <w:vMerge/>
            <w:tcBorders>
              <w:top w:val="nil"/>
              <w:left w:val="single" w:sz="8" w:space="0" w:color="auto"/>
              <w:bottom w:val="single" w:sz="8" w:space="0" w:color="000000"/>
              <w:right w:val="single" w:sz="8" w:space="0" w:color="auto"/>
            </w:tcBorders>
            <w:shd w:val="clear" w:color="auto" w:fill="auto"/>
            <w:vAlign w:val="center"/>
            <w:hideMark/>
          </w:tcPr>
          <w:p w:rsidR="00555CD8" w:rsidRPr="002F4036" w:rsidRDefault="00555CD8" w:rsidP="00424D9C">
            <w:pPr>
              <w:rPr>
                <w:color w:val="000000"/>
              </w:rPr>
            </w:pPr>
          </w:p>
        </w:tc>
        <w:tc>
          <w:tcPr>
            <w:tcW w:w="2355" w:type="dxa"/>
            <w:tcBorders>
              <w:top w:val="nil"/>
              <w:left w:val="nil"/>
              <w:bottom w:val="single" w:sz="8" w:space="0" w:color="auto"/>
              <w:right w:val="single" w:sz="8" w:space="0" w:color="auto"/>
            </w:tcBorders>
            <w:shd w:val="clear" w:color="auto" w:fill="auto"/>
            <w:vAlign w:val="center"/>
            <w:hideMark/>
          </w:tcPr>
          <w:p w:rsidR="00555CD8" w:rsidRPr="002F4036" w:rsidRDefault="00555CD8" w:rsidP="00424D9C">
            <w:pPr>
              <w:jc w:val="both"/>
              <w:rPr>
                <w:color w:val="000000"/>
              </w:rPr>
            </w:pPr>
            <w:r w:rsidRPr="002F4036">
              <w:rPr>
                <w:color w:val="000000"/>
              </w:rPr>
              <w:t>физические лица</w:t>
            </w:r>
          </w:p>
        </w:tc>
        <w:tc>
          <w:tcPr>
            <w:tcW w:w="1287" w:type="dxa"/>
            <w:tcBorders>
              <w:top w:val="nil"/>
              <w:left w:val="nil"/>
              <w:bottom w:val="single" w:sz="8" w:space="0" w:color="auto"/>
              <w:right w:val="single" w:sz="8" w:space="0" w:color="auto"/>
            </w:tcBorders>
            <w:shd w:val="clear" w:color="auto" w:fill="auto"/>
            <w:vAlign w:val="center"/>
            <w:hideMark/>
          </w:tcPr>
          <w:p w:rsidR="00555CD8" w:rsidRPr="002F4036" w:rsidRDefault="00555CD8" w:rsidP="00424D9C">
            <w:pPr>
              <w:jc w:val="right"/>
              <w:rPr>
                <w:b/>
                <w:bCs/>
                <w:color w:val="000000"/>
              </w:rPr>
            </w:pPr>
            <w:r w:rsidRPr="002F4036">
              <w:rPr>
                <w:b/>
                <w:bCs/>
                <w:color w:val="000000"/>
              </w:rPr>
              <w:t>0</w:t>
            </w:r>
          </w:p>
        </w:tc>
        <w:tc>
          <w:tcPr>
            <w:tcW w:w="1330" w:type="dxa"/>
            <w:tcBorders>
              <w:top w:val="nil"/>
              <w:left w:val="nil"/>
              <w:bottom w:val="single" w:sz="8" w:space="0" w:color="auto"/>
              <w:right w:val="single" w:sz="8" w:space="0" w:color="auto"/>
            </w:tcBorders>
            <w:shd w:val="clear" w:color="auto" w:fill="auto"/>
            <w:vAlign w:val="center"/>
            <w:hideMark/>
          </w:tcPr>
          <w:p w:rsidR="00555CD8" w:rsidRPr="002F4036" w:rsidRDefault="00555CD8"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555CD8" w:rsidRPr="002F4036" w:rsidRDefault="00555CD8"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555CD8" w:rsidRPr="002F4036" w:rsidRDefault="00555CD8" w:rsidP="00424D9C">
            <w:pPr>
              <w:jc w:val="center"/>
              <w:rPr>
                <w:color w:val="000000"/>
              </w:rPr>
            </w:pPr>
            <w:r w:rsidRPr="002F4036">
              <w:rPr>
                <w:color w:val="000000"/>
              </w:rPr>
              <w:t> </w:t>
            </w:r>
          </w:p>
        </w:tc>
        <w:tc>
          <w:tcPr>
            <w:tcW w:w="1183" w:type="dxa"/>
            <w:tcBorders>
              <w:top w:val="nil"/>
              <w:left w:val="nil"/>
              <w:bottom w:val="single" w:sz="8" w:space="0" w:color="auto"/>
              <w:right w:val="single" w:sz="8" w:space="0" w:color="auto"/>
            </w:tcBorders>
            <w:shd w:val="clear" w:color="auto" w:fill="auto"/>
            <w:vAlign w:val="center"/>
            <w:hideMark/>
          </w:tcPr>
          <w:p w:rsidR="00555CD8" w:rsidRPr="002F4036" w:rsidRDefault="00555CD8"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555CD8" w:rsidRPr="002F4036" w:rsidRDefault="00555CD8" w:rsidP="00424D9C">
            <w:pPr>
              <w:jc w:val="right"/>
              <w:rPr>
                <w:color w:val="000000"/>
              </w:rPr>
            </w:pPr>
            <w:r w:rsidRPr="002F4036">
              <w:rPr>
                <w:color w:val="000000"/>
              </w:rPr>
              <w:t> </w:t>
            </w:r>
          </w:p>
        </w:tc>
        <w:tc>
          <w:tcPr>
            <w:tcW w:w="1184" w:type="dxa"/>
            <w:tcBorders>
              <w:top w:val="nil"/>
              <w:left w:val="nil"/>
              <w:bottom w:val="single" w:sz="8" w:space="0" w:color="auto"/>
              <w:right w:val="single" w:sz="8" w:space="0" w:color="auto"/>
            </w:tcBorders>
            <w:shd w:val="clear" w:color="auto" w:fill="auto"/>
            <w:vAlign w:val="center"/>
            <w:hideMark/>
          </w:tcPr>
          <w:p w:rsidR="00555CD8" w:rsidRPr="002F4036" w:rsidRDefault="00555CD8" w:rsidP="00424D9C">
            <w:pPr>
              <w:jc w:val="right"/>
              <w:rPr>
                <w:color w:val="000000"/>
              </w:rPr>
            </w:pPr>
            <w:r w:rsidRPr="002F4036">
              <w:rPr>
                <w:color w:val="000000"/>
              </w:rPr>
              <w:t> </w:t>
            </w:r>
          </w:p>
        </w:tc>
      </w:tr>
      <w:tr w:rsidR="001C146D" w:rsidRPr="002F4036" w:rsidTr="000504BE">
        <w:trPr>
          <w:trHeight w:val="20"/>
        </w:trPr>
        <w:tc>
          <w:tcPr>
            <w:tcW w:w="1349" w:type="dxa"/>
            <w:vMerge w:val="restart"/>
            <w:tcBorders>
              <w:top w:val="nil"/>
              <w:left w:val="single" w:sz="8" w:space="0" w:color="auto"/>
              <w:bottom w:val="single" w:sz="8" w:space="0" w:color="000000"/>
              <w:right w:val="single" w:sz="8" w:space="0" w:color="auto"/>
            </w:tcBorders>
            <w:shd w:val="clear" w:color="auto" w:fill="auto"/>
            <w:vAlign w:val="center"/>
            <w:hideMark/>
          </w:tcPr>
          <w:p w:rsidR="001C146D" w:rsidRPr="002F4036" w:rsidRDefault="001C146D" w:rsidP="00424D9C">
            <w:pPr>
              <w:jc w:val="right"/>
              <w:rPr>
                <w:color w:val="000000"/>
              </w:rPr>
            </w:pPr>
            <w:r w:rsidRPr="002F4036">
              <w:rPr>
                <w:color w:val="000000"/>
              </w:rPr>
              <w:t>1.3</w:t>
            </w:r>
          </w:p>
        </w:tc>
        <w:tc>
          <w:tcPr>
            <w:tcW w:w="2511" w:type="dxa"/>
            <w:vMerge w:val="restart"/>
            <w:tcBorders>
              <w:top w:val="nil"/>
              <w:left w:val="single" w:sz="8" w:space="0" w:color="auto"/>
              <w:bottom w:val="single" w:sz="8" w:space="0" w:color="000000"/>
              <w:right w:val="single" w:sz="8" w:space="0" w:color="auto"/>
            </w:tcBorders>
            <w:shd w:val="clear" w:color="auto" w:fill="auto"/>
            <w:vAlign w:val="center"/>
            <w:hideMark/>
          </w:tcPr>
          <w:p w:rsidR="001C146D" w:rsidRPr="002F4036" w:rsidRDefault="001C146D" w:rsidP="00424D9C">
            <w:pPr>
              <w:jc w:val="both"/>
              <w:rPr>
                <w:color w:val="000000"/>
              </w:rPr>
            </w:pPr>
            <w:r w:rsidRPr="002F4036">
              <w:rPr>
                <w:color w:val="000000"/>
              </w:rPr>
              <w:t>содержание зданий, в т.ч.: коммунальные услуги; пр</w:t>
            </w:r>
            <w:r w:rsidRPr="002F4036">
              <w:rPr>
                <w:color w:val="000000"/>
              </w:rPr>
              <w:t>о</w:t>
            </w:r>
            <w:r w:rsidRPr="002F4036">
              <w:rPr>
                <w:color w:val="000000"/>
              </w:rPr>
              <w:t>тивопожарные меропри</w:t>
            </w:r>
            <w:r w:rsidRPr="002F4036">
              <w:rPr>
                <w:color w:val="000000"/>
              </w:rPr>
              <w:t>я</w:t>
            </w:r>
            <w:r w:rsidRPr="002F4036">
              <w:rPr>
                <w:color w:val="000000"/>
              </w:rPr>
              <w:t>тия; обеспечение безопа</w:t>
            </w:r>
            <w:r w:rsidRPr="002F4036">
              <w:rPr>
                <w:color w:val="000000"/>
              </w:rPr>
              <w:t>с</w:t>
            </w:r>
            <w:r w:rsidRPr="002F4036">
              <w:rPr>
                <w:color w:val="000000"/>
              </w:rPr>
              <w:t>ности учреждения; выпо</w:t>
            </w:r>
            <w:r w:rsidRPr="002F4036">
              <w:rPr>
                <w:color w:val="000000"/>
              </w:rPr>
              <w:t>л</w:t>
            </w:r>
            <w:r w:rsidRPr="002F4036">
              <w:rPr>
                <w:color w:val="000000"/>
              </w:rPr>
              <w:t xml:space="preserve">нение требований </w:t>
            </w:r>
            <w:proofErr w:type="spellStart"/>
            <w:r w:rsidRPr="002F4036">
              <w:rPr>
                <w:color w:val="000000"/>
              </w:rPr>
              <w:t>Росп</w:t>
            </w:r>
            <w:r w:rsidRPr="002F4036">
              <w:rPr>
                <w:color w:val="000000"/>
              </w:rPr>
              <w:t>о</w:t>
            </w:r>
            <w:r w:rsidRPr="002F4036">
              <w:rPr>
                <w:color w:val="000000"/>
              </w:rPr>
              <w:t>требнадзора</w:t>
            </w:r>
            <w:proofErr w:type="spellEnd"/>
            <w:r w:rsidRPr="002F4036">
              <w:rPr>
                <w:color w:val="000000"/>
              </w:rPr>
              <w:t>; вывоз ТБО</w:t>
            </w:r>
          </w:p>
        </w:tc>
        <w:tc>
          <w:tcPr>
            <w:tcW w:w="2355"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both"/>
              <w:rPr>
                <w:color w:val="000000"/>
              </w:rPr>
            </w:pPr>
            <w:r w:rsidRPr="002F4036">
              <w:rPr>
                <w:color w:val="000000"/>
              </w:rPr>
              <w:t>всего, в том числе:</w:t>
            </w:r>
          </w:p>
        </w:tc>
        <w:tc>
          <w:tcPr>
            <w:tcW w:w="1287" w:type="dxa"/>
            <w:tcBorders>
              <w:top w:val="nil"/>
              <w:left w:val="nil"/>
              <w:bottom w:val="single" w:sz="8" w:space="0" w:color="auto"/>
              <w:right w:val="single" w:sz="8" w:space="0" w:color="auto"/>
            </w:tcBorders>
            <w:shd w:val="clear" w:color="auto" w:fill="auto"/>
            <w:vAlign w:val="center"/>
          </w:tcPr>
          <w:p w:rsidR="001C146D" w:rsidRPr="002F4036" w:rsidRDefault="001C146D" w:rsidP="00593D9D">
            <w:pPr>
              <w:jc w:val="right"/>
              <w:rPr>
                <w:b/>
                <w:bCs/>
                <w:color w:val="000000"/>
              </w:rPr>
            </w:pPr>
            <w:r>
              <w:rPr>
                <w:b/>
                <w:bCs/>
                <w:color w:val="000000"/>
              </w:rPr>
              <w:t>22206,4</w:t>
            </w:r>
          </w:p>
        </w:tc>
        <w:tc>
          <w:tcPr>
            <w:tcW w:w="1330" w:type="dxa"/>
            <w:tcBorders>
              <w:top w:val="nil"/>
              <w:left w:val="nil"/>
              <w:bottom w:val="single" w:sz="8" w:space="0" w:color="auto"/>
              <w:right w:val="single" w:sz="8" w:space="0" w:color="auto"/>
            </w:tcBorders>
            <w:shd w:val="clear" w:color="auto" w:fill="auto"/>
            <w:vAlign w:val="center"/>
          </w:tcPr>
          <w:p w:rsidR="001C146D" w:rsidRPr="002F4036" w:rsidRDefault="001C146D" w:rsidP="00593D9D">
            <w:pPr>
              <w:jc w:val="center"/>
              <w:rPr>
                <w:color w:val="000000"/>
              </w:rPr>
            </w:pPr>
            <w:r>
              <w:rPr>
                <w:color w:val="000000"/>
              </w:rPr>
              <w:t>3486</w:t>
            </w:r>
          </w:p>
        </w:tc>
        <w:tc>
          <w:tcPr>
            <w:tcW w:w="1331" w:type="dxa"/>
            <w:tcBorders>
              <w:top w:val="nil"/>
              <w:left w:val="nil"/>
              <w:bottom w:val="single" w:sz="8" w:space="0" w:color="auto"/>
              <w:right w:val="single" w:sz="8" w:space="0" w:color="auto"/>
            </w:tcBorders>
            <w:shd w:val="clear" w:color="auto" w:fill="auto"/>
            <w:vAlign w:val="center"/>
          </w:tcPr>
          <w:p w:rsidR="001C146D" w:rsidRPr="002F4036" w:rsidRDefault="001C146D" w:rsidP="00593D9D">
            <w:pPr>
              <w:jc w:val="center"/>
              <w:rPr>
                <w:color w:val="000000"/>
              </w:rPr>
            </w:pPr>
            <w:r>
              <w:rPr>
                <w:color w:val="000000"/>
              </w:rPr>
              <w:t>928</w:t>
            </w:r>
          </w:p>
        </w:tc>
        <w:tc>
          <w:tcPr>
            <w:tcW w:w="1331" w:type="dxa"/>
            <w:tcBorders>
              <w:top w:val="nil"/>
              <w:left w:val="nil"/>
              <w:bottom w:val="single" w:sz="8" w:space="0" w:color="auto"/>
              <w:right w:val="single" w:sz="8" w:space="0" w:color="auto"/>
            </w:tcBorders>
            <w:shd w:val="clear" w:color="auto" w:fill="auto"/>
            <w:vAlign w:val="center"/>
          </w:tcPr>
          <w:p w:rsidR="001C146D" w:rsidRPr="002F4036" w:rsidRDefault="001C146D" w:rsidP="00593D9D">
            <w:pPr>
              <w:jc w:val="center"/>
              <w:rPr>
                <w:color w:val="000000"/>
              </w:rPr>
            </w:pPr>
            <w:r>
              <w:rPr>
                <w:color w:val="000000"/>
              </w:rPr>
              <w:t>942,4</w:t>
            </w:r>
          </w:p>
        </w:tc>
        <w:tc>
          <w:tcPr>
            <w:tcW w:w="1183" w:type="dxa"/>
            <w:tcBorders>
              <w:top w:val="nil"/>
              <w:left w:val="nil"/>
              <w:bottom w:val="single" w:sz="8" w:space="0" w:color="auto"/>
              <w:right w:val="single" w:sz="8" w:space="0" w:color="auto"/>
            </w:tcBorders>
            <w:shd w:val="clear" w:color="auto" w:fill="auto"/>
            <w:vAlign w:val="center"/>
          </w:tcPr>
          <w:p w:rsidR="001C146D" w:rsidRPr="002F4036" w:rsidRDefault="001C146D" w:rsidP="00DE31CD">
            <w:pPr>
              <w:jc w:val="center"/>
              <w:rPr>
                <w:color w:val="000000"/>
              </w:rPr>
            </w:pPr>
            <w:r w:rsidRPr="002F4036">
              <w:rPr>
                <w:color w:val="000000"/>
              </w:rPr>
              <w:t>5510</w:t>
            </w:r>
          </w:p>
        </w:tc>
        <w:tc>
          <w:tcPr>
            <w:tcW w:w="1331" w:type="dxa"/>
            <w:tcBorders>
              <w:top w:val="nil"/>
              <w:left w:val="nil"/>
              <w:bottom w:val="single" w:sz="8" w:space="0" w:color="auto"/>
              <w:right w:val="single" w:sz="8" w:space="0" w:color="auto"/>
            </w:tcBorders>
            <w:shd w:val="clear" w:color="auto" w:fill="auto"/>
            <w:vAlign w:val="center"/>
          </w:tcPr>
          <w:p w:rsidR="001C146D" w:rsidRPr="002F4036" w:rsidRDefault="001C146D" w:rsidP="00DE31CD">
            <w:pPr>
              <w:jc w:val="right"/>
              <w:rPr>
                <w:color w:val="000000"/>
              </w:rPr>
            </w:pPr>
            <w:r w:rsidRPr="002F4036">
              <w:rPr>
                <w:color w:val="000000"/>
              </w:rPr>
              <w:t>5630</w:t>
            </w:r>
          </w:p>
        </w:tc>
        <w:tc>
          <w:tcPr>
            <w:tcW w:w="1184" w:type="dxa"/>
            <w:tcBorders>
              <w:top w:val="nil"/>
              <w:left w:val="nil"/>
              <w:bottom w:val="single" w:sz="8" w:space="0" w:color="auto"/>
              <w:right w:val="single" w:sz="8" w:space="0" w:color="auto"/>
            </w:tcBorders>
            <w:shd w:val="clear" w:color="auto" w:fill="auto"/>
            <w:vAlign w:val="center"/>
          </w:tcPr>
          <w:p w:rsidR="001C146D" w:rsidRPr="002F4036" w:rsidRDefault="001C146D" w:rsidP="00DE31CD">
            <w:pPr>
              <w:jc w:val="right"/>
              <w:rPr>
                <w:color w:val="000000"/>
              </w:rPr>
            </w:pPr>
            <w:r w:rsidRPr="002F4036">
              <w:rPr>
                <w:color w:val="000000"/>
              </w:rPr>
              <w:t>5710</w:t>
            </w:r>
          </w:p>
        </w:tc>
      </w:tr>
      <w:tr w:rsidR="001C146D" w:rsidRPr="002F4036" w:rsidTr="000504BE">
        <w:trPr>
          <w:trHeight w:val="20"/>
        </w:trPr>
        <w:tc>
          <w:tcPr>
            <w:tcW w:w="1349" w:type="dxa"/>
            <w:vMerge/>
            <w:tcBorders>
              <w:top w:val="nil"/>
              <w:left w:val="single" w:sz="8" w:space="0" w:color="auto"/>
              <w:bottom w:val="single" w:sz="8" w:space="0" w:color="000000"/>
              <w:right w:val="single" w:sz="8" w:space="0" w:color="auto"/>
            </w:tcBorders>
            <w:shd w:val="clear" w:color="auto" w:fill="auto"/>
            <w:vAlign w:val="center"/>
            <w:hideMark/>
          </w:tcPr>
          <w:p w:rsidR="001C146D" w:rsidRPr="002F4036" w:rsidRDefault="001C146D" w:rsidP="00424D9C">
            <w:pPr>
              <w:rPr>
                <w:color w:val="000000"/>
              </w:rPr>
            </w:pPr>
          </w:p>
        </w:tc>
        <w:tc>
          <w:tcPr>
            <w:tcW w:w="2511" w:type="dxa"/>
            <w:vMerge/>
            <w:tcBorders>
              <w:top w:val="nil"/>
              <w:left w:val="single" w:sz="8" w:space="0" w:color="auto"/>
              <w:bottom w:val="single" w:sz="8" w:space="0" w:color="000000"/>
              <w:right w:val="single" w:sz="8" w:space="0" w:color="auto"/>
            </w:tcBorders>
            <w:shd w:val="clear" w:color="auto" w:fill="auto"/>
            <w:vAlign w:val="center"/>
            <w:hideMark/>
          </w:tcPr>
          <w:p w:rsidR="001C146D" w:rsidRPr="002F4036" w:rsidRDefault="001C146D" w:rsidP="00424D9C">
            <w:pPr>
              <w:rPr>
                <w:color w:val="000000"/>
              </w:rPr>
            </w:pPr>
          </w:p>
        </w:tc>
        <w:tc>
          <w:tcPr>
            <w:tcW w:w="2355"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both"/>
              <w:rPr>
                <w:color w:val="000000"/>
              </w:rPr>
            </w:pPr>
            <w:r w:rsidRPr="002F4036">
              <w:rPr>
                <w:color w:val="000000"/>
              </w:rPr>
              <w:t xml:space="preserve">федеральный бюджет </w:t>
            </w:r>
          </w:p>
        </w:tc>
        <w:tc>
          <w:tcPr>
            <w:tcW w:w="1287" w:type="dxa"/>
            <w:tcBorders>
              <w:top w:val="nil"/>
              <w:left w:val="nil"/>
              <w:bottom w:val="single" w:sz="8" w:space="0" w:color="auto"/>
              <w:right w:val="single" w:sz="8" w:space="0" w:color="auto"/>
            </w:tcBorders>
            <w:shd w:val="clear" w:color="auto" w:fill="auto"/>
            <w:vAlign w:val="center"/>
          </w:tcPr>
          <w:p w:rsidR="001C146D" w:rsidRPr="002F4036" w:rsidRDefault="001C146D" w:rsidP="00424D9C">
            <w:pPr>
              <w:jc w:val="right"/>
              <w:rPr>
                <w:b/>
                <w:bCs/>
                <w:color w:val="000000"/>
              </w:rPr>
            </w:pPr>
          </w:p>
        </w:tc>
        <w:tc>
          <w:tcPr>
            <w:tcW w:w="1330" w:type="dxa"/>
            <w:tcBorders>
              <w:top w:val="nil"/>
              <w:left w:val="nil"/>
              <w:bottom w:val="single" w:sz="8" w:space="0" w:color="auto"/>
              <w:right w:val="single" w:sz="8" w:space="0" w:color="auto"/>
            </w:tcBorders>
            <w:shd w:val="clear" w:color="auto" w:fill="auto"/>
            <w:vAlign w:val="center"/>
          </w:tcPr>
          <w:p w:rsidR="001C146D" w:rsidRPr="002F4036" w:rsidRDefault="001C146D" w:rsidP="00424D9C">
            <w:pPr>
              <w:jc w:val="center"/>
              <w:rPr>
                <w:color w:val="000000"/>
              </w:rPr>
            </w:pPr>
          </w:p>
        </w:tc>
        <w:tc>
          <w:tcPr>
            <w:tcW w:w="1331" w:type="dxa"/>
            <w:tcBorders>
              <w:top w:val="nil"/>
              <w:left w:val="nil"/>
              <w:bottom w:val="single" w:sz="8" w:space="0" w:color="auto"/>
              <w:right w:val="single" w:sz="8" w:space="0" w:color="auto"/>
            </w:tcBorders>
            <w:shd w:val="clear" w:color="auto" w:fill="auto"/>
            <w:vAlign w:val="center"/>
          </w:tcPr>
          <w:p w:rsidR="001C146D" w:rsidRPr="002F4036" w:rsidRDefault="001C146D" w:rsidP="00424D9C">
            <w:pPr>
              <w:jc w:val="center"/>
              <w:rPr>
                <w:color w:val="000000"/>
              </w:rPr>
            </w:pPr>
          </w:p>
        </w:tc>
        <w:tc>
          <w:tcPr>
            <w:tcW w:w="1331" w:type="dxa"/>
            <w:tcBorders>
              <w:top w:val="nil"/>
              <w:left w:val="nil"/>
              <w:bottom w:val="single" w:sz="8" w:space="0" w:color="auto"/>
              <w:right w:val="single" w:sz="8" w:space="0" w:color="auto"/>
            </w:tcBorders>
            <w:shd w:val="clear" w:color="auto" w:fill="auto"/>
            <w:vAlign w:val="center"/>
          </w:tcPr>
          <w:p w:rsidR="001C146D" w:rsidRPr="002F4036" w:rsidRDefault="001C146D" w:rsidP="00424D9C">
            <w:pPr>
              <w:jc w:val="center"/>
              <w:rPr>
                <w:color w:val="000000"/>
              </w:rPr>
            </w:pPr>
          </w:p>
        </w:tc>
        <w:tc>
          <w:tcPr>
            <w:tcW w:w="1183"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right"/>
              <w:rPr>
                <w:color w:val="000000"/>
              </w:rPr>
            </w:pPr>
            <w:r w:rsidRPr="002F4036">
              <w:rPr>
                <w:color w:val="000000"/>
              </w:rPr>
              <w:t> </w:t>
            </w:r>
          </w:p>
        </w:tc>
        <w:tc>
          <w:tcPr>
            <w:tcW w:w="1184"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right"/>
              <w:rPr>
                <w:color w:val="000000"/>
              </w:rPr>
            </w:pPr>
            <w:r w:rsidRPr="002F4036">
              <w:rPr>
                <w:color w:val="000000"/>
              </w:rPr>
              <w:t> </w:t>
            </w:r>
          </w:p>
        </w:tc>
      </w:tr>
      <w:tr w:rsidR="001C146D" w:rsidRPr="002F4036" w:rsidTr="000504BE">
        <w:trPr>
          <w:trHeight w:val="20"/>
        </w:trPr>
        <w:tc>
          <w:tcPr>
            <w:tcW w:w="1349" w:type="dxa"/>
            <w:vMerge/>
            <w:tcBorders>
              <w:top w:val="nil"/>
              <w:left w:val="single" w:sz="8" w:space="0" w:color="auto"/>
              <w:bottom w:val="single" w:sz="8" w:space="0" w:color="000000"/>
              <w:right w:val="single" w:sz="8" w:space="0" w:color="auto"/>
            </w:tcBorders>
            <w:shd w:val="clear" w:color="auto" w:fill="auto"/>
            <w:vAlign w:val="center"/>
            <w:hideMark/>
          </w:tcPr>
          <w:p w:rsidR="001C146D" w:rsidRPr="002F4036" w:rsidRDefault="001C146D" w:rsidP="00424D9C">
            <w:pPr>
              <w:rPr>
                <w:color w:val="000000"/>
              </w:rPr>
            </w:pPr>
          </w:p>
        </w:tc>
        <w:tc>
          <w:tcPr>
            <w:tcW w:w="2511" w:type="dxa"/>
            <w:vMerge/>
            <w:tcBorders>
              <w:top w:val="nil"/>
              <w:left w:val="single" w:sz="8" w:space="0" w:color="auto"/>
              <w:bottom w:val="single" w:sz="8" w:space="0" w:color="000000"/>
              <w:right w:val="single" w:sz="8" w:space="0" w:color="auto"/>
            </w:tcBorders>
            <w:shd w:val="clear" w:color="auto" w:fill="auto"/>
            <w:vAlign w:val="center"/>
            <w:hideMark/>
          </w:tcPr>
          <w:p w:rsidR="001C146D" w:rsidRPr="002F4036" w:rsidRDefault="001C146D" w:rsidP="00424D9C">
            <w:pPr>
              <w:rPr>
                <w:color w:val="000000"/>
              </w:rPr>
            </w:pPr>
          </w:p>
        </w:tc>
        <w:tc>
          <w:tcPr>
            <w:tcW w:w="2355"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both"/>
              <w:rPr>
                <w:color w:val="000000"/>
              </w:rPr>
            </w:pPr>
            <w:r w:rsidRPr="002F4036">
              <w:rPr>
                <w:color w:val="000000"/>
              </w:rPr>
              <w:t>областной бюджет</w:t>
            </w:r>
          </w:p>
        </w:tc>
        <w:tc>
          <w:tcPr>
            <w:tcW w:w="1287"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right"/>
              <w:rPr>
                <w:b/>
                <w:bCs/>
                <w:color w:val="000000"/>
              </w:rPr>
            </w:pPr>
            <w:r w:rsidRPr="002F4036">
              <w:rPr>
                <w:b/>
                <w:bCs/>
                <w:color w:val="000000"/>
              </w:rPr>
              <w:t>0</w:t>
            </w:r>
          </w:p>
        </w:tc>
        <w:tc>
          <w:tcPr>
            <w:tcW w:w="1330"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 </w:t>
            </w:r>
          </w:p>
        </w:tc>
        <w:tc>
          <w:tcPr>
            <w:tcW w:w="1183"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right"/>
              <w:rPr>
                <w:color w:val="000000"/>
              </w:rPr>
            </w:pPr>
            <w:r w:rsidRPr="002F4036">
              <w:rPr>
                <w:color w:val="000000"/>
              </w:rPr>
              <w:t> </w:t>
            </w:r>
          </w:p>
        </w:tc>
        <w:tc>
          <w:tcPr>
            <w:tcW w:w="1184"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right"/>
              <w:rPr>
                <w:color w:val="000000"/>
              </w:rPr>
            </w:pPr>
            <w:r w:rsidRPr="002F4036">
              <w:rPr>
                <w:color w:val="000000"/>
              </w:rPr>
              <w:t> </w:t>
            </w:r>
          </w:p>
        </w:tc>
      </w:tr>
      <w:tr w:rsidR="001C146D" w:rsidRPr="002F4036" w:rsidTr="000504BE">
        <w:trPr>
          <w:trHeight w:val="20"/>
        </w:trPr>
        <w:tc>
          <w:tcPr>
            <w:tcW w:w="1349" w:type="dxa"/>
            <w:vMerge/>
            <w:tcBorders>
              <w:top w:val="nil"/>
              <w:left w:val="single" w:sz="8" w:space="0" w:color="auto"/>
              <w:bottom w:val="single" w:sz="8" w:space="0" w:color="000000"/>
              <w:right w:val="single" w:sz="8" w:space="0" w:color="auto"/>
            </w:tcBorders>
            <w:shd w:val="clear" w:color="auto" w:fill="auto"/>
            <w:vAlign w:val="center"/>
            <w:hideMark/>
          </w:tcPr>
          <w:p w:rsidR="001C146D" w:rsidRPr="002F4036" w:rsidRDefault="001C146D" w:rsidP="00424D9C">
            <w:pPr>
              <w:rPr>
                <w:color w:val="000000"/>
              </w:rPr>
            </w:pPr>
          </w:p>
        </w:tc>
        <w:tc>
          <w:tcPr>
            <w:tcW w:w="2511" w:type="dxa"/>
            <w:vMerge/>
            <w:tcBorders>
              <w:top w:val="nil"/>
              <w:left w:val="single" w:sz="8" w:space="0" w:color="auto"/>
              <w:bottom w:val="single" w:sz="8" w:space="0" w:color="000000"/>
              <w:right w:val="single" w:sz="8" w:space="0" w:color="auto"/>
            </w:tcBorders>
            <w:shd w:val="clear" w:color="auto" w:fill="auto"/>
            <w:vAlign w:val="center"/>
            <w:hideMark/>
          </w:tcPr>
          <w:p w:rsidR="001C146D" w:rsidRPr="002F4036" w:rsidRDefault="001C146D" w:rsidP="00424D9C">
            <w:pPr>
              <w:rPr>
                <w:color w:val="000000"/>
              </w:rPr>
            </w:pPr>
          </w:p>
        </w:tc>
        <w:tc>
          <w:tcPr>
            <w:tcW w:w="2355"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both"/>
              <w:rPr>
                <w:color w:val="000000"/>
              </w:rPr>
            </w:pPr>
            <w:r w:rsidRPr="002F4036">
              <w:rPr>
                <w:color w:val="000000"/>
              </w:rPr>
              <w:t>местный бюджет</w:t>
            </w:r>
          </w:p>
        </w:tc>
        <w:tc>
          <w:tcPr>
            <w:tcW w:w="1287" w:type="dxa"/>
            <w:tcBorders>
              <w:top w:val="nil"/>
              <w:left w:val="nil"/>
              <w:bottom w:val="single" w:sz="8" w:space="0" w:color="auto"/>
              <w:right w:val="single" w:sz="8" w:space="0" w:color="auto"/>
            </w:tcBorders>
            <w:shd w:val="clear" w:color="auto" w:fill="auto"/>
            <w:vAlign w:val="center"/>
          </w:tcPr>
          <w:p w:rsidR="001C146D" w:rsidRPr="002F4036" w:rsidRDefault="001C146D" w:rsidP="00424D9C">
            <w:pPr>
              <w:jc w:val="right"/>
              <w:rPr>
                <w:b/>
                <w:bCs/>
                <w:color w:val="000000"/>
              </w:rPr>
            </w:pPr>
            <w:r>
              <w:rPr>
                <w:b/>
                <w:bCs/>
                <w:color w:val="000000"/>
              </w:rPr>
              <w:t>22206,4</w:t>
            </w:r>
          </w:p>
        </w:tc>
        <w:tc>
          <w:tcPr>
            <w:tcW w:w="1330" w:type="dxa"/>
            <w:tcBorders>
              <w:top w:val="nil"/>
              <w:left w:val="nil"/>
              <w:bottom w:val="single" w:sz="8" w:space="0" w:color="auto"/>
              <w:right w:val="single" w:sz="8" w:space="0" w:color="auto"/>
            </w:tcBorders>
            <w:shd w:val="clear" w:color="auto" w:fill="auto"/>
            <w:vAlign w:val="center"/>
          </w:tcPr>
          <w:p w:rsidR="001C146D" w:rsidRPr="002F4036" w:rsidRDefault="001C146D" w:rsidP="00424D9C">
            <w:pPr>
              <w:jc w:val="center"/>
              <w:rPr>
                <w:color w:val="000000"/>
              </w:rPr>
            </w:pPr>
            <w:r>
              <w:rPr>
                <w:color w:val="000000"/>
              </w:rPr>
              <w:t>3486</w:t>
            </w:r>
          </w:p>
        </w:tc>
        <w:tc>
          <w:tcPr>
            <w:tcW w:w="1331" w:type="dxa"/>
            <w:tcBorders>
              <w:top w:val="nil"/>
              <w:left w:val="nil"/>
              <w:bottom w:val="single" w:sz="8" w:space="0" w:color="auto"/>
              <w:right w:val="single" w:sz="8" w:space="0" w:color="auto"/>
            </w:tcBorders>
            <w:shd w:val="clear" w:color="auto" w:fill="auto"/>
            <w:vAlign w:val="center"/>
          </w:tcPr>
          <w:p w:rsidR="001C146D" w:rsidRPr="002F4036" w:rsidRDefault="001C146D" w:rsidP="00424D9C">
            <w:pPr>
              <w:jc w:val="center"/>
              <w:rPr>
                <w:color w:val="000000"/>
              </w:rPr>
            </w:pPr>
            <w:r>
              <w:rPr>
                <w:color w:val="000000"/>
              </w:rPr>
              <w:t>928</w:t>
            </w:r>
          </w:p>
        </w:tc>
        <w:tc>
          <w:tcPr>
            <w:tcW w:w="1331" w:type="dxa"/>
            <w:tcBorders>
              <w:top w:val="nil"/>
              <w:left w:val="nil"/>
              <w:bottom w:val="single" w:sz="8" w:space="0" w:color="auto"/>
              <w:right w:val="single" w:sz="8" w:space="0" w:color="auto"/>
            </w:tcBorders>
            <w:shd w:val="clear" w:color="auto" w:fill="auto"/>
            <w:vAlign w:val="center"/>
          </w:tcPr>
          <w:p w:rsidR="001C146D" w:rsidRPr="002F4036" w:rsidRDefault="001C146D" w:rsidP="00424D9C">
            <w:pPr>
              <w:jc w:val="center"/>
              <w:rPr>
                <w:color w:val="000000"/>
              </w:rPr>
            </w:pPr>
            <w:r>
              <w:rPr>
                <w:color w:val="000000"/>
              </w:rPr>
              <w:t>942,4</w:t>
            </w:r>
          </w:p>
        </w:tc>
        <w:tc>
          <w:tcPr>
            <w:tcW w:w="1183" w:type="dxa"/>
            <w:tcBorders>
              <w:top w:val="nil"/>
              <w:left w:val="nil"/>
              <w:bottom w:val="single" w:sz="8" w:space="0" w:color="auto"/>
              <w:right w:val="single" w:sz="8" w:space="0" w:color="auto"/>
            </w:tcBorders>
            <w:shd w:val="clear" w:color="auto" w:fill="auto"/>
            <w:vAlign w:val="center"/>
          </w:tcPr>
          <w:p w:rsidR="001C146D" w:rsidRPr="002F4036" w:rsidRDefault="001C146D" w:rsidP="00424D9C">
            <w:pPr>
              <w:jc w:val="center"/>
              <w:rPr>
                <w:color w:val="000000"/>
              </w:rPr>
            </w:pPr>
            <w:r>
              <w:rPr>
                <w:color w:val="000000"/>
              </w:rPr>
              <w:t>5510</w:t>
            </w:r>
          </w:p>
        </w:tc>
        <w:tc>
          <w:tcPr>
            <w:tcW w:w="1331" w:type="dxa"/>
            <w:tcBorders>
              <w:top w:val="nil"/>
              <w:left w:val="nil"/>
              <w:bottom w:val="single" w:sz="8" w:space="0" w:color="auto"/>
              <w:right w:val="single" w:sz="8" w:space="0" w:color="auto"/>
            </w:tcBorders>
            <w:shd w:val="clear" w:color="auto" w:fill="auto"/>
            <w:vAlign w:val="center"/>
          </w:tcPr>
          <w:p w:rsidR="001C146D" w:rsidRPr="002F4036" w:rsidRDefault="001C146D" w:rsidP="00424D9C">
            <w:pPr>
              <w:jc w:val="right"/>
              <w:rPr>
                <w:color w:val="000000"/>
              </w:rPr>
            </w:pPr>
            <w:r>
              <w:rPr>
                <w:color w:val="000000"/>
              </w:rPr>
              <w:t>5630</w:t>
            </w:r>
          </w:p>
        </w:tc>
        <w:tc>
          <w:tcPr>
            <w:tcW w:w="1184" w:type="dxa"/>
            <w:tcBorders>
              <w:top w:val="nil"/>
              <w:left w:val="nil"/>
              <w:bottom w:val="single" w:sz="8" w:space="0" w:color="auto"/>
              <w:right w:val="single" w:sz="8" w:space="0" w:color="auto"/>
            </w:tcBorders>
            <w:shd w:val="clear" w:color="auto" w:fill="auto"/>
            <w:vAlign w:val="center"/>
          </w:tcPr>
          <w:p w:rsidR="001C146D" w:rsidRPr="002F4036" w:rsidRDefault="001C146D" w:rsidP="00424D9C">
            <w:pPr>
              <w:jc w:val="right"/>
              <w:rPr>
                <w:color w:val="000000"/>
              </w:rPr>
            </w:pPr>
            <w:r>
              <w:rPr>
                <w:color w:val="000000"/>
              </w:rPr>
              <w:t>5710</w:t>
            </w:r>
          </w:p>
        </w:tc>
      </w:tr>
      <w:tr w:rsidR="001C146D" w:rsidRPr="002F4036" w:rsidTr="000504BE">
        <w:trPr>
          <w:trHeight w:val="20"/>
        </w:trPr>
        <w:tc>
          <w:tcPr>
            <w:tcW w:w="1349" w:type="dxa"/>
            <w:vMerge/>
            <w:tcBorders>
              <w:top w:val="nil"/>
              <w:left w:val="single" w:sz="8" w:space="0" w:color="auto"/>
              <w:bottom w:val="single" w:sz="8" w:space="0" w:color="000000"/>
              <w:right w:val="single" w:sz="8" w:space="0" w:color="auto"/>
            </w:tcBorders>
            <w:shd w:val="clear" w:color="auto" w:fill="auto"/>
            <w:vAlign w:val="center"/>
            <w:hideMark/>
          </w:tcPr>
          <w:p w:rsidR="001C146D" w:rsidRPr="002F4036" w:rsidRDefault="001C146D" w:rsidP="00424D9C">
            <w:pPr>
              <w:rPr>
                <w:color w:val="000000"/>
              </w:rPr>
            </w:pPr>
          </w:p>
        </w:tc>
        <w:tc>
          <w:tcPr>
            <w:tcW w:w="2511" w:type="dxa"/>
            <w:vMerge/>
            <w:tcBorders>
              <w:top w:val="nil"/>
              <w:left w:val="single" w:sz="8" w:space="0" w:color="auto"/>
              <w:bottom w:val="single" w:sz="8" w:space="0" w:color="000000"/>
              <w:right w:val="single" w:sz="8" w:space="0" w:color="auto"/>
            </w:tcBorders>
            <w:shd w:val="clear" w:color="auto" w:fill="auto"/>
            <w:vAlign w:val="center"/>
            <w:hideMark/>
          </w:tcPr>
          <w:p w:rsidR="001C146D" w:rsidRPr="002F4036" w:rsidRDefault="001C146D" w:rsidP="00424D9C">
            <w:pPr>
              <w:rPr>
                <w:color w:val="000000"/>
              </w:rPr>
            </w:pPr>
          </w:p>
        </w:tc>
        <w:tc>
          <w:tcPr>
            <w:tcW w:w="2355"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both"/>
              <w:rPr>
                <w:color w:val="000000"/>
              </w:rPr>
            </w:pPr>
            <w:r w:rsidRPr="002F4036">
              <w:rPr>
                <w:color w:val="000000"/>
              </w:rPr>
              <w:t>внебюджетные фонды</w:t>
            </w:r>
          </w:p>
        </w:tc>
        <w:tc>
          <w:tcPr>
            <w:tcW w:w="1287"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right"/>
              <w:rPr>
                <w:b/>
                <w:bCs/>
                <w:color w:val="000000"/>
              </w:rPr>
            </w:pPr>
            <w:r w:rsidRPr="002F4036">
              <w:rPr>
                <w:b/>
                <w:bCs/>
                <w:color w:val="000000"/>
              </w:rPr>
              <w:t>0</w:t>
            </w:r>
          </w:p>
        </w:tc>
        <w:tc>
          <w:tcPr>
            <w:tcW w:w="1330"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both"/>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both"/>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 </w:t>
            </w:r>
          </w:p>
        </w:tc>
        <w:tc>
          <w:tcPr>
            <w:tcW w:w="1183"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right"/>
              <w:rPr>
                <w:color w:val="000000"/>
              </w:rPr>
            </w:pPr>
            <w:r w:rsidRPr="002F4036">
              <w:rPr>
                <w:color w:val="000000"/>
              </w:rPr>
              <w:t> </w:t>
            </w:r>
          </w:p>
        </w:tc>
        <w:tc>
          <w:tcPr>
            <w:tcW w:w="1184"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right"/>
              <w:rPr>
                <w:color w:val="000000"/>
              </w:rPr>
            </w:pPr>
            <w:r w:rsidRPr="002F4036">
              <w:rPr>
                <w:color w:val="000000"/>
              </w:rPr>
              <w:t> </w:t>
            </w:r>
          </w:p>
        </w:tc>
      </w:tr>
      <w:tr w:rsidR="001C146D" w:rsidRPr="002F4036" w:rsidTr="000504BE">
        <w:trPr>
          <w:trHeight w:val="20"/>
        </w:trPr>
        <w:tc>
          <w:tcPr>
            <w:tcW w:w="1349" w:type="dxa"/>
            <w:vMerge/>
            <w:tcBorders>
              <w:top w:val="nil"/>
              <w:left w:val="single" w:sz="8" w:space="0" w:color="auto"/>
              <w:bottom w:val="single" w:sz="8" w:space="0" w:color="000000"/>
              <w:right w:val="single" w:sz="8" w:space="0" w:color="auto"/>
            </w:tcBorders>
            <w:shd w:val="clear" w:color="auto" w:fill="auto"/>
            <w:vAlign w:val="center"/>
            <w:hideMark/>
          </w:tcPr>
          <w:p w:rsidR="001C146D" w:rsidRPr="002F4036" w:rsidRDefault="001C146D" w:rsidP="00424D9C">
            <w:pPr>
              <w:rPr>
                <w:color w:val="000000"/>
              </w:rPr>
            </w:pPr>
          </w:p>
        </w:tc>
        <w:tc>
          <w:tcPr>
            <w:tcW w:w="2511" w:type="dxa"/>
            <w:vMerge/>
            <w:tcBorders>
              <w:top w:val="nil"/>
              <w:left w:val="single" w:sz="8" w:space="0" w:color="auto"/>
              <w:bottom w:val="single" w:sz="8" w:space="0" w:color="000000"/>
              <w:right w:val="single" w:sz="8" w:space="0" w:color="auto"/>
            </w:tcBorders>
            <w:shd w:val="clear" w:color="auto" w:fill="auto"/>
            <w:vAlign w:val="center"/>
            <w:hideMark/>
          </w:tcPr>
          <w:p w:rsidR="001C146D" w:rsidRPr="002F4036" w:rsidRDefault="001C146D" w:rsidP="00424D9C">
            <w:pPr>
              <w:rPr>
                <w:color w:val="000000"/>
              </w:rPr>
            </w:pPr>
          </w:p>
        </w:tc>
        <w:tc>
          <w:tcPr>
            <w:tcW w:w="2355"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both"/>
              <w:rPr>
                <w:color w:val="000000"/>
              </w:rPr>
            </w:pPr>
            <w:r w:rsidRPr="002F4036">
              <w:rPr>
                <w:color w:val="000000"/>
              </w:rPr>
              <w:t>юридические лица</w:t>
            </w:r>
          </w:p>
        </w:tc>
        <w:tc>
          <w:tcPr>
            <w:tcW w:w="1287"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right"/>
              <w:rPr>
                <w:b/>
                <w:bCs/>
                <w:color w:val="000000"/>
              </w:rPr>
            </w:pPr>
            <w:r w:rsidRPr="002F4036">
              <w:rPr>
                <w:b/>
                <w:bCs/>
                <w:color w:val="000000"/>
              </w:rPr>
              <w:t>0</w:t>
            </w:r>
          </w:p>
        </w:tc>
        <w:tc>
          <w:tcPr>
            <w:tcW w:w="1330"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 </w:t>
            </w:r>
          </w:p>
        </w:tc>
        <w:tc>
          <w:tcPr>
            <w:tcW w:w="1183"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right"/>
              <w:rPr>
                <w:color w:val="000000"/>
              </w:rPr>
            </w:pPr>
            <w:r w:rsidRPr="002F4036">
              <w:rPr>
                <w:color w:val="000000"/>
              </w:rPr>
              <w:t> </w:t>
            </w:r>
          </w:p>
        </w:tc>
        <w:tc>
          <w:tcPr>
            <w:tcW w:w="1184"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right"/>
              <w:rPr>
                <w:color w:val="000000"/>
              </w:rPr>
            </w:pPr>
            <w:r w:rsidRPr="002F4036">
              <w:rPr>
                <w:color w:val="000000"/>
              </w:rPr>
              <w:t> </w:t>
            </w:r>
          </w:p>
        </w:tc>
      </w:tr>
      <w:tr w:rsidR="001C146D" w:rsidRPr="002F4036" w:rsidTr="000504BE">
        <w:trPr>
          <w:trHeight w:val="20"/>
        </w:trPr>
        <w:tc>
          <w:tcPr>
            <w:tcW w:w="1349" w:type="dxa"/>
            <w:vMerge/>
            <w:tcBorders>
              <w:top w:val="nil"/>
              <w:left w:val="single" w:sz="8" w:space="0" w:color="auto"/>
              <w:bottom w:val="single" w:sz="8" w:space="0" w:color="000000"/>
              <w:right w:val="single" w:sz="8" w:space="0" w:color="auto"/>
            </w:tcBorders>
            <w:shd w:val="clear" w:color="auto" w:fill="auto"/>
            <w:vAlign w:val="center"/>
            <w:hideMark/>
          </w:tcPr>
          <w:p w:rsidR="001C146D" w:rsidRPr="002F4036" w:rsidRDefault="001C146D" w:rsidP="00424D9C">
            <w:pPr>
              <w:rPr>
                <w:color w:val="000000"/>
              </w:rPr>
            </w:pPr>
          </w:p>
        </w:tc>
        <w:tc>
          <w:tcPr>
            <w:tcW w:w="2511" w:type="dxa"/>
            <w:vMerge/>
            <w:tcBorders>
              <w:top w:val="nil"/>
              <w:left w:val="single" w:sz="8" w:space="0" w:color="auto"/>
              <w:bottom w:val="single" w:sz="8" w:space="0" w:color="000000"/>
              <w:right w:val="single" w:sz="8" w:space="0" w:color="auto"/>
            </w:tcBorders>
            <w:shd w:val="clear" w:color="auto" w:fill="auto"/>
            <w:vAlign w:val="center"/>
            <w:hideMark/>
          </w:tcPr>
          <w:p w:rsidR="001C146D" w:rsidRPr="002F4036" w:rsidRDefault="001C146D" w:rsidP="00424D9C">
            <w:pPr>
              <w:rPr>
                <w:color w:val="000000"/>
              </w:rPr>
            </w:pPr>
          </w:p>
        </w:tc>
        <w:tc>
          <w:tcPr>
            <w:tcW w:w="2355"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both"/>
              <w:rPr>
                <w:color w:val="000000"/>
              </w:rPr>
            </w:pPr>
            <w:r w:rsidRPr="002F4036">
              <w:rPr>
                <w:color w:val="000000"/>
              </w:rPr>
              <w:t>физические лица</w:t>
            </w:r>
          </w:p>
        </w:tc>
        <w:tc>
          <w:tcPr>
            <w:tcW w:w="1287"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right"/>
              <w:rPr>
                <w:b/>
                <w:bCs/>
                <w:color w:val="000000"/>
              </w:rPr>
            </w:pPr>
            <w:r w:rsidRPr="002F4036">
              <w:rPr>
                <w:b/>
                <w:bCs/>
                <w:color w:val="000000"/>
              </w:rPr>
              <w:t>0</w:t>
            </w:r>
          </w:p>
        </w:tc>
        <w:tc>
          <w:tcPr>
            <w:tcW w:w="1330"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 </w:t>
            </w:r>
          </w:p>
        </w:tc>
        <w:tc>
          <w:tcPr>
            <w:tcW w:w="1183"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right"/>
              <w:rPr>
                <w:color w:val="000000"/>
              </w:rPr>
            </w:pPr>
            <w:r w:rsidRPr="002F4036">
              <w:rPr>
                <w:color w:val="000000"/>
              </w:rPr>
              <w:t> </w:t>
            </w:r>
          </w:p>
        </w:tc>
        <w:tc>
          <w:tcPr>
            <w:tcW w:w="1184"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right"/>
              <w:rPr>
                <w:color w:val="000000"/>
              </w:rPr>
            </w:pPr>
            <w:r w:rsidRPr="002F4036">
              <w:rPr>
                <w:color w:val="000000"/>
              </w:rPr>
              <w:t> </w:t>
            </w:r>
          </w:p>
        </w:tc>
      </w:tr>
      <w:tr w:rsidR="001C146D" w:rsidRPr="002F4036" w:rsidTr="000504BE">
        <w:trPr>
          <w:trHeight w:val="20"/>
        </w:trPr>
        <w:tc>
          <w:tcPr>
            <w:tcW w:w="1349" w:type="dxa"/>
            <w:vMerge w:val="restart"/>
            <w:tcBorders>
              <w:top w:val="nil"/>
              <w:left w:val="single" w:sz="8" w:space="0" w:color="auto"/>
              <w:bottom w:val="single" w:sz="8" w:space="0" w:color="000000"/>
              <w:right w:val="single" w:sz="8" w:space="0" w:color="auto"/>
            </w:tcBorders>
            <w:shd w:val="clear" w:color="auto" w:fill="auto"/>
            <w:vAlign w:val="center"/>
            <w:hideMark/>
          </w:tcPr>
          <w:p w:rsidR="001C146D" w:rsidRPr="002F4036" w:rsidRDefault="001C146D" w:rsidP="00424D9C">
            <w:pPr>
              <w:jc w:val="right"/>
              <w:rPr>
                <w:color w:val="000000"/>
              </w:rPr>
            </w:pPr>
            <w:r w:rsidRPr="002F4036">
              <w:rPr>
                <w:color w:val="000000"/>
              </w:rPr>
              <w:t>1.4</w:t>
            </w:r>
          </w:p>
        </w:tc>
        <w:tc>
          <w:tcPr>
            <w:tcW w:w="2511" w:type="dxa"/>
            <w:vMerge w:val="restart"/>
            <w:tcBorders>
              <w:top w:val="nil"/>
              <w:left w:val="single" w:sz="8" w:space="0" w:color="auto"/>
              <w:bottom w:val="single" w:sz="8" w:space="0" w:color="000000"/>
              <w:right w:val="single" w:sz="8" w:space="0" w:color="auto"/>
            </w:tcBorders>
            <w:shd w:val="clear" w:color="auto" w:fill="auto"/>
            <w:vAlign w:val="center"/>
            <w:hideMark/>
          </w:tcPr>
          <w:p w:rsidR="001C146D" w:rsidRPr="002F4036" w:rsidRDefault="001C146D" w:rsidP="00424D9C">
            <w:pPr>
              <w:jc w:val="both"/>
              <w:rPr>
                <w:color w:val="000000"/>
              </w:rPr>
            </w:pPr>
            <w:r w:rsidRPr="002F4036">
              <w:rPr>
                <w:color w:val="000000"/>
              </w:rPr>
              <w:t>капитальный ремонт объе</w:t>
            </w:r>
            <w:r w:rsidRPr="002F4036">
              <w:rPr>
                <w:color w:val="000000"/>
              </w:rPr>
              <w:t>к</w:t>
            </w:r>
            <w:r w:rsidRPr="002F4036">
              <w:rPr>
                <w:color w:val="000000"/>
              </w:rPr>
              <w:t>тов образования с целью предоставления услуг д</w:t>
            </w:r>
            <w:r w:rsidRPr="002F4036">
              <w:rPr>
                <w:color w:val="000000"/>
              </w:rPr>
              <w:t>о</w:t>
            </w:r>
            <w:r w:rsidRPr="002F4036">
              <w:rPr>
                <w:color w:val="000000"/>
              </w:rPr>
              <w:t>школьного образования</w:t>
            </w:r>
          </w:p>
        </w:tc>
        <w:tc>
          <w:tcPr>
            <w:tcW w:w="2355"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both"/>
              <w:rPr>
                <w:color w:val="000000"/>
              </w:rPr>
            </w:pPr>
            <w:r w:rsidRPr="002F4036">
              <w:rPr>
                <w:color w:val="000000"/>
              </w:rPr>
              <w:t>всего, в том числе:</w:t>
            </w:r>
          </w:p>
        </w:tc>
        <w:tc>
          <w:tcPr>
            <w:tcW w:w="1287" w:type="dxa"/>
            <w:tcBorders>
              <w:top w:val="nil"/>
              <w:left w:val="nil"/>
              <w:bottom w:val="single" w:sz="8" w:space="0" w:color="auto"/>
              <w:right w:val="single" w:sz="8" w:space="0" w:color="auto"/>
            </w:tcBorders>
            <w:shd w:val="clear" w:color="auto" w:fill="auto"/>
            <w:vAlign w:val="center"/>
          </w:tcPr>
          <w:p w:rsidR="001C146D" w:rsidRPr="002F4036" w:rsidRDefault="00593D9D" w:rsidP="00424D9C">
            <w:pPr>
              <w:jc w:val="right"/>
              <w:rPr>
                <w:b/>
                <w:bCs/>
                <w:color w:val="000000"/>
              </w:rPr>
            </w:pPr>
            <w:r>
              <w:rPr>
                <w:b/>
                <w:bCs/>
                <w:color w:val="000000"/>
              </w:rPr>
              <w:t>0</w:t>
            </w:r>
          </w:p>
        </w:tc>
        <w:tc>
          <w:tcPr>
            <w:tcW w:w="1330" w:type="dxa"/>
            <w:tcBorders>
              <w:top w:val="nil"/>
              <w:left w:val="nil"/>
              <w:bottom w:val="single" w:sz="8" w:space="0" w:color="auto"/>
              <w:right w:val="single" w:sz="8" w:space="0" w:color="auto"/>
            </w:tcBorders>
            <w:shd w:val="clear" w:color="auto" w:fill="auto"/>
            <w:vAlign w:val="center"/>
          </w:tcPr>
          <w:p w:rsidR="001C146D" w:rsidRPr="002F4036" w:rsidRDefault="001C146D" w:rsidP="00424D9C">
            <w:pPr>
              <w:jc w:val="center"/>
              <w:rPr>
                <w:color w:val="000000"/>
              </w:rPr>
            </w:pPr>
          </w:p>
        </w:tc>
        <w:tc>
          <w:tcPr>
            <w:tcW w:w="1331" w:type="dxa"/>
            <w:tcBorders>
              <w:top w:val="nil"/>
              <w:left w:val="nil"/>
              <w:bottom w:val="single" w:sz="8" w:space="0" w:color="auto"/>
              <w:right w:val="single" w:sz="8" w:space="0" w:color="auto"/>
            </w:tcBorders>
            <w:shd w:val="clear" w:color="auto" w:fill="auto"/>
            <w:vAlign w:val="center"/>
          </w:tcPr>
          <w:p w:rsidR="001C146D" w:rsidRPr="002F4036" w:rsidRDefault="001C146D" w:rsidP="00424D9C">
            <w:pPr>
              <w:jc w:val="center"/>
              <w:rPr>
                <w:color w:val="000000"/>
              </w:rPr>
            </w:pPr>
          </w:p>
        </w:tc>
        <w:tc>
          <w:tcPr>
            <w:tcW w:w="1331" w:type="dxa"/>
            <w:tcBorders>
              <w:top w:val="nil"/>
              <w:left w:val="nil"/>
              <w:bottom w:val="single" w:sz="8" w:space="0" w:color="auto"/>
              <w:right w:val="single" w:sz="8" w:space="0" w:color="auto"/>
            </w:tcBorders>
            <w:shd w:val="clear" w:color="auto" w:fill="auto"/>
            <w:vAlign w:val="center"/>
          </w:tcPr>
          <w:p w:rsidR="001C146D" w:rsidRPr="002F4036" w:rsidRDefault="001C146D" w:rsidP="00424D9C">
            <w:pPr>
              <w:jc w:val="center"/>
              <w:rPr>
                <w:color w:val="000000"/>
              </w:rPr>
            </w:pPr>
          </w:p>
        </w:tc>
        <w:tc>
          <w:tcPr>
            <w:tcW w:w="1183" w:type="dxa"/>
            <w:tcBorders>
              <w:top w:val="nil"/>
              <w:left w:val="nil"/>
              <w:bottom w:val="single" w:sz="8" w:space="0" w:color="auto"/>
              <w:right w:val="single" w:sz="8" w:space="0" w:color="auto"/>
            </w:tcBorders>
            <w:shd w:val="clear" w:color="auto" w:fill="auto"/>
            <w:vAlign w:val="center"/>
          </w:tcPr>
          <w:p w:rsidR="001C146D" w:rsidRPr="002F4036" w:rsidRDefault="001C146D" w:rsidP="00424D9C">
            <w:pPr>
              <w:jc w:val="center"/>
              <w:rPr>
                <w:color w:val="000000"/>
              </w:rPr>
            </w:pPr>
          </w:p>
        </w:tc>
        <w:tc>
          <w:tcPr>
            <w:tcW w:w="1331" w:type="dxa"/>
            <w:tcBorders>
              <w:top w:val="nil"/>
              <w:left w:val="nil"/>
              <w:bottom w:val="single" w:sz="8" w:space="0" w:color="auto"/>
              <w:right w:val="single" w:sz="8" w:space="0" w:color="auto"/>
            </w:tcBorders>
            <w:shd w:val="clear" w:color="auto" w:fill="auto"/>
            <w:vAlign w:val="center"/>
          </w:tcPr>
          <w:p w:rsidR="001C146D" w:rsidRPr="002F4036" w:rsidRDefault="001C146D" w:rsidP="00424D9C">
            <w:pPr>
              <w:jc w:val="center"/>
              <w:rPr>
                <w:color w:val="000000"/>
              </w:rPr>
            </w:pPr>
          </w:p>
        </w:tc>
        <w:tc>
          <w:tcPr>
            <w:tcW w:w="1184" w:type="dxa"/>
            <w:tcBorders>
              <w:top w:val="nil"/>
              <w:left w:val="nil"/>
              <w:bottom w:val="single" w:sz="8" w:space="0" w:color="auto"/>
              <w:right w:val="single" w:sz="8" w:space="0" w:color="auto"/>
            </w:tcBorders>
            <w:shd w:val="clear" w:color="auto" w:fill="auto"/>
            <w:vAlign w:val="center"/>
          </w:tcPr>
          <w:p w:rsidR="001C146D" w:rsidRPr="002F4036" w:rsidRDefault="001C146D" w:rsidP="00424D9C">
            <w:pPr>
              <w:jc w:val="center"/>
              <w:rPr>
                <w:color w:val="000000"/>
              </w:rPr>
            </w:pPr>
          </w:p>
        </w:tc>
      </w:tr>
      <w:tr w:rsidR="001C146D" w:rsidRPr="002F4036" w:rsidTr="000504BE">
        <w:trPr>
          <w:trHeight w:val="20"/>
        </w:trPr>
        <w:tc>
          <w:tcPr>
            <w:tcW w:w="1349" w:type="dxa"/>
            <w:vMerge/>
            <w:tcBorders>
              <w:top w:val="nil"/>
              <w:left w:val="single" w:sz="8" w:space="0" w:color="auto"/>
              <w:bottom w:val="single" w:sz="8" w:space="0" w:color="000000"/>
              <w:right w:val="single" w:sz="8" w:space="0" w:color="auto"/>
            </w:tcBorders>
            <w:shd w:val="clear" w:color="auto" w:fill="auto"/>
            <w:vAlign w:val="center"/>
            <w:hideMark/>
          </w:tcPr>
          <w:p w:rsidR="001C146D" w:rsidRPr="002F4036" w:rsidRDefault="001C146D" w:rsidP="00424D9C">
            <w:pPr>
              <w:rPr>
                <w:color w:val="000000"/>
              </w:rPr>
            </w:pPr>
          </w:p>
        </w:tc>
        <w:tc>
          <w:tcPr>
            <w:tcW w:w="2511" w:type="dxa"/>
            <w:vMerge/>
            <w:tcBorders>
              <w:top w:val="nil"/>
              <w:left w:val="single" w:sz="8" w:space="0" w:color="auto"/>
              <w:bottom w:val="single" w:sz="8" w:space="0" w:color="000000"/>
              <w:right w:val="single" w:sz="8" w:space="0" w:color="auto"/>
            </w:tcBorders>
            <w:shd w:val="clear" w:color="auto" w:fill="auto"/>
            <w:vAlign w:val="center"/>
            <w:hideMark/>
          </w:tcPr>
          <w:p w:rsidR="001C146D" w:rsidRPr="002F4036" w:rsidRDefault="001C146D" w:rsidP="00424D9C">
            <w:pPr>
              <w:rPr>
                <w:color w:val="000000"/>
              </w:rPr>
            </w:pPr>
          </w:p>
        </w:tc>
        <w:tc>
          <w:tcPr>
            <w:tcW w:w="2355"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both"/>
              <w:rPr>
                <w:color w:val="000000"/>
              </w:rPr>
            </w:pPr>
            <w:r w:rsidRPr="002F4036">
              <w:rPr>
                <w:color w:val="000000"/>
              </w:rPr>
              <w:t xml:space="preserve">федеральный бюджет </w:t>
            </w:r>
          </w:p>
        </w:tc>
        <w:tc>
          <w:tcPr>
            <w:tcW w:w="1287"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right"/>
              <w:rPr>
                <w:b/>
                <w:bCs/>
                <w:color w:val="000000"/>
              </w:rPr>
            </w:pPr>
            <w:r w:rsidRPr="002F4036">
              <w:rPr>
                <w:b/>
                <w:bCs/>
                <w:color w:val="000000"/>
              </w:rPr>
              <w:t>0</w:t>
            </w:r>
          </w:p>
        </w:tc>
        <w:tc>
          <w:tcPr>
            <w:tcW w:w="1330"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 </w:t>
            </w:r>
          </w:p>
        </w:tc>
        <w:tc>
          <w:tcPr>
            <w:tcW w:w="1183"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right"/>
              <w:rPr>
                <w:color w:val="000000"/>
              </w:rPr>
            </w:pPr>
            <w:r w:rsidRPr="002F4036">
              <w:rPr>
                <w:color w:val="000000"/>
              </w:rPr>
              <w:t> </w:t>
            </w:r>
          </w:p>
        </w:tc>
        <w:tc>
          <w:tcPr>
            <w:tcW w:w="1184"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right"/>
              <w:rPr>
                <w:color w:val="000000"/>
              </w:rPr>
            </w:pPr>
            <w:r w:rsidRPr="002F4036">
              <w:rPr>
                <w:color w:val="000000"/>
              </w:rPr>
              <w:t> </w:t>
            </w:r>
          </w:p>
        </w:tc>
      </w:tr>
      <w:tr w:rsidR="001C146D" w:rsidRPr="002F4036" w:rsidTr="000504BE">
        <w:trPr>
          <w:trHeight w:val="20"/>
        </w:trPr>
        <w:tc>
          <w:tcPr>
            <w:tcW w:w="1349" w:type="dxa"/>
            <w:vMerge/>
            <w:tcBorders>
              <w:top w:val="nil"/>
              <w:left w:val="single" w:sz="8" w:space="0" w:color="auto"/>
              <w:bottom w:val="single" w:sz="8" w:space="0" w:color="000000"/>
              <w:right w:val="single" w:sz="8" w:space="0" w:color="auto"/>
            </w:tcBorders>
            <w:shd w:val="clear" w:color="auto" w:fill="auto"/>
            <w:vAlign w:val="center"/>
            <w:hideMark/>
          </w:tcPr>
          <w:p w:rsidR="001C146D" w:rsidRPr="002F4036" w:rsidRDefault="001C146D" w:rsidP="00424D9C">
            <w:pPr>
              <w:rPr>
                <w:color w:val="000000"/>
              </w:rPr>
            </w:pPr>
          </w:p>
        </w:tc>
        <w:tc>
          <w:tcPr>
            <w:tcW w:w="2511" w:type="dxa"/>
            <w:vMerge/>
            <w:tcBorders>
              <w:top w:val="nil"/>
              <w:left w:val="single" w:sz="8" w:space="0" w:color="auto"/>
              <w:bottom w:val="single" w:sz="8" w:space="0" w:color="000000"/>
              <w:right w:val="single" w:sz="8" w:space="0" w:color="auto"/>
            </w:tcBorders>
            <w:shd w:val="clear" w:color="auto" w:fill="auto"/>
            <w:vAlign w:val="center"/>
            <w:hideMark/>
          </w:tcPr>
          <w:p w:rsidR="001C146D" w:rsidRPr="002F4036" w:rsidRDefault="001C146D" w:rsidP="00424D9C">
            <w:pPr>
              <w:rPr>
                <w:color w:val="000000"/>
              </w:rPr>
            </w:pPr>
          </w:p>
        </w:tc>
        <w:tc>
          <w:tcPr>
            <w:tcW w:w="2355"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both"/>
              <w:rPr>
                <w:color w:val="000000"/>
              </w:rPr>
            </w:pPr>
            <w:r w:rsidRPr="002F4036">
              <w:rPr>
                <w:color w:val="000000"/>
              </w:rPr>
              <w:t>областной бюджет</w:t>
            </w:r>
          </w:p>
        </w:tc>
        <w:tc>
          <w:tcPr>
            <w:tcW w:w="1287" w:type="dxa"/>
            <w:tcBorders>
              <w:top w:val="nil"/>
              <w:left w:val="nil"/>
              <w:bottom w:val="single" w:sz="8" w:space="0" w:color="auto"/>
              <w:right w:val="single" w:sz="8" w:space="0" w:color="auto"/>
            </w:tcBorders>
            <w:shd w:val="clear" w:color="auto" w:fill="auto"/>
            <w:vAlign w:val="center"/>
          </w:tcPr>
          <w:p w:rsidR="001C146D" w:rsidRPr="002F4036" w:rsidRDefault="001C146D" w:rsidP="00424D9C">
            <w:pPr>
              <w:jc w:val="right"/>
              <w:rPr>
                <w:b/>
                <w:bCs/>
                <w:color w:val="000000"/>
              </w:rPr>
            </w:pPr>
          </w:p>
        </w:tc>
        <w:tc>
          <w:tcPr>
            <w:tcW w:w="1330" w:type="dxa"/>
            <w:tcBorders>
              <w:top w:val="nil"/>
              <w:left w:val="nil"/>
              <w:bottom w:val="single" w:sz="8" w:space="0" w:color="auto"/>
              <w:right w:val="single" w:sz="8" w:space="0" w:color="auto"/>
            </w:tcBorders>
            <w:shd w:val="clear" w:color="auto" w:fill="auto"/>
            <w:vAlign w:val="center"/>
          </w:tcPr>
          <w:p w:rsidR="001C146D" w:rsidRPr="002F4036" w:rsidRDefault="001C146D" w:rsidP="00424D9C">
            <w:pPr>
              <w:jc w:val="center"/>
              <w:rPr>
                <w:color w:val="000000"/>
              </w:rPr>
            </w:pPr>
          </w:p>
        </w:tc>
        <w:tc>
          <w:tcPr>
            <w:tcW w:w="1331" w:type="dxa"/>
            <w:tcBorders>
              <w:top w:val="nil"/>
              <w:left w:val="nil"/>
              <w:bottom w:val="single" w:sz="8" w:space="0" w:color="auto"/>
              <w:right w:val="single" w:sz="8" w:space="0" w:color="auto"/>
            </w:tcBorders>
            <w:shd w:val="clear" w:color="auto" w:fill="auto"/>
            <w:vAlign w:val="center"/>
          </w:tcPr>
          <w:p w:rsidR="001C146D" w:rsidRPr="002F4036" w:rsidRDefault="001C146D" w:rsidP="00424D9C">
            <w:pPr>
              <w:jc w:val="center"/>
              <w:rPr>
                <w:color w:val="000000"/>
              </w:rPr>
            </w:pPr>
          </w:p>
        </w:tc>
        <w:tc>
          <w:tcPr>
            <w:tcW w:w="1331"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0</w:t>
            </w:r>
          </w:p>
        </w:tc>
        <w:tc>
          <w:tcPr>
            <w:tcW w:w="1183"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right"/>
              <w:rPr>
                <w:color w:val="000000"/>
              </w:rPr>
            </w:pPr>
            <w:r w:rsidRPr="002F4036">
              <w:rPr>
                <w:color w:val="000000"/>
              </w:rPr>
              <w:t> </w:t>
            </w:r>
          </w:p>
        </w:tc>
        <w:tc>
          <w:tcPr>
            <w:tcW w:w="1184"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right"/>
              <w:rPr>
                <w:color w:val="000000"/>
              </w:rPr>
            </w:pPr>
            <w:r w:rsidRPr="002F4036">
              <w:rPr>
                <w:color w:val="000000"/>
              </w:rPr>
              <w:t> </w:t>
            </w:r>
          </w:p>
        </w:tc>
      </w:tr>
      <w:tr w:rsidR="001C146D" w:rsidRPr="002F4036" w:rsidTr="000504BE">
        <w:trPr>
          <w:trHeight w:val="20"/>
        </w:trPr>
        <w:tc>
          <w:tcPr>
            <w:tcW w:w="1349" w:type="dxa"/>
            <w:vMerge/>
            <w:tcBorders>
              <w:top w:val="nil"/>
              <w:left w:val="single" w:sz="8" w:space="0" w:color="auto"/>
              <w:bottom w:val="single" w:sz="8" w:space="0" w:color="000000"/>
              <w:right w:val="single" w:sz="8" w:space="0" w:color="auto"/>
            </w:tcBorders>
            <w:shd w:val="clear" w:color="auto" w:fill="auto"/>
            <w:vAlign w:val="center"/>
            <w:hideMark/>
          </w:tcPr>
          <w:p w:rsidR="001C146D" w:rsidRPr="002F4036" w:rsidRDefault="001C146D" w:rsidP="00424D9C">
            <w:pPr>
              <w:rPr>
                <w:color w:val="000000"/>
              </w:rPr>
            </w:pPr>
          </w:p>
        </w:tc>
        <w:tc>
          <w:tcPr>
            <w:tcW w:w="2511" w:type="dxa"/>
            <w:vMerge/>
            <w:tcBorders>
              <w:top w:val="nil"/>
              <w:left w:val="single" w:sz="8" w:space="0" w:color="auto"/>
              <w:bottom w:val="single" w:sz="8" w:space="0" w:color="000000"/>
              <w:right w:val="single" w:sz="8" w:space="0" w:color="auto"/>
            </w:tcBorders>
            <w:shd w:val="clear" w:color="auto" w:fill="auto"/>
            <w:vAlign w:val="center"/>
            <w:hideMark/>
          </w:tcPr>
          <w:p w:rsidR="001C146D" w:rsidRPr="002F4036" w:rsidRDefault="001C146D" w:rsidP="00424D9C">
            <w:pPr>
              <w:rPr>
                <w:color w:val="000000"/>
              </w:rPr>
            </w:pPr>
          </w:p>
        </w:tc>
        <w:tc>
          <w:tcPr>
            <w:tcW w:w="2355"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both"/>
              <w:rPr>
                <w:color w:val="000000"/>
              </w:rPr>
            </w:pPr>
            <w:r w:rsidRPr="002F4036">
              <w:rPr>
                <w:color w:val="000000"/>
              </w:rPr>
              <w:t>местный бюджет</w:t>
            </w:r>
          </w:p>
        </w:tc>
        <w:tc>
          <w:tcPr>
            <w:tcW w:w="1287" w:type="dxa"/>
            <w:tcBorders>
              <w:top w:val="nil"/>
              <w:left w:val="nil"/>
              <w:bottom w:val="single" w:sz="8" w:space="0" w:color="auto"/>
              <w:right w:val="single" w:sz="8" w:space="0" w:color="auto"/>
            </w:tcBorders>
            <w:shd w:val="clear" w:color="auto" w:fill="auto"/>
            <w:vAlign w:val="center"/>
          </w:tcPr>
          <w:p w:rsidR="001C146D" w:rsidRPr="002F4036" w:rsidRDefault="00593D9D" w:rsidP="00424D9C">
            <w:pPr>
              <w:jc w:val="right"/>
              <w:rPr>
                <w:b/>
                <w:bCs/>
                <w:color w:val="000000"/>
              </w:rPr>
            </w:pPr>
            <w:r>
              <w:rPr>
                <w:b/>
                <w:bCs/>
                <w:color w:val="000000"/>
              </w:rPr>
              <w:t>0</w:t>
            </w:r>
          </w:p>
        </w:tc>
        <w:tc>
          <w:tcPr>
            <w:tcW w:w="1330" w:type="dxa"/>
            <w:tcBorders>
              <w:top w:val="nil"/>
              <w:left w:val="nil"/>
              <w:bottom w:val="single" w:sz="8" w:space="0" w:color="auto"/>
              <w:right w:val="single" w:sz="8" w:space="0" w:color="auto"/>
            </w:tcBorders>
            <w:shd w:val="clear" w:color="auto" w:fill="auto"/>
            <w:vAlign w:val="center"/>
          </w:tcPr>
          <w:p w:rsidR="001C146D" w:rsidRPr="002F4036" w:rsidRDefault="001C146D" w:rsidP="00424D9C">
            <w:pPr>
              <w:jc w:val="center"/>
              <w:rPr>
                <w:color w:val="000000"/>
              </w:rPr>
            </w:pPr>
            <w:r w:rsidRPr="002F4036">
              <w:rPr>
                <w:color w:val="000000"/>
              </w:rPr>
              <w:t>0</w:t>
            </w:r>
          </w:p>
        </w:tc>
        <w:tc>
          <w:tcPr>
            <w:tcW w:w="1331" w:type="dxa"/>
            <w:tcBorders>
              <w:top w:val="nil"/>
              <w:left w:val="nil"/>
              <w:bottom w:val="single" w:sz="8" w:space="0" w:color="auto"/>
              <w:right w:val="single" w:sz="8" w:space="0" w:color="auto"/>
            </w:tcBorders>
            <w:shd w:val="clear" w:color="auto" w:fill="auto"/>
            <w:vAlign w:val="center"/>
          </w:tcPr>
          <w:p w:rsidR="001C146D" w:rsidRPr="002F4036" w:rsidRDefault="001C146D" w:rsidP="00424D9C">
            <w:pPr>
              <w:jc w:val="center"/>
              <w:rPr>
                <w:color w:val="000000"/>
              </w:rPr>
            </w:pPr>
            <w:r w:rsidRPr="002F4036">
              <w:rPr>
                <w:color w:val="000000"/>
              </w:rPr>
              <w:t>0</w:t>
            </w:r>
          </w:p>
        </w:tc>
        <w:tc>
          <w:tcPr>
            <w:tcW w:w="1331" w:type="dxa"/>
            <w:tcBorders>
              <w:top w:val="nil"/>
              <w:left w:val="nil"/>
              <w:bottom w:val="single" w:sz="8" w:space="0" w:color="auto"/>
              <w:right w:val="single" w:sz="8" w:space="0" w:color="auto"/>
            </w:tcBorders>
            <w:shd w:val="clear" w:color="auto" w:fill="auto"/>
            <w:vAlign w:val="center"/>
          </w:tcPr>
          <w:p w:rsidR="001C146D" w:rsidRPr="002F4036" w:rsidRDefault="001C146D" w:rsidP="00424D9C">
            <w:pPr>
              <w:jc w:val="center"/>
              <w:rPr>
                <w:color w:val="000000"/>
              </w:rPr>
            </w:pPr>
            <w:r w:rsidRPr="002F4036">
              <w:rPr>
                <w:color w:val="000000"/>
              </w:rPr>
              <w:t>0</w:t>
            </w:r>
          </w:p>
        </w:tc>
        <w:tc>
          <w:tcPr>
            <w:tcW w:w="1183" w:type="dxa"/>
            <w:tcBorders>
              <w:top w:val="nil"/>
              <w:left w:val="nil"/>
              <w:bottom w:val="single" w:sz="8" w:space="0" w:color="auto"/>
              <w:right w:val="single" w:sz="8" w:space="0" w:color="auto"/>
            </w:tcBorders>
            <w:shd w:val="clear" w:color="auto" w:fill="auto"/>
            <w:vAlign w:val="center"/>
          </w:tcPr>
          <w:p w:rsidR="001C146D" w:rsidRPr="002F4036" w:rsidRDefault="001C146D" w:rsidP="00424D9C">
            <w:pPr>
              <w:jc w:val="center"/>
              <w:rPr>
                <w:color w:val="000000"/>
              </w:rPr>
            </w:pPr>
            <w:r w:rsidRPr="002F4036">
              <w:rPr>
                <w:color w:val="000000"/>
              </w:rPr>
              <w:t>0</w:t>
            </w:r>
          </w:p>
        </w:tc>
        <w:tc>
          <w:tcPr>
            <w:tcW w:w="1331" w:type="dxa"/>
            <w:tcBorders>
              <w:top w:val="nil"/>
              <w:left w:val="nil"/>
              <w:bottom w:val="single" w:sz="8" w:space="0" w:color="auto"/>
              <w:right w:val="single" w:sz="8" w:space="0" w:color="auto"/>
            </w:tcBorders>
            <w:shd w:val="clear" w:color="auto" w:fill="auto"/>
            <w:vAlign w:val="center"/>
          </w:tcPr>
          <w:p w:rsidR="001C146D" w:rsidRPr="002F4036" w:rsidRDefault="001C146D" w:rsidP="00424D9C">
            <w:pPr>
              <w:jc w:val="right"/>
              <w:rPr>
                <w:color w:val="000000"/>
              </w:rPr>
            </w:pPr>
            <w:r w:rsidRPr="002F4036">
              <w:rPr>
                <w:color w:val="000000"/>
              </w:rPr>
              <w:t>0</w:t>
            </w:r>
          </w:p>
        </w:tc>
        <w:tc>
          <w:tcPr>
            <w:tcW w:w="1184" w:type="dxa"/>
            <w:tcBorders>
              <w:top w:val="nil"/>
              <w:left w:val="nil"/>
              <w:bottom w:val="single" w:sz="8" w:space="0" w:color="auto"/>
              <w:right w:val="single" w:sz="8" w:space="0" w:color="auto"/>
            </w:tcBorders>
            <w:shd w:val="clear" w:color="auto" w:fill="auto"/>
            <w:vAlign w:val="center"/>
          </w:tcPr>
          <w:p w:rsidR="001C146D" w:rsidRPr="002F4036" w:rsidRDefault="001C146D" w:rsidP="00424D9C">
            <w:pPr>
              <w:jc w:val="right"/>
              <w:rPr>
                <w:color w:val="000000"/>
              </w:rPr>
            </w:pPr>
            <w:r w:rsidRPr="002F4036">
              <w:rPr>
                <w:color w:val="000000"/>
              </w:rPr>
              <w:t>0</w:t>
            </w:r>
          </w:p>
        </w:tc>
      </w:tr>
      <w:tr w:rsidR="001C146D" w:rsidRPr="002F4036" w:rsidTr="000504BE">
        <w:trPr>
          <w:trHeight w:val="20"/>
        </w:trPr>
        <w:tc>
          <w:tcPr>
            <w:tcW w:w="1349" w:type="dxa"/>
            <w:vMerge/>
            <w:tcBorders>
              <w:top w:val="nil"/>
              <w:left w:val="single" w:sz="8" w:space="0" w:color="auto"/>
              <w:bottom w:val="single" w:sz="8" w:space="0" w:color="000000"/>
              <w:right w:val="single" w:sz="8" w:space="0" w:color="auto"/>
            </w:tcBorders>
            <w:shd w:val="clear" w:color="auto" w:fill="auto"/>
            <w:vAlign w:val="center"/>
            <w:hideMark/>
          </w:tcPr>
          <w:p w:rsidR="001C146D" w:rsidRPr="002F4036" w:rsidRDefault="001C146D" w:rsidP="00424D9C">
            <w:pPr>
              <w:rPr>
                <w:color w:val="000000"/>
              </w:rPr>
            </w:pPr>
          </w:p>
        </w:tc>
        <w:tc>
          <w:tcPr>
            <w:tcW w:w="2511" w:type="dxa"/>
            <w:vMerge/>
            <w:tcBorders>
              <w:top w:val="nil"/>
              <w:left w:val="single" w:sz="8" w:space="0" w:color="auto"/>
              <w:bottom w:val="single" w:sz="8" w:space="0" w:color="000000"/>
              <w:right w:val="single" w:sz="8" w:space="0" w:color="auto"/>
            </w:tcBorders>
            <w:shd w:val="clear" w:color="auto" w:fill="auto"/>
            <w:vAlign w:val="center"/>
            <w:hideMark/>
          </w:tcPr>
          <w:p w:rsidR="001C146D" w:rsidRPr="002F4036" w:rsidRDefault="001C146D" w:rsidP="00424D9C">
            <w:pPr>
              <w:rPr>
                <w:color w:val="000000"/>
              </w:rPr>
            </w:pPr>
          </w:p>
        </w:tc>
        <w:tc>
          <w:tcPr>
            <w:tcW w:w="2355"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both"/>
              <w:rPr>
                <w:color w:val="000000"/>
              </w:rPr>
            </w:pPr>
            <w:r w:rsidRPr="002F4036">
              <w:rPr>
                <w:color w:val="000000"/>
              </w:rPr>
              <w:t>внебюджетные фонды</w:t>
            </w:r>
          </w:p>
        </w:tc>
        <w:tc>
          <w:tcPr>
            <w:tcW w:w="1287"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right"/>
              <w:rPr>
                <w:b/>
                <w:bCs/>
                <w:color w:val="000000"/>
              </w:rPr>
            </w:pPr>
            <w:r w:rsidRPr="002F4036">
              <w:rPr>
                <w:b/>
                <w:bCs/>
                <w:color w:val="000000"/>
              </w:rPr>
              <w:t>0</w:t>
            </w:r>
          </w:p>
        </w:tc>
        <w:tc>
          <w:tcPr>
            <w:tcW w:w="1330"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both"/>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both"/>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 </w:t>
            </w:r>
          </w:p>
        </w:tc>
        <w:tc>
          <w:tcPr>
            <w:tcW w:w="1183"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right"/>
              <w:rPr>
                <w:color w:val="000000"/>
              </w:rPr>
            </w:pPr>
            <w:r w:rsidRPr="002F4036">
              <w:rPr>
                <w:color w:val="000000"/>
              </w:rPr>
              <w:t> </w:t>
            </w:r>
          </w:p>
        </w:tc>
        <w:tc>
          <w:tcPr>
            <w:tcW w:w="1184"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right"/>
              <w:rPr>
                <w:color w:val="000000"/>
              </w:rPr>
            </w:pPr>
            <w:r w:rsidRPr="002F4036">
              <w:rPr>
                <w:color w:val="000000"/>
              </w:rPr>
              <w:t> </w:t>
            </w:r>
          </w:p>
        </w:tc>
      </w:tr>
      <w:tr w:rsidR="001C146D" w:rsidRPr="002F4036" w:rsidTr="000504BE">
        <w:trPr>
          <w:trHeight w:val="20"/>
        </w:trPr>
        <w:tc>
          <w:tcPr>
            <w:tcW w:w="1349" w:type="dxa"/>
            <w:vMerge/>
            <w:tcBorders>
              <w:top w:val="nil"/>
              <w:left w:val="single" w:sz="8" w:space="0" w:color="auto"/>
              <w:bottom w:val="single" w:sz="8" w:space="0" w:color="000000"/>
              <w:right w:val="single" w:sz="8" w:space="0" w:color="auto"/>
            </w:tcBorders>
            <w:shd w:val="clear" w:color="auto" w:fill="auto"/>
            <w:vAlign w:val="center"/>
            <w:hideMark/>
          </w:tcPr>
          <w:p w:rsidR="001C146D" w:rsidRPr="002F4036" w:rsidRDefault="001C146D" w:rsidP="00424D9C">
            <w:pPr>
              <w:rPr>
                <w:color w:val="000000"/>
              </w:rPr>
            </w:pPr>
          </w:p>
        </w:tc>
        <w:tc>
          <w:tcPr>
            <w:tcW w:w="2511" w:type="dxa"/>
            <w:vMerge/>
            <w:tcBorders>
              <w:top w:val="nil"/>
              <w:left w:val="single" w:sz="8" w:space="0" w:color="auto"/>
              <w:bottom w:val="single" w:sz="8" w:space="0" w:color="000000"/>
              <w:right w:val="single" w:sz="8" w:space="0" w:color="auto"/>
            </w:tcBorders>
            <w:shd w:val="clear" w:color="auto" w:fill="auto"/>
            <w:vAlign w:val="center"/>
            <w:hideMark/>
          </w:tcPr>
          <w:p w:rsidR="001C146D" w:rsidRPr="002F4036" w:rsidRDefault="001C146D" w:rsidP="00424D9C">
            <w:pPr>
              <w:rPr>
                <w:color w:val="000000"/>
              </w:rPr>
            </w:pPr>
          </w:p>
        </w:tc>
        <w:tc>
          <w:tcPr>
            <w:tcW w:w="2355"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both"/>
              <w:rPr>
                <w:color w:val="000000"/>
              </w:rPr>
            </w:pPr>
            <w:r w:rsidRPr="002F4036">
              <w:rPr>
                <w:color w:val="000000"/>
              </w:rPr>
              <w:t>юридические лица</w:t>
            </w:r>
          </w:p>
        </w:tc>
        <w:tc>
          <w:tcPr>
            <w:tcW w:w="1287"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right"/>
              <w:rPr>
                <w:b/>
                <w:bCs/>
                <w:color w:val="000000"/>
              </w:rPr>
            </w:pPr>
            <w:r w:rsidRPr="002F4036">
              <w:rPr>
                <w:b/>
                <w:bCs/>
                <w:color w:val="000000"/>
              </w:rPr>
              <w:t>0</w:t>
            </w:r>
          </w:p>
        </w:tc>
        <w:tc>
          <w:tcPr>
            <w:tcW w:w="1330"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 </w:t>
            </w:r>
          </w:p>
        </w:tc>
        <w:tc>
          <w:tcPr>
            <w:tcW w:w="1183"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right"/>
              <w:rPr>
                <w:color w:val="000000"/>
              </w:rPr>
            </w:pPr>
            <w:r w:rsidRPr="002F4036">
              <w:rPr>
                <w:color w:val="000000"/>
              </w:rPr>
              <w:t> </w:t>
            </w:r>
          </w:p>
        </w:tc>
        <w:tc>
          <w:tcPr>
            <w:tcW w:w="1184"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right"/>
              <w:rPr>
                <w:color w:val="000000"/>
              </w:rPr>
            </w:pPr>
            <w:r w:rsidRPr="002F4036">
              <w:rPr>
                <w:color w:val="000000"/>
              </w:rPr>
              <w:t> </w:t>
            </w:r>
          </w:p>
        </w:tc>
      </w:tr>
      <w:tr w:rsidR="001C146D" w:rsidRPr="002F4036" w:rsidTr="000504BE">
        <w:trPr>
          <w:trHeight w:val="20"/>
        </w:trPr>
        <w:tc>
          <w:tcPr>
            <w:tcW w:w="1349" w:type="dxa"/>
            <w:vMerge/>
            <w:tcBorders>
              <w:top w:val="nil"/>
              <w:left w:val="single" w:sz="8" w:space="0" w:color="auto"/>
              <w:bottom w:val="single" w:sz="8" w:space="0" w:color="000000"/>
              <w:right w:val="single" w:sz="8" w:space="0" w:color="auto"/>
            </w:tcBorders>
            <w:shd w:val="clear" w:color="auto" w:fill="auto"/>
            <w:vAlign w:val="center"/>
            <w:hideMark/>
          </w:tcPr>
          <w:p w:rsidR="001C146D" w:rsidRPr="002F4036" w:rsidRDefault="001C146D" w:rsidP="00424D9C">
            <w:pPr>
              <w:rPr>
                <w:color w:val="000000"/>
              </w:rPr>
            </w:pPr>
          </w:p>
        </w:tc>
        <w:tc>
          <w:tcPr>
            <w:tcW w:w="2511" w:type="dxa"/>
            <w:vMerge/>
            <w:tcBorders>
              <w:top w:val="nil"/>
              <w:left w:val="single" w:sz="8" w:space="0" w:color="auto"/>
              <w:bottom w:val="single" w:sz="8" w:space="0" w:color="000000"/>
              <w:right w:val="single" w:sz="8" w:space="0" w:color="auto"/>
            </w:tcBorders>
            <w:shd w:val="clear" w:color="auto" w:fill="auto"/>
            <w:vAlign w:val="center"/>
            <w:hideMark/>
          </w:tcPr>
          <w:p w:rsidR="001C146D" w:rsidRPr="002F4036" w:rsidRDefault="001C146D" w:rsidP="00424D9C">
            <w:pPr>
              <w:rPr>
                <w:color w:val="000000"/>
              </w:rPr>
            </w:pPr>
          </w:p>
        </w:tc>
        <w:tc>
          <w:tcPr>
            <w:tcW w:w="2355"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both"/>
              <w:rPr>
                <w:color w:val="000000"/>
              </w:rPr>
            </w:pPr>
            <w:r w:rsidRPr="002F4036">
              <w:rPr>
                <w:color w:val="000000"/>
              </w:rPr>
              <w:t>физические лица</w:t>
            </w:r>
          </w:p>
        </w:tc>
        <w:tc>
          <w:tcPr>
            <w:tcW w:w="1287"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right"/>
              <w:rPr>
                <w:b/>
                <w:bCs/>
                <w:color w:val="000000"/>
              </w:rPr>
            </w:pPr>
            <w:r w:rsidRPr="002F4036">
              <w:rPr>
                <w:b/>
                <w:bCs/>
                <w:color w:val="000000"/>
              </w:rPr>
              <w:t>0</w:t>
            </w:r>
          </w:p>
        </w:tc>
        <w:tc>
          <w:tcPr>
            <w:tcW w:w="1330"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 </w:t>
            </w:r>
          </w:p>
        </w:tc>
        <w:tc>
          <w:tcPr>
            <w:tcW w:w="1183"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right"/>
              <w:rPr>
                <w:color w:val="000000"/>
              </w:rPr>
            </w:pPr>
            <w:r w:rsidRPr="002F4036">
              <w:rPr>
                <w:color w:val="000000"/>
              </w:rPr>
              <w:t> </w:t>
            </w:r>
          </w:p>
        </w:tc>
        <w:tc>
          <w:tcPr>
            <w:tcW w:w="1184"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right"/>
              <w:rPr>
                <w:color w:val="000000"/>
              </w:rPr>
            </w:pPr>
            <w:r w:rsidRPr="002F4036">
              <w:rPr>
                <w:color w:val="000000"/>
              </w:rPr>
              <w:t> </w:t>
            </w:r>
          </w:p>
        </w:tc>
      </w:tr>
      <w:tr w:rsidR="001C146D" w:rsidRPr="002F4036" w:rsidTr="000504BE">
        <w:trPr>
          <w:trHeight w:val="20"/>
        </w:trPr>
        <w:tc>
          <w:tcPr>
            <w:tcW w:w="1349" w:type="dxa"/>
            <w:vMerge w:val="restart"/>
            <w:tcBorders>
              <w:top w:val="nil"/>
              <w:left w:val="single" w:sz="8" w:space="0" w:color="auto"/>
              <w:bottom w:val="single" w:sz="8" w:space="0" w:color="000000"/>
              <w:right w:val="single" w:sz="8" w:space="0" w:color="auto"/>
            </w:tcBorders>
            <w:shd w:val="clear" w:color="auto" w:fill="auto"/>
            <w:vAlign w:val="center"/>
            <w:hideMark/>
          </w:tcPr>
          <w:p w:rsidR="001C146D" w:rsidRPr="002F4036" w:rsidRDefault="001C146D" w:rsidP="00424D9C">
            <w:pPr>
              <w:jc w:val="right"/>
              <w:rPr>
                <w:color w:val="000000"/>
              </w:rPr>
            </w:pPr>
            <w:r w:rsidRPr="002F4036">
              <w:rPr>
                <w:color w:val="000000"/>
              </w:rPr>
              <w:t>1.5</w:t>
            </w:r>
          </w:p>
        </w:tc>
        <w:tc>
          <w:tcPr>
            <w:tcW w:w="2511" w:type="dxa"/>
            <w:vMerge w:val="restart"/>
            <w:tcBorders>
              <w:top w:val="nil"/>
              <w:left w:val="single" w:sz="8" w:space="0" w:color="auto"/>
              <w:bottom w:val="single" w:sz="8" w:space="0" w:color="000000"/>
              <w:right w:val="single" w:sz="8" w:space="0" w:color="auto"/>
            </w:tcBorders>
            <w:shd w:val="clear" w:color="auto" w:fill="auto"/>
            <w:vAlign w:val="center"/>
            <w:hideMark/>
          </w:tcPr>
          <w:p w:rsidR="001C146D" w:rsidRPr="002F4036" w:rsidRDefault="001C146D" w:rsidP="00424D9C">
            <w:pPr>
              <w:jc w:val="both"/>
              <w:rPr>
                <w:color w:val="000000"/>
              </w:rPr>
            </w:pPr>
            <w:r w:rsidRPr="002F4036">
              <w:rPr>
                <w:color w:val="000000"/>
              </w:rPr>
              <w:t>текущий ремонт объектов образования с целью пред</w:t>
            </w:r>
            <w:r w:rsidRPr="002F4036">
              <w:rPr>
                <w:color w:val="000000"/>
              </w:rPr>
              <w:t>о</w:t>
            </w:r>
            <w:r w:rsidRPr="002F4036">
              <w:rPr>
                <w:color w:val="000000"/>
              </w:rPr>
              <w:t>ставления услуг дошкол</w:t>
            </w:r>
            <w:r w:rsidRPr="002F4036">
              <w:rPr>
                <w:color w:val="000000"/>
              </w:rPr>
              <w:t>ь</w:t>
            </w:r>
            <w:r w:rsidRPr="002F4036">
              <w:rPr>
                <w:color w:val="000000"/>
              </w:rPr>
              <w:t>ного образования</w:t>
            </w:r>
          </w:p>
        </w:tc>
        <w:tc>
          <w:tcPr>
            <w:tcW w:w="2355"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both"/>
              <w:rPr>
                <w:color w:val="000000"/>
              </w:rPr>
            </w:pPr>
            <w:r w:rsidRPr="002F4036">
              <w:rPr>
                <w:color w:val="000000"/>
              </w:rPr>
              <w:t>всего, в том числе:</w:t>
            </w:r>
          </w:p>
        </w:tc>
        <w:tc>
          <w:tcPr>
            <w:tcW w:w="1287" w:type="dxa"/>
            <w:tcBorders>
              <w:top w:val="nil"/>
              <w:left w:val="nil"/>
              <w:bottom w:val="single" w:sz="8" w:space="0" w:color="auto"/>
              <w:right w:val="single" w:sz="8" w:space="0" w:color="auto"/>
            </w:tcBorders>
            <w:shd w:val="clear" w:color="auto" w:fill="auto"/>
            <w:vAlign w:val="center"/>
          </w:tcPr>
          <w:p w:rsidR="001C146D" w:rsidRPr="002F4036" w:rsidRDefault="001C146D" w:rsidP="000E631F">
            <w:pPr>
              <w:jc w:val="right"/>
              <w:rPr>
                <w:b/>
                <w:bCs/>
                <w:color w:val="000000"/>
              </w:rPr>
            </w:pPr>
            <w:r w:rsidRPr="002F4036">
              <w:rPr>
                <w:b/>
                <w:bCs/>
                <w:color w:val="000000"/>
              </w:rPr>
              <w:t>2</w:t>
            </w:r>
            <w:r w:rsidR="000E631F">
              <w:rPr>
                <w:b/>
                <w:bCs/>
                <w:color w:val="000000"/>
              </w:rPr>
              <w:t>5</w:t>
            </w:r>
            <w:r w:rsidRPr="002F4036">
              <w:rPr>
                <w:b/>
                <w:bCs/>
                <w:color w:val="000000"/>
              </w:rPr>
              <w:t>00,0</w:t>
            </w:r>
          </w:p>
        </w:tc>
        <w:tc>
          <w:tcPr>
            <w:tcW w:w="1330" w:type="dxa"/>
            <w:tcBorders>
              <w:top w:val="nil"/>
              <w:left w:val="nil"/>
              <w:bottom w:val="single" w:sz="8" w:space="0" w:color="auto"/>
              <w:right w:val="single" w:sz="8" w:space="0" w:color="auto"/>
            </w:tcBorders>
            <w:shd w:val="clear" w:color="auto" w:fill="auto"/>
            <w:vAlign w:val="center"/>
          </w:tcPr>
          <w:p w:rsidR="001C146D" w:rsidRPr="002F4036" w:rsidRDefault="000E631F" w:rsidP="00D748BC">
            <w:pPr>
              <w:jc w:val="center"/>
              <w:rPr>
                <w:color w:val="000000"/>
              </w:rPr>
            </w:pPr>
            <w:r>
              <w:rPr>
                <w:color w:val="000000"/>
              </w:rPr>
              <w:t>13</w:t>
            </w:r>
            <w:r w:rsidR="001C146D" w:rsidRPr="002F4036">
              <w:rPr>
                <w:color w:val="000000"/>
              </w:rPr>
              <w:t>00</w:t>
            </w:r>
          </w:p>
        </w:tc>
        <w:tc>
          <w:tcPr>
            <w:tcW w:w="1331" w:type="dxa"/>
            <w:tcBorders>
              <w:top w:val="nil"/>
              <w:left w:val="nil"/>
              <w:bottom w:val="single" w:sz="8" w:space="0" w:color="auto"/>
              <w:right w:val="single" w:sz="8" w:space="0" w:color="auto"/>
            </w:tcBorders>
            <w:shd w:val="clear" w:color="auto" w:fill="auto"/>
            <w:vAlign w:val="center"/>
          </w:tcPr>
          <w:p w:rsidR="001C146D" w:rsidRPr="002F4036" w:rsidRDefault="001C146D" w:rsidP="00D748BC">
            <w:pPr>
              <w:jc w:val="center"/>
              <w:rPr>
                <w:color w:val="000000"/>
              </w:rPr>
            </w:pPr>
            <w:r w:rsidRPr="002F4036">
              <w:rPr>
                <w:color w:val="000000"/>
              </w:rPr>
              <w:t>0</w:t>
            </w:r>
          </w:p>
        </w:tc>
        <w:tc>
          <w:tcPr>
            <w:tcW w:w="1331" w:type="dxa"/>
            <w:tcBorders>
              <w:top w:val="nil"/>
              <w:left w:val="nil"/>
              <w:bottom w:val="single" w:sz="8" w:space="0" w:color="auto"/>
              <w:right w:val="single" w:sz="8" w:space="0" w:color="auto"/>
            </w:tcBorders>
            <w:shd w:val="clear" w:color="auto" w:fill="auto"/>
            <w:vAlign w:val="center"/>
          </w:tcPr>
          <w:p w:rsidR="001C146D" w:rsidRPr="002F4036" w:rsidRDefault="001C146D" w:rsidP="00D748BC">
            <w:pPr>
              <w:jc w:val="center"/>
              <w:rPr>
                <w:color w:val="000000"/>
              </w:rPr>
            </w:pPr>
            <w:r w:rsidRPr="002F4036">
              <w:rPr>
                <w:color w:val="000000"/>
              </w:rPr>
              <w:t>0</w:t>
            </w:r>
          </w:p>
        </w:tc>
        <w:tc>
          <w:tcPr>
            <w:tcW w:w="1183" w:type="dxa"/>
            <w:tcBorders>
              <w:top w:val="nil"/>
              <w:left w:val="nil"/>
              <w:bottom w:val="single" w:sz="8" w:space="0" w:color="auto"/>
              <w:right w:val="single" w:sz="8" w:space="0" w:color="auto"/>
            </w:tcBorders>
            <w:shd w:val="clear" w:color="auto" w:fill="auto"/>
            <w:vAlign w:val="center"/>
          </w:tcPr>
          <w:p w:rsidR="001C146D" w:rsidRPr="002F4036" w:rsidRDefault="001C146D" w:rsidP="00D748BC">
            <w:pPr>
              <w:jc w:val="center"/>
              <w:rPr>
                <w:color w:val="000000"/>
              </w:rPr>
            </w:pPr>
            <w:r w:rsidRPr="002F4036">
              <w:rPr>
                <w:color w:val="000000"/>
              </w:rPr>
              <w:t>400</w:t>
            </w:r>
          </w:p>
        </w:tc>
        <w:tc>
          <w:tcPr>
            <w:tcW w:w="1331" w:type="dxa"/>
            <w:tcBorders>
              <w:top w:val="nil"/>
              <w:left w:val="nil"/>
              <w:bottom w:val="single" w:sz="8" w:space="0" w:color="auto"/>
              <w:right w:val="single" w:sz="8" w:space="0" w:color="auto"/>
            </w:tcBorders>
            <w:shd w:val="clear" w:color="auto" w:fill="auto"/>
            <w:vAlign w:val="center"/>
          </w:tcPr>
          <w:p w:rsidR="001C146D" w:rsidRPr="002F4036" w:rsidRDefault="001C146D" w:rsidP="00D748BC">
            <w:pPr>
              <w:jc w:val="right"/>
              <w:rPr>
                <w:color w:val="000000"/>
              </w:rPr>
            </w:pPr>
            <w:r w:rsidRPr="002F4036">
              <w:rPr>
                <w:color w:val="000000"/>
              </w:rPr>
              <w:t>400</w:t>
            </w:r>
          </w:p>
        </w:tc>
        <w:tc>
          <w:tcPr>
            <w:tcW w:w="1184" w:type="dxa"/>
            <w:tcBorders>
              <w:top w:val="nil"/>
              <w:left w:val="nil"/>
              <w:bottom w:val="single" w:sz="8" w:space="0" w:color="auto"/>
              <w:right w:val="single" w:sz="8" w:space="0" w:color="auto"/>
            </w:tcBorders>
            <w:shd w:val="clear" w:color="auto" w:fill="auto"/>
            <w:vAlign w:val="center"/>
          </w:tcPr>
          <w:p w:rsidR="001C146D" w:rsidRPr="002F4036" w:rsidRDefault="001C146D" w:rsidP="00D748BC">
            <w:pPr>
              <w:jc w:val="right"/>
              <w:rPr>
                <w:color w:val="000000"/>
              </w:rPr>
            </w:pPr>
            <w:r w:rsidRPr="002F4036">
              <w:rPr>
                <w:color w:val="000000"/>
              </w:rPr>
              <w:t>400</w:t>
            </w:r>
          </w:p>
        </w:tc>
      </w:tr>
      <w:tr w:rsidR="001C146D" w:rsidRPr="002F4036" w:rsidTr="000504BE">
        <w:trPr>
          <w:trHeight w:val="20"/>
        </w:trPr>
        <w:tc>
          <w:tcPr>
            <w:tcW w:w="1349" w:type="dxa"/>
            <w:vMerge/>
            <w:tcBorders>
              <w:top w:val="nil"/>
              <w:left w:val="single" w:sz="8" w:space="0" w:color="auto"/>
              <w:bottom w:val="single" w:sz="8" w:space="0" w:color="000000"/>
              <w:right w:val="single" w:sz="8" w:space="0" w:color="auto"/>
            </w:tcBorders>
            <w:shd w:val="clear" w:color="auto" w:fill="auto"/>
            <w:vAlign w:val="center"/>
            <w:hideMark/>
          </w:tcPr>
          <w:p w:rsidR="001C146D" w:rsidRPr="002F4036" w:rsidRDefault="001C146D" w:rsidP="00424D9C">
            <w:pPr>
              <w:rPr>
                <w:color w:val="000000"/>
              </w:rPr>
            </w:pPr>
          </w:p>
        </w:tc>
        <w:tc>
          <w:tcPr>
            <w:tcW w:w="2511" w:type="dxa"/>
            <w:vMerge/>
            <w:tcBorders>
              <w:top w:val="nil"/>
              <w:left w:val="single" w:sz="8" w:space="0" w:color="auto"/>
              <w:bottom w:val="single" w:sz="8" w:space="0" w:color="000000"/>
              <w:right w:val="single" w:sz="8" w:space="0" w:color="auto"/>
            </w:tcBorders>
            <w:shd w:val="clear" w:color="auto" w:fill="auto"/>
            <w:vAlign w:val="center"/>
            <w:hideMark/>
          </w:tcPr>
          <w:p w:rsidR="001C146D" w:rsidRPr="002F4036" w:rsidRDefault="001C146D" w:rsidP="00424D9C">
            <w:pPr>
              <w:rPr>
                <w:color w:val="000000"/>
              </w:rPr>
            </w:pPr>
          </w:p>
        </w:tc>
        <w:tc>
          <w:tcPr>
            <w:tcW w:w="2355"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both"/>
              <w:rPr>
                <w:color w:val="000000"/>
              </w:rPr>
            </w:pPr>
            <w:r w:rsidRPr="002F4036">
              <w:rPr>
                <w:color w:val="000000"/>
              </w:rPr>
              <w:t xml:space="preserve">федеральный бюджет </w:t>
            </w:r>
          </w:p>
        </w:tc>
        <w:tc>
          <w:tcPr>
            <w:tcW w:w="1287"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right"/>
              <w:rPr>
                <w:b/>
                <w:bCs/>
                <w:color w:val="000000"/>
              </w:rPr>
            </w:pPr>
            <w:r w:rsidRPr="002F4036">
              <w:rPr>
                <w:b/>
                <w:bCs/>
                <w:color w:val="000000"/>
              </w:rPr>
              <w:t>0</w:t>
            </w:r>
          </w:p>
        </w:tc>
        <w:tc>
          <w:tcPr>
            <w:tcW w:w="1330"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 </w:t>
            </w:r>
          </w:p>
        </w:tc>
        <w:tc>
          <w:tcPr>
            <w:tcW w:w="1183"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right"/>
              <w:rPr>
                <w:color w:val="000000"/>
              </w:rPr>
            </w:pPr>
            <w:r w:rsidRPr="002F4036">
              <w:rPr>
                <w:color w:val="000000"/>
              </w:rPr>
              <w:t> </w:t>
            </w:r>
          </w:p>
        </w:tc>
        <w:tc>
          <w:tcPr>
            <w:tcW w:w="1184"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right"/>
              <w:rPr>
                <w:color w:val="000000"/>
              </w:rPr>
            </w:pPr>
            <w:r w:rsidRPr="002F4036">
              <w:rPr>
                <w:color w:val="000000"/>
              </w:rPr>
              <w:t> </w:t>
            </w:r>
          </w:p>
        </w:tc>
      </w:tr>
      <w:tr w:rsidR="001C146D" w:rsidRPr="002F4036" w:rsidTr="000504BE">
        <w:trPr>
          <w:trHeight w:val="20"/>
        </w:trPr>
        <w:tc>
          <w:tcPr>
            <w:tcW w:w="1349" w:type="dxa"/>
            <w:vMerge/>
            <w:tcBorders>
              <w:top w:val="nil"/>
              <w:left w:val="single" w:sz="8" w:space="0" w:color="auto"/>
              <w:bottom w:val="single" w:sz="8" w:space="0" w:color="000000"/>
              <w:right w:val="single" w:sz="8" w:space="0" w:color="auto"/>
            </w:tcBorders>
            <w:shd w:val="clear" w:color="auto" w:fill="auto"/>
            <w:vAlign w:val="center"/>
            <w:hideMark/>
          </w:tcPr>
          <w:p w:rsidR="001C146D" w:rsidRPr="002F4036" w:rsidRDefault="001C146D" w:rsidP="00424D9C">
            <w:pPr>
              <w:rPr>
                <w:color w:val="000000"/>
              </w:rPr>
            </w:pPr>
          </w:p>
        </w:tc>
        <w:tc>
          <w:tcPr>
            <w:tcW w:w="2511" w:type="dxa"/>
            <w:vMerge/>
            <w:tcBorders>
              <w:top w:val="nil"/>
              <w:left w:val="single" w:sz="8" w:space="0" w:color="auto"/>
              <w:bottom w:val="single" w:sz="8" w:space="0" w:color="000000"/>
              <w:right w:val="single" w:sz="8" w:space="0" w:color="auto"/>
            </w:tcBorders>
            <w:shd w:val="clear" w:color="auto" w:fill="auto"/>
            <w:vAlign w:val="center"/>
            <w:hideMark/>
          </w:tcPr>
          <w:p w:rsidR="001C146D" w:rsidRPr="002F4036" w:rsidRDefault="001C146D" w:rsidP="00424D9C">
            <w:pPr>
              <w:rPr>
                <w:color w:val="000000"/>
              </w:rPr>
            </w:pPr>
          </w:p>
        </w:tc>
        <w:tc>
          <w:tcPr>
            <w:tcW w:w="2355"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both"/>
              <w:rPr>
                <w:color w:val="000000"/>
              </w:rPr>
            </w:pPr>
            <w:r w:rsidRPr="002F4036">
              <w:rPr>
                <w:color w:val="000000"/>
              </w:rPr>
              <w:t>областной бюджет</w:t>
            </w:r>
          </w:p>
        </w:tc>
        <w:tc>
          <w:tcPr>
            <w:tcW w:w="1287"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right"/>
              <w:rPr>
                <w:b/>
                <w:bCs/>
                <w:color w:val="000000"/>
              </w:rPr>
            </w:pPr>
            <w:r w:rsidRPr="002F4036">
              <w:rPr>
                <w:b/>
                <w:bCs/>
                <w:color w:val="000000"/>
              </w:rPr>
              <w:t>0</w:t>
            </w:r>
          </w:p>
        </w:tc>
        <w:tc>
          <w:tcPr>
            <w:tcW w:w="1330"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0</w:t>
            </w:r>
          </w:p>
        </w:tc>
        <w:tc>
          <w:tcPr>
            <w:tcW w:w="1331"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 </w:t>
            </w:r>
          </w:p>
        </w:tc>
        <w:tc>
          <w:tcPr>
            <w:tcW w:w="1183"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right"/>
              <w:rPr>
                <w:color w:val="000000"/>
              </w:rPr>
            </w:pPr>
            <w:r w:rsidRPr="002F4036">
              <w:rPr>
                <w:color w:val="000000"/>
              </w:rPr>
              <w:t> </w:t>
            </w:r>
          </w:p>
        </w:tc>
        <w:tc>
          <w:tcPr>
            <w:tcW w:w="1184"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right"/>
              <w:rPr>
                <w:color w:val="000000"/>
              </w:rPr>
            </w:pPr>
            <w:r w:rsidRPr="002F4036">
              <w:rPr>
                <w:color w:val="000000"/>
              </w:rPr>
              <w:t> </w:t>
            </w:r>
          </w:p>
        </w:tc>
      </w:tr>
      <w:tr w:rsidR="001C146D" w:rsidRPr="002F4036" w:rsidTr="000504BE">
        <w:trPr>
          <w:trHeight w:val="20"/>
        </w:trPr>
        <w:tc>
          <w:tcPr>
            <w:tcW w:w="1349" w:type="dxa"/>
            <w:vMerge/>
            <w:tcBorders>
              <w:top w:val="nil"/>
              <w:left w:val="single" w:sz="8" w:space="0" w:color="auto"/>
              <w:bottom w:val="single" w:sz="8" w:space="0" w:color="000000"/>
              <w:right w:val="single" w:sz="8" w:space="0" w:color="auto"/>
            </w:tcBorders>
            <w:shd w:val="clear" w:color="auto" w:fill="auto"/>
            <w:vAlign w:val="center"/>
            <w:hideMark/>
          </w:tcPr>
          <w:p w:rsidR="001C146D" w:rsidRPr="002F4036" w:rsidRDefault="001C146D" w:rsidP="00424D9C">
            <w:pPr>
              <w:rPr>
                <w:color w:val="000000"/>
              </w:rPr>
            </w:pPr>
          </w:p>
        </w:tc>
        <w:tc>
          <w:tcPr>
            <w:tcW w:w="2511" w:type="dxa"/>
            <w:vMerge/>
            <w:tcBorders>
              <w:top w:val="nil"/>
              <w:left w:val="single" w:sz="8" w:space="0" w:color="auto"/>
              <w:bottom w:val="single" w:sz="8" w:space="0" w:color="000000"/>
              <w:right w:val="single" w:sz="8" w:space="0" w:color="auto"/>
            </w:tcBorders>
            <w:shd w:val="clear" w:color="auto" w:fill="auto"/>
            <w:vAlign w:val="center"/>
            <w:hideMark/>
          </w:tcPr>
          <w:p w:rsidR="001C146D" w:rsidRPr="002F4036" w:rsidRDefault="001C146D" w:rsidP="00424D9C">
            <w:pPr>
              <w:rPr>
                <w:color w:val="000000"/>
              </w:rPr>
            </w:pPr>
          </w:p>
        </w:tc>
        <w:tc>
          <w:tcPr>
            <w:tcW w:w="2355"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both"/>
              <w:rPr>
                <w:color w:val="000000"/>
              </w:rPr>
            </w:pPr>
            <w:r w:rsidRPr="002F4036">
              <w:rPr>
                <w:color w:val="000000"/>
              </w:rPr>
              <w:t>местный бюджет</w:t>
            </w:r>
          </w:p>
        </w:tc>
        <w:tc>
          <w:tcPr>
            <w:tcW w:w="1287" w:type="dxa"/>
            <w:tcBorders>
              <w:top w:val="nil"/>
              <w:left w:val="nil"/>
              <w:bottom w:val="single" w:sz="8" w:space="0" w:color="auto"/>
              <w:right w:val="single" w:sz="8" w:space="0" w:color="auto"/>
            </w:tcBorders>
            <w:shd w:val="clear" w:color="auto" w:fill="auto"/>
            <w:vAlign w:val="center"/>
          </w:tcPr>
          <w:p w:rsidR="001C146D" w:rsidRPr="002F4036" w:rsidRDefault="001C146D" w:rsidP="000E631F">
            <w:pPr>
              <w:jc w:val="right"/>
              <w:rPr>
                <w:b/>
                <w:bCs/>
                <w:color w:val="000000"/>
              </w:rPr>
            </w:pPr>
            <w:r w:rsidRPr="002F4036">
              <w:rPr>
                <w:b/>
                <w:bCs/>
                <w:color w:val="000000"/>
              </w:rPr>
              <w:t>2</w:t>
            </w:r>
            <w:r w:rsidR="000E631F">
              <w:rPr>
                <w:b/>
                <w:bCs/>
                <w:color w:val="000000"/>
              </w:rPr>
              <w:t>5</w:t>
            </w:r>
            <w:r w:rsidRPr="002F4036">
              <w:rPr>
                <w:b/>
                <w:bCs/>
                <w:color w:val="000000"/>
              </w:rPr>
              <w:t>00,0</w:t>
            </w:r>
          </w:p>
        </w:tc>
        <w:tc>
          <w:tcPr>
            <w:tcW w:w="1330" w:type="dxa"/>
            <w:tcBorders>
              <w:top w:val="nil"/>
              <w:left w:val="nil"/>
              <w:bottom w:val="single" w:sz="8" w:space="0" w:color="auto"/>
              <w:right w:val="single" w:sz="8" w:space="0" w:color="auto"/>
            </w:tcBorders>
            <w:shd w:val="clear" w:color="auto" w:fill="auto"/>
            <w:vAlign w:val="center"/>
          </w:tcPr>
          <w:p w:rsidR="001C146D" w:rsidRPr="002F4036" w:rsidRDefault="000E631F" w:rsidP="00424D9C">
            <w:pPr>
              <w:jc w:val="center"/>
              <w:rPr>
                <w:color w:val="000000"/>
              </w:rPr>
            </w:pPr>
            <w:r>
              <w:rPr>
                <w:color w:val="000000"/>
              </w:rPr>
              <w:t>130</w:t>
            </w:r>
            <w:r w:rsidR="001C146D" w:rsidRPr="002F4036">
              <w:rPr>
                <w:color w:val="000000"/>
              </w:rPr>
              <w:t>0</w:t>
            </w:r>
          </w:p>
        </w:tc>
        <w:tc>
          <w:tcPr>
            <w:tcW w:w="1331" w:type="dxa"/>
            <w:tcBorders>
              <w:top w:val="nil"/>
              <w:left w:val="nil"/>
              <w:bottom w:val="single" w:sz="8" w:space="0" w:color="auto"/>
              <w:right w:val="single" w:sz="8" w:space="0" w:color="auto"/>
            </w:tcBorders>
            <w:shd w:val="clear" w:color="auto" w:fill="auto"/>
            <w:vAlign w:val="center"/>
          </w:tcPr>
          <w:p w:rsidR="001C146D" w:rsidRPr="002F4036" w:rsidRDefault="001C146D" w:rsidP="00424D9C">
            <w:pPr>
              <w:jc w:val="center"/>
              <w:rPr>
                <w:color w:val="000000"/>
              </w:rPr>
            </w:pPr>
            <w:r w:rsidRPr="002F4036">
              <w:rPr>
                <w:color w:val="000000"/>
              </w:rPr>
              <w:t>0</w:t>
            </w:r>
          </w:p>
        </w:tc>
        <w:tc>
          <w:tcPr>
            <w:tcW w:w="1331" w:type="dxa"/>
            <w:tcBorders>
              <w:top w:val="nil"/>
              <w:left w:val="nil"/>
              <w:bottom w:val="single" w:sz="8" w:space="0" w:color="auto"/>
              <w:right w:val="single" w:sz="8" w:space="0" w:color="auto"/>
            </w:tcBorders>
            <w:shd w:val="clear" w:color="auto" w:fill="auto"/>
            <w:vAlign w:val="center"/>
          </w:tcPr>
          <w:p w:rsidR="001C146D" w:rsidRPr="002F4036" w:rsidRDefault="001C146D" w:rsidP="00424D9C">
            <w:pPr>
              <w:jc w:val="center"/>
              <w:rPr>
                <w:color w:val="000000"/>
              </w:rPr>
            </w:pPr>
            <w:r w:rsidRPr="002F4036">
              <w:rPr>
                <w:color w:val="000000"/>
              </w:rPr>
              <w:t>0</w:t>
            </w:r>
          </w:p>
        </w:tc>
        <w:tc>
          <w:tcPr>
            <w:tcW w:w="1183" w:type="dxa"/>
            <w:tcBorders>
              <w:top w:val="nil"/>
              <w:left w:val="nil"/>
              <w:bottom w:val="single" w:sz="8" w:space="0" w:color="auto"/>
              <w:right w:val="single" w:sz="8" w:space="0" w:color="auto"/>
            </w:tcBorders>
            <w:shd w:val="clear" w:color="auto" w:fill="auto"/>
            <w:vAlign w:val="center"/>
          </w:tcPr>
          <w:p w:rsidR="001C146D" w:rsidRPr="002F4036" w:rsidRDefault="001C146D" w:rsidP="00424D9C">
            <w:pPr>
              <w:jc w:val="center"/>
              <w:rPr>
                <w:color w:val="000000"/>
              </w:rPr>
            </w:pPr>
            <w:r w:rsidRPr="002F4036">
              <w:rPr>
                <w:color w:val="000000"/>
              </w:rPr>
              <w:t>400</w:t>
            </w:r>
          </w:p>
        </w:tc>
        <w:tc>
          <w:tcPr>
            <w:tcW w:w="1331" w:type="dxa"/>
            <w:tcBorders>
              <w:top w:val="nil"/>
              <w:left w:val="nil"/>
              <w:bottom w:val="single" w:sz="8" w:space="0" w:color="auto"/>
              <w:right w:val="single" w:sz="8" w:space="0" w:color="auto"/>
            </w:tcBorders>
            <w:shd w:val="clear" w:color="auto" w:fill="auto"/>
            <w:vAlign w:val="center"/>
          </w:tcPr>
          <w:p w:rsidR="001C146D" w:rsidRPr="002F4036" w:rsidRDefault="001C146D" w:rsidP="00424D9C">
            <w:pPr>
              <w:jc w:val="right"/>
              <w:rPr>
                <w:color w:val="000000"/>
              </w:rPr>
            </w:pPr>
            <w:r w:rsidRPr="002F4036">
              <w:rPr>
                <w:color w:val="000000"/>
              </w:rPr>
              <w:t>400</w:t>
            </w:r>
          </w:p>
        </w:tc>
        <w:tc>
          <w:tcPr>
            <w:tcW w:w="1184" w:type="dxa"/>
            <w:tcBorders>
              <w:top w:val="nil"/>
              <w:left w:val="nil"/>
              <w:bottom w:val="single" w:sz="8" w:space="0" w:color="auto"/>
              <w:right w:val="single" w:sz="8" w:space="0" w:color="auto"/>
            </w:tcBorders>
            <w:shd w:val="clear" w:color="auto" w:fill="auto"/>
            <w:vAlign w:val="center"/>
          </w:tcPr>
          <w:p w:rsidR="001C146D" w:rsidRPr="002F4036" w:rsidRDefault="001C146D" w:rsidP="00424D9C">
            <w:pPr>
              <w:jc w:val="right"/>
              <w:rPr>
                <w:color w:val="000000"/>
              </w:rPr>
            </w:pPr>
            <w:r w:rsidRPr="002F4036">
              <w:rPr>
                <w:color w:val="000000"/>
              </w:rPr>
              <w:t>400</w:t>
            </w:r>
          </w:p>
        </w:tc>
      </w:tr>
      <w:tr w:rsidR="001C146D" w:rsidRPr="002F4036" w:rsidTr="000504BE">
        <w:trPr>
          <w:trHeight w:val="20"/>
        </w:trPr>
        <w:tc>
          <w:tcPr>
            <w:tcW w:w="1349" w:type="dxa"/>
            <w:vMerge/>
            <w:tcBorders>
              <w:top w:val="nil"/>
              <w:left w:val="single" w:sz="8" w:space="0" w:color="auto"/>
              <w:bottom w:val="single" w:sz="8" w:space="0" w:color="000000"/>
              <w:right w:val="single" w:sz="8" w:space="0" w:color="auto"/>
            </w:tcBorders>
            <w:shd w:val="clear" w:color="auto" w:fill="auto"/>
            <w:vAlign w:val="center"/>
            <w:hideMark/>
          </w:tcPr>
          <w:p w:rsidR="001C146D" w:rsidRPr="002F4036" w:rsidRDefault="001C146D" w:rsidP="00424D9C">
            <w:pPr>
              <w:rPr>
                <w:color w:val="000000"/>
              </w:rPr>
            </w:pPr>
          </w:p>
        </w:tc>
        <w:tc>
          <w:tcPr>
            <w:tcW w:w="2511" w:type="dxa"/>
            <w:vMerge/>
            <w:tcBorders>
              <w:top w:val="nil"/>
              <w:left w:val="single" w:sz="8" w:space="0" w:color="auto"/>
              <w:bottom w:val="single" w:sz="8" w:space="0" w:color="000000"/>
              <w:right w:val="single" w:sz="8" w:space="0" w:color="auto"/>
            </w:tcBorders>
            <w:shd w:val="clear" w:color="auto" w:fill="auto"/>
            <w:vAlign w:val="center"/>
            <w:hideMark/>
          </w:tcPr>
          <w:p w:rsidR="001C146D" w:rsidRPr="002F4036" w:rsidRDefault="001C146D" w:rsidP="00424D9C">
            <w:pPr>
              <w:rPr>
                <w:color w:val="000000"/>
              </w:rPr>
            </w:pPr>
          </w:p>
        </w:tc>
        <w:tc>
          <w:tcPr>
            <w:tcW w:w="2355"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both"/>
              <w:rPr>
                <w:color w:val="000000"/>
              </w:rPr>
            </w:pPr>
            <w:r w:rsidRPr="002F4036">
              <w:rPr>
                <w:color w:val="000000"/>
              </w:rPr>
              <w:t>внебюджетные фонды</w:t>
            </w:r>
          </w:p>
        </w:tc>
        <w:tc>
          <w:tcPr>
            <w:tcW w:w="1287"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right"/>
              <w:rPr>
                <w:b/>
                <w:bCs/>
                <w:color w:val="000000"/>
              </w:rPr>
            </w:pPr>
            <w:r w:rsidRPr="002F4036">
              <w:rPr>
                <w:b/>
                <w:bCs/>
                <w:color w:val="000000"/>
              </w:rPr>
              <w:t>0</w:t>
            </w:r>
          </w:p>
        </w:tc>
        <w:tc>
          <w:tcPr>
            <w:tcW w:w="1330"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both"/>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both"/>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 </w:t>
            </w:r>
          </w:p>
        </w:tc>
        <w:tc>
          <w:tcPr>
            <w:tcW w:w="1183"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right"/>
              <w:rPr>
                <w:color w:val="000000"/>
              </w:rPr>
            </w:pPr>
            <w:r w:rsidRPr="002F4036">
              <w:rPr>
                <w:color w:val="000000"/>
              </w:rPr>
              <w:t> </w:t>
            </w:r>
          </w:p>
        </w:tc>
        <w:tc>
          <w:tcPr>
            <w:tcW w:w="1184"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right"/>
              <w:rPr>
                <w:color w:val="000000"/>
              </w:rPr>
            </w:pPr>
            <w:r w:rsidRPr="002F4036">
              <w:rPr>
                <w:color w:val="000000"/>
              </w:rPr>
              <w:t> </w:t>
            </w:r>
          </w:p>
        </w:tc>
      </w:tr>
      <w:tr w:rsidR="001C146D" w:rsidRPr="002F4036" w:rsidTr="000504BE">
        <w:trPr>
          <w:trHeight w:val="20"/>
        </w:trPr>
        <w:tc>
          <w:tcPr>
            <w:tcW w:w="1349" w:type="dxa"/>
            <w:vMerge/>
            <w:tcBorders>
              <w:top w:val="nil"/>
              <w:left w:val="single" w:sz="8" w:space="0" w:color="auto"/>
              <w:bottom w:val="single" w:sz="8" w:space="0" w:color="000000"/>
              <w:right w:val="single" w:sz="8" w:space="0" w:color="auto"/>
            </w:tcBorders>
            <w:shd w:val="clear" w:color="auto" w:fill="auto"/>
            <w:vAlign w:val="center"/>
            <w:hideMark/>
          </w:tcPr>
          <w:p w:rsidR="001C146D" w:rsidRPr="002F4036" w:rsidRDefault="001C146D" w:rsidP="00424D9C">
            <w:pPr>
              <w:rPr>
                <w:color w:val="000000"/>
              </w:rPr>
            </w:pPr>
          </w:p>
        </w:tc>
        <w:tc>
          <w:tcPr>
            <w:tcW w:w="2511" w:type="dxa"/>
            <w:vMerge/>
            <w:tcBorders>
              <w:top w:val="nil"/>
              <w:left w:val="single" w:sz="8" w:space="0" w:color="auto"/>
              <w:bottom w:val="single" w:sz="8" w:space="0" w:color="000000"/>
              <w:right w:val="single" w:sz="8" w:space="0" w:color="auto"/>
            </w:tcBorders>
            <w:shd w:val="clear" w:color="auto" w:fill="auto"/>
            <w:vAlign w:val="center"/>
            <w:hideMark/>
          </w:tcPr>
          <w:p w:rsidR="001C146D" w:rsidRPr="002F4036" w:rsidRDefault="001C146D" w:rsidP="00424D9C">
            <w:pPr>
              <w:rPr>
                <w:color w:val="000000"/>
              </w:rPr>
            </w:pPr>
          </w:p>
        </w:tc>
        <w:tc>
          <w:tcPr>
            <w:tcW w:w="2355"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both"/>
              <w:rPr>
                <w:color w:val="000000"/>
              </w:rPr>
            </w:pPr>
            <w:r w:rsidRPr="002F4036">
              <w:rPr>
                <w:color w:val="000000"/>
              </w:rPr>
              <w:t>юридические лица</w:t>
            </w:r>
          </w:p>
        </w:tc>
        <w:tc>
          <w:tcPr>
            <w:tcW w:w="1287"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right"/>
              <w:rPr>
                <w:b/>
                <w:bCs/>
                <w:color w:val="000000"/>
              </w:rPr>
            </w:pPr>
            <w:r w:rsidRPr="002F4036">
              <w:rPr>
                <w:b/>
                <w:bCs/>
                <w:color w:val="000000"/>
              </w:rPr>
              <w:t>0</w:t>
            </w:r>
          </w:p>
        </w:tc>
        <w:tc>
          <w:tcPr>
            <w:tcW w:w="1330"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 </w:t>
            </w:r>
          </w:p>
        </w:tc>
        <w:tc>
          <w:tcPr>
            <w:tcW w:w="1183"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right"/>
              <w:rPr>
                <w:color w:val="000000"/>
              </w:rPr>
            </w:pPr>
            <w:r w:rsidRPr="002F4036">
              <w:rPr>
                <w:color w:val="000000"/>
              </w:rPr>
              <w:t> </w:t>
            </w:r>
          </w:p>
        </w:tc>
        <w:tc>
          <w:tcPr>
            <w:tcW w:w="1184"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right"/>
              <w:rPr>
                <w:color w:val="000000"/>
              </w:rPr>
            </w:pPr>
            <w:r w:rsidRPr="002F4036">
              <w:rPr>
                <w:color w:val="000000"/>
              </w:rPr>
              <w:t> </w:t>
            </w:r>
          </w:p>
        </w:tc>
      </w:tr>
      <w:tr w:rsidR="001C146D" w:rsidRPr="002F4036" w:rsidTr="000504BE">
        <w:trPr>
          <w:trHeight w:val="20"/>
        </w:trPr>
        <w:tc>
          <w:tcPr>
            <w:tcW w:w="1349" w:type="dxa"/>
            <w:vMerge/>
            <w:tcBorders>
              <w:top w:val="nil"/>
              <w:left w:val="single" w:sz="8" w:space="0" w:color="auto"/>
              <w:bottom w:val="single" w:sz="8" w:space="0" w:color="000000"/>
              <w:right w:val="single" w:sz="8" w:space="0" w:color="auto"/>
            </w:tcBorders>
            <w:shd w:val="clear" w:color="auto" w:fill="auto"/>
            <w:vAlign w:val="center"/>
            <w:hideMark/>
          </w:tcPr>
          <w:p w:rsidR="001C146D" w:rsidRPr="002F4036" w:rsidRDefault="001C146D" w:rsidP="00424D9C">
            <w:pPr>
              <w:rPr>
                <w:color w:val="000000"/>
              </w:rPr>
            </w:pPr>
          </w:p>
        </w:tc>
        <w:tc>
          <w:tcPr>
            <w:tcW w:w="2511" w:type="dxa"/>
            <w:vMerge/>
            <w:tcBorders>
              <w:top w:val="nil"/>
              <w:left w:val="single" w:sz="8" w:space="0" w:color="auto"/>
              <w:bottom w:val="single" w:sz="8" w:space="0" w:color="000000"/>
              <w:right w:val="single" w:sz="8" w:space="0" w:color="auto"/>
            </w:tcBorders>
            <w:shd w:val="clear" w:color="auto" w:fill="auto"/>
            <w:vAlign w:val="center"/>
            <w:hideMark/>
          </w:tcPr>
          <w:p w:rsidR="001C146D" w:rsidRPr="002F4036" w:rsidRDefault="001C146D" w:rsidP="00424D9C">
            <w:pPr>
              <w:rPr>
                <w:color w:val="000000"/>
              </w:rPr>
            </w:pPr>
          </w:p>
        </w:tc>
        <w:tc>
          <w:tcPr>
            <w:tcW w:w="2355"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both"/>
              <w:rPr>
                <w:color w:val="000000"/>
              </w:rPr>
            </w:pPr>
            <w:r w:rsidRPr="002F4036">
              <w:rPr>
                <w:color w:val="000000"/>
              </w:rPr>
              <w:t>физические лица</w:t>
            </w:r>
          </w:p>
        </w:tc>
        <w:tc>
          <w:tcPr>
            <w:tcW w:w="1287"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right"/>
              <w:rPr>
                <w:b/>
                <w:bCs/>
                <w:color w:val="000000"/>
              </w:rPr>
            </w:pPr>
            <w:r w:rsidRPr="002F4036">
              <w:rPr>
                <w:b/>
                <w:bCs/>
                <w:color w:val="000000"/>
              </w:rPr>
              <w:t>0</w:t>
            </w:r>
          </w:p>
        </w:tc>
        <w:tc>
          <w:tcPr>
            <w:tcW w:w="1330"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 </w:t>
            </w:r>
          </w:p>
        </w:tc>
        <w:tc>
          <w:tcPr>
            <w:tcW w:w="1183"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right"/>
              <w:rPr>
                <w:color w:val="000000"/>
              </w:rPr>
            </w:pPr>
            <w:r w:rsidRPr="002F4036">
              <w:rPr>
                <w:color w:val="000000"/>
              </w:rPr>
              <w:t> </w:t>
            </w:r>
          </w:p>
        </w:tc>
        <w:tc>
          <w:tcPr>
            <w:tcW w:w="1184"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right"/>
              <w:rPr>
                <w:color w:val="000000"/>
              </w:rPr>
            </w:pPr>
            <w:r w:rsidRPr="002F4036">
              <w:rPr>
                <w:color w:val="000000"/>
              </w:rPr>
              <w:t> </w:t>
            </w:r>
          </w:p>
        </w:tc>
      </w:tr>
      <w:tr w:rsidR="001C146D" w:rsidRPr="002F4036" w:rsidTr="000504BE">
        <w:trPr>
          <w:trHeight w:val="20"/>
        </w:trPr>
        <w:tc>
          <w:tcPr>
            <w:tcW w:w="1349" w:type="dxa"/>
            <w:vMerge w:val="restart"/>
            <w:tcBorders>
              <w:top w:val="nil"/>
              <w:left w:val="single" w:sz="8" w:space="0" w:color="auto"/>
              <w:bottom w:val="single" w:sz="8" w:space="0" w:color="000000"/>
              <w:right w:val="single" w:sz="8" w:space="0" w:color="auto"/>
            </w:tcBorders>
            <w:shd w:val="clear" w:color="auto" w:fill="auto"/>
            <w:vAlign w:val="center"/>
            <w:hideMark/>
          </w:tcPr>
          <w:p w:rsidR="001C146D" w:rsidRPr="002F4036" w:rsidRDefault="001C146D" w:rsidP="00424D9C">
            <w:pPr>
              <w:jc w:val="right"/>
              <w:rPr>
                <w:color w:val="000000"/>
              </w:rPr>
            </w:pPr>
            <w:r w:rsidRPr="002F4036">
              <w:rPr>
                <w:color w:val="000000"/>
              </w:rPr>
              <w:t>1.6</w:t>
            </w:r>
          </w:p>
        </w:tc>
        <w:tc>
          <w:tcPr>
            <w:tcW w:w="2511" w:type="dxa"/>
            <w:vMerge w:val="restart"/>
            <w:tcBorders>
              <w:top w:val="nil"/>
              <w:left w:val="single" w:sz="8" w:space="0" w:color="auto"/>
              <w:bottom w:val="single" w:sz="8" w:space="0" w:color="000000"/>
              <w:right w:val="single" w:sz="8" w:space="0" w:color="auto"/>
            </w:tcBorders>
            <w:shd w:val="clear" w:color="auto" w:fill="auto"/>
            <w:vAlign w:val="center"/>
            <w:hideMark/>
          </w:tcPr>
          <w:p w:rsidR="001C146D" w:rsidRPr="002F4036" w:rsidRDefault="001C146D" w:rsidP="00424D9C">
            <w:pPr>
              <w:jc w:val="both"/>
              <w:rPr>
                <w:color w:val="000000"/>
              </w:rPr>
            </w:pPr>
            <w:r w:rsidRPr="002F4036">
              <w:rPr>
                <w:color w:val="000000"/>
              </w:rPr>
              <w:t>обеспечение функционир</w:t>
            </w:r>
            <w:r w:rsidRPr="002F4036">
              <w:rPr>
                <w:color w:val="000000"/>
              </w:rPr>
              <w:t>о</w:t>
            </w:r>
            <w:r w:rsidRPr="002F4036">
              <w:rPr>
                <w:color w:val="000000"/>
              </w:rPr>
              <w:t>вания дошкольных образ</w:t>
            </w:r>
            <w:r w:rsidRPr="002F4036">
              <w:rPr>
                <w:color w:val="000000"/>
              </w:rPr>
              <w:t>о</w:t>
            </w:r>
            <w:r w:rsidRPr="002F4036">
              <w:rPr>
                <w:color w:val="000000"/>
              </w:rPr>
              <w:t>вательных учреждений: подписка; разработка эне</w:t>
            </w:r>
            <w:r w:rsidRPr="002F4036">
              <w:rPr>
                <w:color w:val="000000"/>
              </w:rPr>
              <w:t>р</w:t>
            </w:r>
            <w:r w:rsidRPr="002F4036">
              <w:rPr>
                <w:color w:val="000000"/>
              </w:rPr>
              <w:t>госберегающей программы; услуги банка; медикаменты; канцтовары; земельный налог; налог на имущество</w:t>
            </w:r>
          </w:p>
        </w:tc>
        <w:tc>
          <w:tcPr>
            <w:tcW w:w="2355"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both"/>
              <w:rPr>
                <w:color w:val="000000"/>
              </w:rPr>
            </w:pPr>
            <w:r w:rsidRPr="002F4036">
              <w:rPr>
                <w:color w:val="000000"/>
              </w:rPr>
              <w:t>всего, в том числе:</w:t>
            </w:r>
          </w:p>
        </w:tc>
        <w:tc>
          <w:tcPr>
            <w:tcW w:w="1287" w:type="dxa"/>
            <w:tcBorders>
              <w:top w:val="nil"/>
              <w:left w:val="nil"/>
              <w:bottom w:val="single" w:sz="8" w:space="0" w:color="auto"/>
              <w:right w:val="single" w:sz="8" w:space="0" w:color="auto"/>
            </w:tcBorders>
            <w:shd w:val="clear" w:color="auto" w:fill="auto"/>
            <w:vAlign w:val="center"/>
          </w:tcPr>
          <w:p w:rsidR="001C146D" w:rsidRPr="002F4036" w:rsidRDefault="000E631F" w:rsidP="00424D9C">
            <w:pPr>
              <w:jc w:val="right"/>
              <w:rPr>
                <w:b/>
                <w:bCs/>
                <w:color w:val="000000"/>
              </w:rPr>
            </w:pPr>
            <w:r>
              <w:rPr>
                <w:b/>
                <w:bCs/>
                <w:color w:val="000000"/>
              </w:rPr>
              <w:t>17683,9</w:t>
            </w:r>
          </w:p>
        </w:tc>
        <w:tc>
          <w:tcPr>
            <w:tcW w:w="1330" w:type="dxa"/>
            <w:tcBorders>
              <w:top w:val="nil"/>
              <w:left w:val="nil"/>
              <w:bottom w:val="single" w:sz="8" w:space="0" w:color="auto"/>
              <w:right w:val="single" w:sz="8" w:space="0" w:color="auto"/>
            </w:tcBorders>
            <w:shd w:val="clear" w:color="auto" w:fill="auto"/>
            <w:vAlign w:val="center"/>
          </w:tcPr>
          <w:p w:rsidR="001C146D" w:rsidRPr="002F4036" w:rsidRDefault="000E631F" w:rsidP="00424D9C">
            <w:pPr>
              <w:jc w:val="center"/>
              <w:rPr>
                <w:color w:val="000000"/>
              </w:rPr>
            </w:pPr>
            <w:r>
              <w:rPr>
                <w:color w:val="000000"/>
              </w:rPr>
              <w:t>3200,5</w:t>
            </w:r>
          </w:p>
        </w:tc>
        <w:tc>
          <w:tcPr>
            <w:tcW w:w="1331" w:type="dxa"/>
            <w:tcBorders>
              <w:top w:val="nil"/>
              <w:left w:val="nil"/>
              <w:bottom w:val="single" w:sz="8" w:space="0" w:color="auto"/>
              <w:right w:val="single" w:sz="8" w:space="0" w:color="auto"/>
            </w:tcBorders>
            <w:shd w:val="clear" w:color="auto" w:fill="auto"/>
            <w:vAlign w:val="center"/>
          </w:tcPr>
          <w:p w:rsidR="001C146D" w:rsidRPr="002F4036" w:rsidRDefault="000E631F" w:rsidP="00424D9C">
            <w:pPr>
              <w:jc w:val="center"/>
              <w:rPr>
                <w:color w:val="000000"/>
              </w:rPr>
            </w:pPr>
            <w:r>
              <w:rPr>
                <w:color w:val="000000"/>
              </w:rPr>
              <w:t>2644,7</w:t>
            </w:r>
          </w:p>
        </w:tc>
        <w:tc>
          <w:tcPr>
            <w:tcW w:w="1331" w:type="dxa"/>
            <w:tcBorders>
              <w:top w:val="nil"/>
              <w:left w:val="nil"/>
              <w:bottom w:val="single" w:sz="8" w:space="0" w:color="auto"/>
              <w:right w:val="single" w:sz="8" w:space="0" w:color="auto"/>
            </w:tcBorders>
            <w:shd w:val="clear" w:color="auto" w:fill="auto"/>
            <w:vAlign w:val="center"/>
          </w:tcPr>
          <w:p w:rsidR="001C146D" w:rsidRPr="002F4036" w:rsidRDefault="000E631F" w:rsidP="00424D9C">
            <w:pPr>
              <w:jc w:val="center"/>
              <w:rPr>
                <w:color w:val="000000"/>
              </w:rPr>
            </w:pPr>
            <w:r>
              <w:rPr>
                <w:color w:val="000000"/>
              </w:rPr>
              <w:t>2638,7</w:t>
            </w:r>
          </w:p>
        </w:tc>
        <w:tc>
          <w:tcPr>
            <w:tcW w:w="1183" w:type="dxa"/>
            <w:tcBorders>
              <w:top w:val="nil"/>
              <w:left w:val="nil"/>
              <w:bottom w:val="single" w:sz="8" w:space="0" w:color="auto"/>
              <w:right w:val="single" w:sz="8" w:space="0" w:color="auto"/>
            </w:tcBorders>
            <w:shd w:val="clear" w:color="auto" w:fill="auto"/>
            <w:vAlign w:val="center"/>
          </w:tcPr>
          <w:p w:rsidR="001C146D" w:rsidRPr="002F4036" w:rsidRDefault="001C146D" w:rsidP="00424D9C">
            <w:pPr>
              <w:jc w:val="center"/>
              <w:rPr>
                <w:color w:val="000000"/>
              </w:rPr>
            </w:pPr>
            <w:r w:rsidRPr="002F4036">
              <w:rPr>
                <w:color w:val="000000"/>
              </w:rPr>
              <w:t>2920</w:t>
            </w:r>
          </w:p>
        </w:tc>
        <w:tc>
          <w:tcPr>
            <w:tcW w:w="1331" w:type="dxa"/>
            <w:tcBorders>
              <w:top w:val="nil"/>
              <w:left w:val="nil"/>
              <w:bottom w:val="single" w:sz="8" w:space="0" w:color="auto"/>
              <w:right w:val="single" w:sz="8" w:space="0" w:color="auto"/>
            </w:tcBorders>
            <w:shd w:val="clear" w:color="auto" w:fill="auto"/>
            <w:vAlign w:val="center"/>
          </w:tcPr>
          <w:p w:rsidR="001C146D" w:rsidRPr="002F4036" w:rsidRDefault="001C146D" w:rsidP="00424D9C">
            <w:pPr>
              <w:jc w:val="center"/>
              <w:rPr>
                <w:color w:val="000000"/>
              </w:rPr>
            </w:pPr>
            <w:r w:rsidRPr="002F4036">
              <w:rPr>
                <w:color w:val="000000"/>
              </w:rPr>
              <w:t>3075</w:t>
            </w:r>
          </w:p>
        </w:tc>
        <w:tc>
          <w:tcPr>
            <w:tcW w:w="1184" w:type="dxa"/>
            <w:tcBorders>
              <w:top w:val="nil"/>
              <w:left w:val="nil"/>
              <w:bottom w:val="single" w:sz="8" w:space="0" w:color="auto"/>
              <w:right w:val="single" w:sz="8" w:space="0" w:color="auto"/>
            </w:tcBorders>
            <w:shd w:val="clear" w:color="auto" w:fill="auto"/>
            <w:vAlign w:val="center"/>
          </w:tcPr>
          <w:p w:rsidR="001C146D" w:rsidRPr="002F4036" w:rsidRDefault="001C146D" w:rsidP="00424D9C">
            <w:pPr>
              <w:jc w:val="center"/>
              <w:rPr>
                <w:color w:val="000000"/>
              </w:rPr>
            </w:pPr>
            <w:r w:rsidRPr="002F4036">
              <w:rPr>
                <w:color w:val="000000"/>
              </w:rPr>
              <w:t>3205</w:t>
            </w:r>
          </w:p>
        </w:tc>
      </w:tr>
      <w:tr w:rsidR="001C146D" w:rsidRPr="002F4036" w:rsidTr="000504BE">
        <w:trPr>
          <w:trHeight w:val="20"/>
        </w:trPr>
        <w:tc>
          <w:tcPr>
            <w:tcW w:w="1349" w:type="dxa"/>
            <w:vMerge/>
            <w:tcBorders>
              <w:top w:val="nil"/>
              <w:left w:val="single" w:sz="8" w:space="0" w:color="auto"/>
              <w:bottom w:val="single" w:sz="8" w:space="0" w:color="000000"/>
              <w:right w:val="single" w:sz="8" w:space="0" w:color="auto"/>
            </w:tcBorders>
            <w:shd w:val="clear" w:color="auto" w:fill="auto"/>
            <w:vAlign w:val="center"/>
            <w:hideMark/>
          </w:tcPr>
          <w:p w:rsidR="001C146D" w:rsidRPr="002F4036" w:rsidRDefault="001C146D" w:rsidP="00424D9C">
            <w:pPr>
              <w:rPr>
                <w:color w:val="000000"/>
              </w:rPr>
            </w:pPr>
          </w:p>
        </w:tc>
        <w:tc>
          <w:tcPr>
            <w:tcW w:w="2511" w:type="dxa"/>
            <w:vMerge/>
            <w:tcBorders>
              <w:top w:val="nil"/>
              <w:left w:val="single" w:sz="8" w:space="0" w:color="auto"/>
              <w:bottom w:val="single" w:sz="8" w:space="0" w:color="000000"/>
              <w:right w:val="single" w:sz="8" w:space="0" w:color="auto"/>
            </w:tcBorders>
            <w:shd w:val="clear" w:color="auto" w:fill="auto"/>
            <w:vAlign w:val="center"/>
            <w:hideMark/>
          </w:tcPr>
          <w:p w:rsidR="001C146D" w:rsidRPr="002F4036" w:rsidRDefault="001C146D" w:rsidP="00424D9C">
            <w:pPr>
              <w:rPr>
                <w:color w:val="000000"/>
              </w:rPr>
            </w:pPr>
          </w:p>
        </w:tc>
        <w:tc>
          <w:tcPr>
            <w:tcW w:w="2355"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both"/>
              <w:rPr>
                <w:color w:val="000000"/>
              </w:rPr>
            </w:pPr>
            <w:r w:rsidRPr="002F4036">
              <w:rPr>
                <w:color w:val="000000"/>
              </w:rPr>
              <w:t xml:space="preserve">федеральный бюджет </w:t>
            </w:r>
          </w:p>
        </w:tc>
        <w:tc>
          <w:tcPr>
            <w:tcW w:w="1287"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right"/>
              <w:rPr>
                <w:b/>
                <w:bCs/>
                <w:color w:val="000000"/>
              </w:rPr>
            </w:pPr>
            <w:r w:rsidRPr="002F4036">
              <w:rPr>
                <w:b/>
                <w:bCs/>
                <w:color w:val="000000"/>
              </w:rPr>
              <w:t>0</w:t>
            </w:r>
          </w:p>
        </w:tc>
        <w:tc>
          <w:tcPr>
            <w:tcW w:w="1330"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 </w:t>
            </w:r>
          </w:p>
        </w:tc>
        <w:tc>
          <w:tcPr>
            <w:tcW w:w="1183"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right"/>
              <w:rPr>
                <w:color w:val="000000"/>
              </w:rPr>
            </w:pPr>
            <w:r w:rsidRPr="002F4036">
              <w:rPr>
                <w:color w:val="000000"/>
              </w:rPr>
              <w:t> </w:t>
            </w:r>
          </w:p>
        </w:tc>
        <w:tc>
          <w:tcPr>
            <w:tcW w:w="1184"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right"/>
              <w:rPr>
                <w:color w:val="000000"/>
              </w:rPr>
            </w:pPr>
            <w:r w:rsidRPr="002F4036">
              <w:rPr>
                <w:color w:val="000000"/>
              </w:rPr>
              <w:t> </w:t>
            </w:r>
          </w:p>
        </w:tc>
      </w:tr>
      <w:tr w:rsidR="001C146D" w:rsidRPr="002F4036" w:rsidTr="000504BE">
        <w:trPr>
          <w:trHeight w:val="20"/>
        </w:trPr>
        <w:tc>
          <w:tcPr>
            <w:tcW w:w="1349" w:type="dxa"/>
            <w:vMerge/>
            <w:tcBorders>
              <w:top w:val="nil"/>
              <w:left w:val="single" w:sz="8" w:space="0" w:color="auto"/>
              <w:bottom w:val="single" w:sz="8" w:space="0" w:color="000000"/>
              <w:right w:val="single" w:sz="8" w:space="0" w:color="auto"/>
            </w:tcBorders>
            <w:shd w:val="clear" w:color="auto" w:fill="auto"/>
            <w:vAlign w:val="center"/>
            <w:hideMark/>
          </w:tcPr>
          <w:p w:rsidR="001C146D" w:rsidRPr="002F4036" w:rsidRDefault="001C146D" w:rsidP="00424D9C">
            <w:pPr>
              <w:rPr>
                <w:color w:val="000000"/>
              </w:rPr>
            </w:pPr>
          </w:p>
        </w:tc>
        <w:tc>
          <w:tcPr>
            <w:tcW w:w="2511" w:type="dxa"/>
            <w:vMerge/>
            <w:tcBorders>
              <w:top w:val="nil"/>
              <w:left w:val="single" w:sz="8" w:space="0" w:color="auto"/>
              <w:bottom w:val="single" w:sz="8" w:space="0" w:color="000000"/>
              <w:right w:val="single" w:sz="8" w:space="0" w:color="auto"/>
            </w:tcBorders>
            <w:shd w:val="clear" w:color="auto" w:fill="auto"/>
            <w:vAlign w:val="center"/>
            <w:hideMark/>
          </w:tcPr>
          <w:p w:rsidR="001C146D" w:rsidRPr="002F4036" w:rsidRDefault="001C146D" w:rsidP="00424D9C">
            <w:pPr>
              <w:rPr>
                <w:color w:val="000000"/>
              </w:rPr>
            </w:pPr>
          </w:p>
        </w:tc>
        <w:tc>
          <w:tcPr>
            <w:tcW w:w="2355"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both"/>
              <w:rPr>
                <w:color w:val="000000"/>
              </w:rPr>
            </w:pPr>
            <w:r w:rsidRPr="002F4036">
              <w:rPr>
                <w:color w:val="000000"/>
              </w:rPr>
              <w:t>областной бюджет</w:t>
            </w:r>
          </w:p>
        </w:tc>
        <w:tc>
          <w:tcPr>
            <w:tcW w:w="1287" w:type="dxa"/>
            <w:tcBorders>
              <w:top w:val="nil"/>
              <w:left w:val="nil"/>
              <w:bottom w:val="single" w:sz="8" w:space="0" w:color="auto"/>
              <w:right w:val="single" w:sz="8" w:space="0" w:color="auto"/>
            </w:tcBorders>
            <w:shd w:val="clear" w:color="auto" w:fill="auto"/>
            <w:vAlign w:val="center"/>
          </w:tcPr>
          <w:p w:rsidR="001C146D" w:rsidRPr="002F4036" w:rsidRDefault="000E631F" w:rsidP="00424D9C">
            <w:pPr>
              <w:jc w:val="right"/>
              <w:rPr>
                <w:b/>
                <w:bCs/>
                <w:color w:val="000000"/>
              </w:rPr>
            </w:pPr>
            <w:r>
              <w:rPr>
                <w:b/>
                <w:bCs/>
                <w:color w:val="000000"/>
              </w:rPr>
              <w:t>1801,9</w:t>
            </w:r>
          </w:p>
        </w:tc>
        <w:tc>
          <w:tcPr>
            <w:tcW w:w="1330" w:type="dxa"/>
            <w:tcBorders>
              <w:top w:val="nil"/>
              <w:left w:val="nil"/>
              <w:bottom w:val="single" w:sz="8" w:space="0" w:color="auto"/>
              <w:right w:val="single" w:sz="8" w:space="0" w:color="auto"/>
            </w:tcBorders>
            <w:shd w:val="clear" w:color="auto" w:fill="auto"/>
            <w:vAlign w:val="center"/>
          </w:tcPr>
          <w:p w:rsidR="001C146D" w:rsidRPr="002F4036" w:rsidRDefault="000E631F" w:rsidP="008F267C">
            <w:pPr>
              <w:jc w:val="center"/>
              <w:rPr>
                <w:color w:val="000000"/>
              </w:rPr>
            </w:pPr>
            <w:r>
              <w:rPr>
                <w:color w:val="000000"/>
              </w:rPr>
              <w:t>288,5</w:t>
            </w:r>
          </w:p>
        </w:tc>
        <w:tc>
          <w:tcPr>
            <w:tcW w:w="1331" w:type="dxa"/>
            <w:tcBorders>
              <w:top w:val="nil"/>
              <w:left w:val="nil"/>
              <w:bottom w:val="single" w:sz="8" w:space="0" w:color="auto"/>
              <w:right w:val="single" w:sz="8" w:space="0" w:color="auto"/>
            </w:tcBorders>
            <w:shd w:val="clear" w:color="auto" w:fill="auto"/>
            <w:vAlign w:val="center"/>
          </w:tcPr>
          <w:p w:rsidR="001C146D" w:rsidRPr="002F4036" w:rsidRDefault="000E631F" w:rsidP="008F267C">
            <w:pPr>
              <w:rPr>
                <w:color w:val="000000"/>
              </w:rPr>
            </w:pPr>
            <w:r>
              <w:rPr>
                <w:color w:val="000000"/>
              </w:rPr>
              <w:t>174,7</w:t>
            </w:r>
          </w:p>
        </w:tc>
        <w:tc>
          <w:tcPr>
            <w:tcW w:w="1331" w:type="dxa"/>
            <w:tcBorders>
              <w:top w:val="nil"/>
              <w:left w:val="nil"/>
              <w:bottom w:val="single" w:sz="8" w:space="0" w:color="auto"/>
              <w:right w:val="single" w:sz="8" w:space="0" w:color="auto"/>
            </w:tcBorders>
            <w:shd w:val="clear" w:color="auto" w:fill="auto"/>
            <w:vAlign w:val="center"/>
          </w:tcPr>
          <w:p w:rsidR="001C146D" w:rsidRPr="002F4036" w:rsidRDefault="000E631F" w:rsidP="00424D9C">
            <w:pPr>
              <w:jc w:val="center"/>
              <w:rPr>
                <w:color w:val="000000"/>
              </w:rPr>
            </w:pPr>
            <w:r>
              <w:rPr>
                <w:color w:val="000000"/>
              </w:rPr>
              <w:t>168,7</w:t>
            </w:r>
          </w:p>
        </w:tc>
        <w:tc>
          <w:tcPr>
            <w:tcW w:w="1183"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360 </w:t>
            </w:r>
          </w:p>
        </w:tc>
        <w:tc>
          <w:tcPr>
            <w:tcW w:w="1331"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right"/>
              <w:rPr>
                <w:color w:val="000000"/>
              </w:rPr>
            </w:pPr>
            <w:r w:rsidRPr="002F4036">
              <w:rPr>
                <w:color w:val="000000"/>
              </w:rPr>
              <w:t>395 </w:t>
            </w:r>
          </w:p>
        </w:tc>
        <w:tc>
          <w:tcPr>
            <w:tcW w:w="1184"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right"/>
              <w:rPr>
                <w:color w:val="000000"/>
              </w:rPr>
            </w:pPr>
            <w:r w:rsidRPr="002F4036">
              <w:rPr>
                <w:color w:val="000000"/>
              </w:rPr>
              <w:t>415 </w:t>
            </w:r>
          </w:p>
        </w:tc>
      </w:tr>
      <w:tr w:rsidR="001C146D" w:rsidRPr="002F4036" w:rsidTr="000504BE">
        <w:trPr>
          <w:trHeight w:val="20"/>
        </w:trPr>
        <w:tc>
          <w:tcPr>
            <w:tcW w:w="1349" w:type="dxa"/>
            <w:vMerge/>
            <w:tcBorders>
              <w:top w:val="nil"/>
              <w:left w:val="single" w:sz="8" w:space="0" w:color="auto"/>
              <w:bottom w:val="single" w:sz="8" w:space="0" w:color="000000"/>
              <w:right w:val="single" w:sz="8" w:space="0" w:color="auto"/>
            </w:tcBorders>
            <w:shd w:val="clear" w:color="auto" w:fill="auto"/>
            <w:vAlign w:val="center"/>
            <w:hideMark/>
          </w:tcPr>
          <w:p w:rsidR="001C146D" w:rsidRPr="002F4036" w:rsidRDefault="001C146D" w:rsidP="00424D9C">
            <w:pPr>
              <w:rPr>
                <w:color w:val="000000"/>
              </w:rPr>
            </w:pPr>
          </w:p>
        </w:tc>
        <w:tc>
          <w:tcPr>
            <w:tcW w:w="2511" w:type="dxa"/>
            <w:vMerge/>
            <w:tcBorders>
              <w:top w:val="nil"/>
              <w:left w:val="single" w:sz="8" w:space="0" w:color="auto"/>
              <w:bottom w:val="single" w:sz="8" w:space="0" w:color="000000"/>
              <w:right w:val="single" w:sz="8" w:space="0" w:color="auto"/>
            </w:tcBorders>
            <w:shd w:val="clear" w:color="auto" w:fill="auto"/>
            <w:vAlign w:val="center"/>
            <w:hideMark/>
          </w:tcPr>
          <w:p w:rsidR="001C146D" w:rsidRPr="002F4036" w:rsidRDefault="001C146D" w:rsidP="00424D9C">
            <w:pPr>
              <w:rPr>
                <w:color w:val="000000"/>
              </w:rPr>
            </w:pPr>
          </w:p>
        </w:tc>
        <w:tc>
          <w:tcPr>
            <w:tcW w:w="2355"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both"/>
              <w:rPr>
                <w:color w:val="000000"/>
              </w:rPr>
            </w:pPr>
            <w:r w:rsidRPr="002F4036">
              <w:rPr>
                <w:color w:val="000000"/>
              </w:rPr>
              <w:t>местный бюджет</w:t>
            </w:r>
          </w:p>
        </w:tc>
        <w:tc>
          <w:tcPr>
            <w:tcW w:w="1287" w:type="dxa"/>
            <w:tcBorders>
              <w:top w:val="nil"/>
              <w:left w:val="nil"/>
              <w:bottom w:val="single" w:sz="8" w:space="0" w:color="auto"/>
              <w:right w:val="single" w:sz="8" w:space="0" w:color="auto"/>
            </w:tcBorders>
            <w:shd w:val="clear" w:color="auto" w:fill="auto"/>
            <w:vAlign w:val="center"/>
          </w:tcPr>
          <w:p w:rsidR="001C146D" w:rsidRPr="002F4036" w:rsidRDefault="000E631F" w:rsidP="00424D9C">
            <w:pPr>
              <w:jc w:val="right"/>
              <w:rPr>
                <w:b/>
                <w:bCs/>
                <w:color w:val="000000"/>
              </w:rPr>
            </w:pPr>
            <w:r>
              <w:rPr>
                <w:b/>
                <w:bCs/>
                <w:color w:val="000000"/>
              </w:rPr>
              <w:t>15882</w:t>
            </w:r>
          </w:p>
        </w:tc>
        <w:tc>
          <w:tcPr>
            <w:tcW w:w="1330" w:type="dxa"/>
            <w:tcBorders>
              <w:top w:val="nil"/>
              <w:left w:val="nil"/>
              <w:bottom w:val="single" w:sz="8" w:space="0" w:color="auto"/>
              <w:right w:val="single" w:sz="8" w:space="0" w:color="auto"/>
            </w:tcBorders>
            <w:shd w:val="clear" w:color="auto" w:fill="auto"/>
            <w:vAlign w:val="center"/>
          </w:tcPr>
          <w:p w:rsidR="001C146D" w:rsidRPr="002F4036" w:rsidRDefault="000E631F" w:rsidP="00424D9C">
            <w:pPr>
              <w:jc w:val="center"/>
              <w:rPr>
                <w:color w:val="000000"/>
              </w:rPr>
            </w:pPr>
            <w:r>
              <w:rPr>
                <w:color w:val="000000"/>
              </w:rPr>
              <w:t>2912</w:t>
            </w:r>
          </w:p>
        </w:tc>
        <w:tc>
          <w:tcPr>
            <w:tcW w:w="1331" w:type="dxa"/>
            <w:tcBorders>
              <w:top w:val="nil"/>
              <w:left w:val="nil"/>
              <w:bottom w:val="single" w:sz="8" w:space="0" w:color="auto"/>
              <w:right w:val="single" w:sz="8" w:space="0" w:color="auto"/>
            </w:tcBorders>
            <w:shd w:val="clear" w:color="auto" w:fill="auto"/>
            <w:vAlign w:val="center"/>
          </w:tcPr>
          <w:p w:rsidR="001C146D" w:rsidRPr="002F4036" w:rsidRDefault="000E631F" w:rsidP="00424D9C">
            <w:pPr>
              <w:jc w:val="center"/>
              <w:rPr>
                <w:color w:val="000000"/>
              </w:rPr>
            </w:pPr>
            <w:r>
              <w:rPr>
                <w:color w:val="000000"/>
              </w:rPr>
              <w:t>2470</w:t>
            </w:r>
          </w:p>
        </w:tc>
        <w:tc>
          <w:tcPr>
            <w:tcW w:w="1331" w:type="dxa"/>
            <w:tcBorders>
              <w:top w:val="nil"/>
              <w:left w:val="nil"/>
              <w:bottom w:val="single" w:sz="8" w:space="0" w:color="auto"/>
              <w:right w:val="single" w:sz="8" w:space="0" w:color="auto"/>
            </w:tcBorders>
            <w:shd w:val="clear" w:color="auto" w:fill="auto"/>
            <w:vAlign w:val="center"/>
          </w:tcPr>
          <w:p w:rsidR="001C146D" w:rsidRPr="002F4036" w:rsidRDefault="000E631F" w:rsidP="00424D9C">
            <w:pPr>
              <w:jc w:val="center"/>
              <w:rPr>
                <w:color w:val="000000"/>
              </w:rPr>
            </w:pPr>
            <w:r>
              <w:rPr>
                <w:color w:val="000000"/>
              </w:rPr>
              <w:t>2470</w:t>
            </w:r>
          </w:p>
        </w:tc>
        <w:tc>
          <w:tcPr>
            <w:tcW w:w="1183" w:type="dxa"/>
            <w:tcBorders>
              <w:top w:val="nil"/>
              <w:left w:val="nil"/>
              <w:bottom w:val="single" w:sz="8" w:space="0" w:color="auto"/>
              <w:right w:val="single" w:sz="8" w:space="0" w:color="auto"/>
            </w:tcBorders>
            <w:shd w:val="clear" w:color="auto" w:fill="auto"/>
            <w:vAlign w:val="center"/>
          </w:tcPr>
          <w:p w:rsidR="001C146D" w:rsidRPr="002F4036" w:rsidRDefault="001C146D" w:rsidP="00424D9C">
            <w:pPr>
              <w:jc w:val="center"/>
              <w:rPr>
                <w:color w:val="000000"/>
              </w:rPr>
            </w:pPr>
            <w:r w:rsidRPr="002F4036">
              <w:rPr>
                <w:color w:val="000000"/>
              </w:rPr>
              <w:t>2560</w:t>
            </w:r>
          </w:p>
        </w:tc>
        <w:tc>
          <w:tcPr>
            <w:tcW w:w="1331" w:type="dxa"/>
            <w:tcBorders>
              <w:top w:val="nil"/>
              <w:left w:val="nil"/>
              <w:bottom w:val="single" w:sz="8" w:space="0" w:color="auto"/>
              <w:right w:val="single" w:sz="8" w:space="0" w:color="auto"/>
            </w:tcBorders>
            <w:shd w:val="clear" w:color="auto" w:fill="auto"/>
            <w:vAlign w:val="center"/>
          </w:tcPr>
          <w:p w:rsidR="001C146D" w:rsidRPr="002F4036" w:rsidRDefault="001C146D" w:rsidP="00424D9C">
            <w:pPr>
              <w:jc w:val="right"/>
              <w:rPr>
                <w:color w:val="000000"/>
              </w:rPr>
            </w:pPr>
            <w:r w:rsidRPr="002F4036">
              <w:rPr>
                <w:color w:val="000000"/>
              </w:rPr>
              <w:t>2680</w:t>
            </w:r>
          </w:p>
        </w:tc>
        <w:tc>
          <w:tcPr>
            <w:tcW w:w="1184" w:type="dxa"/>
            <w:tcBorders>
              <w:top w:val="nil"/>
              <w:left w:val="nil"/>
              <w:bottom w:val="single" w:sz="8" w:space="0" w:color="auto"/>
              <w:right w:val="single" w:sz="8" w:space="0" w:color="auto"/>
            </w:tcBorders>
            <w:shd w:val="clear" w:color="auto" w:fill="auto"/>
            <w:vAlign w:val="center"/>
          </w:tcPr>
          <w:p w:rsidR="001C146D" w:rsidRPr="002F4036" w:rsidRDefault="001C146D" w:rsidP="00424D9C">
            <w:pPr>
              <w:jc w:val="right"/>
              <w:rPr>
                <w:color w:val="000000"/>
              </w:rPr>
            </w:pPr>
            <w:r w:rsidRPr="002F4036">
              <w:rPr>
                <w:color w:val="000000"/>
              </w:rPr>
              <w:t>2790</w:t>
            </w:r>
          </w:p>
        </w:tc>
      </w:tr>
      <w:tr w:rsidR="001C146D" w:rsidRPr="002F4036" w:rsidTr="000504BE">
        <w:trPr>
          <w:trHeight w:val="20"/>
        </w:trPr>
        <w:tc>
          <w:tcPr>
            <w:tcW w:w="1349" w:type="dxa"/>
            <w:vMerge/>
            <w:tcBorders>
              <w:top w:val="nil"/>
              <w:left w:val="single" w:sz="8" w:space="0" w:color="auto"/>
              <w:bottom w:val="single" w:sz="8" w:space="0" w:color="000000"/>
              <w:right w:val="single" w:sz="8" w:space="0" w:color="auto"/>
            </w:tcBorders>
            <w:shd w:val="clear" w:color="auto" w:fill="auto"/>
            <w:vAlign w:val="center"/>
            <w:hideMark/>
          </w:tcPr>
          <w:p w:rsidR="001C146D" w:rsidRPr="002F4036" w:rsidRDefault="001C146D" w:rsidP="00424D9C">
            <w:pPr>
              <w:rPr>
                <w:color w:val="000000"/>
              </w:rPr>
            </w:pPr>
          </w:p>
        </w:tc>
        <w:tc>
          <w:tcPr>
            <w:tcW w:w="2511" w:type="dxa"/>
            <w:vMerge/>
            <w:tcBorders>
              <w:top w:val="nil"/>
              <w:left w:val="single" w:sz="8" w:space="0" w:color="auto"/>
              <w:bottom w:val="single" w:sz="8" w:space="0" w:color="000000"/>
              <w:right w:val="single" w:sz="8" w:space="0" w:color="auto"/>
            </w:tcBorders>
            <w:shd w:val="clear" w:color="auto" w:fill="auto"/>
            <w:vAlign w:val="center"/>
            <w:hideMark/>
          </w:tcPr>
          <w:p w:rsidR="001C146D" w:rsidRPr="002F4036" w:rsidRDefault="001C146D" w:rsidP="00424D9C">
            <w:pPr>
              <w:rPr>
                <w:color w:val="000000"/>
              </w:rPr>
            </w:pPr>
          </w:p>
        </w:tc>
        <w:tc>
          <w:tcPr>
            <w:tcW w:w="2355"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both"/>
              <w:rPr>
                <w:color w:val="000000"/>
              </w:rPr>
            </w:pPr>
            <w:r w:rsidRPr="002F4036">
              <w:rPr>
                <w:color w:val="000000"/>
              </w:rPr>
              <w:t>внебюджетные фонды</w:t>
            </w:r>
          </w:p>
        </w:tc>
        <w:tc>
          <w:tcPr>
            <w:tcW w:w="1287"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right"/>
              <w:rPr>
                <w:b/>
                <w:bCs/>
                <w:color w:val="000000"/>
              </w:rPr>
            </w:pPr>
            <w:r w:rsidRPr="002F4036">
              <w:rPr>
                <w:b/>
                <w:bCs/>
                <w:color w:val="000000"/>
              </w:rPr>
              <w:t>0</w:t>
            </w:r>
          </w:p>
        </w:tc>
        <w:tc>
          <w:tcPr>
            <w:tcW w:w="1330"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both"/>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both"/>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 </w:t>
            </w:r>
          </w:p>
        </w:tc>
        <w:tc>
          <w:tcPr>
            <w:tcW w:w="1183"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right"/>
              <w:rPr>
                <w:color w:val="000000"/>
              </w:rPr>
            </w:pPr>
            <w:r w:rsidRPr="002F4036">
              <w:rPr>
                <w:color w:val="000000"/>
              </w:rPr>
              <w:t> </w:t>
            </w:r>
          </w:p>
        </w:tc>
        <w:tc>
          <w:tcPr>
            <w:tcW w:w="1184"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right"/>
              <w:rPr>
                <w:color w:val="000000"/>
              </w:rPr>
            </w:pPr>
            <w:r w:rsidRPr="002F4036">
              <w:rPr>
                <w:color w:val="000000"/>
              </w:rPr>
              <w:t> </w:t>
            </w:r>
          </w:p>
        </w:tc>
      </w:tr>
      <w:tr w:rsidR="001C146D" w:rsidRPr="002F4036" w:rsidTr="000504BE">
        <w:trPr>
          <w:trHeight w:val="20"/>
        </w:trPr>
        <w:tc>
          <w:tcPr>
            <w:tcW w:w="1349" w:type="dxa"/>
            <w:vMerge/>
            <w:tcBorders>
              <w:top w:val="nil"/>
              <w:left w:val="single" w:sz="8" w:space="0" w:color="auto"/>
              <w:bottom w:val="single" w:sz="8" w:space="0" w:color="000000"/>
              <w:right w:val="single" w:sz="8" w:space="0" w:color="auto"/>
            </w:tcBorders>
            <w:shd w:val="clear" w:color="auto" w:fill="auto"/>
            <w:vAlign w:val="center"/>
            <w:hideMark/>
          </w:tcPr>
          <w:p w:rsidR="001C146D" w:rsidRPr="002F4036" w:rsidRDefault="001C146D" w:rsidP="00424D9C">
            <w:pPr>
              <w:rPr>
                <w:color w:val="000000"/>
              </w:rPr>
            </w:pPr>
          </w:p>
        </w:tc>
        <w:tc>
          <w:tcPr>
            <w:tcW w:w="2511" w:type="dxa"/>
            <w:vMerge/>
            <w:tcBorders>
              <w:top w:val="nil"/>
              <w:left w:val="single" w:sz="8" w:space="0" w:color="auto"/>
              <w:bottom w:val="single" w:sz="8" w:space="0" w:color="000000"/>
              <w:right w:val="single" w:sz="8" w:space="0" w:color="auto"/>
            </w:tcBorders>
            <w:shd w:val="clear" w:color="auto" w:fill="auto"/>
            <w:vAlign w:val="center"/>
            <w:hideMark/>
          </w:tcPr>
          <w:p w:rsidR="001C146D" w:rsidRPr="002F4036" w:rsidRDefault="001C146D" w:rsidP="00424D9C">
            <w:pPr>
              <w:rPr>
                <w:color w:val="000000"/>
              </w:rPr>
            </w:pPr>
          </w:p>
        </w:tc>
        <w:tc>
          <w:tcPr>
            <w:tcW w:w="2355"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both"/>
              <w:rPr>
                <w:color w:val="000000"/>
              </w:rPr>
            </w:pPr>
            <w:r w:rsidRPr="002F4036">
              <w:rPr>
                <w:color w:val="000000"/>
              </w:rPr>
              <w:t>юридические лица</w:t>
            </w:r>
          </w:p>
        </w:tc>
        <w:tc>
          <w:tcPr>
            <w:tcW w:w="1287"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right"/>
              <w:rPr>
                <w:b/>
                <w:bCs/>
                <w:color w:val="000000"/>
              </w:rPr>
            </w:pPr>
            <w:r w:rsidRPr="002F4036">
              <w:rPr>
                <w:b/>
                <w:bCs/>
                <w:color w:val="000000"/>
              </w:rPr>
              <w:t>0</w:t>
            </w:r>
          </w:p>
        </w:tc>
        <w:tc>
          <w:tcPr>
            <w:tcW w:w="1330"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 </w:t>
            </w:r>
          </w:p>
        </w:tc>
        <w:tc>
          <w:tcPr>
            <w:tcW w:w="1183"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right"/>
              <w:rPr>
                <w:color w:val="000000"/>
              </w:rPr>
            </w:pPr>
            <w:r w:rsidRPr="002F4036">
              <w:rPr>
                <w:color w:val="000000"/>
              </w:rPr>
              <w:t> </w:t>
            </w:r>
          </w:p>
        </w:tc>
        <w:tc>
          <w:tcPr>
            <w:tcW w:w="1184"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right"/>
              <w:rPr>
                <w:color w:val="000000"/>
              </w:rPr>
            </w:pPr>
            <w:r w:rsidRPr="002F4036">
              <w:rPr>
                <w:color w:val="000000"/>
              </w:rPr>
              <w:t> </w:t>
            </w:r>
          </w:p>
        </w:tc>
      </w:tr>
      <w:tr w:rsidR="001C146D" w:rsidRPr="002F4036" w:rsidTr="000504BE">
        <w:trPr>
          <w:trHeight w:val="20"/>
        </w:trPr>
        <w:tc>
          <w:tcPr>
            <w:tcW w:w="1349" w:type="dxa"/>
            <w:vMerge/>
            <w:tcBorders>
              <w:top w:val="nil"/>
              <w:left w:val="single" w:sz="8" w:space="0" w:color="auto"/>
              <w:bottom w:val="single" w:sz="8" w:space="0" w:color="000000"/>
              <w:right w:val="single" w:sz="8" w:space="0" w:color="auto"/>
            </w:tcBorders>
            <w:shd w:val="clear" w:color="auto" w:fill="auto"/>
            <w:vAlign w:val="center"/>
            <w:hideMark/>
          </w:tcPr>
          <w:p w:rsidR="001C146D" w:rsidRPr="002F4036" w:rsidRDefault="001C146D" w:rsidP="00424D9C">
            <w:pPr>
              <w:rPr>
                <w:color w:val="000000"/>
              </w:rPr>
            </w:pPr>
          </w:p>
        </w:tc>
        <w:tc>
          <w:tcPr>
            <w:tcW w:w="2511" w:type="dxa"/>
            <w:vMerge/>
            <w:tcBorders>
              <w:top w:val="nil"/>
              <w:left w:val="single" w:sz="8" w:space="0" w:color="auto"/>
              <w:bottom w:val="single" w:sz="8" w:space="0" w:color="000000"/>
              <w:right w:val="single" w:sz="8" w:space="0" w:color="auto"/>
            </w:tcBorders>
            <w:shd w:val="clear" w:color="auto" w:fill="auto"/>
            <w:vAlign w:val="center"/>
            <w:hideMark/>
          </w:tcPr>
          <w:p w:rsidR="001C146D" w:rsidRPr="002F4036" w:rsidRDefault="001C146D" w:rsidP="00424D9C">
            <w:pPr>
              <w:rPr>
                <w:color w:val="000000"/>
              </w:rPr>
            </w:pPr>
          </w:p>
        </w:tc>
        <w:tc>
          <w:tcPr>
            <w:tcW w:w="2355"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both"/>
              <w:rPr>
                <w:color w:val="000000"/>
              </w:rPr>
            </w:pPr>
            <w:r w:rsidRPr="002F4036">
              <w:rPr>
                <w:color w:val="000000"/>
              </w:rPr>
              <w:t>физические лица</w:t>
            </w:r>
          </w:p>
        </w:tc>
        <w:tc>
          <w:tcPr>
            <w:tcW w:w="1287"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right"/>
              <w:rPr>
                <w:b/>
                <w:bCs/>
                <w:color w:val="000000"/>
              </w:rPr>
            </w:pPr>
            <w:r w:rsidRPr="002F4036">
              <w:rPr>
                <w:b/>
                <w:bCs/>
                <w:color w:val="000000"/>
              </w:rPr>
              <w:t>0</w:t>
            </w:r>
          </w:p>
        </w:tc>
        <w:tc>
          <w:tcPr>
            <w:tcW w:w="1330"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 </w:t>
            </w:r>
          </w:p>
        </w:tc>
        <w:tc>
          <w:tcPr>
            <w:tcW w:w="1183"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right"/>
              <w:rPr>
                <w:color w:val="000000"/>
              </w:rPr>
            </w:pPr>
            <w:r w:rsidRPr="002F4036">
              <w:rPr>
                <w:color w:val="000000"/>
              </w:rPr>
              <w:t> </w:t>
            </w:r>
          </w:p>
        </w:tc>
        <w:tc>
          <w:tcPr>
            <w:tcW w:w="1184"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right"/>
              <w:rPr>
                <w:color w:val="000000"/>
              </w:rPr>
            </w:pPr>
            <w:r w:rsidRPr="002F4036">
              <w:rPr>
                <w:color w:val="000000"/>
              </w:rPr>
              <w:t> </w:t>
            </w:r>
          </w:p>
        </w:tc>
      </w:tr>
      <w:tr w:rsidR="001C146D" w:rsidRPr="002F4036" w:rsidTr="000504BE">
        <w:trPr>
          <w:trHeight w:val="20"/>
        </w:trPr>
        <w:tc>
          <w:tcPr>
            <w:tcW w:w="1349" w:type="dxa"/>
            <w:vMerge w:val="restart"/>
            <w:tcBorders>
              <w:top w:val="nil"/>
              <w:left w:val="single" w:sz="8" w:space="0" w:color="auto"/>
              <w:bottom w:val="single" w:sz="8" w:space="0" w:color="000000"/>
              <w:right w:val="single" w:sz="8" w:space="0" w:color="auto"/>
            </w:tcBorders>
            <w:shd w:val="clear" w:color="auto" w:fill="auto"/>
            <w:vAlign w:val="center"/>
            <w:hideMark/>
          </w:tcPr>
          <w:p w:rsidR="001C146D" w:rsidRPr="002F4036" w:rsidRDefault="001C146D" w:rsidP="00424D9C">
            <w:pPr>
              <w:jc w:val="right"/>
              <w:rPr>
                <w:color w:val="000000"/>
              </w:rPr>
            </w:pPr>
            <w:r w:rsidRPr="002F4036">
              <w:rPr>
                <w:color w:val="000000"/>
              </w:rPr>
              <w:t>1.7</w:t>
            </w:r>
          </w:p>
        </w:tc>
        <w:tc>
          <w:tcPr>
            <w:tcW w:w="2511" w:type="dxa"/>
            <w:vMerge w:val="restart"/>
            <w:tcBorders>
              <w:top w:val="nil"/>
              <w:left w:val="single" w:sz="8" w:space="0" w:color="auto"/>
              <w:bottom w:val="single" w:sz="8" w:space="0" w:color="000000"/>
              <w:right w:val="single" w:sz="8" w:space="0" w:color="auto"/>
            </w:tcBorders>
            <w:shd w:val="clear" w:color="auto" w:fill="auto"/>
            <w:vAlign w:val="center"/>
            <w:hideMark/>
          </w:tcPr>
          <w:p w:rsidR="001C146D" w:rsidRPr="002F4036" w:rsidRDefault="001C146D" w:rsidP="00424D9C">
            <w:pPr>
              <w:jc w:val="both"/>
              <w:rPr>
                <w:color w:val="000000"/>
              </w:rPr>
            </w:pPr>
            <w:r w:rsidRPr="002F4036">
              <w:rPr>
                <w:color w:val="000000"/>
              </w:rPr>
              <w:t>организация сбалансир</w:t>
            </w:r>
            <w:r w:rsidRPr="002F4036">
              <w:rPr>
                <w:color w:val="000000"/>
              </w:rPr>
              <w:t>о</w:t>
            </w:r>
            <w:r w:rsidRPr="002F4036">
              <w:rPr>
                <w:color w:val="000000"/>
              </w:rPr>
              <w:t>ванного горячего питания дошкольников</w:t>
            </w:r>
          </w:p>
        </w:tc>
        <w:tc>
          <w:tcPr>
            <w:tcW w:w="2355"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both"/>
              <w:rPr>
                <w:color w:val="000000"/>
              </w:rPr>
            </w:pPr>
            <w:r w:rsidRPr="002F4036">
              <w:rPr>
                <w:color w:val="000000"/>
              </w:rPr>
              <w:t>всего, в том числе:</w:t>
            </w:r>
          </w:p>
        </w:tc>
        <w:tc>
          <w:tcPr>
            <w:tcW w:w="1287" w:type="dxa"/>
            <w:tcBorders>
              <w:top w:val="nil"/>
              <w:left w:val="nil"/>
              <w:bottom w:val="single" w:sz="8" w:space="0" w:color="auto"/>
              <w:right w:val="single" w:sz="8" w:space="0" w:color="auto"/>
            </w:tcBorders>
            <w:shd w:val="clear" w:color="auto" w:fill="auto"/>
            <w:vAlign w:val="center"/>
          </w:tcPr>
          <w:p w:rsidR="001C146D" w:rsidRPr="002F4036" w:rsidRDefault="000E631F" w:rsidP="00DE31CD">
            <w:pPr>
              <w:jc w:val="right"/>
              <w:rPr>
                <w:b/>
                <w:bCs/>
                <w:color w:val="000000"/>
              </w:rPr>
            </w:pPr>
            <w:r>
              <w:rPr>
                <w:b/>
                <w:bCs/>
                <w:color w:val="000000"/>
              </w:rPr>
              <w:t>22185,6</w:t>
            </w:r>
          </w:p>
        </w:tc>
        <w:tc>
          <w:tcPr>
            <w:tcW w:w="1330" w:type="dxa"/>
            <w:tcBorders>
              <w:top w:val="nil"/>
              <w:left w:val="nil"/>
              <w:bottom w:val="single" w:sz="8" w:space="0" w:color="auto"/>
              <w:right w:val="single" w:sz="8" w:space="0" w:color="auto"/>
            </w:tcBorders>
            <w:shd w:val="clear" w:color="auto" w:fill="auto"/>
            <w:vAlign w:val="center"/>
          </w:tcPr>
          <w:p w:rsidR="001C146D" w:rsidRPr="002F4036" w:rsidRDefault="001C146D" w:rsidP="00DE31CD">
            <w:pPr>
              <w:jc w:val="center"/>
              <w:rPr>
                <w:color w:val="000000"/>
              </w:rPr>
            </w:pPr>
            <w:r w:rsidRPr="002F4036">
              <w:rPr>
                <w:color w:val="000000"/>
              </w:rPr>
              <w:t>3600</w:t>
            </w:r>
          </w:p>
        </w:tc>
        <w:tc>
          <w:tcPr>
            <w:tcW w:w="1331" w:type="dxa"/>
            <w:tcBorders>
              <w:top w:val="nil"/>
              <w:left w:val="nil"/>
              <w:bottom w:val="single" w:sz="8" w:space="0" w:color="auto"/>
              <w:right w:val="single" w:sz="8" w:space="0" w:color="auto"/>
            </w:tcBorders>
            <w:shd w:val="clear" w:color="auto" w:fill="auto"/>
            <w:vAlign w:val="center"/>
          </w:tcPr>
          <w:p w:rsidR="001C146D" w:rsidRPr="002F4036" w:rsidRDefault="001C146D" w:rsidP="00DE31CD">
            <w:pPr>
              <w:jc w:val="center"/>
              <w:rPr>
                <w:color w:val="000000"/>
              </w:rPr>
            </w:pPr>
            <w:r w:rsidRPr="002F4036">
              <w:rPr>
                <w:color w:val="000000"/>
              </w:rPr>
              <w:t>3600</w:t>
            </w:r>
          </w:p>
        </w:tc>
        <w:tc>
          <w:tcPr>
            <w:tcW w:w="1331" w:type="dxa"/>
            <w:tcBorders>
              <w:top w:val="nil"/>
              <w:left w:val="nil"/>
              <w:bottom w:val="single" w:sz="8" w:space="0" w:color="auto"/>
              <w:right w:val="single" w:sz="8" w:space="0" w:color="auto"/>
            </w:tcBorders>
            <w:shd w:val="clear" w:color="auto" w:fill="auto"/>
            <w:vAlign w:val="center"/>
          </w:tcPr>
          <w:p w:rsidR="001C146D" w:rsidRPr="002F4036" w:rsidRDefault="000E631F" w:rsidP="00DE31CD">
            <w:pPr>
              <w:jc w:val="center"/>
              <w:rPr>
                <w:color w:val="000000"/>
              </w:rPr>
            </w:pPr>
            <w:r>
              <w:rPr>
                <w:color w:val="000000"/>
              </w:rPr>
              <w:t>3585,6</w:t>
            </w:r>
          </w:p>
        </w:tc>
        <w:tc>
          <w:tcPr>
            <w:tcW w:w="1183" w:type="dxa"/>
            <w:tcBorders>
              <w:top w:val="nil"/>
              <w:left w:val="nil"/>
              <w:bottom w:val="single" w:sz="8" w:space="0" w:color="auto"/>
              <w:right w:val="single" w:sz="8" w:space="0" w:color="auto"/>
            </w:tcBorders>
            <w:shd w:val="clear" w:color="auto" w:fill="auto"/>
            <w:vAlign w:val="center"/>
          </w:tcPr>
          <w:p w:rsidR="001C146D" w:rsidRPr="002F4036" w:rsidRDefault="001C146D" w:rsidP="00DE31CD">
            <w:pPr>
              <w:jc w:val="center"/>
              <w:rPr>
                <w:color w:val="000000"/>
              </w:rPr>
            </w:pPr>
            <w:r w:rsidRPr="002F4036">
              <w:rPr>
                <w:color w:val="000000"/>
              </w:rPr>
              <w:t>3700</w:t>
            </w:r>
          </w:p>
        </w:tc>
        <w:tc>
          <w:tcPr>
            <w:tcW w:w="1331" w:type="dxa"/>
            <w:tcBorders>
              <w:top w:val="nil"/>
              <w:left w:val="nil"/>
              <w:bottom w:val="single" w:sz="8" w:space="0" w:color="auto"/>
              <w:right w:val="single" w:sz="8" w:space="0" w:color="auto"/>
            </w:tcBorders>
            <w:shd w:val="clear" w:color="auto" w:fill="auto"/>
            <w:vAlign w:val="center"/>
          </w:tcPr>
          <w:p w:rsidR="001C146D" w:rsidRPr="002F4036" w:rsidRDefault="001C146D" w:rsidP="00DE31CD">
            <w:pPr>
              <w:jc w:val="center"/>
              <w:rPr>
                <w:color w:val="000000"/>
              </w:rPr>
            </w:pPr>
            <w:r w:rsidRPr="002F4036">
              <w:rPr>
                <w:color w:val="000000"/>
              </w:rPr>
              <w:t>3800</w:t>
            </w:r>
          </w:p>
        </w:tc>
        <w:tc>
          <w:tcPr>
            <w:tcW w:w="1184" w:type="dxa"/>
            <w:tcBorders>
              <w:top w:val="nil"/>
              <w:left w:val="nil"/>
              <w:bottom w:val="single" w:sz="8" w:space="0" w:color="auto"/>
              <w:right w:val="single" w:sz="8" w:space="0" w:color="auto"/>
            </w:tcBorders>
            <w:shd w:val="clear" w:color="auto" w:fill="auto"/>
            <w:vAlign w:val="center"/>
          </w:tcPr>
          <w:p w:rsidR="001C146D" w:rsidRPr="002F4036" w:rsidRDefault="001C146D" w:rsidP="00DE31CD">
            <w:pPr>
              <w:jc w:val="center"/>
              <w:rPr>
                <w:color w:val="000000"/>
              </w:rPr>
            </w:pPr>
            <w:r w:rsidRPr="002F4036">
              <w:rPr>
                <w:color w:val="000000"/>
              </w:rPr>
              <w:t>3900</w:t>
            </w:r>
          </w:p>
        </w:tc>
      </w:tr>
      <w:tr w:rsidR="001C146D" w:rsidRPr="002F4036" w:rsidTr="000504BE">
        <w:trPr>
          <w:trHeight w:val="20"/>
        </w:trPr>
        <w:tc>
          <w:tcPr>
            <w:tcW w:w="1349" w:type="dxa"/>
            <w:vMerge/>
            <w:tcBorders>
              <w:top w:val="nil"/>
              <w:left w:val="single" w:sz="8" w:space="0" w:color="auto"/>
              <w:bottom w:val="single" w:sz="8" w:space="0" w:color="000000"/>
              <w:right w:val="single" w:sz="8" w:space="0" w:color="auto"/>
            </w:tcBorders>
            <w:shd w:val="clear" w:color="auto" w:fill="auto"/>
            <w:vAlign w:val="center"/>
            <w:hideMark/>
          </w:tcPr>
          <w:p w:rsidR="001C146D" w:rsidRPr="002F4036" w:rsidRDefault="001C146D" w:rsidP="00424D9C">
            <w:pPr>
              <w:rPr>
                <w:color w:val="000000"/>
              </w:rPr>
            </w:pPr>
          </w:p>
        </w:tc>
        <w:tc>
          <w:tcPr>
            <w:tcW w:w="2511" w:type="dxa"/>
            <w:vMerge/>
            <w:tcBorders>
              <w:top w:val="nil"/>
              <w:left w:val="single" w:sz="8" w:space="0" w:color="auto"/>
              <w:bottom w:val="single" w:sz="8" w:space="0" w:color="000000"/>
              <w:right w:val="single" w:sz="8" w:space="0" w:color="auto"/>
            </w:tcBorders>
            <w:shd w:val="clear" w:color="auto" w:fill="auto"/>
            <w:vAlign w:val="center"/>
            <w:hideMark/>
          </w:tcPr>
          <w:p w:rsidR="001C146D" w:rsidRPr="002F4036" w:rsidRDefault="001C146D" w:rsidP="00424D9C">
            <w:pPr>
              <w:rPr>
                <w:color w:val="000000"/>
              </w:rPr>
            </w:pPr>
          </w:p>
        </w:tc>
        <w:tc>
          <w:tcPr>
            <w:tcW w:w="2355"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both"/>
              <w:rPr>
                <w:color w:val="000000"/>
              </w:rPr>
            </w:pPr>
            <w:r w:rsidRPr="002F4036">
              <w:rPr>
                <w:color w:val="000000"/>
              </w:rPr>
              <w:t xml:space="preserve">федеральный бюджет </w:t>
            </w:r>
          </w:p>
        </w:tc>
        <w:tc>
          <w:tcPr>
            <w:tcW w:w="1287"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right"/>
              <w:rPr>
                <w:b/>
                <w:bCs/>
                <w:color w:val="000000"/>
              </w:rPr>
            </w:pPr>
            <w:r w:rsidRPr="002F4036">
              <w:rPr>
                <w:b/>
                <w:bCs/>
                <w:color w:val="000000"/>
              </w:rPr>
              <w:t>0</w:t>
            </w:r>
          </w:p>
        </w:tc>
        <w:tc>
          <w:tcPr>
            <w:tcW w:w="1330"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 </w:t>
            </w:r>
          </w:p>
        </w:tc>
        <w:tc>
          <w:tcPr>
            <w:tcW w:w="1183"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right"/>
              <w:rPr>
                <w:color w:val="000000"/>
              </w:rPr>
            </w:pPr>
            <w:r w:rsidRPr="002F4036">
              <w:rPr>
                <w:color w:val="000000"/>
              </w:rPr>
              <w:t> </w:t>
            </w:r>
          </w:p>
        </w:tc>
        <w:tc>
          <w:tcPr>
            <w:tcW w:w="1184"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right"/>
              <w:rPr>
                <w:color w:val="000000"/>
              </w:rPr>
            </w:pPr>
            <w:r w:rsidRPr="002F4036">
              <w:rPr>
                <w:color w:val="000000"/>
              </w:rPr>
              <w:t> </w:t>
            </w:r>
          </w:p>
        </w:tc>
      </w:tr>
      <w:tr w:rsidR="001C146D" w:rsidRPr="002F4036" w:rsidTr="000504BE">
        <w:trPr>
          <w:trHeight w:val="20"/>
        </w:trPr>
        <w:tc>
          <w:tcPr>
            <w:tcW w:w="1349" w:type="dxa"/>
            <w:vMerge/>
            <w:tcBorders>
              <w:top w:val="nil"/>
              <w:left w:val="single" w:sz="8" w:space="0" w:color="auto"/>
              <w:bottom w:val="single" w:sz="8" w:space="0" w:color="000000"/>
              <w:right w:val="single" w:sz="8" w:space="0" w:color="auto"/>
            </w:tcBorders>
            <w:shd w:val="clear" w:color="auto" w:fill="auto"/>
            <w:vAlign w:val="center"/>
            <w:hideMark/>
          </w:tcPr>
          <w:p w:rsidR="001C146D" w:rsidRPr="002F4036" w:rsidRDefault="001C146D" w:rsidP="00424D9C">
            <w:pPr>
              <w:rPr>
                <w:color w:val="000000"/>
              </w:rPr>
            </w:pPr>
          </w:p>
        </w:tc>
        <w:tc>
          <w:tcPr>
            <w:tcW w:w="2511" w:type="dxa"/>
            <w:vMerge/>
            <w:tcBorders>
              <w:top w:val="nil"/>
              <w:left w:val="single" w:sz="8" w:space="0" w:color="auto"/>
              <w:bottom w:val="single" w:sz="8" w:space="0" w:color="000000"/>
              <w:right w:val="single" w:sz="8" w:space="0" w:color="auto"/>
            </w:tcBorders>
            <w:shd w:val="clear" w:color="auto" w:fill="auto"/>
            <w:vAlign w:val="center"/>
            <w:hideMark/>
          </w:tcPr>
          <w:p w:rsidR="001C146D" w:rsidRPr="002F4036" w:rsidRDefault="001C146D" w:rsidP="00424D9C">
            <w:pPr>
              <w:rPr>
                <w:color w:val="000000"/>
              </w:rPr>
            </w:pPr>
          </w:p>
        </w:tc>
        <w:tc>
          <w:tcPr>
            <w:tcW w:w="2355"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both"/>
              <w:rPr>
                <w:color w:val="000000"/>
              </w:rPr>
            </w:pPr>
            <w:r w:rsidRPr="002F4036">
              <w:rPr>
                <w:color w:val="000000"/>
              </w:rPr>
              <w:t>областной бюджет</w:t>
            </w:r>
          </w:p>
        </w:tc>
        <w:tc>
          <w:tcPr>
            <w:tcW w:w="1287"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right"/>
              <w:rPr>
                <w:b/>
                <w:bCs/>
                <w:color w:val="000000"/>
              </w:rPr>
            </w:pPr>
            <w:r w:rsidRPr="002F4036">
              <w:rPr>
                <w:b/>
                <w:bCs/>
                <w:color w:val="000000"/>
              </w:rPr>
              <w:t>0</w:t>
            </w:r>
          </w:p>
        </w:tc>
        <w:tc>
          <w:tcPr>
            <w:tcW w:w="1330"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 </w:t>
            </w:r>
          </w:p>
        </w:tc>
        <w:tc>
          <w:tcPr>
            <w:tcW w:w="1183"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right"/>
              <w:rPr>
                <w:color w:val="000000"/>
              </w:rPr>
            </w:pPr>
            <w:r w:rsidRPr="002F4036">
              <w:rPr>
                <w:color w:val="000000"/>
              </w:rPr>
              <w:t> </w:t>
            </w:r>
          </w:p>
        </w:tc>
        <w:tc>
          <w:tcPr>
            <w:tcW w:w="1184"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right"/>
              <w:rPr>
                <w:color w:val="000000"/>
              </w:rPr>
            </w:pPr>
            <w:r w:rsidRPr="002F4036">
              <w:rPr>
                <w:color w:val="000000"/>
              </w:rPr>
              <w:t> </w:t>
            </w:r>
          </w:p>
        </w:tc>
      </w:tr>
      <w:tr w:rsidR="001C146D" w:rsidRPr="002F4036" w:rsidTr="000504BE">
        <w:trPr>
          <w:trHeight w:val="20"/>
        </w:trPr>
        <w:tc>
          <w:tcPr>
            <w:tcW w:w="1349" w:type="dxa"/>
            <w:vMerge/>
            <w:tcBorders>
              <w:top w:val="nil"/>
              <w:left w:val="single" w:sz="8" w:space="0" w:color="auto"/>
              <w:bottom w:val="single" w:sz="8" w:space="0" w:color="000000"/>
              <w:right w:val="single" w:sz="8" w:space="0" w:color="auto"/>
            </w:tcBorders>
            <w:shd w:val="clear" w:color="auto" w:fill="auto"/>
            <w:vAlign w:val="center"/>
            <w:hideMark/>
          </w:tcPr>
          <w:p w:rsidR="001C146D" w:rsidRPr="002F4036" w:rsidRDefault="001C146D" w:rsidP="00424D9C">
            <w:pPr>
              <w:rPr>
                <w:color w:val="000000"/>
              </w:rPr>
            </w:pPr>
          </w:p>
        </w:tc>
        <w:tc>
          <w:tcPr>
            <w:tcW w:w="2511" w:type="dxa"/>
            <w:vMerge/>
            <w:tcBorders>
              <w:top w:val="nil"/>
              <w:left w:val="single" w:sz="8" w:space="0" w:color="auto"/>
              <w:bottom w:val="single" w:sz="8" w:space="0" w:color="000000"/>
              <w:right w:val="single" w:sz="8" w:space="0" w:color="auto"/>
            </w:tcBorders>
            <w:shd w:val="clear" w:color="auto" w:fill="auto"/>
            <w:vAlign w:val="center"/>
            <w:hideMark/>
          </w:tcPr>
          <w:p w:rsidR="001C146D" w:rsidRPr="002F4036" w:rsidRDefault="001C146D" w:rsidP="00424D9C">
            <w:pPr>
              <w:rPr>
                <w:color w:val="000000"/>
              </w:rPr>
            </w:pPr>
          </w:p>
        </w:tc>
        <w:tc>
          <w:tcPr>
            <w:tcW w:w="2355"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both"/>
              <w:rPr>
                <w:color w:val="000000"/>
              </w:rPr>
            </w:pPr>
            <w:r w:rsidRPr="002F4036">
              <w:rPr>
                <w:color w:val="000000"/>
              </w:rPr>
              <w:t>местный бюджет</w:t>
            </w:r>
          </w:p>
        </w:tc>
        <w:tc>
          <w:tcPr>
            <w:tcW w:w="1287" w:type="dxa"/>
            <w:tcBorders>
              <w:top w:val="nil"/>
              <w:left w:val="nil"/>
              <w:bottom w:val="single" w:sz="8" w:space="0" w:color="auto"/>
              <w:right w:val="single" w:sz="8" w:space="0" w:color="auto"/>
            </w:tcBorders>
            <w:shd w:val="clear" w:color="auto" w:fill="auto"/>
            <w:vAlign w:val="center"/>
          </w:tcPr>
          <w:p w:rsidR="001C146D" w:rsidRPr="002F4036" w:rsidRDefault="000E631F" w:rsidP="00424D9C">
            <w:pPr>
              <w:jc w:val="right"/>
              <w:rPr>
                <w:b/>
                <w:bCs/>
                <w:color w:val="000000"/>
              </w:rPr>
            </w:pPr>
            <w:r>
              <w:rPr>
                <w:b/>
                <w:bCs/>
                <w:color w:val="000000"/>
              </w:rPr>
              <w:t>22185,6</w:t>
            </w:r>
          </w:p>
        </w:tc>
        <w:tc>
          <w:tcPr>
            <w:tcW w:w="1330" w:type="dxa"/>
            <w:tcBorders>
              <w:top w:val="nil"/>
              <w:left w:val="nil"/>
              <w:bottom w:val="single" w:sz="8" w:space="0" w:color="auto"/>
              <w:right w:val="single" w:sz="8" w:space="0" w:color="auto"/>
            </w:tcBorders>
            <w:shd w:val="clear" w:color="auto" w:fill="auto"/>
            <w:vAlign w:val="center"/>
          </w:tcPr>
          <w:p w:rsidR="001C146D" w:rsidRPr="002F4036" w:rsidRDefault="001C146D" w:rsidP="00424D9C">
            <w:pPr>
              <w:jc w:val="center"/>
              <w:rPr>
                <w:color w:val="000000"/>
              </w:rPr>
            </w:pPr>
            <w:r w:rsidRPr="002F4036">
              <w:rPr>
                <w:color w:val="000000"/>
              </w:rPr>
              <w:t>3600</w:t>
            </w:r>
          </w:p>
        </w:tc>
        <w:tc>
          <w:tcPr>
            <w:tcW w:w="1331" w:type="dxa"/>
            <w:tcBorders>
              <w:top w:val="nil"/>
              <w:left w:val="nil"/>
              <w:bottom w:val="single" w:sz="8" w:space="0" w:color="auto"/>
              <w:right w:val="single" w:sz="8" w:space="0" w:color="auto"/>
            </w:tcBorders>
            <w:shd w:val="clear" w:color="auto" w:fill="auto"/>
            <w:vAlign w:val="center"/>
          </w:tcPr>
          <w:p w:rsidR="001C146D" w:rsidRPr="002F4036" w:rsidRDefault="001C146D" w:rsidP="00424D9C">
            <w:pPr>
              <w:jc w:val="center"/>
              <w:rPr>
                <w:color w:val="000000"/>
              </w:rPr>
            </w:pPr>
            <w:r w:rsidRPr="002F4036">
              <w:rPr>
                <w:color w:val="000000"/>
              </w:rPr>
              <w:t>3600</w:t>
            </w:r>
          </w:p>
        </w:tc>
        <w:tc>
          <w:tcPr>
            <w:tcW w:w="1331" w:type="dxa"/>
            <w:tcBorders>
              <w:top w:val="nil"/>
              <w:left w:val="nil"/>
              <w:bottom w:val="single" w:sz="8" w:space="0" w:color="auto"/>
              <w:right w:val="single" w:sz="8" w:space="0" w:color="auto"/>
            </w:tcBorders>
            <w:shd w:val="clear" w:color="auto" w:fill="auto"/>
            <w:vAlign w:val="center"/>
          </w:tcPr>
          <w:p w:rsidR="001C146D" w:rsidRPr="002F4036" w:rsidRDefault="000E631F" w:rsidP="00424D9C">
            <w:pPr>
              <w:jc w:val="center"/>
              <w:rPr>
                <w:color w:val="000000"/>
              </w:rPr>
            </w:pPr>
            <w:r>
              <w:rPr>
                <w:color w:val="000000"/>
              </w:rPr>
              <w:t>3585,6</w:t>
            </w:r>
          </w:p>
        </w:tc>
        <w:tc>
          <w:tcPr>
            <w:tcW w:w="1183" w:type="dxa"/>
            <w:tcBorders>
              <w:top w:val="nil"/>
              <w:left w:val="nil"/>
              <w:bottom w:val="single" w:sz="8" w:space="0" w:color="auto"/>
              <w:right w:val="single" w:sz="8" w:space="0" w:color="auto"/>
            </w:tcBorders>
            <w:shd w:val="clear" w:color="auto" w:fill="auto"/>
            <w:vAlign w:val="center"/>
          </w:tcPr>
          <w:p w:rsidR="001C146D" w:rsidRPr="002F4036" w:rsidRDefault="001C146D" w:rsidP="00424D9C">
            <w:pPr>
              <w:jc w:val="center"/>
              <w:rPr>
                <w:color w:val="000000"/>
              </w:rPr>
            </w:pPr>
            <w:r w:rsidRPr="002F4036">
              <w:rPr>
                <w:color w:val="000000"/>
              </w:rPr>
              <w:t>3700</w:t>
            </w:r>
          </w:p>
        </w:tc>
        <w:tc>
          <w:tcPr>
            <w:tcW w:w="1331" w:type="dxa"/>
            <w:tcBorders>
              <w:top w:val="nil"/>
              <w:left w:val="nil"/>
              <w:bottom w:val="single" w:sz="8" w:space="0" w:color="auto"/>
              <w:right w:val="single" w:sz="8" w:space="0" w:color="auto"/>
            </w:tcBorders>
            <w:shd w:val="clear" w:color="auto" w:fill="auto"/>
            <w:vAlign w:val="center"/>
          </w:tcPr>
          <w:p w:rsidR="001C146D" w:rsidRPr="002F4036" w:rsidRDefault="001C146D" w:rsidP="00424D9C">
            <w:pPr>
              <w:jc w:val="center"/>
              <w:rPr>
                <w:color w:val="000000"/>
              </w:rPr>
            </w:pPr>
            <w:r w:rsidRPr="002F4036">
              <w:rPr>
                <w:color w:val="000000"/>
              </w:rPr>
              <w:t>3800</w:t>
            </w:r>
          </w:p>
        </w:tc>
        <w:tc>
          <w:tcPr>
            <w:tcW w:w="1184" w:type="dxa"/>
            <w:tcBorders>
              <w:top w:val="nil"/>
              <w:left w:val="nil"/>
              <w:bottom w:val="single" w:sz="8" w:space="0" w:color="auto"/>
              <w:right w:val="single" w:sz="8" w:space="0" w:color="auto"/>
            </w:tcBorders>
            <w:shd w:val="clear" w:color="auto" w:fill="auto"/>
            <w:vAlign w:val="center"/>
          </w:tcPr>
          <w:p w:rsidR="001C146D" w:rsidRPr="002F4036" w:rsidRDefault="001C146D" w:rsidP="00424D9C">
            <w:pPr>
              <w:jc w:val="center"/>
              <w:rPr>
                <w:color w:val="000000"/>
              </w:rPr>
            </w:pPr>
            <w:r w:rsidRPr="002F4036">
              <w:rPr>
                <w:color w:val="000000"/>
              </w:rPr>
              <w:t>3900</w:t>
            </w:r>
          </w:p>
        </w:tc>
      </w:tr>
      <w:tr w:rsidR="001C146D" w:rsidRPr="002F4036" w:rsidTr="000504BE">
        <w:trPr>
          <w:trHeight w:val="20"/>
        </w:trPr>
        <w:tc>
          <w:tcPr>
            <w:tcW w:w="1349" w:type="dxa"/>
            <w:vMerge/>
            <w:tcBorders>
              <w:top w:val="nil"/>
              <w:left w:val="single" w:sz="8" w:space="0" w:color="auto"/>
              <w:bottom w:val="single" w:sz="8" w:space="0" w:color="000000"/>
              <w:right w:val="single" w:sz="8" w:space="0" w:color="auto"/>
            </w:tcBorders>
            <w:shd w:val="clear" w:color="auto" w:fill="auto"/>
            <w:vAlign w:val="center"/>
            <w:hideMark/>
          </w:tcPr>
          <w:p w:rsidR="001C146D" w:rsidRPr="002F4036" w:rsidRDefault="001C146D" w:rsidP="00424D9C">
            <w:pPr>
              <w:rPr>
                <w:color w:val="000000"/>
              </w:rPr>
            </w:pPr>
          </w:p>
        </w:tc>
        <w:tc>
          <w:tcPr>
            <w:tcW w:w="2511" w:type="dxa"/>
            <w:vMerge/>
            <w:tcBorders>
              <w:top w:val="nil"/>
              <w:left w:val="single" w:sz="8" w:space="0" w:color="auto"/>
              <w:bottom w:val="single" w:sz="8" w:space="0" w:color="000000"/>
              <w:right w:val="single" w:sz="8" w:space="0" w:color="auto"/>
            </w:tcBorders>
            <w:shd w:val="clear" w:color="auto" w:fill="auto"/>
            <w:vAlign w:val="center"/>
            <w:hideMark/>
          </w:tcPr>
          <w:p w:rsidR="001C146D" w:rsidRPr="002F4036" w:rsidRDefault="001C146D" w:rsidP="00424D9C">
            <w:pPr>
              <w:rPr>
                <w:color w:val="000000"/>
              </w:rPr>
            </w:pPr>
          </w:p>
        </w:tc>
        <w:tc>
          <w:tcPr>
            <w:tcW w:w="2355"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both"/>
              <w:rPr>
                <w:color w:val="000000"/>
              </w:rPr>
            </w:pPr>
            <w:r w:rsidRPr="002F4036">
              <w:rPr>
                <w:color w:val="000000"/>
              </w:rPr>
              <w:t xml:space="preserve"> внебюджетные фонды </w:t>
            </w:r>
          </w:p>
        </w:tc>
        <w:tc>
          <w:tcPr>
            <w:tcW w:w="1287"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right"/>
              <w:rPr>
                <w:b/>
                <w:bCs/>
                <w:color w:val="000000"/>
              </w:rPr>
            </w:pPr>
            <w:r w:rsidRPr="002F4036">
              <w:rPr>
                <w:b/>
                <w:bCs/>
                <w:color w:val="000000"/>
              </w:rPr>
              <w:t>0</w:t>
            </w:r>
          </w:p>
        </w:tc>
        <w:tc>
          <w:tcPr>
            <w:tcW w:w="1330"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0</w:t>
            </w:r>
          </w:p>
        </w:tc>
        <w:tc>
          <w:tcPr>
            <w:tcW w:w="1331"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0</w:t>
            </w:r>
          </w:p>
        </w:tc>
        <w:tc>
          <w:tcPr>
            <w:tcW w:w="1331"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0</w:t>
            </w:r>
          </w:p>
        </w:tc>
        <w:tc>
          <w:tcPr>
            <w:tcW w:w="1183"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right"/>
              <w:rPr>
                <w:color w:val="000000"/>
              </w:rPr>
            </w:pPr>
            <w:r w:rsidRPr="002F4036">
              <w:rPr>
                <w:color w:val="000000"/>
              </w:rPr>
              <w:t> </w:t>
            </w:r>
          </w:p>
        </w:tc>
        <w:tc>
          <w:tcPr>
            <w:tcW w:w="1184"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right"/>
              <w:rPr>
                <w:color w:val="000000"/>
              </w:rPr>
            </w:pPr>
            <w:r w:rsidRPr="002F4036">
              <w:rPr>
                <w:color w:val="000000"/>
              </w:rPr>
              <w:t> </w:t>
            </w:r>
          </w:p>
        </w:tc>
      </w:tr>
      <w:tr w:rsidR="001C146D" w:rsidRPr="002F4036" w:rsidTr="000504BE">
        <w:trPr>
          <w:trHeight w:val="20"/>
        </w:trPr>
        <w:tc>
          <w:tcPr>
            <w:tcW w:w="1349" w:type="dxa"/>
            <w:vMerge/>
            <w:tcBorders>
              <w:top w:val="nil"/>
              <w:left w:val="single" w:sz="8" w:space="0" w:color="auto"/>
              <w:bottom w:val="single" w:sz="8" w:space="0" w:color="000000"/>
              <w:right w:val="single" w:sz="8" w:space="0" w:color="auto"/>
            </w:tcBorders>
            <w:shd w:val="clear" w:color="auto" w:fill="auto"/>
            <w:vAlign w:val="center"/>
            <w:hideMark/>
          </w:tcPr>
          <w:p w:rsidR="001C146D" w:rsidRPr="002F4036" w:rsidRDefault="001C146D" w:rsidP="00424D9C">
            <w:pPr>
              <w:rPr>
                <w:color w:val="000000"/>
              </w:rPr>
            </w:pPr>
          </w:p>
        </w:tc>
        <w:tc>
          <w:tcPr>
            <w:tcW w:w="2511" w:type="dxa"/>
            <w:vMerge/>
            <w:tcBorders>
              <w:top w:val="nil"/>
              <w:left w:val="single" w:sz="8" w:space="0" w:color="auto"/>
              <w:bottom w:val="single" w:sz="8" w:space="0" w:color="000000"/>
              <w:right w:val="single" w:sz="8" w:space="0" w:color="auto"/>
            </w:tcBorders>
            <w:shd w:val="clear" w:color="auto" w:fill="auto"/>
            <w:vAlign w:val="center"/>
            <w:hideMark/>
          </w:tcPr>
          <w:p w:rsidR="001C146D" w:rsidRPr="002F4036" w:rsidRDefault="001C146D" w:rsidP="00424D9C">
            <w:pPr>
              <w:rPr>
                <w:color w:val="000000"/>
              </w:rPr>
            </w:pPr>
          </w:p>
        </w:tc>
        <w:tc>
          <w:tcPr>
            <w:tcW w:w="2355"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both"/>
              <w:rPr>
                <w:color w:val="000000"/>
              </w:rPr>
            </w:pPr>
            <w:r w:rsidRPr="002F4036">
              <w:rPr>
                <w:color w:val="000000"/>
              </w:rPr>
              <w:t>юридические лица</w:t>
            </w:r>
          </w:p>
        </w:tc>
        <w:tc>
          <w:tcPr>
            <w:tcW w:w="1287"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right"/>
              <w:rPr>
                <w:b/>
                <w:bCs/>
                <w:color w:val="000000"/>
              </w:rPr>
            </w:pPr>
            <w:r w:rsidRPr="002F4036">
              <w:rPr>
                <w:b/>
                <w:bCs/>
                <w:color w:val="000000"/>
              </w:rPr>
              <w:t>0</w:t>
            </w:r>
          </w:p>
        </w:tc>
        <w:tc>
          <w:tcPr>
            <w:tcW w:w="1330"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 </w:t>
            </w:r>
          </w:p>
        </w:tc>
        <w:tc>
          <w:tcPr>
            <w:tcW w:w="1183"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right"/>
              <w:rPr>
                <w:color w:val="000000"/>
              </w:rPr>
            </w:pPr>
            <w:r w:rsidRPr="002F4036">
              <w:rPr>
                <w:color w:val="000000"/>
              </w:rPr>
              <w:t> </w:t>
            </w:r>
          </w:p>
        </w:tc>
        <w:tc>
          <w:tcPr>
            <w:tcW w:w="1184"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right"/>
              <w:rPr>
                <w:color w:val="000000"/>
              </w:rPr>
            </w:pPr>
            <w:r w:rsidRPr="002F4036">
              <w:rPr>
                <w:color w:val="000000"/>
              </w:rPr>
              <w:t> </w:t>
            </w:r>
          </w:p>
        </w:tc>
      </w:tr>
      <w:tr w:rsidR="001C146D" w:rsidRPr="002F4036" w:rsidTr="000504BE">
        <w:trPr>
          <w:trHeight w:val="20"/>
        </w:trPr>
        <w:tc>
          <w:tcPr>
            <w:tcW w:w="1349" w:type="dxa"/>
            <w:vMerge/>
            <w:tcBorders>
              <w:top w:val="nil"/>
              <w:left w:val="single" w:sz="8" w:space="0" w:color="auto"/>
              <w:bottom w:val="single" w:sz="8" w:space="0" w:color="000000"/>
              <w:right w:val="single" w:sz="8" w:space="0" w:color="auto"/>
            </w:tcBorders>
            <w:shd w:val="clear" w:color="auto" w:fill="auto"/>
            <w:vAlign w:val="center"/>
            <w:hideMark/>
          </w:tcPr>
          <w:p w:rsidR="001C146D" w:rsidRPr="002F4036" w:rsidRDefault="001C146D" w:rsidP="00424D9C">
            <w:pPr>
              <w:rPr>
                <w:color w:val="000000"/>
              </w:rPr>
            </w:pPr>
          </w:p>
        </w:tc>
        <w:tc>
          <w:tcPr>
            <w:tcW w:w="2511" w:type="dxa"/>
            <w:vMerge/>
            <w:tcBorders>
              <w:top w:val="nil"/>
              <w:left w:val="single" w:sz="8" w:space="0" w:color="auto"/>
              <w:bottom w:val="single" w:sz="8" w:space="0" w:color="000000"/>
              <w:right w:val="single" w:sz="8" w:space="0" w:color="auto"/>
            </w:tcBorders>
            <w:shd w:val="clear" w:color="auto" w:fill="auto"/>
            <w:vAlign w:val="center"/>
            <w:hideMark/>
          </w:tcPr>
          <w:p w:rsidR="001C146D" w:rsidRPr="002F4036" w:rsidRDefault="001C146D" w:rsidP="00424D9C">
            <w:pPr>
              <w:rPr>
                <w:color w:val="000000"/>
              </w:rPr>
            </w:pPr>
          </w:p>
        </w:tc>
        <w:tc>
          <w:tcPr>
            <w:tcW w:w="2355"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both"/>
              <w:rPr>
                <w:color w:val="000000"/>
              </w:rPr>
            </w:pPr>
            <w:r w:rsidRPr="002F4036">
              <w:rPr>
                <w:color w:val="000000"/>
              </w:rPr>
              <w:t>физические лица</w:t>
            </w:r>
          </w:p>
        </w:tc>
        <w:tc>
          <w:tcPr>
            <w:tcW w:w="1287"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right"/>
              <w:rPr>
                <w:b/>
                <w:bCs/>
                <w:color w:val="000000"/>
              </w:rPr>
            </w:pPr>
            <w:r w:rsidRPr="002F4036">
              <w:rPr>
                <w:b/>
                <w:bCs/>
                <w:color w:val="000000"/>
              </w:rPr>
              <w:t>0</w:t>
            </w:r>
          </w:p>
        </w:tc>
        <w:tc>
          <w:tcPr>
            <w:tcW w:w="1330"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 </w:t>
            </w:r>
          </w:p>
        </w:tc>
        <w:tc>
          <w:tcPr>
            <w:tcW w:w="1183"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right"/>
              <w:rPr>
                <w:color w:val="000000"/>
              </w:rPr>
            </w:pPr>
            <w:r w:rsidRPr="002F4036">
              <w:rPr>
                <w:color w:val="000000"/>
              </w:rPr>
              <w:t> </w:t>
            </w:r>
          </w:p>
        </w:tc>
        <w:tc>
          <w:tcPr>
            <w:tcW w:w="1184"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right"/>
              <w:rPr>
                <w:color w:val="000000"/>
              </w:rPr>
            </w:pPr>
            <w:r w:rsidRPr="002F4036">
              <w:rPr>
                <w:color w:val="000000"/>
              </w:rPr>
              <w:t> </w:t>
            </w:r>
          </w:p>
        </w:tc>
      </w:tr>
      <w:tr w:rsidR="001C146D" w:rsidRPr="002F4036" w:rsidTr="000504BE">
        <w:trPr>
          <w:trHeight w:val="20"/>
        </w:trPr>
        <w:tc>
          <w:tcPr>
            <w:tcW w:w="1349" w:type="dxa"/>
            <w:vMerge w:val="restart"/>
            <w:tcBorders>
              <w:top w:val="nil"/>
              <w:left w:val="single" w:sz="8" w:space="0" w:color="auto"/>
              <w:bottom w:val="single" w:sz="8" w:space="0" w:color="000000"/>
              <w:right w:val="single" w:sz="8" w:space="0" w:color="auto"/>
            </w:tcBorders>
            <w:shd w:val="clear" w:color="auto" w:fill="auto"/>
            <w:vAlign w:val="center"/>
            <w:hideMark/>
          </w:tcPr>
          <w:p w:rsidR="001C146D" w:rsidRPr="002F4036" w:rsidRDefault="001C146D" w:rsidP="00424D9C">
            <w:pPr>
              <w:jc w:val="right"/>
              <w:rPr>
                <w:color w:val="000000"/>
              </w:rPr>
            </w:pPr>
            <w:r w:rsidRPr="002F4036">
              <w:rPr>
                <w:color w:val="000000"/>
              </w:rPr>
              <w:t>1.8</w:t>
            </w:r>
          </w:p>
        </w:tc>
        <w:tc>
          <w:tcPr>
            <w:tcW w:w="2511" w:type="dxa"/>
            <w:vMerge w:val="restart"/>
            <w:tcBorders>
              <w:top w:val="nil"/>
              <w:left w:val="single" w:sz="8" w:space="0" w:color="auto"/>
              <w:bottom w:val="single" w:sz="8" w:space="0" w:color="000000"/>
              <w:right w:val="single" w:sz="8" w:space="0" w:color="auto"/>
            </w:tcBorders>
            <w:shd w:val="clear" w:color="auto" w:fill="auto"/>
            <w:vAlign w:val="center"/>
            <w:hideMark/>
          </w:tcPr>
          <w:p w:rsidR="001C146D" w:rsidRPr="002F4036" w:rsidRDefault="001C146D" w:rsidP="00424D9C">
            <w:pPr>
              <w:jc w:val="both"/>
              <w:rPr>
                <w:color w:val="000000"/>
              </w:rPr>
            </w:pPr>
            <w:r w:rsidRPr="002F4036">
              <w:rPr>
                <w:color w:val="000000"/>
              </w:rPr>
              <w:t>субвенция по предоставл</w:t>
            </w:r>
            <w:r w:rsidRPr="002F4036">
              <w:rPr>
                <w:color w:val="000000"/>
              </w:rPr>
              <w:t>е</w:t>
            </w:r>
            <w:r w:rsidRPr="002F4036">
              <w:rPr>
                <w:color w:val="000000"/>
              </w:rPr>
              <w:t>нию части родительской платы за содержание ребе</w:t>
            </w:r>
            <w:r w:rsidRPr="002F4036">
              <w:rPr>
                <w:color w:val="000000"/>
              </w:rPr>
              <w:t>н</w:t>
            </w:r>
            <w:r w:rsidRPr="002F4036">
              <w:rPr>
                <w:color w:val="000000"/>
              </w:rPr>
              <w:t>ка в образовательных учр</w:t>
            </w:r>
            <w:r w:rsidRPr="002F4036">
              <w:rPr>
                <w:color w:val="000000"/>
              </w:rPr>
              <w:t>е</w:t>
            </w:r>
            <w:r w:rsidRPr="002F4036">
              <w:rPr>
                <w:color w:val="000000"/>
              </w:rPr>
              <w:t>ждениях</w:t>
            </w:r>
          </w:p>
        </w:tc>
        <w:tc>
          <w:tcPr>
            <w:tcW w:w="2355"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both"/>
              <w:rPr>
                <w:color w:val="000000"/>
              </w:rPr>
            </w:pPr>
            <w:r w:rsidRPr="002F4036">
              <w:rPr>
                <w:color w:val="000000"/>
              </w:rPr>
              <w:t>всего, в том числе:</w:t>
            </w:r>
          </w:p>
        </w:tc>
        <w:tc>
          <w:tcPr>
            <w:tcW w:w="1287" w:type="dxa"/>
            <w:tcBorders>
              <w:top w:val="nil"/>
              <w:left w:val="nil"/>
              <w:bottom w:val="single" w:sz="8" w:space="0" w:color="auto"/>
              <w:right w:val="single" w:sz="8" w:space="0" w:color="auto"/>
            </w:tcBorders>
            <w:shd w:val="clear" w:color="auto" w:fill="auto"/>
            <w:vAlign w:val="center"/>
          </w:tcPr>
          <w:p w:rsidR="001C146D" w:rsidRPr="002F4036" w:rsidRDefault="001C146D" w:rsidP="00424D9C">
            <w:pPr>
              <w:jc w:val="right"/>
              <w:rPr>
                <w:b/>
                <w:bCs/>
                <w:color w:val="000000"/>
              </w:rPr>
            </w:pPr>
          </w:p>
        </w:tc>
        <w:tc>
          <w:tcPr>
            <w:tcW w:w="1330" w:type="dxa"/>
            <w:tcBorders>
              <w:top w:val="nil"/>
              <w:left w:val="nil"/>
              <w:bottom w:val="single" w:sz="8" w:space="0" w:color="auto"/>
              <w:right w:val="single" w:sz="8" w:space="0" w:color="auto"/>
            </w:tcBorders>
            <w:shd w:val="clear" w:color="auto" w:fill="auto"/>
            <w:vAlign w:val="center"/>
          </w:tcPr>
          <w:p w:rsidR="001C146D" w:rsidRPr="002F4036" w:rsidRDefault="001C146D" w:rsidP="00424D9C">
            <w:pPr>
              <w:jc w:val="center"/>
              <w:rPr>
                <w:color w:val="000000"/>
              </w:rPr>
            </w:pPr>
          </w:p>
        </w:tc>
        <w:tc>
          <w:tcPr>
            <w:tcW w:w="1331" w:type="dxa"/>
            <w:tcBorders>
              <w:top w:val="nil"/>
              <w:left w:val="nil"/>
              <w:bottom w:val="single" w:sz="8" w:space="0" w:color="auto"/>
              <w:right w:val="single" w:sz="8" w:space="0" w:color="auto"/>
            </w:tcBorders>
            <w:shd w:val="clear" w:color="auto" w:fill="auto"/>
            <w:vAlign w:val="center"/>
          </w:tcPr>
          <w:p w:rsidR="001C146D" w:rsidRPr="002F4036" w:rsidRDefault="001C146D" w:rsidP="00424D9C">
            <w:pPr>
              <w:jc w:val="center"/>
              <w:rPr>
                <w:color w:val="000000"/>
              </w:rPr>
            </w:pPr>
          </w:p>
        </w:tc>
        <w:tc>
          <w:tcPr>
            <w:tcW w:w="1331" w:type="dxa"/>
            <w:tcBorders>
              <w:top w:val="nil"/>
              <w:left w:val="nil"/>
              <w:bottom w:val="single" w:sz="8" w:space="0" w:color="auto"/>
              <w:right w:val="single" w:sz="8" w:space="0" w:color="auto"/>
            </w:tcBorders>
            <w:shd w:val="clear" w:color="auto" w:fill="auto"/>
            <w:vAlign w:val="center"/>
          </w:tcPr>
          <w:p w:rsidR="001C146D" w:rsidRPr="002F4036" w:rsidRDefault="001C146D" w:rsidP="00424D9C">
            <w:pPr>
              <w:jc w:val="center"/>
              <w:rPr>
                <w:color w:val="000000"/>
              </w:rPr>
            </w:pPr>
          </w:p>
        </w:tc>
        <w:tc>
          <w:tcPr>
            <w:tcW w:w="1183" w:type="dxa"/>
            <w:tcBorders>
              <w:top w:val="nil"/>
              <w:left w:val="nil"/>
              <w:bottom w:val="single" w:sz="8" w:space="0" w:color="auto"/>
              <w:right w:val="single" w:sz="8" w:space="0" w:color="auto"/>
            </w:tcBorders>
            <w:shd w:val="clear" w:color="auto" w:fill="auto"/>
            <w:vAlign w:val="center"/>
          </w:tcPr>
          <w:p w:rsidR="001C146D" w:rsidRPr="002F4036" w:rsidRDefault="001C146D" w:rsidP="00424D9C">
            <w:pPr>
              <w:jc w:val="center"/>
              <w:rPr>
                <w:color w:val="000000"/>
              </w:rPr>
            </w:pPr>
          </w:p>
        </w:tc>
        <w:tc>
          <w:tcPr>
            <w:tcW w:w="1331" w:type="dxa"/>
            <w:tcBorders>
              <w:top w:val="nil"/>
              <w:left w:val="nil"/>
              <w:bottom w:val="single" w:sz="8" w:space="0" w:color="auto"/>
              <w:right w:val="single" w:sz="8" w:space="0" w:color="auto"/>
            </w:tcBorders>
            <w:shd w:val="clear" w:color="auto" w:fill="auto"/>
            <w:vAlign w:val="center"/>
          </w:tcPr>
          <w:p w:rsidR="001C146D" w:rsidRPr="002F4036" w:rsidRDefault="001C146D" w:rsidP="00424D9C">
            <w:pPr>
              <w:jc w:val="center"/>
              <w:rPr>
                <w:color w:val="000000"/>
              </w:rPr>
            </w:pPr>
          </w:p>
        </w:tc>
        <w:tc>
          <w:tcPr>
            <w:tcW w:w="1184" w:type="dxa"/>
            <w:tcBorders>
              <w:top w:val="nil"/>
              <w:left w:val="nil"/>
              <w:bottom w:val="single" w:sz="8" w:space="0" w:color="auto"/>
              <w:right w:val="single" w:sz="8" w:space="0" w:color="auto"/>
            </w:tcBorders>
            <w:shd w:val="clear" w:color="auto" w:fill="auto"/>
            <w:vAlign w:val="center"/>
          </w:tcPr>
          <w:p w:rsidR="001C146D" w:rsidRPr="002F4036" w:rsidRDefault="001C146D" w:rsidP="00424D9C">
            <w:pPr>
              <w:jc w:val="center"/>
              <w:rPr>
                <w:color w:val="000000"/>
              </w:rPr>
            </w:pPr>
          </w:p>
        </w:tc>
      </w:tr>
      <w:tr w:rsidR="001C146D" w:rsidRPr="002F4036" w:rsidTr="000504BE">
        <w:trPr>
          <w:trHeight w:val="20"/>
        </w:trPr>
        <w:tc>
          <w:tcPr>
            <w:tcW w:w="1349" w:type="dxa"/>
            <w:vMerge/>
            <w:tcBorders>
              <w:top w:val="nil"/>
              <w:left w:val="single" w:sz="8" w:space="0" w:color="auto"/>
              <w:bottom w:val="single" w:sz="8" w:space="0" w:color="000000"/>
              <w:right w:val="single" w:sz="8" w:space="0" w:color="auto"/>
            </w:tcBorders>
            <w:shd w:val="clear" w:color="auto" w:fill="auto"/>
            <w:vAlign w:val="center"/>
            <w:hideMark/>
          </w:tcPr>
          <w:p w:rsidR="001C146D" w:rsidRPr="002F4036" w:rsidRDefault="001C146D" w:rsidP="00424D9C">
            <w:pPr>
              <w:rPr>
                <w:color w:val="000000"/>
              </w:rPr>
            </w:pPr>
          </w:p>
        </w:tc>
        <w:tc>
          <w:tcPr>
            <w:tcW w:w="2511" w:type="dxa"/>
            <w:vMerge/>
            <w:tcBorders>
              <w:top w:val="nil"/>
              <w:left w:val="single" w:sz="8" w:space="0" w:color="auto"/>
              <w:bottom w:val="single" w:sz="8" w:space="0" w:color="000000"/>
              <w:right w:val="single" w:sz="8" w:space="0" w:color="auto"/>
            </w:tcBorders>
            <w:shd w:val="clear" w:color="auto" w:fill="auto"/>
            <w:vAlign w:val="center"/>
            <w:hideMark/>
          </w:tcPr>
          <w:p w:rsidR="001C146D" w:rsidRPr="002F4036" w:rsidRDefault="001C146D" w:rsidP="00424D9C">
            <w:pPr>
              <w:rPr>
                <w:color w:val="000000"/>
              </w:rPr>
            </w:pPr>
          </w:p>
        </w:tc>
        <w:tc>
          <w:tcPr>
            <w:tcW w:w="2355"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both"/>
              <w:rPr>
                <w:color w:val="000000"/>
              </w:rPr>
            </w:pPr>
            <w:r w:rsidRPr="002F4036">
              <w:rPr>
                <w:color w:val="000000"/>
              </w:rPr>
              <w:t xml:space="preserve">федеральный бюджет </w:t>
            </w:r>
          </w:p>
        </w:tc>
        <w:tc>
          <w:tcPr>
            <w:tcW w:w="1287"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right"/>
              <w:rPr>
                <w:b/>
                <w:bCs/>
                <w:color w:val="000000"/>
              </w:rPr>
            </w:pPr>
            <w:r w:rsidRPr="002F4036">
              <w:rPr>
                <w:b/>
                <w:bCs/>
                <w:color w:val="000000"/>
              </w:rPr>
              <w:t>0</w:t>
            </w:r>
          </w:p>
        </w:tc>
        <w:tc>
          <w:tcPr>
            <w:tcW w:w="1330"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 </w:t>
            </w:r>
          </w:p>
        </w:tc>
        <w:tc>
          <w:tcPr>
            <w:tcW w:w="1183"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right"/>
              <w:rPr>
                <w:color w:val="000000"/>
              </w:rPr>
            </w:pPr>
            <w:r w:rsidRPr="002F4036">
              <w:rPr>
                <w:color w:val="000000"/>
              </w:rPr>
              <w:t> </w:t>
            </w:r>
          </w:p>
        </w:tc>
        <w:tc>
          <w:tcPr>
            <w:tcW w:w="1184"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right"/>
              <w:rPr>
                <w:color w:val="000000"/>
              </w:rPr>
            </w:pPr>
            <w:r w:rsidRPr="002F4036">
              <w:rPr>
                <w:color w:val="000000"/>
              </w:rPr>
              <w:t> </w:t>
            </w:r>
          </w:p>
        </w:tc>
      </w:tr>
      <w:tr w:rsidR="001C146D" w:rsidRPr="002F4036" w:rsidTr="000504BE">
        <w:trPr>
          <w:trHeight w:val="20"/>
        </w:trPr>
        <w:tc>
          <w:tcPr>
            <w:tcW w:w="1349" w:type="dxa"/>
            <w:vMerge/>
            <w:tcBorders>
              <w:top w:val="nil"/>
              <w:left w:val="single" w:sz="8" w:space="0" w:color="auto"/>
              <w:bottom w:val="single" w:sz="8" w:space="0" w:color="000000"/>
              <w:right w:val="single" w:sz="8" w:space="0" w:color="auto"/>
            </w:tcBorders>
            <w:shd w:val="clear" w:color="auto" w:fill="auto"/>
            <w:vAlign w:val="center"/>
            <w:hideMark/>
          </w:tcPr>
          <w:p w:rsidR="001C146D" w:rsidRPr="002F4036" w:rsidRDefault="001C146D" w:rsidP="00424D9C">
            <w:pPr>
              <w:rPr>
                <w:color w:val="000000"/>
              </w:rPr>
            </w:pPr>
          </w:p>
        </w:tc>
        <w:tc>
          <w:tcPr>
            <w:tcW w:w="2511" w:type="dxa"/>
            <w:vMerge/>
            <w:tcBorders>
              <w:top w:val="nil"/>
              <w:left w:val="single" w:sz="8" w:space="0" w:color="auto"/>
              <w:bottom w:val="single" w:sz="8" w:space="0" w:color="000000"/>
              <w:right w:val="single" w:sz="8" w:space="0" w:color="auto"/>
            </w:tcBorders>
            <w:shd w:val="clear" w:color="auto" w:fill="auto"/>
            <w:vAlign w:val="center"/>
            <w:hideMark/>
          </w:tcPr>
          <w:p w:rsidR="001C146D" w:rsidRPr="002F4036" w:rsidRDefault="001C146D" w:rsidP="00424D9C">
            <w:pPr>
              <w:rPr>
                <w:color w:val="000000"/>
              </w:rPr>
            </w:pPr>
          </w:p>
        </w:tc>
        <w:tc>
          <w:tcPr>
            <w:tcW w:w="2355"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both"/>
              <w:rPr>
                <w:color w:val="000000"/>
              </w:rPr>
            </w:pPr>
            <w:r w:rsidRPr="002F4036">
              <w:rPr>
                <w:color w:val="000000"/>
              </w:rPr>
              <w:t>областной бюджет</w:t>
            </w:r>
          </w:p>
        </w:tc>
        <w:tc>
          <w:tcPr>
            <w:tcW w:w="1287" w:type="dxa"/>
            <w:tcBorders>
              <w:top w:val="nil"/>
              <w:left w:val="nil"/>
              <w:bottom w:val="single" w:sz="8" w:space="0" w:color="auto"/>
              <w:right w:val="single" w:sz="8" w:space="0" w:color="auto"/>
            </w:tcBorders>
            <w:shd w:val="clear" w:color="auto" w:fill="auto"/>
            <w:vAlign w:val="center"/>
          </w:tcPr>
          <w:p w:rsidR="001C146D" w:rsidRPr="002F4036" w:rsidRDefault="001C146D" w:rsidP="00424D9C">
            <w:pPr>
              <w:jc w:val="right"/>
              <w:rPr>
                <w:b/>
                <w:bCs/>
                <w:color w:val="000000"/>
              </w:rPr>
            </w:pPr>
            <w:r w:rsidRPr="002F4036">
              <w:rPr>
                <w:b/>
                <w:bCs/>
                <w:color w:val="000000"/>
              </w:rPr>
              <w:t>886</w:t>
            </w:r>
          </w:p>
        </w:tc>
        <w:tc>
          <w:tcPr>
            <w:tcW w:w="1330" w:type="dxa"/>
            <w:tcBorders>
              <w:top w:val="nil"/>
              <w:left w:val="nil"/>
              <w:bottom w:val="single" w:sz="8" w:space="0" w:color="auto"/>
              <w:right w:val="single" w:sz="8" w:space="0" w:color="auto"/>
            </w:tcBorders>
            <w:shd w:val="clear" w:color="auto" w:fill="auto"/>
            <w:vAlign w:val="center"/>
          </w:tcPr>
          <w:p w:rsidR="001C146D" w:rsidRPr="002F4036" w:rsidRDefault="001C146D" w:rsidP="00424D9C">
            <w:pPr>
              <w:jc w:val="center"/>
              <w:rPr>
                <w:color w:val="000000"/>
              </w:rPr>
            </w:pPr>
            <w:r w:rsidRPr="002F4036">
              <w:rPr>
                <w:color w:val="000000"/>
              </w:rPr>
              <w:t>135</w:t>
            </w:r>
          </w:p>
        </w:tc>
        <w:tc>
          <w:tcPr>
            <w:tcW w:w="1331" w:type="dxa"/>
            <w:tcBorders>
              <w:top w:val="nil"/>
              <w:left w:val="nil"/>
              <w:bottom w:val="single" w:sz="8" w:space="0" w:color="auto"/>
              <w:right w:val="single" w:sz="8" w:space="0" w:color="auto"/>
            </w:tcBorders>
            <w:shd w:val="clear" w:color="auto" w:fill="auto"/>
            <w:vAlign w:val="center"/>
          </w:tcPr>
          <w:p w:rsidR="001C146D" w:rsidRPr="002F4036" w:rsidRDefault="001C146D" w:rsidP="00424D9C">
            <w:pPr>
              <w:jc w:val="center"/>
              <w:rPr>
                <w:color w:val="000000"/>
              </w:rPr>
            </w:pPr>
            <w:r w:rsidRPr="002F4036">
              <w:rPr>
                <w:color w:val="000000"/>
              </w:rPr>
              <w:t>140</w:t>
            </w:r>
          </w:p>
        </w:tc>
        <w:tc>
          <w:tcPr>
            <w:tcW w:w="1331" w:type="dxa"/>
            <w:tcBorders>
              <w:top w:val="nil"/>
              <w:left w:val="nil"/>
              <w:bottom w:val="single" w:sz="8" w:space="0" w:color="auto"/>
              <w:right w:val="single" w:sz="8" w:space="0" w:color="auto"/>
            </w:tcBorders>
            <w:shd w:val="clear" w:color="auto" w:fill="auto"/>
            <w:vAlign w:val="center"/>
          </w:tcPr>
          <w:p w:rsidR="001C146D" w:rsidRPr="002F4036" w:rsidRDefault="001C146D" w:rsidP="00424D9C">
            <w:pPr>
              <w:jc w:val="center"/>
              <w:rPr>
                <w:color w:val="000000"/>
              </w:rPr>
            </w:pPr>
            <w:r w:rsidRPr="002F4036">
              <w:rPr>
                <w:color w:val="000000"/>
              </w:rPr>
              <w:t>146</w:t>
            </w:r>
          </w:p>
        </w:tc>
        <w:tc>
          <w:tcPr>
            <w:tcW w:w="1183" w:type="dxa"/>
            <w:tcBorders>
              <w:top w:val="nil"/>
              <w:left w:val="nil"/>
              <w:bottom w:val="single" w:sz="8" w:space="0" w:color="auto"/>
              <w:right w:val="single" w:sz="8" w:space="0" w:color="auto"/>
            </w:tcBorders>
            <w:shd w:val="clear" w:color="auto" w:fill="auto"/>
            <w:vAlign w:val="center"/>
          </w:tcPr>
          <w:p w:rsidR="001C146D" w:rsidRPr="002F4036" w:rsidRDefault="001C146D" w:rsidP="00424D9C">
            <w:pPr>
              <w:jc w:val="center"/>
              <w:rPr>
                <w:color w:val="000000"/>
              </w:rPr>
            </w:pPr>
            <w:r w:rsidRPr="002F4036">
              <w:rPr>
                <w:color w:val="000000"/>
              </w:rPr>
              <w:t>150</w:t>
            </w:r>
          </w:p>
        </w:tc>
        <w:tc>
          <w:tcPr>
            <w:tcW w:w="1331" w:type="dxa"/>
            <w:tcBorders>
              <w:top w:val="nil"/>
              <w:left w:val="nil"/>
              <w:bottom w:val="single" w:sz="8" w:space="0" w:color="auto"/>
              <w:right w:val="single" w:sz="8" w:space="0" w:color="auto"/>
            </w:tcBorders>
            <w:shd w:val="clear" w:color="auto" w:fill="auto"/>
            <w:vAlign w:val="center"/>
          </w:tcPr>
          <w:p w:rsidR="001C146D" w:rsidRPr="002F4036" w:rsidRDefault="001C146D" w:rsidP="00424D9C">
            <w:pPr>
              <w:jc w:val="right"/>
              <w:rPr>
                <w:color w:val="000000"/>
              </w:rPr>
            </w:pPr>
            <w:r w:rsidRPr="002F4036">
              <w:rPr>
                <w:color w:val="000000"/>
              </w:rPr>
              <w:t>155</w:t>
            </w:r>
          </w:p>
        </w:tc>
        <w:tc>
          <w:tcPr>
            <w:tcW w:w="1184" w:type="dxa"/>
            <w:tcBorders>
              <w:top w:val="nil"/>
              <w:left w:val="nil"/>
              <w:bottom w:val="single" w:sz="8" w:space="0" w:color="auto"/>
              <w:right w:val="single" w:sz="8" w:space="0" w:color="auto"/>
            </w:tcBorders>
            <w:shd w:val="clear" w:color="auto" w:fill="auto"/>
            <w:vAlign w:val="center"/>
          </w:tcPr>
          <w:p w:rsidR="001C146D" w:rsidRPr="002F4036" w:rsidRDefault="001C146D" w:rsidP="00424D9C">
            <w:pPr>
              <w:jc w:val="right"/>
              <w:rPr>
                <w:color w:val="000000"/>
              </w:rPr>
            </w:pPr>
            <w:r w:rsidRPr="002F4036">
              <w:rPr>
                <w:color w:val="000000"/>
              </w:rPr>
              <w:t>160</w:t>
            </w:r>
          </w:p>
        </w:tc>
      </w:tr>
      <w:tr w:rsidR="001C146D" w:rsidRPr="002F4036" w:rsidTr="000504BE">
        <w:trPr>
          <w:trHeight w:val="20"/>
        </w:trPr>
        <w:tc>
          <w:tcPr>
            <w:tcW w:w="1349" w:type="dxa"/>
            <w:vMerge/>
            <w:tcBorders>
              <w:top w:val="nil"/>
              <w:left w:val="single" w:sz="8" w:space="0" w:color="auto"/>
              <w:bottom w:val="single" w:sz="8" w:space="0" w:color="000000"/>
              <w:right w:val="single" w:sz="8" w:space="0" w:color="auto"/>
            </w:tcBorders>
            <w:shd w:val="clear" w:color="auto" w:fill="auto"/>
            <w:vAlign w:val="center"/>
            <w:hideMark/>
          </w:tcPr>
          <w:p w:rsidR="001C146D" w:rsidRPr="002F4036" w:rsidRDefault="001C146D" w:rsidP="00424D9C">
            <w:pPr>
              <w:rPr>
                <w:color w:val="000000"/>
              </w:rPr>
            </w:pPr>
          </w:p>
        </w:tc>
        <w:tc>
          <w:tcPr>
            <w:tcW w:w="2511" w:type="dxa"/>
            <w:vMerge/>
            <w:tcBorders>
              <w:top w:val="nil"/>
              <w:left w:val="single" w:sz="8" w:space="0" w:color="auto"/>
              <w:bottom w:val="single" w:sz="8" w:space="0" w:color="000000"/>
              <w:right w:val="single" w:sz="8" w:space="0" w:color="auto"/>
            </w:tcBorders>
            <w:shd w:val="clear" w:color="auto" w:fill="auto"/>
            <w:vAlign w:val="center"/>
            <w:hideMark/>
          </w:tcPr>
          <w:p w:rsidR="001C146D" w:rsidRPr="002F4036" w:rsidRDefault="001C146D" w:rsidP="00424D9C">
            <w:pPr>
              <w:rPr>
                <w:color w:val="000000"/>
              </w:rPr>
            </w:pPr>
          </w:p>
        </w:tc>
        <w:tc>
          <w:tcPr>
            <w:tcW w:w="2355"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both"/>
              <w:rPr>
                <w:color w:val="000000"/>
              </w:rPr>
            </w:pPr>
            <w:r w:rsidRPr="002F4036">
              <w:rPr>
                <w:color w:val="000000"/>
              </w:rPr>
              <w:t>местный бюджет</w:t>
            </w:r>
          </w:p>
        </w:tc>
        <w:tc>
          <w:tcPr>
            <w:tcW w:w="1287"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right"/>
              <w:rPr>
                <w:b/>
                <w:bCs/>
                <w:color w:val="000000"/>
              </w:rPr>
            </w:pPr>
            <w:r w:rsidRPr="002F4036">
              <w:rPr>
                <w:b/>
                <w:bCs/>
                <w:color w:val="000000"/>
              </w:rPr>
              <w:t>0</w:t>
            </w:r>
          </w:p>
        </w:tc>
        <w:tc>
          <w:tcPr>
            <w:tcW w:w="1330"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 </w:t>
            </w:r>
          </w:p>
        </w:tc>
        <w:tc>
          <w:tcPr>
            <w:tcW w:w="1183"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right"/>
              <w:rPr>
                <w:color w:val="000000"/>
              </w:rPr>
            </w:pPr>
            <w:r w:rsidRPr="002F4036">
              <w:rPr>
                <w:color w:val="000000"/>
              </w:rPr>
              <w:t> </w:t>
            </w:r>
          </w:p>
        </w:tc>
        <w:tc>
          <w:tcPr>
            <w:tcW w:w="1184"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right"/>
              <w:rPr>
                <w:color w:val="000000"/>
              </w:rPr>
            </w:pPr>
            <w:r w:rsidRPr="002F4036">
              <w:rPr>
                <w:color w:val="000000"/>
              </w:rPr>
              <w:t> </w:t>
            </w:r>
          </w:p>
        </w:tc>
      </w:tr>
      <w:tr w:rsidR="001C146D" w:rsidRPr="002F4036" w:rsidTr="000504BE">
        <w:trPr>
          <w:trHeight w:val="20"/>
        </w:trPr>
        <w:tc>
          <w:tcPr>
            <w:tcW w:w="1349" w:type="dxa"/>
            <w:vMerge/>
            <w:tcBorders>
              <w:top w:val="nil"/>
              <w:left w:val="single" w:sz="8" w:space="0" w:color="auto"/>
              <w:bottom w:val="single" w:sz="8" w:space="0" w:color="000000"/>
              <w:right w:val="single" w:sz="8" w:space="0" w:color="auto"/>
            </w:tcBorders>
            <w:shd w:val="clear" w:color="auto" w:fill="auto"/>
            <w:vAlign w:val="center"/>
            <w:hideMark/>
          </w:tcPr>
          <w:p w:rsidR="001C146D" w:rsidRPr="002F4036" w:rsidRDefault="001C146D" w:rsidP="00424D9C">
            <w:pPr>
              <w:rPr>
                <w:color w:val="000000"/>
              </w:rPr>
            </w:pPr>
          </w:p>
        </w:tc>
        <w:tc>
          <w:tcPr>
            <w:tcW w:w="2511" w:type="dxa"/>
            <w:vMerge/>
            <w:tcBorders>
              <w:top w:val="nil"/>
              <w:left w:val="single" w:sz="8" w:space="0" w:color="auto"/>
              <w:bottom w:val="single" w:sz="8" w:space="0" w:color="000000"/>
              <w:right w:val="single" w:sz="8" w:space="0" w:color="auto"/>
            </w:tcBorders>
            <w:shd w:val="clear" w:color="auto" w:fill="auto"/>
            <w:vAlign w:val="center"/>
            <w:hideMark/>
          </w:tcPr>
          <w:p w:rsidR="001C146D" w:rsidRPr="002F4036" w:rsidRDefault="001C146D" w:rsidP="00424D9C">
            <w:pPr>
              <w:rPr>
                <w:color w:val="000000"/>
              </w:rPr>
            </w:pPr>
          </w:p>
        </w:tc>
        <w:tc>
          <w:tcPr>
            <w:tcW w:w="2355"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both"/>
              <w:rPr>
                <w:color w:val="000000"/>
              </w:rPr>
            </w:pPr>
            <w:r w:rsidRPr="002F4036">
              <w:rPr>
                <w:color w:val="000000"/>
              </w:rPr>
              <w:t>внебюджетные фонды</w:t>
            </w:r>
          </w:p>
        </w:tc>
        <w:tc>
          <w:tcPr>
            <w:tcW w:w="1287"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right"/>
              <w:rPr>
                <w:b/>
                <w:bCs/>
                <w:color w:val="000000"/>
              </w:rPr>
            </w:pPr>
            <w:r w:rsidRPr="002F4036">
              <w:rPr>
                <w:b/>
                <w:bCs/>
                <w:color w:val="000000"/>
              </w:rPr>
              <w:t>0</w:t>
            </w:r>
          </w:p>
        </w:tc>
        <w:tc>
          <w:tcPr>
            <w:tcW w:w="1330"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both"/>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both"/>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 </w:t>
            </w:r>
          </w:p>
        </w:tc>
        <w:tc>
          <w:tcPr>
            <w:tcW w:w="1183"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right"/>
              <w:rPr>
                <w:color w:val="000000"/>
              </w:rPr>
            </w:pPr>
            <w:r w:rsidRPr="002F4036">
              <w:rPr>
                <w:color w:val="000000"/>
              </w:rPr>
              <w:t> </w:t>
            </w:r>
          </w:p>
        </w:tc>
        <w:tc>
          <w:tcPr>
            <w:tcW w:w="1184"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right"/>
              <w:rPr>
                <w:color w:val="000000"/>
              </w:rPr>
            </w:pPr>
            <w:r w:rsidRPr="002F4036">
              <w:rPr>
                <w:color w:val="000000"/>
              </w:rPr>
              <w:t> </w:t>
            </w:r>
          </w:p>
        </w:tc>
      </w:tr>
      <w:tr w:rsidR="001C146D" w:rsidRPr="002F4036" w:rsidTr="000504BE">
        <w:trPr>
          <w:trHeight w:val="20"/>
        </w:trPr>
        <w:tc>
          <w:tcPr>
            <w:tcW w:w="1349" w:type="dxa"/>
            <w:vMerge/>
            <w:tcBorders>
              <w:top w:val="nil"/>
              <w:left w:val="single" w:sz="8" w:space="0" w:color="auto"/>
              <w:bottom w:val="single" w:sz="8" w:space="0" w:color="000000"/>
              <w:right w:val="single" w:sz="8" w:space="0" w:color="auto"/>
            </w:tcBorders>
            <w:shd w:val="clear" w:color="auto" w:fill="auto"/>
            <w:vAlign w:val="center"/>
            <w:hideMark/>
          </w:tcPr>
          <w:p w:rsidR="001C146D" w:rsidRPr="002F4036" w:rsidRDefault="001C146D" w:rsidP="00424D9C">
            <w:pPr>
              <w:rPr>
                <w:color w:val="000000"/>
              </w:rPr>
            </w:pPr>
          </w:p>
        </w:tc>
        <w:tc>
          <w:tcPr>
            <w:tcW w:w="2511" w:type="dxa"/>
            <w:vMerge/>
            <w:tcBorders>
              <w:top w:val="nil"/>
              <w:left w:val="single" w:sz="8" w:space="0" w:color="auto"/>
              <w:bottom w:val="single" w:sz="8" w:space="0" w:color="000000"/>
              <w:right w:val="single" w:sz="8" w:space="0" w:color="auto"/>
            </w:tcBorders>
            <w:shd w:val="clear" w:color="auto" w:fill="auto"/>
            <w:vAlign w:val="center"/>
            <w:hideMark/>
          </w:tcPr>
          <w:p w:rsidR="001C146D" w:rsidRPr="002F4036" w:rsidRDefault="001C146D" w:rsidP="00424D9C">
            <w:pPr>
              <w:rPr>
                <w:color w:val="000000"/>
              </w:rPr>
            </w:pPr>
          </w:p>
        </w:tc>
        <w:tc>
          <w:tcPr>
            <w:tcW w:w="2355"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both"/>
              <w:rPr>
                <w:color w:val="000000"/>
              </w:rPr>
            </w:pPr>
            <w:r w:rsidRPr="002F4036">
              <w:rPr>
                <w:color w:val="000000"/>
              </w:rPr>
              <w:t>юридические лица</w:t>
            </w:r>
          </w:p>
        </w:tc>
        <w:tc>
          <w:tcPr>
            <w:tcW w:w="1287"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right"/>
              <w:rPr>
                <w:b/>
                <w:bCs/>
                <w:color w:val="000000"/>
              </w:rPr>
            </w:pPr>
            <w:r w:rsidRPr="002F4036">
              <w:rPr>
                <w:b/>
                <w:bCs/>
                <w:color w:val="000000"/>
              </w:rPr>
              <w:t>0</w:t>
            </w:r>
          </w:p>
        </w:tc>
        <w:tc>
          <w:tcPr>
            <w:tcW w:w="1330"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 </w:t>
            </w:r>
          </w:p>
        </w:tc>
        <w:tc>
          <w:tcPr>
            <w:tcW w:w="1183"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right"/>
              <w:rPr>
                <w:color w:val="000000"/>
              </w:rPr>
            </w:pPr>
            <w:r w:rsidRPr="002F4036">
              <w:rPr>
                <w:color w:val="000000"/>
              </w:rPr>
              <w:t> </w:t>
            </w:r>
          </w:p>
        </w:tc>
        <w:tc>
          <w:tcPr>
            <w:tcW w:w="1184"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right"/>
              <w:rPr>
                <w:color w:val="000000"/>
              </w:rPr>
            </w:pPr>
            <w:r w:rsidRPr="002F4036">
              <w:rPr>
                <w:color w:val="000000"/>
              </w:rPr>
              <w:t> </w:t>
            </w:r>
          </w:p>
        </w:tc>
      </w:tr>
      <w:tr w:rsidR="001C146D" w:rsidRPr="002F4036" w:rsidTr="000504BE">
        <w:trPr>
          <w:trHeight w:val="20"/>
        </w:trPr>
        <w:tc>
          <w:tcPr>
            <w:tcW w:w="1349" w:type="dxa"/>
            <w:vMerge/>
            <w:tcBorders>
              <w:top w:val="nil"/>
              <w:left w:val="single" w:sz="8" w:space="0" w:color="auto"/>
              <w:bottom w:val="single" w:sz="8" w:space="0" w:color="000000"/>
              <w:right w:val="single" w:sz="8" w:space="0" w:color="auto"/>
            </w:tcBorders>
            <w:shd w:val="clear" w:color="auto" w:fill="auto"/>
            <w:vAlign w:val="center"/>
            <w:hideMark/>
          </w:tcPr>
          <w:p w:rsidR="001C146D" w:rsidRPr="002F4036" w:rsidRDefault="001C146D" w:rsidP="00424D9C">
            <w:pPr>
              <w:rPr>
                <w:color w:val="000000"/>
              </w:rPr>
            </w:pPr>
          </w:p>
        </w:tc>
        <w:tc>
          <w:tcPr>
            <w:tcW w:w="2511" w:type="dxa"/>
            <w:vMerge/>
            <w:tcBorders>
              <w:top w:val="nil"/>
              <w:left w:val="single" w:sz="8" w:space="0" w:color="auto"/>
              <w:bottom w:val="single" w:sz="8" w:space="0" w:color="000000"/>
              <w:right w:val="single" w:sz="8" w:space="0" w:color="auto"/>
            </w:tcBorders>
            <w:shd w:val="clear" w:color="auto" w:fill="auto"/>
            <w:vAlign w:val="center"/>
            <w:hideMark/>
          </w:tcPr>
          <w:p w:rsidR="001C146D" w:rsidRPr="002F4036" w:rsidRDefault="001C146D" w:rsidP="00424D9C">
            <w:pPr>
              <w:rPr>
                <w:color w:val="000000"/>
              </w:rPr>
            </w:pPr>
          </w:p>
        </w:tc>
        <w:tc>
          <w:tcPr>
            <w:tcW w:w="2355"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both"/>
              <w:rPr>
                <w:color w:val="000000"/>
              </w:rPr>
            </w:pPr>
            <w:r w:rsidRPr="002F4036">
              <w:rPr>
                <w:color w:val="000000"/>
              </w:rPr>
              <w:t>физические лица</w:t>
            </w:r>
          </w:p>
        </w:tc>
        <w:tc>
          <w:tcPr>
            <w:tcW w:w="1287"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right"/>
              <w:rPr>
                <w:b/>
                <w:bCs/>
                <w:color w:val="000000"/>
              </w:rPr>
            </w:pPr>
            <w:r w:rsidRPr="002F4036">
              <w:rPr>
                <w:b/>
                <w:bCs/>
                <w:color w:val="000000"/>
              </w:rPr>
              <w:t>0</w:t>
            </w:r>
          </w:p>
        </w:tc>
        <w:tc>
          <w:tcPr>
            <w:tcW w:w="1330"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 </w:t>
            </w:r>
          </w:p>
        </w:tc>
        <w:tc>
          <w:tcPr>
            <w:tcW w:w="1183"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right"/>
              <w:rPr>
                <w:color w:val="000000"/>
              </w:rPr>
            </w:pPr>
            <w:r w:rsidRPr="002F4036">
              <w:rPr>
                <w:color w:val="000000"/>
              </w:rPr>
              <w:t> </w:t>
            </w:r>
          </w:p>
        </w:tc>
        <w:tc>
          <w:tcPr>
            <w:tcW w:w="1184"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right"/>
              <w:rPr>
                <w:color w:val="000000"/>
              </w:rPr>
            </w:pPr>
            <w:r w:rsidRPr="002F4036">
              <w:rPr>
                <w:color w:val="000000"/>
              </w:rPr>
              <w:t> </w:t>
            </w:r>
          </w:p>
        </w:tc>
      </w:tr>
      <w:tr w:rsidR="001C146D" w:rsidRPr="002F4036" w:rsidTr="000504BE">
        <w:trPr>
          <w:trHeight w:val="20"/>
        </w:trPr>
        <w:tc>
          <w:tcPr>
            <w:tcW w:w="1349" w:type="dxa"/>
            <w:vMerge w:val="restart"/>
            <w:tcBorders>
              <w:top w:val="nil"/>
              <w:left w:val="single" w:sz="8" w:space="0" w:color="auto"/>
              <w:bottom w:val="single" w:sz="8" w:space="0" w:color="000000"/>
              <w:right w:val="single" w:sz="8" w:space="0" w:color="auto"/>
            </w:tcBorders>
            <w:shd w:val="clear" w:color="auto" w:fill="auto"/>
            <w:vAlign w:val="center"/>
            <w:hideMark/>
          </w:tcPr>
          <w:p w:rsidR="001C146D" w:rsidRPr="002F4036" w:rsidRDefault="001C146D" w:rsidP="00424D9C">
            <w:pPr>
              <w:jc w:val="right"/>
              <w:rPr>
                <w:color w:val="000000"/>
              </w:rPr>
            </w:pPr>
            <w:r w:rsidRPr="002F4036">
              <w:rPr>
                <w:color w:val="000000"/>
              </w:rPr>
              <w:t>1.9</w:t>
            </w:r>
          </w:p>
        </w:tc>
        <w:tc>
          <w:tcPr>
            <w:tcW w:w="2511" w:type="dxa"/>
            <w:vMerge w:val="restart"/>
            <w:tcBorders>
              <w:top w:val="nil"/>
              <w:left w:val="single" w:sz="8" w:space="0" w:color="auto"/>
              <w:bottom w:val="single" w:sz="8" w:space="0" w:color="000000"/>
              <w:right w:val="single" w:sz="8" w:space="0" w:color="auto"/>
            </w:tcBorders>
            <w:shd w:val="clear" w:color="auto" w:fill="auto"/>
            <w:vAlign w:val="center"/>
            <w:hideMark/>
          </w:tcPr>
          <w:p w:rsidR="001C146D" w:rsidRPr="002F4036" w:rsidRDefault="001C146D" w:rsidP="00424D9C">
            <w:pPr>
              <w:jc w:val="both"/>
              <w:rPr>
                <w:color w:val="000000"/>
              </w:rPr>
            </w:pPr>
            <w:r w:rsidRPr="002F4036">
              <w:rPr>
                <w:color w:val="000000"/>
              </w:rPr>
              <w:t>материально-техническое оснащение муниципальных дошкольных образовател</w:t>
            </w:r>
            <w:r w:rsidRPr="002F4036">
              <w:rPr>
                <w:color w:val="000000"/>
              </w:rPr>
              <w:t>ь</w:t>
            </w:r>
            <w:r w:rsidRPr="002F4036">
              <w:rPr>
                <w:color w:val="000000"/>
              </w:rPr>
              <w:t>ных учреждений в соотве</w:t>
            </w:r>
            <w:r w:rsidRPr="002F4036">
              <w:rPr>
                <w:color w:val="000000"/>
              </w:rPr>
              <w:t>т</w:t>
            </w:r>
            <w:r w:rsidRPr="002F4036">
              <w:rPr>
                <w:color w:val="000000"/>
              </w:rPr>
              <w:t>ствии с современными тр</w:t>
            </w:r>
            <w:r w:rsidRPr="002F4036">
              <w:rPr>
                <w:color w:val="000000"/>
              </w:rPr>
              <w:t>е</w:t>
            </w:r>
            <w:r w:rsidRPr="002F4036">
              <w:rPr>
                <w:color w:val="000000"/>
              </w:rPr>
              <w:t>бованиями</w:t>
            </w:r>
          </w:p>
        </w:tc>
        <w:tc>
          <w:tcPr>
            <w:tcW w:w="2355"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both"/>
              <w:rPr>
                <w:color w:val="000000"/>
              </w:rPr>
            </w:pPr>
            <w:r w:rsidRPr="002F4036">
              <w:rPr>
                <w:color w:val="000000"/>
              </w:rPr>
              <w:t>всего, в том числе:</w:t>
            </w:r>
          </w:p>
        </w:tc>
        <w:tc>
          <w:tcPr>
            <w:tcW w:w="1287" w:type="dxa"/>
            <w:tcBorders>
              <w:top w:val="nil"/>
              <w:left w:val="nil"/>
              <w:bottom w:val="single" w:sz="8" w:space="0" w:color="auto"/>
              <w:right w:val="single" w:sz="8" w:space="0" w:color="auto"/>
            </w:tcBorders>
            <w:shd w:val="clear" w:color="auto" w:fill="auto"/>
            <w:vAlign w:val="center"/>
          </w:tcPr>
          <w:p w:rsidR="001C146D" w:rsidRPr="002F4036" w:rsidRDefault="00D57DCD" w:rsidP="00424D9C">
            <w:pPr>
              <w:jc w:val="right"/>
              <w:rPr>
                <w:b/>
                <w:bCs/>
                <w:color w:val="000000"/>
              </w:rPr>
            </w:pPr>
            <w:r>
              <w:rPr>
                <w:b/>
                <w:bCs/>
                <w:color w:val="000000"/>
              </w:rPr>
              <w:t>2037,2</w:t>
            </w:r>
          </w:p>
        </w:tc>
        <w:tc>
          <w:tcPr>
            <w:tcW w:w="1330" w:type="dxa"/>
            <w:tcBorders>
              <w:top w:val="nil"/>
              <w:left w:val="nil"/>
              <w:bottom w:val="single" w:sz="8" w:space="0" w:color="auto"/>
              <w:right w:val="single" w:sz="8" w:space="0" w:color="auto"/>
            </w:tcBorders>
            <w:shd w:val="clear" w:color="auto" w:fill="auto"/>
            <w:vAlign w:val="center"/>
          </w:tcPr>
          <w:p w:rsidR="001C146D" w:rsidRPr="002F4036" w:rsidRDefault="00D57DCD" w:rsidP="00424D9C">
            <w:pPr>
              <w:jc w:val="center"/>
              <w:rPr>
                <w:color w:val="000000"/>
              </w:rPr>
            </w:pPr>
            <w:r>
              <w:rPr>
                <w:color w:val="000000"/>
              </w:rPr>
              <w:t>270</w:t>
            </w:r>
          </w:p>
        </w:tc>
        <w:tc>
          <w:tcPr>
            <w:tcW w:w="1331" w:type="dxa"/>
            <w:tcBorders>
              <w:top w:val="nil"/>
              <w:left w:val="nil"/>
              <w:bottom w:val="single" w:sz="8" w:space="0" w:color="auto"/>
              <w:right w:val="single" w:sz="8" w:space="0" w:color="auto"/>
            </w:tcBorders>
            <w:shd w:val="clear" w:color="auto" w:fill="auto"/>
            <w:vAlign w:val="center"/>
          </w:tcPr>
          <w:p w:rsidR="001C146D" w:rsidRPr="002F4036" w:rsidRDefault="00D57DCD" w:rsidP="00424D9C">
            <w:pPr>
              <w:jc w:val="center"/>
              <w:rPr>
                <w:color w:val="000000"/>
              </w:rPr>
            </w:pPr>
            <w:r>
              <w:rPr>
                <w:color w:val="000000"/>
              </w:rPr>
              <w:t>270</w:t>
            </w:r>
          </w:p>
        </w:tc>
        <w:tc>
          <w:tcPr>
            <w:tcW w:w="1331" w:type="dxa"/>
            <w:tcBorders>
              <w:top w:val="nil"/>
              <w:left w:val="nil"/>
              <w:bottom w:val="single" w:sz="8" w:space="0" w:color="auto"/>
              <w:right w:val="single" w:sz="8" w:space="0" w:color="auto"/>
            </w:tcBorders>
            <w:shd w:val="clear" w:color="auto" w:fill="auto"/>
            <w:vAlign w:val="center"/>
          </w:tcPr>
          <w:p w:rsidR="001C146D" w:rsidRPr="002F4036" w:rsidRDefault="00D57DCD" w:rsidP="00424D9C">
            <w:pPr>
              <w:jc w:val="center"/>
              <w:rPr>
                <w:color w:val="000000"/>
              </w:rPr>
            </w:pPr>
            <w:r>
              <w:rPr>
                <w:color w:val="000000"/>
              </w:rPr>
              <w:t>117,2</w:t>
            </w:r>
          </w:p>
        </w:tc>
        <w:tc>
          <w:tcPr>
            <w:tcW w:w="1183" w:type="dxa"/>
            <w:tcBorders>
              <w:top w:val="nil"/>
              <w:left w:val="nil"/>
              <w:bottom w:val="single" w:sz="8" w:space="0" w:color="auto"/>
              <w:right w:val="single" w:sz="8" w:space="0" w:color="auto"/>
            </w:tcBorders>
            <w:shd w:val="clear" w:color="auto" w:fill="auto"/>
            <w:vAlign w:val="center"/>
          </w:tcPr>
          <w:p w:rsidR="001C146D" w:rsidRPr="002F4036" w:rsidRDefault="001C146D" w:rsidP="00424D9C">
            <w:pPr>
              <w:jc w:val="center"/>
              <w:rPr>
                <w:color w:val="000000"/>
              </w:rPr>
            </w:pPr>
            <w:r w:rsidRPr="002F4036">
              <w:rPr>
                <w:color w:val="000000"/>
              </w:rPr>
              <w:t>520</w:t>
            </w:r>
          </w:p>
        </w:tc>
        <w:tc>
          <w:tcPr>
            <w:tcW w:w="1331" w:type="dxa"/>
            <w:tcBorders>
              <w:top w:val="nil"/>
              <w:left w:val="nil"/>
              <w:bottom w:val="single" w:sz="8" w:space="0" w:color="auto"/>
              <w:right w:val="single" w:sz="8" w:space="0" w:color="auto"/>
            </w:tcBorders>
            <w:shd w:val="clear" w:color="auto" w:fill="auto"/>
            <w:vAlign w:val="center"/>
          </w:tcPr>
          <w:p w:rsidR="001C146D" w:rsidRPr="002F4036" w:rsidRDefault="001C146D" w:rsidP="00424D9C">
            <w:pPr>
              <w:jc w:val="center"/>
              <w:rPr>
                <w:color w:val="000000"/>
              </w:rPr>
            </w:pPr>
            <w:r w:rsidRPr="002F4036">
              <w:rPr>
                <w:color w:val="000000"/>
              </w:rPr>
              <w:t>530</w:t>
            </w:r>
          </w:p>
        </w:tc>
        <w:tc>
          <w:tcPr>
            <w:tcW w:w="1184" w:type="dxa"/>
            <w:tcBorders>
              <w:top w:val="nil"/>
              <w:left w:val="nil"/>
              <w:bottom w:val="single" w:sz="8" w:space="0" w:color="auto"/>
              <w:right w:val="single" w:sz="8" w:space="0" w:color="auto"/>
            </w:tcBorders>
            <w:shd w:val="clear" w:color="auto" w:fill="auto"/>
            <w:vAlign w:val="center"/>
          </w:tcPr>
          <w:p w:rsidR="001C146D" w:rsidRPr="002F4036" w:rsidRDefault="001C146D" w:rsidP="00424D9C">
            <w:pPr>
              <w:jc w:val="center"/>
              <w:rPr>
                <w:color w:val="000000"/>
              </w:rPr>
            </w:pPr>
            <w:r w:rsidRPr="002F4036">
              <w:rPr>
                <w:color w:val="000000"/>
              </w:rPr>
              <w:t>540</w:t>
            </w:r>
          </w:p>
        </w:tc>
      </w:tr>
      <w:tr w:rsidR="001C146D" w:rsidRPr="002F4036" w:rsidTr="000504BE">
        <w:trPr>
          <w:trHeight w:val="20"/>
        </w:trPr>
        <w:tc>
          <w:tcPr>
            <w:tcW w:w="1349" w:type="dxa"/>
            <w:vMerge/>
            <w:tcBorders>
              <w:top w:val="nil"/>
              <w:left w:val="single" w:sz="8" w:space="0" w:color="auto"/>
              <w:bottom w:val="single" w:sz="8" w:space="0" w:color="000000"/>
              <w:right w:val="single" w:sz="8" w:space="0" w:color="auto"/>
            </w:tcBorders>
            <w:shd w:val="clear" w:color="auto" w:fill="auto"/>
            <w:vAlign w:val="center"/>
            <w:hideMark/>
          </w:tcPr>
          <w:p w:rsidR="001C146D" w:rsidRPr="002F4036" w:rsidRDefault="001C146D" w:rsidP="00424D9C">
            <w:pPr>
              <w:rPr>
                <w:color w:val="000000"/>
              </w:rPr>
            </w:pPr>
          </w:p>
        </w:tc>
        <w:tc>
          <w:tcPr>
            <w:tcW w:w="2511" w:type="dxa"/>
            <w:vMerge/>
            <w:tcBorders>
              <w:top w:val="nil"/>
              <w:left w:val="single" w:sz="8" w:space="0" w:color="auto"/>
              <w:bottom w:val="single" w:sz="8" w:space="0" w:color="000000"/>
              <w:right w:val="single" w:sz="8" w:space="0" w:color="auto"/>
            </w:tcBorders>
            <w:shd w:val="clear" w:color="auto" w:fill="auto"/>
            <w:vAlign w:val="center"/>
            <w:hideMark/>
          </w:tcPr>
          <w:p w:rsidR="001C146D" w:rsidRPr="002F4036" w:rsidRDefault="001C146D" w:rsidP="00424D9C">
            <w:pPr>
              <w:rPr>
                <w:color w:val="000000"/>
              </w:rPr>
            </w:pPr>
          </w:p>
        </w:tc>
        <w:tc>
          <w:tcPr>
            <w:tcW w:w="2355"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both"/>
              <w:rPr>
                <w:color w:val="000000"/>
              </w:rPr>
            </w:pPr>
            <w:r w:rsidRPr="002F4036">
              <w:rPr>
                <w:color w:val="000000"/>
              </w:rPr>
              <w:t xml:space="preserve">федеральный бюджет </w:t>
            </w:r>
          </w:p>
        </w:tc>
        <w:tc>
          <w:tcPr>
            <w:tcW w:w="1287"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right"/>
              <w:rPr>
                <w:b/>
                <w:bCs/>
                <w:color w:val="000000"/>
              </w:rPr>
            </w:pPr>
            <w:r w:rsidRPr="002F4036">
              <w:rPr>
                <w:b/>
                <w:bCs/>
                <w:color w:val="000000"/>
              </w:rPr>
              <w:t>0</w:t>
            </w:r>
          </w:p>
        </w:tc>
        <w:tc>
          <w:tcPr>
            <w:tcW w:w="1330"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 </w:t>
            </w:r>
          </w:p>
        </w:tc>
        <w:tc>
          <w:tcPr>
            <w:tcW w:w="1183"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right"/>
              <w:rPr>
                <w:color w:val="000000"/>
              </w:rPr>
            </w:pPr>
            <w:r w:rsidRPr="002F4036">
              <w:rPr>
                <w:color w:val="000000"/>
              </w:rPr>
              <w:t> </w:t>
            </w:r>
          </w:p>
        </w:tc>
        <w:tc>
          <w:tcPr>
            <w:tcW w:w="1184"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right"/>
              <w:rPr>
                <w:color w:val="000000"/>
              </w:rPr>
            </w:pPr>
            <w:r w:rsidRPr="002F4036">
              <w:rPr>
                <w:color w:val="000000"/>
              </w:rPr>
              <w:t> </w:t>
            </w:r>
          </w:p>
        </w:tc>
      </w:tr>
      <w:tr w:rsidR="001C146D" w:rsidRPr="002F4036" w:rsidTr="000504BE">
        <w:trPr>
          <w:trHeight w:val="20"/>
        </w:trPr>
        <w:tc>
          <w:tcPr>
            <w:tcW w:w="1349" w:type="dxa"/>
            <w:vMerge/>
            <w:tcBorders>
              <w:top w:val="nil"/>
              <w:left w:val="single" w:sz="8" w:space="0" w:color="auto"/>
              <w:bottom w:val="single" w:sz="8" w:space="0" w:color="000000"/>
              <w:right w:val="single" w:sz="8" w:space="0" w:color="auto"/>
            </w:tcBorders>
            <w:shd w:val="clear" w:color="auto" w:fill="auto"/>
            <w:vAlign w:val="center"/>
            <w:hideMark/>
          </w:tcPr>
          <w:p w:rsidR="001C146D" w:rsidRPr="002F4036" w:rsidRDefault="001C146D" w:rsidP="00424D9C">
            <w:pPr>
              <w:rPr>
                <w:color w:val="000000"/>
              </w:rPr>
            </w:pPr>
          </w:p>
        </w:tc>
        <w:tc>
          <w:tcPr>
            <w:tcW w:w="2511" w:type="dxa"/>
            <w:vMerge/>
            <w:tcBorders>
              <w:top w:val="nil"/>
              <w:left w:val="single" w:sz="8" w:space="0" w:color="auto"/>
              <w:bottom w:val="single" w:sz="8" w:space="0" w:color="000000"/>
              <w:right w:val="single" w:sz="8" w:space="0" w:color="auto"/>
            </w:tcBorders>
            <w:shd w:val="clear" w:color="auto" w:fill="auto"/>
            <w:vAlign w:val="center"/>
            <w:hideMark/>
          </w:tcPr>
          <w:p w:rsidR="001C146D" w:rsidRPr="002F4036" w:rsidRDefault="001C146D" w:rsidP="00424D9C">
            <w:pPr>
              <w:rPr>
                <w:color w:val="000000"/>
              </w:rPr>
            </w:pPr>
          </w:p>
        </w:tc>
        <w:tc>
          <w:tcPr>
            <w:tcW w:w="2355"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both"/>
              <w:rPr>
                <w:color w:val="000000"/>
              </w:rPr>
            </w:pPr>
            <w:r w:rsidRPr="002F4036">
              <w:rPr>
                <w:color w:val="000000"/>
              </w:rPr>
              <w:t>областной бюджет</w:t>
            </w:r>
          </w:p>
        </w:tc>
        <w:tc>
          <w:tcPr>
            <w:tcW w:w="1287" w:type="dxa"/>
            <w:tcBorders>
              <w:top w:val="nil"/>
              <w:left w:val="nil"/>
              <w:bottom w:val="single" w:sz="8" w:space="0" w:color="auto"/>
              <w:right w:val="single" w:sz="8" w:space="0" w:color="auto"/>
            </w:tcBorders>
            <w:shd w:val="clear" w:color="auto" w:fill="auto"/>
            <w:vAlign w:val="center"/>
          </w:tcPr>
          <w:p w:rsidR="001C146D" w:rsidRPr="002F4036" w:rsidRDefault="00D57DCD" w:rsidP="00424D9C">
            <w:pPr>
              <w:jc w:val="right"/>
              <w:rPr>
                <w:b/>
                <w:bCs/>
                <w:color w:val="000000"/>
              </w:rPr>
            </w:pPr>
            <w:r>
              <w:rPr>
                <w:b/>
                <w:bCs/>
                <w:color w:val="000000"/>
              </w:rPr>
              <w:t>637,2</w:t>
            </w:r>
          </w:p>
        </w:tc>
        <w:tc>
          <w:tcPr>
            <w:tcW w:w="1330" w:type="dxa"/>
            <w:tcBorders>
              <w:top w:val="nil"/>
              <w:left w:val="nil"/>
              <w:bottom w:val="single" w:sz="8" w:space="0" w:color="auto"/>
              <w:right w:val="single" w:sz="8" w:space="0" w:color="auto"/>
            </w:tcBorders>
            <w:shd w:val="clear" w:color="auto" w:fill="auto"/>
            <w:vAlign w:val="center"/>
          </w:tcPr>
          <w:p w:rsidR="001C146D" w:rsidRPr="002F4036" w:rsidRDefault="00D57DCD" w:rsidP="00424D9C">
            <w:pPr>
              <w:jc w:val="center"/>
              <w:rPr>
                <w:color w:val="000000"/>
              </w:rPr>
            </w:pPr>
            <w:r>
              <w:rPr>
                <w:color w:val="000000"/>
              </w:rPr>
              <w:t>70</w:t>
            </w:r>
          </w:p>
        </w:tc>
        <w:tc>
          <w:tcPr>
            <w:tcW w:w="1331" w:type="dxa"/>
            <w:tcBorders>
              <w:top w:val="nil"/>
              <w:left w:val="nil"/>
              <w:bottom w:val="single" w:sz="8" w:space="0" w:color="auto"/>
              <w:right w:val="single" w:sz="8" w:space="0" w:color="auto"/>
            </w:tcBorders>
            <w:shd w:val="clear" w:color="auto" w:fill="auto"/>
            <w:vAlign w:val="center"/>
          </w:tcPr>
          <w:p w:rsidR="001C146D" w:rsidRPr="002F4036" w:rsidRDefault="00D57DCD" w:rsidP="00424D9C">
            <w:pPr>
              <w:jc w:val="center"/>
              <w:rPr>
                <w:color w:val="000000"/>
              </w:rPr>
            </w:pPr>
            <w:r>
              <w:rPr>
                <w:color w:val="000000"/>
              </w:rPr>
              <w:t>70</w:t>
            </w:r>
          </w:p>
        </w:tc>
        <w:tc>
          <w:tcPr>
            <w:tcW w:w="1331" w:type="dxa"/>
            <w:tcBorders>
              <w:top w:val="nil"/>
              <w:left w:val="nil"/>
              <w:bottom w:val="single" w:sz="8" w:space="0" w:color="auto"/>
              <w:right w:val="single" w:sz="8" w:space="0" w:color="auto"/>
            </w:tcBorders>
            <w:shd w:val="clear" w:color="auto" w:fill="auto"/>
            <w:vAlign w:val="center"/>
          </w:tcPr>
          <w:p w:rsidR="001C146D" w:rsidRPr="002F4036" w:rsidRDefault="00D57DCD" w:rsidP="00424D9C">
            <w:pPr>
              <w:jc w:val="center"/>
              <w:rPr>
                <w:color w:val="000000"/>
              </w:rPr>
            </w:pPr>
            <w:r>
              <w:rPr>
                <w:color w:val="000000"/>
              </w:rPr>
              <w:t>117,2</w:t>
            </w:r>
          </w:p>
        </w:tc>
        <w:tc>
          <w:tcPr>
            <w:tcW w:w="1183" w:type="dxa"/>
            <w:tcBorders>
              <w:top w:val="nil"/>
              <w:left w:val="nil"/>
              <w:bottom w:val="single" w:sz="8" w:space="0" w:color="auto"/>
              <w:right w:val="single" w:sz="8" w:space="0" w:color="auto"/>
            </w:tcBorders>
            <w:shd w:val="clear" w:color="auto" w:fill="auto"/>
            <w:vAlign w:val="center"/>
          </w:tcPr>
          <w:p w:rsidR="001C146D" w:rsidRPr="002F4036" w:rsidRDefault="001C146D" w:rsidP="00424D9C">
            <w:pPr>
              <w:jc w:val="center"/>
              <w:rPr>
                <w:color w:val="000000"/>
              </w:rPr>
            </w:pPr>
            <w:r w:rsidRPr="002F4036">
              <w:rPr>
                <w:color w:val="000000"/>
              </w:rPr>
              <w:t>120</w:t>
            </w:r>
          </w:p>
        </w:tc>
        <w:tc>
          <w:tcPr>
            <w:tcW w:w="1331" w:type="dxa"/>
            <w:tcBorders>
              <w:top w:val="nil"/>
              <w:left w:val="nil"/>
              <w:bottom w:val="single" w:sz="8" w:space="0" w:color="auto"/>
              <w:right w:val="single" w:sz="8" w:space="0" w:color="auto"/>
            </w:tcBorders>
            <w:shd w:val="clear" w:color="auto" w:fill="auto"/>
            <w:vAlign w:val="center"/>
          </w:tcPr>
          <w:p w:rsidR="001C146D" w:rsidRPr="002F4036" w:rsidRDefault="001C146D" w:rsidP="00424D9C">
            <w:pPr>
              <w:jc w:val="right"/>
              <w:rPr>
                <w:color w:val="000000"/>
              </w:rPr>
            </w:pPr>
            <w:r w:rsidRPr="002F4036">
              <w:rPr>
                <w:color w:val="000000"/>
              </w:rPr>
              <w:t>120</w:t>
            </w:r>
          </w:p>
        </w:tc>
        <w:tc>
          <w:tcPr>
            <w:tcW w:w="1184" w:type="dxa"/>
            <w:tcBorders>
              <w:top w:val="nil"/>
              <w:left w:val="nil"/>
              <w:bottom w:val="single" w:sz="8" w:space="0" w:color="auto"/>
              <w:right w:val="single" w:sz="8" w:space="0" w:color="auto"/>
            </w:tcBorders>
            <w:shd w:val="clear" w:color="auto" w:fill="auto"/>
            <w:vAlign w:val="center"/>
          </w:tcPr>
          <w:p w:rsidR="001C146D" w:rsidRPr="002F4036" w:rsidRDefault="001C146D" w:rsidP="00424D9C">
            <w:pPr>
              <w:jc w:val="right"/>
              <w:rPr>
                <w:color w:val="000000"/>
              </w:rPr>
            </w:pPr>
            <w:r w:rsidRPr="002F4036">
              <w:rPr>
                <w:color w:val="000000"/>
              </w:rPr>
              <w:t>140</w:t>
            </w:r>
          </w:p>
        </w:tc>
      </w:tr>
      <w:tr w:rsidR="001C146D" w:rsidRPr="002F4036" w:rsidTr="000504BE">
        <w:trPr>
          <w:trHeight w:val="20"/>
        </w:trPr>
        <w:tc>
          <w:tcPr>
            <w:tcW w:w="1349" w:type="dxa"/>
            <w:vMerge/>
            <w:tcBorders>
              <w:top w:val="nil"/>
              <w:left w:val="single" w:sz="8" w:space="0" w:color="auto"/>
              <w:bottom w:val="single" w:sz="8" w:space="0" w:color="000000"/>
              <w:right w:val="single" w:sz="8" w:space="0" w:color="auto"/>
            </w:tcBorders>
            <w:shd w:val="clear" w:color="auto" w:fill="auto"/>
            <w:vAlign w:val="center"/>
            <w:hideMark/>
          </w:tcPr>
          <w:p w:rsidR="001C146D" w:rsidRPr="002F4036" w:rsidRDefault="001C146D" w:rsidP="00424D9C">
            <w:pPr>
              <w:rPr>
                <w:color w:val="000000"/>
              </w:rPr>
            </w:pPr>
          </w:p>
        </w:tc>
        <w:tc>
          <w:tcPr>
            <w:tcW w:w="2511" w:type="dxa"/>
            <w:vMerge/>
            <w:tcBorders>
              <w:top w:val="nil"/>
              <w:left w:val="single" w:sz="8" w:space="0" w:color="auto"/>
              <w:bottom w:val="single" w:sz="8" w:space="0" w:color="000000"/>
              <w:right w:val="single" w:sz="8" w:space="0" w:color="auto"/>
            </w:tcBorders>
            <w:shd w:val="clear" w:color="auto" w:fill="auto"/>
            <w:vAlign w:val="center"/>
            <w:hideMark/>
          </w:tcPr>
          <w:p w:rsidR="001C146D" w:rsidRPr="002F4036" w:rsidRDefault="001C146D" w:rsidP="00424D9C">
            <w:pPr>
              <w:rPr>
                <w:color w:val="000000"/>
              </w:rPr>
            </w:pPr>
          </w:p>
        </w:tc>
        <w:tc>
          <w:tcPr>
            <w:tcW w:w="2355"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both"/>
              <w:rPr>
                <w:color w:val="000000"/>
              </w:rPr>
            </w:pPr>
            <w:r w:rsidRPr="002F4036">
              <w:rPr>
                <w:color w:val="000000"/>
              </w:rPr>
              <w:t>местный бюджет</w:t>
            </w:r>
          </w:p>
        </w:tc>
        <w:tc>
          <w:tcPr>
            <w:tcW w:w="1287" w:type="dxa"/>
            <w:tcBorders>
              <w:top w:val="nil"/>
              <w:left w:val="nil"/>
              <w:bottom w:val="single" w:sz="8" w:space="0" w:color="auto"/>
              <w:right w:val="single" w:sz="8" w:space="0" w:color="auto"/>
            </w:tcBorders>
            <w:shd w:val="clear" w:color="auto" w:fill="auto"/>
            <w:vAlign w:val="center"/>
          </w:tcPr>
          <w:p w:rsidR="001C146D" w:rsidRPr="002F4036" w:rsidRDefault="00D57DCD" w:rsidP="00424D9C">
            <w:pPr>
              <w:jc w:val="right"/>
              <w:rPr>
                <w:b/>
                <w:bCs/>
                <w:color w:val="000000"/>
              </w:rPr>
            </w:pPr>
            <w:r>
              <w:rPr>
                <w:b/>
                <w:bCs/>
                <w:color w:val="000000"/>
              </w:rPr>
              <w:t>140</w:t>
            </w:r>
            <w:r w:rsidR="001C146D" w:rsidRPr="002F4036">
              <w:rPr>
                <w:b/>
                <w:bCs/>
                <w:color w:val="000000"/>
              </w:rPr>
              <w:t>0</w:t>
            </w:r>
          </w:p>
        </w:tc>
        <w:tc>
          <w:tcPr>
            <w:tcW w:w="1330" w:type="dxa"/>
            <w:tcBorders>
              <w:top w:val="nil"/>
              <w:left w:val="nil"/>
              <w:bottom w:val="single" w:sz="8" w:space="0" w:color="auto"/>
              <w:right w:val="single" w:sz="8" w:space="0" w:color="auto"/>
            </w:tcBorders>
            <w:shd w:val="clear" w:color="auto" w:fill="auto"/>
            <w:vAlign w:val="center"/>
          </w:tcPr>
          <w:p w:rsidR="001C146D" w:rsidRPr="002F4036" w:rsidRDefault="00D57DCD" w:rsidP="00424D9C">
            <w:pPr>
              <w:jc w:val="center"/>
              <w:rPr>
                <w:color w:val="000000"/>
              </w:rPr>
            </w:pPr>
            <w:r>
              <w:rPr>
                <w:color w:val="000000"/>
              </w:rPr>
              <w:t>20</w:t>
            </w:r>
            <w:r w:rsidR="001C146D" w:rsidRPr="002F4036">
              <w:rPr>
                <w:color w:val="000000"/>
              </w:rPr>
              <w:t>0</w:t>
            </w:r>
          </w:p>
        </w:tc>
        <w:tc>
          <w:tcPr>
            <w:tcW w:w="1331" w:type="dxa"/>
            <w:tcBorders>
              <w:top w:val="nil"/>
              <w:left w:val="nil"/>
              <w:bottom w:val="single" w:sz="8" w:space="0" w:color="auto"/>
              <w:right w:val="single" w:sz="8" w:space="0" w:color="auto"/>
            </w:tcBorders>
            <w:shd w:val="clear" w:color="auto" w:fill="auto"/>
            <w:vAlign w:val="center"/>
          </w:tcPr>
          <w:p w:rsidR="001C146D" w:rsidRPr="002F4036" w:rsidRDefault="00D57DCD" w:rsidP="00424D9C">
            <w:pPr>
              <w:jc w:val="center"/>
              <w:rPr>
                <w:color w:val="000000"/>
              </w:rPr>
            </w:pPr>
            <w:r>
              <w:rPr>
                <w:color w:val="000000"/>
              </w:rPr>
              <w:t>0</w:t>
            </w:r>
          </w:p>
        </w:tc>
        <w:tc>
          <w:tcPr>
            <w:tcW w:w="1331" w:type="dxa"/>
            <w:tcBorders>
              <w:top w:val="nil"/>
              <w:left w:val="nil"/>
              <w:bottom w:val="single" w:sz="8" w:space="0" w:color="auto"/>
              <w:right w:val="single" w:sz="8" w:space="0" w:color="auto"/>
            </w:tcBorders>
            <w:shd w:val="clear" w:color="auto" w:fill="auto"/>
            <w:vAlign w:val="center"/>
          </w:tcPr>
          <w:p w:rsidR="001C146D" w:rsidRPr="002F4036" w:rsidRDefault="001C146D" w:rsidP="00424D9C">
            <w:pPr>
              <w:jc w:val="center"/>
              <w:rPr>
                <w:color w:val="000000"/>
              </w:rPr>
            </w:pPr>
            <w:r w:rsidRPr="002F4036">
              <w:rPr>
                <w:color w:val="000000"/>
              </w:rPr>
              <w:t>0</w:t>
            </w:r>
          </w:p>
        </w:tc>
        <w:tc>
          <w:tcPr>
            <w:tcW w:w="1183" w:type="dxa"/>
            <w:tcBorders>
              <w:top w:val="nil"/>
              <w:left w:val="nil"/>
              <w:bottom w:val="single" w:sz="8" w:space="0" w:color="auto"/>
              <w:right w:val="single" w:sz="8" w:space="0" w:color="auto"/>
            </w:tcBorders>
            <w:shd w:val="clear" w:color="auto" w:fill="auto"/>
            <w:vAlign w:val="center"/>
          </w:tcPr>
          <w:p w:rsidR="001C146D" w:rsidRPr="002F4036" w:rsidRDefault="001C146D" w:rsidP="00424D9C">
            <w:pPr>
              <w:jc w:val="center"/>
              <w:rPr>
                <w:color w:val="000000"/>
              </w:rPr>
            </w:pPr>
            <w:r w:rsidRPr="002F4036">
              <w:rPr>
                <w:color w:val="000000"/>
              </w:rPr>
              <w:t>400</w:t>
            </w:r>
          </w:p>
        </w:tc>
        <w:tc>
          <w:tcPr>
            <w:tcW w:w="1331" w:type="dxa"/>
            <w:tcBorders>
              <w:top w:val="nil"/>
              <w:left w:val="nil"/>
              <w:bottom w:val="single" w:sz="8" w:space="0" w:color="auto"/>
              <w:right w:val="single" w:sz="8" w:space="0" w:color="auto"/>
            </w:tcBorders>
            <w:shd w:val="clear" w:color="auto" w:fill="auto"/>
            <w:vAlign w:val="center"/>
          </w:tcPr>
          <w:p w:rsidR="001C146D" w:rsidRPr="002F4036" w:rsidRDefault="001C146D" w:rsidP="00424D9C">
            <w:pPr>
              <w:jc w:val="right"/>
              <w:rPr>
                <w:color w:val="000000"/>
              </w:rPr>
            </w:pPr>
            <w:r w:rsidRPr="002F4036">
              <w:rPr>
                <w:color w:val="000000"/>
              </w:rPr>
              <w:t>400</w:t>
            </w:r>
          </w:p>
        </w:tc>
        <w:tc>
          <w:tcPr>
            <w:tcW w:w="1184" w:type="dxa"/>
            <w:tcBorders>
              <w:top w:val="nil"/>
              <w:left w:val="nil"/>
              <w:bottom w:val="single" w:sz="8" w:space="0" w:color="auto"/>
              <w:right w:val="single" w:sz="8" w:space="0" w:color="auto"/>
            </w:tcBorders>
            <w:shd w:val="clear" w:color="auto" w:fill="auto"/>
            <w:vAlign w:val="center"/>
          </w:tcPr>
          <w:p w:rsidR="001C146D" w:rsidRPr="002F4036" w:rsidRDefault="001C146D" w:rsidP="00424D9C">
            <w:pPr>
              <w:jc w:val="right"/>
              <w:rPr>
                <w:color w:val="000000"/>
              </w:rPr>
            </w:pPr>
            <w:r w:rsidRPr="002F4036">
              <w:rPr>
                <w:color w:val="000000"/>
              </w:rPr>
              <w:t>400</w:t>
            </w:r>
          </w:p>
        </w:tc>
      </w:tr>
      <w:tr w:rsidR="001C146D" w:rsidRPr="002F4036" w:rsidTr="000504BE">
        <w:trPr>
          <w:trHeight w:val="20"/>
        </w:trPr>
        <w:tc>
          <w:tcPr>
            <w:tcW w:w="1349" w:type="dxa"/>
            <w:vMerge/>
            <w:tcBorders>
              <w:top w:val="nil"/>
              <w:left w:val="single" w:sz="8" w:space="0" w:color="auto"/>
              <w:bottom w:val="single" w:sz="8" w:space="0" w:color="000000"/>
              <w:right w:val="single" w:sz="8" w:space="0" w:color="auto"/>
            </w:tcBorders>
            <w:shd w:val="clear" w:color="auto" w:fill="auto"/>
            <w:vAlign w:val="center"/>
            <w:hideMark/>
          </w:tcPr>
          <w:p w:rsidR="001C146D" w:rsidRPr="002F4036" w:rsidRDefault="001C146D" w:rsidP="00424D9C">
            <w:pPr>
              <w:rPr>
                <w:color w:val="000000"/>
              </w:rPr>
            </w:pPr>
          </w:p>
        </w:tc>
        <w:tc>
          <w:tcPr>
            <w:tcW w:w="2511" w:type="dxa"/>
            <w:vMerge/>
            <w:tcBorders>
              <w:top w:val="nil"/>
              <w:left w:val="single" w:sz="8" w:space="0" w:color="auto"/>
              <w:bottom w:val="single" w:sz="8" w:space="0" w:color="000000"/>
              <w:right w:val="single" w:sz="8" w:space="0" w:color="auto"/>
            </w:tcBorders>
            <w:shd w:val="clear" w:color="auto" w:fill="auto"/>
            <w:vAlign w:val="center"/>
            <w:hideMark/>
          </w:tcPr>
          <w:p w:rsidR="001C146D" w:rsidRPr="002F4036" w:rsidRDefault="001C146D" w:rsidP="00424D9C">
            <w:pPr>
              <w:rPr>
                <w:color w:val="000000"/>
              </w:rPr>
            </w:pPr>
          </w:p>
        </w:tc>
        <w:tc>
          <w:tcPr>
            <w:tcW w:w="2355"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both"/>
              <w:rPr>
                <w:color w:val="000000"/>
              </w:rPr>
            </w:pPr>
            <w:r w:rsidRPr="002F4036">
              <w:rPr>
                <w:color w:val="000000"/>
              </w:rPr>
              <w:t>внебюджетные фонды</w:t>
            </w:r>
          </w:p>
        </w:tc>
        <w:tc>
          <w:tcPr>
            <w:tcW w:w="1287"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right"/>
              <w:rPr>
                <w:b/>
                <w:bCs/>
                <w:color w:val="000000"/>
              </w:rPr>
            </w:pPr>
            <w:r w:rsidRPr="002F4036">
              <w:rPr>
                <w:b/>
                <w:bCs/>
                <w:color w:val="000000"/>
              </w:rPr>
              <w:t>0</w:t>
            </w:r>
          </w:p>
        </w:tc>
        <w:tc>
          <w:tcPr>
            <w:tcW w:w="1330"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both"/>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both"/>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 </w:t>
            </w:r>
          </w:p>
        </w:tc>
        <w:tc>
          <w:tcPr>
            <w:tcW w:w="1183"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right"/>
              <w:rPr>
                <w:color w:val="000000"/>
              </w:rPr>
            </w:pPr>
            <w:r w:rsidRPr="002F4036">
              <w:rPr>
                <w:color w:val="000000"/>
              </w:rPr>
              <w:t> </w:t>
            </w:r>
          </w:p>
        </w:tc>
        <w:tc>
          <w:tcPr>
            <w:tcW w:w="1184"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right"/>
              <w:rPr>
                <w:color w:val="000000"/>
              </w:rPr>
            </w:pPr>
            <w:r w:rsidRPr="002F4036">
              <w:rPr>
                <w:color w:val="000000"/>
              </w:rPr>
              <w:t> </w:t>
            </w:r>
          </w:p>
        </w:tc>
      </w:tr>
      <w:tr w:rsidR="001C146D" w:rsidRPr="002F4036" w:rsidTr="000504BE">
        <w:trPr>
          <w:trHeight w:val="20"/>
        </w:trPr>
        <w:tc>
          <w:tcPr>
            <w:tcW w:w="1349" w:type="dxa"/>
            <w:vMerge/>
            <w:tcBorders>
              <w:top w:val="nil"/>
              <w:left w:val="single" w:sz="8" w:space="0" w:color="auto"/>
              <w:bottom w:val="single" w:sz="8" w:space="0" w:color="000000"/>
              <w:right w:val="single" w:sz="8" w:space="0" w:color="auto"/>
            </w:tcBorders>
            <w:shd w:val="clear" w:color="auto" w:fill="auto"/>
            <w:vAlign w:val="center"/>
            <w:hideMark/>
          </w:tcPr>
          <w:p w:rsidR="001C146D" w:rsidRPr="002F4036" w:rsidRDefault="001C146D" w:rsidP="00424D9C">
            <w:pPr>
              <w:rPr>
                <w:color w:val="000000"/>
              </w:rPr>
            </w:pPr>
          </w:p>
        </w:tc>
        <w:tc>
          <w:tcPr>
            <w:tcW w:w="2511" w:type="dxa"/>
            <w:vMerge/>
            <w:tcBorders>
              <w:top w:val="nil"/>
              <w:left w:val="single" w:sz="8" w:space="0" w:color="auto"/>
              <w:bottom w:val="single" w:sz="8" w:space="0" w:color="000000"/>
              <w:right w:val="single" w:sz="8" w:space="0" w:color="auto"/>
            </w:tcBorders>
            <w:shd w:val="clear" w:color="auto" w:fill="auto"/>
            <w:vAlign w:val="center"/>
            <w:hideMark/>
          </w:tcPr>
          <w:p w:rsidR="001C146D" w:rsidRPr="002F4036" w:rsidRDefault="001C146D" w:rsidP="00424D9C">
            <w:pPr>
              <w:rPr>
                <w:color w:val="000000"/>
              </w:rPr>
            </w:pPr>
          </w:p>
        </w:tc>
        <w:tc>
          <w:tcPr>
            <w:tcW w:w="2355"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both"/>
              <w:rPr>
                <w:color w:val="000000"/>
              </w:rPr>
            </w:pPr>
            <w:r w:rsidRPr="002F4036">
              <w:rPr>
                <w:color w:val="000000"/>
              </w:rPr>
              <w:t>юридические лица</w:t>
            </w:r>
          </w:p>
        </w:tc>
        <w:tc>
          <w:tcPr>
            <w:tcW w:w="1287"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right"/>
              <w:rPr>
                <w:b/>
                <w:bCs/>
                <w:color w:val="000000"/>
              </w:rPr>
            </w:pPr>
            <w:r w:rsidRPr="002F4036">
              <w:rPr>
                <w:b/>
                <w:bCs/>
                <w:color w:val="000000"/>
              </w:rPr>
              <w:t>0</w:t>
            </w:r>
          </w:p>
        </w:tc>
        <w:tc>
          <w:tcPr>
            <w:tcW w:w="1330"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 </w:t>
            </w:r>
          </w:p>
        </w:tc>
        <w:tc>
          <w:tcPr>
            <w:tcW w:w="1183"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right"/>
              <w:rPr>
                <w:color w:val="000000"/>
              </w:rPr>
            </w:pPr>
            <w:r w:rsidRPr="002F4036">
              <w:rPr>
                <w:color w:val="000000"/>
              </w:rPr>
              <w:t> </w:t>
            </w:r>
          </w:p>
        </w:tc>
        <w:tc>
          <w:tcPr>
            <w:tcW w:w="1184"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right"/>
              <w:rPr>
                <w:color w:val="000000"/>
              </w:rPr>
            </w:pPr>
            <w:r w:rsidRPr="002F4036">
              <w:rPr>
                <w:color w:val="000000"/>
              </w:rPr>
              <w:t> </w:t>
            </w:r>
          </w:p>
        </w:tc>
      </w:tr>
      <w:tr w:rsidR="001C146D" w:rsidRPr="002F4036" w:rsidTr="000504BE">
        <w:trPr>
          <w:trHeight w:val="20"/>
        </w:trPr>
        <w:tc>
          <w:tcPr>
            <w:tcW w:w="1349" w:type="dxa"/>
            <w:vMerge/>
            <w:tcBorders>
              <w:top w:val="nil"/>
              <w:left w:val="single" w:sz="8" w:space="0" w:color="auto"/>
              <w:bottom w:val="single" w:sz="8" w:space="0" w:color="000000"/>
              <w:right w:val="single" w:sz="8" w:space="0" w:color="auto"/>
            </w:tcBorders>
            <w:shd w:val="clear" w:color="auto" w:fill="auto"/>
            <w:vAlign w:val="center"/>
            <w:hideMark/>
          </w:tcPr>
          <w:p w:rsidR="001C146D" w:rsidRPr="002F4036" w:rsidRDefault="001C146D" w:rsidP="00424D9C">
            <w:pPr>
              <w:rPr>
                <w:color w:val="000000"/>
              </w:rPr>
            </w:pPr>
          </w:p>
        </w:tc>
        <w:tc>
          <w:tcPr>
            <w:tcW w:w="2511" w:type="dxa"/>
            <w:vMerge/>
            <w:tcBorders>
              <w:top w:val="nil"/>
              <w:left w:val="single" w:sz="8" w:space="0" w:color="auto"/>
              <w:bottom w:val="single" w:sz="8" w:space="0" w:color="000000"/>
              <w:right w:val="single" w:sz="8" w:space="0" w:color="auto"/>
            </w:tcBorders>
            <w:shd w:val="clear" w:color="auto" w:fill="auto"/>
            <w:vAlign w:val="center"/>
            <w:hideMark/>
          </w:tcPr>
          <w:p w:rsidR="001C146D" w:rsidRPr="002F4036" w:rsidRDefault="001C146D" w:rsidP="00424D9C">
            <w:pPr>
              <w:rPr>
                <w:color w:val="000000"/>
              </w:rPr>
            </w:pPr>
          </w:p>
        </w:tc>
        <w:tc>
          <w:tcPr>
            <w:tcW w:w="2355"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both"/>
              <w:rPr>
                <w:color w:val="000000"/>
              </w:rPr>
            </w:pPr>
            <w:r w:rsidRPr="002F4036">
              <w:rPr>
                <w:color w:val="000000"/>
              </w:rPr>
              <w:t>физические лица</w:t>
            </w:r>
          </w:p>
        </w:tc>
        <w:tc>
          <w:tcPr>
            <w:tcW w:w="1287"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right"/>
              <w:rPr>
                <w:b/>
                <w:bCs/>
                <w:color w:val="000000"/>
              </w:rPr>
            </w:pPr>
            <w:r w:rsidRPr="002F4036">
              <w:rPr>
                <w:b/>
                <w:bCs/>
                <w:color w:val="000000"/>
              </w:rPr>
              <w:t>0</w:t>
            </w:r>
          </w:p>
        </w:tc>
        <w:tc>
          <w:tcPr>
            <w:tcW w:w="1330"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 </w:t>
            </w:r>
          </w:p>
        </w:tc>
        <w:tc>
          <w:tcPr>
            <w:tcW w:w="1183"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right"/>
              <w:rPr>
                <w:color w:val="000000"/>
              </w:rPr>
            </w:pPr>
            <w:r w:rsidRPr="002F4036">
              <w:rPr>
                <w:color w:val="000000"/>
              </w:rPr>
              <w:t> </w:t>
            </w:r>
          </w:p>
        </w:tc>
        <w:tc>
          <w:tcPr>
            <w:tcW w:w="1184"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right"/>
              <w:rPr>
                <w:color w:val="000000"/>
              </w:rPr>
            </w:pPr>
            <w:r w:rsidRPr="002F4036">
              <w:rPr>
                <w:color w:val="000000"/>
              </w:rPr>
              <w:t> </w:t>
            </w:r>
          </w:p>
        </w:tc>
      </w:tr>
      <w:tr w:rsidR="001C146D" w:rsidRPr="002F4036" w:rsidTr="000504BE">
        <w:trPr>
          <w:trHeight w:val="20"/>
        </w:trPr>
        <w:tc>
          <w:tcPr>
            <w:tcW w:w="1349" w:type="dxa"/>
            <w:vMerge w:val="restart"/>
            <w:tcBorders>
              <w:top w:val="nil"/>
              <w:left w:val="single" w:sz="8" w:space="0" w:color="auto"/>
              <w:bottom w:val="single" w:sz="8" w:space="0" w:color="000000"/>
              <w:right w:val="single" w:sz="8" w:space="0" w:color="auto"/>
            </w:tcBorders>
            <w:shd w:val="clear" w:color="auto" w:fill="auto"/>
            <w:vAlign w:val="center"/>
            <w:hideMark/>
          </w:tcPr>
          <w:p w:rsidR="001C146D" w:rsidRPr="002F4036" w:rsidRDefault="001C146D" w:rsidP="00424D9C">
            <w:pPr>
              <w:jc w:val="right"/>
              <w:rPr>
                <w:color w:val="000000"/>
              </w:rPr>
            </w:pPr>
            <w:r w:rsidRPr="002F4036">
              <w:rPr>
                <w:color w:val="000000"/>
              </w:rPr>
              <w:t>1.10</w:t>
            </w:r>
          </w:p>
        </w:tc>
        <w:tc>
          <w:tcPr>
            <w:tcW w:w="2511" w:type="dxa"/>
            <w:vMerge w:val="restart"/>
            <w:tcBorders>
              <w:top w:val="nil"/>
              <w:left w:val="single" w:sz="8" w:space="0" w:color="auto"/>
              <w:bottom w:val="single" w:sz="8" w:space="0" w:color="000000"/>
              <w:right w:val="single" w:sz="8" w:space="0" w:color="auto"/>
            </w:tcBorders>
            <w:shd w:val="clear" w:color="auto" w:fill="auto"/>
            <w:vAlign w:val="center"/>
            <w:hideMark/>
          </w:tcPr>
          <w:p w:rsidR="001C146D" w:rsidRPr="002F4036" w:rsidRDefault="001C146D" w:rsidP="00424D9C">
            <w:pPr>
              <w:jc w:val="both"/>
              <w:rPr>
                <w:color w:val="000000"/>
              </w:rPr>
            </w:pPr>
            <w:r w:rsidRPr="002F4036">
              <w:rPr>
                <w:color w:val="000000"/>
              </w:rPr>
              <w:t>Организация мероприятий, направленных на соверше</w:t>
            </w:r>
            <w:r w:rsidRPr="002F4036">
              <w:rPr>
                <w:color w:val="000000"/>
              </w:rPr>
              <w:t>н</w:t>
            </w:r>
            <w:r w:rsidRPr="002F4036">
              <w:rPr>
                <w:color w:val="000000"/>
              </w:rPr>
              <w:t>ствование научно-методического обеспечения системы дошкольного обр</w:t>
            </w:r>
            <w:r w:rsidRPr="002F4036">
              <w:rPr>
                <w:color w:val="000000"/>
              </w:rPr>
              <w:t>а</w:t>
            </w:r>
            <w:r w:rsidRPr="002F4036">
              <w:rPr>
                <w:color w:val="000000"/>
              </w:rPr>
              <w:t xml:space="preserve">зования </w:t>
            </w:r>
          </w:p>
        </w:tc>
        <w:tc>
          <w:tcPr>
            <w:tcW w:w="2355"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both"/>
              <w:rPr>
                <w:color w:val="000000"/>
              </w:rPr>
            </w:pPr>
            <w:r w:rsidRPr="002F4036">
              <w:rPr>
                <w:color w:val="000000"/>
              </w:rPr>
              <w:t>всего, в том числе:</w:t>
            </w:r>
          </w:p>
        </w:tc>
        <w:tc>
          <w:tcPr>
            <w:tcW w:w="1287" w:type="dxa"/>
            <w:tcBorders>
              <w:top w:val="nil"/>
              <w:left w:val="nil"/>
              <w:bottom w:val="single" w:sz="8" w:space="0" w:color="auto"/>
              <w:right w:val="single" w:sz="8" w:space="0" w:color="auto"/>
            </w:tcBorders>
            <w:shd w:val="clear" w:color="auto" w:fill="auto"/>
            <w:vAlign w:val="center"/>
          </w:tcPr>
          <w:p w:rsidR="001C146D" w:rsidRPr="002F4036" w:rsidRDefault="00D57DCD" w:rsidP="00DE31CD">
            <w:pPr>
              <w:jc w:val="right"/>
              <w:rPr>
                <w:b/>
                <w:bCs/>
                <w:color w:val="000000"/>
              </w:rPr>
            </w:pPr>
            <w:r>
              <w:rPr>
                <w:b/>
                <w:bCs/>
                <w:color w:val="000000"/>
              </w:rPr>
              <w:t>0</w:t>
            </w:r>
          </w:p>
        </w:tc>
        <w:tc>
          <w:tcPr>
            <w:tcW w:w="1330" w:type="dxa"/>
            <w:tcBorders>
              <w:top w:val="nil"/>
              <w:left w:val="nil"/>
              <w:bottom w:val="single" w:sz="8" w:space="0" w:color="auto"/>
              <w:right w:val="single" w:sz="8" w:space="0" w:color="auto"/>
            </w:tcBorders>
            <w:shd w:val="clear" w:color="auto" w:fill="auto"/>
            <w:vAlign w:val="center"/>
          </w:tcPr>
          <w:p w:rsidR="001C146D" w:rsidRPr="002F4036" w:rsidRDefault="001C146D" w:rsidP="00DE31CD">
            <w:pPr>
              <w:jc w:val="center"/>
              <w:rPr>
                <w:color w:val="000000"/>
              </w:rPr>
            </w:pPr>
          </w:p>
        </w:tc>
        <w:tc>
          <w:tcPr>
            <w:tcW w:w="1331" w:type="dxa"/>
            <w:tcBorders>
              <w:top w:val="nil"/>
              <w:left w:val="nil"/>
              <w:bottom w:val="single" w:sz="8" w:space="0" w:color="auto"/>
              <w:right w:val="single" w:sz="8" w:space="0" w:color="auto"/>
            </w:tcBorders>
            <w:shd w:val="clear" w:color="auto" w:fill="auto"/>
            <w:vAlign w:val="center"/>
          </w:tcPr>
          <w:p w:rsidR="001C146D" w:rsidRPr="002F4036" w:rsidRDefault="001C146D" w:rsidP="00DE31CD">
            <w:pPr>
              <w:jc w:val="center"/>
              <w:rPr>
                <w:color w:val="000000"/>
              </w:rPr>
            </w:pPr>
          </w:p>
        </w:tc>
        <w:tc>
          <w:tcPr>
            <w:tcW w:w="1331" w:type="dxa"/>
            <w:tcBorders>
              <w:top w:val="nil"/>
              <w:left w:val="nil"/>
              <w:bottom w:val="single" w:sz="8" w:space="0" w:color="auto"/>
              <w:right w:val="single" w:sz="8" w:space="0" w:color="auto"/>
            </w:tcBorders>
            <w:shd w:val="clear" w:color="auto" w:fill="auto"/>
            <w:vAlign w:val="center"/>
          </w:tcPr>
          <w:p w:rsidR="001C146D" w:rsidRPr="002F4036" w:rsidRDefault="001C146D" w:rsidP="00DE31CD">
            <w:pPr>
              <w:jc w:val="center"/>
              <w:rPr>
                <w:color w:val="000000"/>
              </w:rPr>
            </w:pPr>
          </w:p>
        </w:tc>
        <w:tc>
          <w:tcPr>
            <w:tcW w:w="1183" w:type="dxa"/>
            <w:tcBorders>
              <w:top w:val="nil"/>
              <w:left w:val="nil"/>
              <w:bottom w:val="single" w:sz="8" w:space="0" w:color="auto"/>
              <w:right w:val="single" w:sz="8" w:space="0" w:color="auto"/>
            </w:tcBorders>
            <w:shd w:val="clear" w:color="auto" w:fill="auto"/>
            <w:vAlign w:val="center"/>
          </w:tcPr>
          <w:p w:rsidR="001C146D" w:rsidRPr="002F4036" w:rsidRDefault="001C146D" w:rsidP="00DE31CD">
            <w:pPr>
              <w:jc w:val="center"/>
              <w:rPr>
                <w:color w:val="000000"/>
              </w:rPr>
            </w:pPr>
          </w:p>
        </w:tc>
        <w:tc>
          <w:tcPr>
            <w:tcW w:w="1331" w:type="dxa"/>
            <w:tcBorders>
              <w:top w:val="nil"/>
              <w:left w:val="nil"/>
              <w:bottom w:val="single" w:sz="8" w:space="0" w:color="auto"/>
              <w:right w:val="single" w:sz="8" w:space="0" w:color="auto"/>
            </w:tcBorders>
            <w:shd w:val="clear" w:color="auto" w:fill="auto"/>
            <w:vAlign w:val="center"/>
          </w:tcPr>
          <w:p w:rsidR="001C146D" w:rsidRPr="002F4036" w:rsidRDefault="001C146D" w:rsidP="00DE31CD">
            <w:pPr>
              <w:jc w:val="center"/>
              <w:rPr>
                <w:color w:val="000000"/>
              </w:rPr>
            </w:pPr>
          </w:p>
        </w:tc>
        <w:tc>
          <w:tcPr>
            <w:tcW w:w="1184" w:type="dxa"/>
            <w:tcBorders>
              <w:top w:val="nil"/>
              <w:left w:val="nil"/>
              <w:bottom w:val="single" w:sz="8" w:space="0" w:color="auto"/>
              <w:right w:val="single" w:sz="8" w:space="0" w:color="auto"/>
            </w:tcBorders>
            <w:shd w:val="clear" w:color="auto" w:fill="auto"/>
            <w:vAlign w:val="center"/>
          </w:tcPr>
          <w:p w:rsidR="001C146D" w:rsidRPr="002F4036" w:rsidRDefault="001C146D" w:rsidP="00DE31CD">
            <w:pPr>
              <w:jc w:val="center"/>
              <w:rPr>
                <w:color w:val="000000"/>
              </w:rPr>
            </w:pPr>
          </w:p>
        </w:tc>
      </w:tr>
      <w:tr w:rsidR="001C146D" w:rsidRPr="002F4036" w:rsidTr="000504BE">
        <w:trPr>
          <w:trHeight w:val="20"/>
        </w:trPr>
        <w:tc>
          <w:tcPr>
            <w:tcW w:w="1349" w:type="dxa"/>
            <w:vMerge/>
            <w:tcBorders>
              <w:top w:val="nil"/>
              <w:left w:val="single" w:sz="8" w:space="0" w:color="auto"/>
              <w:bottom w:val="single" w:sz="8" w:space="0" w:color="000000"/>
              <w:right w:val="single" w:sz="8" w:space="0" w:color="auto"/>
            </w:tcBorders>
            <w:shd w:val="clear" w:color="auto" w:fill="auto"/>
            <w:vAlign w:val="center"/>
            <w:hideMark/>
          </w:tcPr>
          <w:p w:rsidR="001C146D" w:rsidRPr="002F4036" w:rsidRDefault="001C146D" w:rsidP="00424D9C">
            <w:pPr>
              <w:rPr>
                <w:color w:val="000000"/>
              </w:rPr>
            </w:pPr>
          </w:p>
        </w:tc>
        <w:tc>
          <w:tcPr>
            <w:tcW w:w="2511" w:type="dxa"/>
            <w:vMerge/>
            <w:tcBorders>
              <w:top w:val="nil"/>
              <w:left w:val="single" w:sz="8" w:space="0" w:color="auto"/>
              <w:bottom w:val="single" w:sz="8" w:space="0" w:color="000000"/>
              <w:right w:val="single" w:sz="8" w:space="0" w:color="auto"/>
            </w:tcBorders>
            <w:shd w:val="clear" w:color="auto" w:fill="auto"/>
            <w:vAlign w:val="center"/>
            <w:hideMark/>
          </w:tcPr>
          <w:p w:rsidR="001C146D" w:rsidRPr="002F4036" w:rsidRDefault="001C146D" w:rsidP="00424D9C">
            <w:pPr>
              <w:rPr>
                <w:color w:val="000000"/>
              </w:rPr>
            </w:pPr>
          </w:p>
        </w:tc>
        <w:tc>
          <w:tcPr>
            <w:tcW w:w="2355"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both"/>
              <w:rPr>
                <w:color w:val="000000"/>
              </w:rPr>
            </w:pPr>
            <w:r w:rsidRPr="002F4036">
              <w:rPr>
                <w:color w:val="000000"/>
              </w:rPr>
              <w:t xml:space="preserve">федеральный бюджет </w:t>
            </w:r>
          </w:p>
        </w:tc>
        <w:tc>
          <w:tcPr>
            <w:tcW w:w="1287"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right"/>
              <w:rPr>
                <w:b/>
                <w:bCs/>
                <w:color w:val="000000"/>
              </w:rPr>
            </w:pPr>
            <w:r w:rsidRPr="002F4036">
              <w:rPr>
                <w:b/>
                <w:bCs/>
                <w:color w:val="000000"/>
              </w:rPr>
              <w:t>0</w:t>
            </w:r>
          </w:p>
        </w:tc>
        <w:tc>
          <w:tcPr>
            <w:tcW w:w="1330"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 </w:t>
            </w:r>
          </w:p>
        </w:tc>
        <w:tc>
          <w:tcPr>
            <w:tcW w:w="1183"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right"/>
              <w:rPr>
                <w:color w:val="000000"/>
              </w:rPr>
            </w:pPr>
            <w:r w:rsidRPr="002F4036">
              <w:rPr>
                <w:color w:val="000000"/>
              </w:rPr>
              <w:t> </w:t>
            </w:r>
          </w:p>
        </w:tc>
        <w:tc>
          <w:tcPr>
            <w:tcW w:w="1184"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right"/>
              <w:rPr>
                <w:color w:val="000000"/>
              </w:rPr>
            </w:pPr>
            <w:r w:rsidRPr="002F4036">
              <w:rPr>
                <w:color w:val="000000"/>
              </w:rPr>
              <w:t> </w:t>
            </w:r>
          </w:p>
        </w:tc>
      </w:tr>
      <w:tr w:rsidR="001C146D" w:rsidRPr="002F4036" w:rsidTr="000504BE">
        <w:trPr>
          <w:trHeight w:val="20"/>
        </w:trPr>
        <w:tc>
          <w:tcPr>
            <w:tcW w:w="1349" w:type="dxa"/>
            <w:vMerge/>
            <w:tcBorders>
              <w:top w:val="nil"/>
              <w:left w:val="single" w:sz="8" w:space="0" w:color="auto"/>
              <w:bottom w:val="single" w:sz="8" w:space="0" w:color="000000"/>
              <w:right w:val="single" w:sz="8" w:space="0" w:color="auto"/>
            </w:tcBorders>
            <w:shd w:val="clear" w:color="auto" w:fill="auto"/>
            <w:vAlign w:val="center"/>
            <w:hideMark/>
          </w:tcPr>
          <w:p w:rsidR="001C146D" w:rsidRPr="002F4036" w:rsidRDefault="001C146D" w:rsidP="00424D9C">
            <w:pPr>
              <w:rPr>
                <w:color w:val="000000"/>
              </w:rPr>
            </w:pPr>
          </w:p>
        </w:tc>
        <w:tc>
          <w:tcPr>
            <w:tcW w:w="2511" w:type="dxa"/>
            <w:vMerge/>
            <w:tcBorders>
              <w:top w:val="nil"/>
              <w:left w:val="single" w:sz="8" w:space="0" w:color="auto"/>
              <w:bottom w:val="single" w:sz="8" w:space="0" w:color="000000"/>
              <w:right w:val="single" w:sz="8" w:space="0" w:color="auto"/>
            </w:tcBorders>
            <w:shd w:val="clear" w:color="auto" w:fill="auto"/>
            <w:vAlign w:val="center"/>
            <w:hideMark/>
          </w:tcPr>
          <w:p w:rsidR="001C146D" w:rsidRPr="002F4036" w:rsidRDefault="001C146D" w:rsidP="00424D9C">
            <w:pPr>
              <w:rPr>
                <w:color w:val="000000"/>
              </w:rPr>
            </w:pPr>
          </w:p>
        </w:tc>
        <w:tc>
          <w:tcPr>
            <w:tcW w:w="2355"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both"/>
              <w:rPr>
                <w:color w:val="000000"/>
              </w:rPr>
            </w:pPr>
            <w:r w:rsidRPr="002F4036">
              <w:rPr>
                <w:color w:val="000000"/>
              </w:rPr>
              <w:t>областной бюджет</w:t>
            </w:r>
          </w:p>
        </w:tc>
        <w:tc>
          <w:tcPr>
            <w:tcW w:w="1287"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right"/>
              <w:rPr>
                <w:b/>
                <w:bCs/>
                <w:color w:val="000000"/>
              </w:rPr>
            </w:pPr>
            <w:r w:rsidRPr="002F4036">
              <w:rPr>
                <w:b/>
                <w:bCs/>
                <w:color w:val="000000"/>
              </w:rPr>
              <w:t>0</w:t>
            </w:r>
          </w:p>
        </w:tc>
        <w:tc>
          <w:tcPr>
            <w:tcW w:w="1330"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 </w:t>
            </w:r>
          </w:p>
        </w:tc>
        <w:tc>
          <w:tcPr>
            <w:tcW w:w="1183"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right"/>
              <w:rPr>
                <w:color w:val="000000"/>
              </w:rPr>
            </w:pPr>
            <w:r w:rsidRPr="002F4036">
              <w:rPr>
                <w:color w:val="000000"/>
              </w:rPr>
              <w:t> </w:t>
            </w:r>
          </w:p>
        </w:tc>
        <w:tc>
          <w:tcPr>
            <w:tcW w:w="1184"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right"/>
              <w:rPr>
                <w:color w:val="000000"/>
              </w:rPr>
            </w:pPr>
            <w:r w:rsidRPr="002F4036">
              <w:rPr>
                <w:color w:val="000000"/>
              </w:rPr>
              <w:t> </w:t>
            </w:r>
          </w:p>
        </w:tc>
      </w:tr>
      <w:tr w:rsidR="001C146D" w:rsidRPr="002F4036" w:rsidTr="000504BE">
        <w:trPr>
          <w:trHeight w:val="20"/>
        </w:trPr>
        <w:tc>
          <w:tcPr>
            <w:tcW w:w="1349" w:type="dxa"/>
            <w:vMerge/>
            <w:tcBorders>
              <w:top w:val="nil"/>
              <w:left w:val="single" w:sz="8" w:space="0" w:color="auto"/>
              <w:bottom w:val="single" w:sz="8" w:space="0" w:color="000000"/>
              <w:right w:val="single" w:sz="8" w:space="0" w:color="auto"/>
            </w:tcBorders>
            <w:shd w:val="clear" w:color="auto" w:fill="auto"/>
            <w:vAlign w:val="center"/>
            <w:hideMark/>
          </w:tcPr>
          <w:p w:rsidR="001C146D" w:rsidRPr="002F4036" w:rsidRDefault="001C146D" w:rsidP="00424D9C">
            <w:pPr>
              <w:rPr>
                <w:color w:val="000000"/>
              </w:rPr>
            </w:pPr>
          </w:p>
        </w:tc>
        <w:tc>
          <w:tcPr>
            <w:tcW w:w="2511" w:type="dxa"/>
            <w:vMerge/>
            <w:tcBorders>
              <w:top w:val="nil"/>
              <w:left w:val="single" w:sz="8" w:space="0" w:color="auto"/>
              <w:bottom w:val="single" w:sz="8" w:space="0" w:color="000000"/>
              <w:right w:val="single" w:sz="8" w:space="0" w:color="auto"/>
            </w:tcBorders>
            <w:shd w:val="clear" w:color="auto" w:fill="auto"/>
            <w:vAlign w:val="center"/>
            <w:hideMark/>
          </w:tcPr>
          <w:p w:rsidR="001C146D" w:rsidRPr="002F4036" w:rsidRDefault="001C146D" w:rsidP="00424D9C">
            <w:pPr>
              <w:rPr>
                <w:color w:val="000000"/>
              </w:rPr>
            </w:pPr>
          </w:p>
        </w:tc>
        <w:tc>
          <w:tcPr>
            <w:tcW w:w="2355"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both"/>
              <w:rPr>
                <w:color w:val="000000"/>
              </w:rPr>
            </w:pPr>
            <w:r w:rsidRPr="002F4036">
              <w:rPr>
                <w:color w:val="000000"/>
              </w:rPr>
              <w:t>местный бюджет</w:t>
            </w:r>
          </w:p>
        </w:tc>
        <w:tc>
          <w:tcPr>
            <w:tcW w:w="1287" w:type="dxa"/>
            <w:tcBorders>
              <w:top w:val="nil"/>
              <w:left w:val="nil"/>
              <w:bottom w:val="single" w:sz="8" w:space="0" w:color="auto"/>
              <w:right w:val="single" w:sz="8" w:space="0" w:color="auto"/>
            </w:tcBorders>
            <w:shd w:val="clear" w:color="auto" w:fill="auto"/>
            <w:vAlign w:val="center"/>
          </w:tcPr>
          <w:p w:rsidR="001C146D" w:rsidRPr="002F4036" w:rsidRDefault="00D57DCD" w:rsidP="00424D9C">
            <w:pPr>
              <w:jc w:val="right"/>
              <w:rPr>
                <w:b/>
                <w:bCs/>
                <w:color w:val="000000"/>
              </w:rPr>
            </w:pPr>
            <w:r>
              <w:rPr>
                <w:b/>
                <w:bCs/>
                <w:color w:val="000000"/>
              </w:rPr>
              <w:t>0</w:t>
            </w:r>
          </w:p>
        </w:tc>
        <w:tc>
          <w:tcPr>
            <w:tcW w:w="1330" w:type="dxa"/>
            <w:tcBorders>
              <w:top w:val="nil"/>
              <w:left w:val="nil"/>
              <w:bottom w:val="single" w:sz="8" w:space="0" w:color="auto"/>
              <w:right w:val="single" w:sz="8" w:space="0" w:color="auto"/>
            </w:tcBorders>
            <w:shd w:val="clear" w:color="auto" w:fill="auto"/>
            <w:vAlign w:val="center"/>
          </w:tcPr>
          <w:p w:rsidR="001C146D" w:rsidRPr="002F4036" w:rsidRDefault="001C146D" w:rsidP="00424D9C">
            <w:pPr>
              <w:jc w:val="center"/>
              <w:rPr>
                <w:color w:val="000000"/>
              </w:rPr>
            </w:pPr>
          </w:p>
        </w:tc>
        <w:tc>
          <w:tcPr>
            <w:tcW w:w="1331" w:type="dxa"/>
            <w:tcBorders>
              <w:top w:val="nil"/>
              <w:left w:val="nil"/>
              <w:bottom w:val="single" w:sz="8" w:space="0" w:color="auto"/>
              <w:right w:val="single" w:sz="8" w:space="0" w:color="auto"/>
            </w:tcBorders>
            <w:shd w:val="clear" w:color="auto" w:fill="auto"/>
            <w:vAlign w:val="center"/>
          </w:tcPr>
          <w:p w:rsidR="001C146D" w:rsidRPr="002F4036" w:rsidRDefault="001C146D" w:rsidP="00424D9C">
            <w:pPr>
              <w:jc w:val="center"/>
              <w:rPr>
                <w:color w:val="000000"/>
              </w:rPr>
            </w:pPr>
          </w:p>
        </w:tc>
        <w:tc>
          <w:tcPr>
            <w:tcW w:w="1331" w:type="dxa"/>
            <w:tcBorders>
              <w:top w:val="nil"/>
              <w:left w:val="nil"/>
              <w:bottom w:val="single" w:sz="8" w:space="0" w:color="auto"/>
              <w:right w:val="single" w:sz="8" w:space="0" w:color="auto"/>
            </w:tcBorders>
            <w:shd w:val="clear" w:color="auto" w:fill="auto"/>
            <w:vAlign w:val="center"/>
          </w:tcPr>
          <w:p w:rsidR="001C146D" w:rsidRPr="002F4036" w:rsidRDefault="001C146D" w:rsidP="00424D9C">
            <w:pPr>
              <w:jc w:val="center"/>
              <w:rPr>
                <w:color w:val="000000"/>
              </w:rPr>
            </w:pPr>
          </w:p>
        </w:tc>
        <w:tc>
          <w:tcPr>
            <w:tcW w:w="1183" w:type="dxa"/>
            <w:tcBorders>
              <w:top w:val="nil"/>
              <w:left w:val="nil"/>
              <w:bottom w:val="single" w:sz="8" w:space="0" w:color="auto"/>
              <w:right w:val="single" w:sz="8" w:space="0" w:color="auto"/>
            </w:tcBorders>
            <w:shd w:val="clear" w:color="auto" w:fill="auto"/>
            <w:vAlign w:val="center"/>
          </w:tcPr>
          <w:p w:rsidR="001C146D" w:rsidRPr="002F4036" w:rsidRDefault="001C146D" w:rsidP="00424D9C">
            <w:pPr>
              <w:jc w:val="center"/>
              <w:rPr>
                <w:color w:val="000000"/>
              </w:rPr>
            </w:pPr>
          </w:p>
        </w:tc>
        <w:tc>
          <w:tcPr>
            <w:tcW w:w="1331" w:type="dxa"/>
            <w:tcBorders>
              <w:top w:val="nil"/>
              <w:left w:val="nil"/>
              <w:bottom w:val="single" w:sz="8" w:space="0" w:color="auto"/>
              <w:right w:val="single" w:sz="8" w:space="0" w:color="auto"/>
            </w:tcBorders>
            <w:shd w:val="clear" w:color="auto" w:fill="auto"/>
            <w:vAlign w:val="center"/>
          </w:tcPr>
          <w:p w:rsidR="001C146D" w:rsidRPr="002F4036" w:rsidRDefault="001C146D" w:rsidP="00424D9C">
            <w:pPr>
              <w:jc w:val="center"/>
              <w:rPr>
                <w:color w:val="000000"/>
              </w:rPr>
            </w:pPr>
          </w:p>
        </w:tc>
        <w:tc>
          <w:tcPr>
            <w:tcW w:w="1184" w:type="dxa"/>
            <w:tcBorders>
              <w:top w:val="nil"/>
              <w:left w:val="nil"/>
              <w:bottom w:val="single" w:sz="8" w:space="0" w:color="auto"/>
              <w:right w:val="single" w:sz="8" w:space="0" w:color="auto"/>
            </w:tcBorders>
            <w:shd w:val="clear" w:color="auto" w:fill="auto"/>
            <w:vAlign w:val="center"/>
          </w:tcPr>
          <w:p w:rsidR="001C146D" w:rsidRPr="002F4036" w:rsidRDefault="001C146D" w:rsidP="00424D9C">
            <w:pPr>
              <w:jc w:val="center"/>
              <w:rPr>
                <w:color w:val="000000"/>
              </w:rPr>
            </w:pPr>
          </w:p>
        </w:tc>
      </w:tr>
      <w:tr w:rsidR="001C146D" w:rsidRPr="002F4036" w:rsidTr="000504BE">
        <w:trPr>
          <w:trHeight w:val="20"/>
        </w:trPr>
        <w:tc>
          <w:tcPr>
            <w:tcW w:w="1349" w:type="dxa"/>
            <w:vMerge/>
            <w:tcBorders>
              <w:top w:val="nil"/>
              <w:left w:val="single" w:sz="8" w:space="0" w:color="auto"/>
              <w:bottom w:val="single" w:sz="8" w:space="0" w:color="000000"/>
              <w:right w:val="single" w:sz="8" w:space="0" w:color="auto"/>
            </w:tcBorders>
            <w:shd w:val="clear" w:color="auto" w:fill="auto"/>
            <w:vAlign w:val="center"/>
            <w:hideMark/>
          </w:tcPr>
          <w:p w:rsidR="001C146D" w:rsidRPr="002F4036" w:rsidRDefault="001C146D" w:rsidP="00424D9C">
            <w:pPr>
              <w:rPr>
                <w:color w:val="000000"/>
              </w:rPr>
            </w:pPr>
          </w:p>
        </w:tc>
        <w:tc>
          <w:tcPr>
            <w:tcW w:w="2511" w:type="dxa"/>
            <w:vMerge/>
            <w:tcBorders>
              <w:top w:val="nil"/>
              <w:left w:val="single" w:sz="8" w:space="0" w:color="auto"/>
              <w:bottom w:val="single" w:sz="8" w:space="0" w:color="000000"/>
              <w:right w:val="single" w:sz="8" w:space="0" w:color="auto"/>
            </w:tcBorders>
            <w:shd w:val="clear" w:color="auto" w:fill="auto"/>
            <w:vAlign w:val="center"/>
            <w:hideMark/>
          </w:tcPr>
          <w:p w:rsidR="001C146D" w:rsidRPr="002F4036" w:rsidRDefault="001C146D" w:rsidP="00424D9C">
            <w:pPr>
              <w:rPr>
                <w:color w:val="000000"/>
              </w:rPr>
            </w:pPr>
          </w:p>
        </w:tc>
        <w:tc>
          <w:tcPr>
            <w:tcW w:w="2355"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both"/>
              <w:rPr>
                <w:color w:val="000000"/>
              </w:rPr>
            </w:pPr>
            <w:r w:rsidRPr="002F4036">
              <w:rPr>
                <w:color w:val="000000"/>
              </w:rPr>
              <w:t>внебюджетные фонды</w:t>
            </w:r>
          </w:p>
        </w:tc>
        <w:tc>
          <w:tcPr>
            <w:tcW w:w="1287"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right"/>
              <w:rPr>
                <w:b/>
                <w:bCs/>
                <w:color w:val="000000"/>
              </w:rPr>
            </w:pPr>
            <w:r w:rsidRPr="002F4036">
              <w:rPr>
                <w:b/>
                <w:bCs/>
                <w:color w:val="000000"/>
              </w:rPr>
              <w:t>0</w:t>
            </w:r>
          </w:p>
        </w:tc>
        <w:tc>
          <w:tcPr>
            <w:tcW w:w="1330"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both"/>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both"/>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 </w:t>
            </w:r>
          </w:p>
        </w:tc>
        <w:tc>
          <w:tcPr>
            <w:tcW w:w="1183"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right"/>
              <w:rPr>
                <w:color w:val="000000"/>
              </w:rPr>
            </w:pPr>
            <w:r w:rsidRPr="002F4036">
              <w:rPr>
                <w:color w:val="000000"/>
              </w:rPr>
              <w:t> </w:t>
            </w:r>
          </w:p>
        </w:tc>
        <w:tc>
          <w:tcPr>
            <w:tcW w:w="1184"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right"/>
              <w:rPr>
                <w:color w:val="000000"/>
              </w:rPr>
            </w:pPr>
            <w:r w:rsidRPr="002F4036">
              <w:rPr>
                <w:color w:val="000000"/>
              </w:rPr>
              <w:t> </w:t>
            </w:r>
          </w:p>
        </w:tc>
      </w:tr>
      <w:tr w:rsidR="001C146D" w:rsidRPr="002F4036" w:rsidTr="000504BE">
        <w:trPr>
          <w:trHeight w:val="20"/>
        </w:trPr>
        <w:tc>
          <w:tcPr>
            <w:tcW w:w="1349" w:type="dxa"/>
            <w:vMerge/>
            <w:tcBorders>
              <w:top w:val="nil"/>
              <w:left w:val="single" w:sz="8" w:space="0" w:color="auto"/>
              <w:bottom w:val="single" w:sz="8" w:space="0" w:color="000000"/>
              <w:right w:val="single" w:sz="8" w:space="0" w:color="auto"/>
            </w:tcBorders>
            <w:shd w:val="clear" w:color="auto" w:fill="auto"/>
            <w:vAlign w:val="center"/>
            <w:hideMark/>
          </w:tcPr>
          <w:p w:rsidR="001C146D" w:rsidRPr="002F4036" w:rsidRDefault="001C146D" w:rsidP="00424D9C">
            <w:pPr>
              <w:rPr>
                <w:color w:val="000000"/>
              </w:rPr>
            </w:pPr>
          </w:p>
        </w:tc>
        <w:tc>
          <w:tcPr>
            <w:tcW w:w="2511" w:type="dxa"/>
            <w:vMerge/>
            <w:tcBorders>
              <w:top w:val="nil"/>
              <w:left w:val="single" w:sz="8" w:space="0" w:color="auto"/>
              <w:bottom w:val="single" w:sz="8" w:space="0" w:color="000000"/>
              <w:right w:val="single" w:sz="8" w:space="0" w:color="auto"/>
            </w:tcBorders>
            <w:shd w:val="clear" w:color="auto" w:fill="auto"/>
            <w:vAlign w:val="center"/>
            <w:hideMark/>
          </w:tcPr>
          <w:p w:rsidR="001C146D" w:rsidRPr="002F4036" w:rsidRDefault="001C146D" w:rsidP="00424D9C">
            <w:pPr>
              <w:rPr>
                <w:color w:val="000000"/>
              </w:rPr>
            </w:pPr>
          </w:p>
        </w:tc>
        <w:tc>
          <w:tcPr>
            <w:tcW w:w="2355"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both"/>
              <w:rPr>
                <w:color w:val="000000"/>
              </w:rPr>
            </w:pPr>
            <w:r w:rsidRPr="002F4036">
              <w:rPr>
                <w:color w:val="000000"/>
              </w:rPr>
              <w:t>юридические лица</w:t>
            </w:r>
          </w:p>
        </w:tc>
        <w:tc>
          <w:tcPr>
            <w:tcW w:w="1287"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right"/>
              <w:rPr>
                <w:b/>
                <w:bCs/>
                <w:color w:val="000000"/>
              </w:rPr>
            </w:pPr>
            <w:r w:rsidRPr="002F4036">
              <w:rPr>
                <w:b/>
                <w:bCs/>
                <w:color w:val="000000"/>
              </w:rPr>
              <w:t>0</w:t>
            </w:r>
          </w:p>
        </w:tc>
        <w:tc>
          <w:tcPr>
            <w:tcW w:w="1330"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 </w:t>
            </w:r>
          </w:p>
        </w:tc>
        <w:tc>
          <w:tcPr>
            <w:tcW w:w="1183"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right"/>
              <w:rPr>
                <w:color w:val="000000"/>
              </w:rPr>
            </w:pPr>
            <w:r w:rsidRPr="002F4036">
              <w:rPr>
                <w:color w:val="000000"/>
              </w:rPr>
              <w:t> </w:t>
            </w:r>
          </w:p>
        </w:tc>
        <w:tc>
          <w:tcPr>
            <w:tcW w:w="1184"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right"/>
              <w:rPr>
                <w:color w:val="000000"/>
              </w:rPr>
            </w:pPr>
            <w:r w:rsidRPr="002F4036">
              <w:rPr>
                <w:color w:val="000000"/>
              </w:rPr>
              <w:t> </w:t>
            </w:r>
          </w:p>
        </w:tc>
      </w:tr>
      <w:tr w:rsidR="001C146D" w:rsidRPr="002F4036" w:rsidTr="000504BE">
        <w:trPr>
          <w:trHeight w:val="20"/>
        </w:trPr>
        <w:tc>
          <w:tcPr>
            <w:tcW w:w="1349" w:type="dxa"/>
            <w:vMerge/>
            <w:tcBorders>
              <w:top w:val="nil"/>
              <w:left w:val="single" w:sz="8" w:space="0" w:color="auto"/>
              <w:bottom w:val="single" w:sz="8" w:space="0" w:color="000000"/>
              <w:right w:val="single" w:sz="8" w:space="0" w:color="auto"/>
            </w:tcBorders>
            <w:shd w:val="clear" w:color="auto" w:fill="auto"/>
            <w:vAlign w:val="center"/>
            <w:hideMark/>
          </w:tcPr>
          <w:p w:rsidR="001C146D" w:rsidRPr="002F4036" w:rsidRDefault="001C146D" w:rsidP="00424D9C">
            <w:pPr>
              <w:rPr>
                <w:color w:val="000000"/>
              </w:rPr>
            </w:pPr>
          </w:p>
        </w:tc>
        <w:tc>
          <w:tcPr>
            <w:tcW w:w="2511" w:type="dxa"/>
            <w:vMerge/>
            <w:tcBorders>
              <w:top w:val="nil"/>
              <w:left w:val="single" w:sz="8" w:space="0" w:color="auto"/>
              <w:bottom w:val="single" w:sz="8" w:space="0" w:color="000000"/>
              <w:right w:val="single" w:sz="8" w:space="0" w:color="auto"/>
            </w:tcBorders>
            <w:shd w:val="clear" w:color="auto" w:fill="auto"/>
            <w:vAlign w:val="center"/>
            <w:hideMark/>
          </w:tcPr>
          <w:p w:rsidR="001C146D" w:rsidRPr="002F4036" w:rsidRDefault="001C146D" w:rsidP="00424D9C">
            <w:pPr>
              <w:rPr>
                <w:color w:val="000000"/>
              </w:rPr>
            </w:pPr>
          </w:p>
        </w:tc>
        <w:tc>
          <w:tcPr>
            <w:tcW w:w="2355"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both"/>
              <w:rPr>
                <w:color w:val="000000"/>
              </w:rPr>
            </w:pPr>
            <w:r w:rsidRPr="002F4036">
              <w:rPr>
                <w:color w:val="000000"/>
              </w:rPr>
              <w:t>физические лица</w:t>
            </w:r>
          </w:p>
        </w:tc>
        <w:tc>
          <w:tcPr>
            <w:tcW w:w="1287"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right"/>
              <w:rPr>
                <w:b/>
                <w:bCs/>
                <w:color w:val="000000"/>
              </w:rPr>
            </w:pPr>
            <w:r w:rsidRPr="002F4036">
              <w:rPr>
                <w:b/>
                <w:bCs/>
                <w:color w:val="000000"/>
              </w:rPr>
              <w:t>0</w:t>
            </w:r>
          </w:p>
        </w:tc>
        <w:tc>
          <w:tcPr>
            <w:tcW w:w="1330"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 </w:t>
            </w:r>
          </w:p>
        </w:tc>
        <w:tc>
          <w:tcPr>
            <w:tcW w:w="1183"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right"/>
              <w:rPr>
                <w:color w:val="000000"/>
              </w:rPr>
            </w:pPr>
            <w:r w:rsidRPr="002F4036">
              <w:rPr>
                <w:color w:val="000000"/>
              </w:rPr>
              <w:t> </w:t>
            </w:r>
          </w:p>
        </w:tc>
        <w:tc>
          <w:tcPr>
            <w:tcW w:w="1184"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right"/>
              <w:rPr>
                <w:color w:val="000000"/>
              </w:rPr>
            </w:pPr>
            <w:r w:rsidRPr="002F4036">
              <w:rPr>
                <w:color w:val="000000"/>
              </w:rPr>
              <w:t> </w:t>
            </w:r>
          </w:p>
        </w:tc>
      </w:tr>
      <w:tr w:rsidR="001C146D" w:rsidRPr="002F4036" w:rsidTr="000504BE">
        <w:trPr>
          <w:trHeight w:val="20"/>
        </w:trPr>
        <w:tc>
          <w:tcPr>
            <w:tcW w:w="1349" w:type="dxa"/>
            <w:vMerge w:val="restart"/>
            <w:tcBorders>
              <w:top w:val="nil"/>
              <w:left w:val="single" w:sz="8" w:space="0" w:color="auto"/>
              <w:bottom w:val="single" w:sz="8" w:space="0" w:color="000000"/>
              <w:right w:val="single" w:sz="8" w:space="0" w:color="auto"/>
            </w:tcBorders>
            <w:shd w:val="clear" w:color="auto" w:fill="auto"/>
            <w:vAlign w:val="center"/>
            <w:hideMark/>
          </w:tcPr>
          <w:p w:rsidR="001C146D" w:rsidRPr="002F4036" w:rsidRDefault="001C146D" w:rsidP="00424D9C">
            <w:pPr>
              <w:jc w:val="right"/>
              <w:rPr>
                <w:color w:val="000000"/>
              </w:rPr>
            </w:pPr>
            <w:r w:rsidRPr="002F4036">
              <w:rPr>
                <w:color w:val="000000"/>
              </w:rPr>
              <w:t>1.11</w:t>
            </w:r>
          </w:p>
        </w:tc>
        <w:tc>
          <w:tcPr>
            <w:tcW w:w="2511" w:type="dxa"/>
            <w:vMerge w:val="restart"/>
            <w:tcBorders>
              <w:top w:val="nil"/>
              <w:left w:val="single" w:sz="8" w:space="0" w:color="auto"/>
              <w:bottom w:val="single" w:sz="8" w:space="0" w:color="000000"/>
              <w:right w:val="single" w:sz="8" w:space="0" w:color="auto"/>
            </w:tcBorders>
            <w:shd w:val="clear" w:color="auto" w:fill="auto"/>
            <w:vAlign w:val="center"/>
            <w:hideMark/>
          </w:tcPr>
          <w:p w:rsidR="001C146D" w:rsidRPr="002F4036" w:rsidRDefault="001C146D" w:rsidP="00424D9C">
            <w:pPr>
              <w:jc w:val="both"/>
              <w:rPr>
                <w:color w:val="000000"/>
              </w:rPr>
            </w:pPr>
            <w:r w:rsidRPr="002F4036">
              <w:rPr>
                <w:color w:val="000000"/>
              </w:rPr>
              <w:t>Повышение квалификации педагогических и руков</w:t>
            </w:r>
            <w:r w:rsidRPr="002F4036">
              <w:rPr>
                <w:color w:val="000000"/>
              </w:rPr>
              <w:t>о</w:t>
            </w:r>
            <w:r w:rsidRPr="002F4036">
              <w:rPr>
                <w:color w:val="000000"/>
              </w:rPr>
              <w:t>дящих работников д</w:t>
            </w:r>
            <w:r w:rsidRPr="002F4036">
              <w:rPr>
                <w:color w:val="000000"/>
              </w:rPr>
              <w:t>о</w:t>
            </w:r>
            <w:r w:rsidRPr="002F4036">
              <w:rPr>
                <w:color w:val="000000"/>
              </w:rPr>
              <w:t>школьных образовательных учреждений муниципальн</w:t>
            </w:r>
            <w:r w:rsidRPr="002F4036">
              <w:rPr>
                <w:color w:val="000000"/>
              </w:rPr>
              <w:t>о</w:t>
            </w:r>
            <w:r w:rsidRPr="002F4036">
              <w:rPr>
                <w:color w:val="000000"/>
              </w:rPr>
              <w:t xml:space="preserve">го района </w:t>
            </w:r>
          </w:p>
        </w:tc>
        <w:tc>
          <w:tcPr>
            <w:tcW w:w="2355"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both"/>
              <w:rPr>
                <w:color w:val="000000"/>
              </w:rPr>
            </w:pPr>
            <w:r w:rsidRPr="002F4036">
              <w:rPr>
                <w:color w:val="000000"/>
              </w:rPr>
              <w:t>всего, в том числе:</w:t>
            </w:r>
          </w:p>
        </w:tc>
        <w:tc>
          <w:tcPr>
            <w:tcW w:w="1287"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right"/>
              <w:rPr>
                <w:b/>
                <w:bCs/>
                <w:color w:val="000000"/>
              </w:rPr>
            </w:pPr>
            <w:r w:rsidRPr="002F4036">
              <w:rPr>
                <w:b/>
                <w:bCs/>
                <w:color w:val="000000"/>
              </w:rPr>
              <w:t>0</w:t>
            </w:r>
          </w:p>
        </w:tc>
        <w:tc>
          <w:tcPr>
            <w:tcW w:w="1330"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0</w:t>
            </w:r>
          </w:p>
        </w:tc>
        <w:tc>
          <w:tcPr>
            <w:tcW w:w="1331"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0</w:t>
            </w:r>
          </w:p>
        </w:tc>
        <w:tc>
          <w:tcPr>
            <w:tcW w:w="1331"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0</w:t>
            </w:r>
          </w:p>
        </w:tc>
        <w:tc>
          <w:tcPr>
            <w:tcW w:w="1183"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0</w:t>
            </w:r>
          </w:p>
        </w:tc>
        <w:tc>
          <w:tcPr>
            <w:tcW w:w="1331"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0</w:t>
            </w:r>
          </w:p>
        </w:tc>
        <w:tc>
          <w:tcPr>
            <w:tcW w:w="1184"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0</w:t>
            </w:r>
          </w:p>
        </w:tc>
      </w:tr>
      <w:tr w:rsidR="001C146D" w:rsidRPr="002F4036" w:rsidTr="000504BE">
        <w:trPr>
          <w:trHeight w:val="20"/>
        </w:trPr>
        <w:tc>
          <w:tcPr>
            <w:tcW w:w="1349" w:type="dxa"/>
            <w:vMerge/>
            <w:tcBorders>
              <w:top w:val="nil"/>
              <w:left w:val="single" w:sz="8" w:space="0" w:color="auto"/>
              <w:bottom w:val="single" w:sz="8" w:space="0" w:color="000000"/>
              <w:right w:val="single" w:sz="8" w:space="0" w:color="auto"/>
            </w:tcBorders>
            <w:shd w:val="clear" w:color="auto" w:fill="auto"/>
            <w:vAlign w:val="center"/>
            <w:hideMark/>
          </w:tcPr>
          <w:p w:rsidR="001C146D" w:rsidRPr="002F4036" w:rsidRDefault="001C146D" w:rsidP="00424D9C">
            <w:pPr>
              <w:rPr>
                <w:color w:val="000000"/>
              </w:rPr>
            </w:pPr>
          </w:p>
        </w:tc>
        <w:tc>
          <w:tcPr>
            <w:tcW w:w="2511" w:type="dxa"/>
            <w:vMerge/>
            <w:tcBorders>
              <w:top w:val="nil"/>
              <w:left w:val="single" w:sz="8" w:space="0" w:color="auto"/>
              <w:bottom w:val="single" w:sz="8" w:space="0" w:color="000000"/>
              <w:right w:val="single" w:sz="8" w:space="0" w:color="auto"/>
            </w:tcBorders>
            <w:shd w:val="clear" w:color="auto" w:fill="auto"/>
            <w:vAlign w:val="center"/>
            <w:hideMark/>
          </w:tcPr>
          <w:p w:rsidR="001C146D" w:rsidRPr="002F4036" w:rsidRDefault="001C146D" w:rsidP="00424D9C">
            <w:pPr>
              <w:rPr>
                <w:color w:val="000000"/>
              </w:rPr>
            </w:pPr>
          </w:p>
        </w:tc>
        <w:tc>
          <w:tcPr>
            <w:tcW w:w="2355"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both"/>
              <w:rPr>
                <w:color w:val="000000"/>
              </w:rPr>
            </w:pPr>
            <w:r w:rsidRPr="002F4036">
              <w:rPr>
                <w:color w:val="000000"/>
              </w:rPr>
              <w:t xml:space="preserve">федеральный бюджет </w:t>
            </w:r>
          </w:p>
        </w:tc>
        <w:tc>
          <w:tcPr>
            <w:tcW w:w="1287"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right"/>
              <w:rPr>
                <w:b/>
                <w:bCs/>
                <w:color w:val="000000"/>
              </w:rPr>
            </w:pPr>
            <w:r w:rsidRPr="002F4036">
              <w:rPr>
                <w:b/>
                <w:bCs/>
                <w:color w:val="000000"/>
              </w:rPr>
              <w:t>0</w:t>
            </w:r>
          </w:p>
        </w:tc>
        <w:tc>
          <w:tcPr>
            <w:tcW w:w="1330"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 </w:t>
            </w:r>
          </w:p>
        </w:tc>
        <w:tc>
          <w:tcPr>
            <w:tcW w:w="1183"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right"/>
              <w:rPr>
                <w:color w:val="000000"/>
              </w:rPr>
            </w:pPr>
            <w:r w:rsidRPr="002F4036">
              <w:rPr>
                <w:color w:val="000000"/>
              </w:rPr>
              <w:t> </w:t>
            </w:r>
          </w:p>
        </w:tc>
        <w:tc>
          <w:tcPr>
            <w:tcW w:w="1184"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right"/>
              <w:rPr>
                <w:color w:val="000000"/>
              </w:rPr>
            </w:pPr>
            <w:r w:rsidRPr="002F4036">
              <w:rPr>
                <w:color w:val="000000"/>
              </w:rPr>
              <w:t> </w:t>
            </w:r>
          </w:p>
        </w:tc>
      </w:tr>
      <w:tr w:rsidR="001C146D" w:rsidRPr="002F4036" w:rsidTr="000504BE">
        <w:trPr>
          <w:trHeight w:val="20"/>
        </w:trPr>
        <w:tc>
          <w:tcPr>
            <w:tcW w:w="1349" w:type="dxa"/>
            <w:vMerge/>
            <w:tcBorders>
              <w:top w:val="nil"/>
              <w:left w:val="single" w:sz="8" w:space="0" w:color="auto"/>
              <w:bottom w:val="single" w:sz="8" w:space="0" w:color="000000"/>
              <w:right w:val="single" w:sz="8" w:space="0" w:color="auto"/>
            </w:tcBorders>
            <w:shd w:val="clear" w:color="auto" w:fill="auto"/>
            <w:vAlign w:val="center"/>
            <w:hideMark/>
          </w:tcPr>
          <w:p w:rsidR="001C146D" w:rsidRPr="002F4036" w:rsidRDefault="001C146D" w:rsidP="00424D9C">
            <w:pPr>
              <w:rPr>
                <w:color w:val="000000"/>
              </w:rPr>
            </w:pPr>
          </w:p>
        </w:tc>
        <w:tc>
          <w:tcPr>
            <w:tcW w:w="2511" w:type="dxa"/>
            <w:vMerge/>
            <w:tcBorders>
              <w:top w:val="nil"/>
              <w:left w:val="single" w:sz="8" w:space="0" w:color="auto"/>
              <w:bottom w:val="single" w:sz="8" w:space="0" w:color="000000"/>
              <w:right w:val="single" w:sz="8" w:space="0" w:color="auto"/>
            </w:tcBorders>
            <w:shd w:val="clear" w:color="auto" w:fill="auto"/>
            <w:vAlign w:val="center"/>
            <w:hideMark/>
          </w:tcPr>
          <w:p w:rsidR="001C146D" w:rsidRPr="002F4036" w:rsidRDefault="001C146D" w:rsidP="00424D9C">
            <w:pPr>
              <w:rPr>
                <w:color w:val="000000"/>
              </w:rPr>
            </w:pPr>
          </w:p>
        </w:tc>
        <w:tc>
          <w:tcPr>
            <w:tcW w:w="2355"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both"/>
              <w:rPr>
                <w:color w:val="000000"/>
              </w:rPr>
            </w:pPr>
            <w:r w:rsidRPr="002F4036">
              <w:rPr>
                <w:color w:val="000000"/>
              </w:rPr>
              <w:t>областной бюджет</w:t>
            </w:r>
          </w:p>
        </w:tc>
        <w:tc>
          <w:tcPr>
            <w:tcW w:w="1287" w:type="dxa"/>
            <w:tcBorders>
              <w:top w:val="nil"/>
              <w:left w:val="nil"/>
              <w:bottom w:val="single" w:sz="8" w:space="0" w:color="auto"/>
              <w:right w:val="single" w:sz="8" w:space="0" w:color="auto"/>
            </w:tcBorders>
            <w:shd w:val="clear" w:color="auto" w:fill="auto"/>
            <w:vAlign w:val="center"/>
          </w:tcPr>
          <w:p w:rsidR="001C146D" w:rsidRPr="002F4036" w:rsidRDefault="001C146D" w:rsidP="00424D9C">
            <w:pPr>
              <w:jc w:val="right"/>
              <w:rPr>
                <w:b/>
                <w:bCs/>
                <w:color w:val="000000"/>
              </w:rPr>
            </w:pPr>
            <w:r w:rsidRPr="002F4036">
              <w:rPr>
                <w:b/>
                <w:bCs/>
                <w:color w:val="000000"/>
              </w:rPr>
              <w:t>0</w:t>
            </w:r>
          </w:p>
        </w:tc>
        <w:tc>
          <w:tcPr>
            <w:tcW w:w="1330" w:type="dxa"/>
            <w:tcBorders>
              <w:top w:val="nil"/>
              <w:left w:val="nil"/>
              <w:bottom w:val="single" w:sz="8" w:space="0" w:color="auto"/>
              <w:right w:val="single" w:sz="8" w:space="0" w:color="auto"/>
            </w:tcBorders>
            <w:shd w:val="clear" w:color="auto" w:fill="auto"/>
            <w:vAlign w:val="center"/>
          </w:tcPr>
          <w:p w:rsidR="001C146D" w:rsidRPr="002F4036" w:rsidRDefault="001C146D" w:rsidP="00424D9C">
            <w:pPr>
              <w:jc w:val="center"/>
              <w:rPr>
                <w:color w:val="000000"/>
              </w:rPr>
            </w:pPr>
          </w:p>
        </w:tc>
        <w:tc>
          <w:tcPr>
            <w:tcW w:w="1331" w:type="dxa"/>
            <w:tcBorders>
              <w:top w:val="nil"/>
              <w:left w:val="nil"/>
              <w:bottom w:val="single" w:sz="8" w:space="0" w:color="auto"/>
              <w:right w:val="single" w:sz="8" w:space="0" w:color="auto"/>
            </w:tcBorders>
            <w:shd w:val="clear" w:color="auto" w:fill="auto"/>
            <w:vAlign w:val="center"/>
          </w:tcPr>
          <w:p w:rsidR="001C146D" w:rsidRPr="002F4036" w:rsidRDefault="001C146D" w:rsidP="00424D9C">
            <w:pPr>
              <w:jc w:val="center"/>
              <w:rPr>
                <w:color w:val="000000"/>
              </w:rPr>
            </w:pPr>
          </w:p>
        </w:tc>
        <w:tc>
          <w:tcPr>
            <w:tcW w:w="1331" w:type="dxa"/>
            <w:tcBorders>
              <w:top w:val="nil"/>
              <w:left w:val="nil"/>
              <w:bottom w:val="single" w:sz="8" w:space="0" w:color="auto"/>
              <w:right w:val="single" w:sz="8" w:space="0" w:color="auto"/>
            </w:tcBorders>
            <w:shd w:val="clear" w:color="auto" w:fill="auto"/>
            <w:vAlign w:val="center"/>
          </w:tcPr>
          <w:p w:rsidR="001C146D" w:rsidRPr="002F4036" w:rsidRDefault="001C146D" w:rsidP="00424D9C">
            <w:pPr>
              <w:jc w:val="center"/>
              <w:rPr>
                <w:color w:val="000000"/>
              </w:rPr>
            </w:pPr>
          </w:p>
        </w:tc>
        <w:tc>
          <w:tcPr>
            <w:tcW w:w="1183" w:type="dxa"/>
            <w:tcBorders>
              <w:top w:val="nil"/>
              <w:left w:val="nil"/>
              <w:bottom w:val="single" w:sz="8" w:space="0" w:color="auto"/>
              <w:right w:val="single" w:sz="8" w:space="0" w:color="auto"/>
            </w:tcBorders>
            <w:shd w:val="clear" w:color="auto" w:fill="auto"/>
            <w:vAlign w:val="center"/>
          </w:tcPr>
          <w:p w:rsidR="001C146D" w:rsidRPr="002F4036" w:rsidRDefault="001C146D" w:rsidP="00424D9C">
            <w:pPr>
              <w:jc w:val="center"/>
              <w:rPr>
                <w:color w:val="000000"/>
              </w:rPr>
            </w:pPr>
          </w:p>
        </w:tc>
        <w:tc>
          <w:tcPr>
            <w:tcW w:w="1331" w:type="dxa"/>
            <w:tcBorders>
              <w:top w:val="nil"/>
              <w:left w:val="nil"/>
              <w:bottom w:val="single" w:sz="8" w:space="0" w:color="auto"/>
              <w:right w:val="single" w:sz="8" w:space="0" w:color="auto"/>
            </w:tcBorders>
            <w:shd w:val="clear" w:color="auto" w:fill="auto"/>
            <w:vAlign w:val="center"/>
          </w:tcPr>
          <w:p w:rsidR="001C146D" w:rsidRPr="002F4036" w:rsidRDefault="001C146D" w:rsidP="00424D9C">
            <w:pPr>
              <w:jc w:val="right"/>
              <w:rPr>
                <w:color w:val="000000"/>
              </w:rPr>
            </w:pPr>
          </w:p>
        </w:tc>
        <w:tc>
          <w:tcPr>
            <w:tcW w:w="1184" w:type="dxa"/>
            <w:tcBorders>
              <w:top w:val="nil"/>
              <w:left w:val="nil"/>
              <w:bottom w:val="single" w:sz="8" w:space="0" w:color="auto"/>
              <w:right w:val="single" w:sz="8" w:space="0" w:color="auto"/>
            </w:tcBorders>
            <w:shd w:val="clear" w:color="auto" w:fill="auto"/>
            <w:vAlign w:val="center"/>
          </w:tcPr>
          <w:p w:rsidR="001C146D" w:rsidRPr="002F4036" w:rsidRDefault="001C146D" w:rsidP="00424D9C">
            <w:pPr>
              <w:jc w:val="right"/>
              <w:rPr>
                <w:color w:val="000000"/>
              </w:rPr>
            </w:pPr>
          </w:p>
        </w:tc>
      </w:tr>
      <w:tr w:rsidR="001C146D" w:rsidRPr="002F4036" w:rsidTr="000504BE">
        <w:trPr>
          <w:trHeight w:val="20"/>
        </w:trPr>
        <w:tc>
          <w:tcPr>
            <w:tcW w:w="1349" w:type="dxa"/>
            <w:vMerge/>
            <w:tcBorders>
              <w:top w:val="nil"/>
              <w:left w:val="single" w:sz="8" w:space="0" w:color="auto"/>
              <w:bottom w:val="single" w:sz="8" w:space="0" w:color="000000"/>
              <w:right w:val="single" w:sz="8" w:space="0" w:color="auto"/>
            </w:tcBorders>
            <w:shd w:val="clear" w:color="auto" w:fill="auto"/>
            <w:vAlign w:val="center"/>
            <w:hideMark/>
          </w:tcPr>
          <w:p w:rsidR="001C146D" w:rsidRPr="002F4036" w:rsidRDefault="001C146D" w:rsidP="00424D9C">
            <w:pPr>
              <w:rPr>
                <w:color w:val="000000"/>
              </w:rPr>
            </w:pPr>
          </w:p>
        </w:tc>
        <w:tc>
          <w:tcPr>
            <w:tcW w:w="2511" w:type="dxa"/>
            <w:vMerge/>
            <w:tcBorders>
              <w:top w:val="nil"/>
              <w:left w:val="single" w:sz="8" w:space="0" w:color="auto"/>
              <w:bottom w:val="single" w:sz="8" w:space="0" w:color="000000"/>
              <w:right w:val="single" w:sz="8" w:space="0" w:color="auto"/>
            </w:tcBorders>
            <w:shd w:val="clear" w:color="auto" w:fill="auto"/>
            <w:vAlign w:val="center"/>
            <w:hideMark/>
          </w:tcPr>
          <w:p w:rsidR="001C146D" w:rsidRPr="002F4036" w:rsidRDefault="001C146D" w:rsidP="00424D9C">
            <w:pPr>
              <w:rPr>
                <w:color w:val="000000"/>
              </w:rPr>
            </w:pPr>
          </w:p>
        </w:tc>
        <w:tc>
          <w:tcPr>
            <w:tcW w:w="2355"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both"/>
              <w:rPr>
                <w:color w:val="000000"/>
              </w:rPr>
            </w:pPr>
            <w:r w:rsidRPr="002F4036">
              <w:rPr>
                <w:color w:val="000000"/>
              </w:rPr>
              <w:t>местный бюджет</w:t>
            </w:r>
          </w:p>
        </w:tc>
        <w:tc>
          <w:tcPr>
            <w:tcW w:w="1287"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right"/>
              <w:rPr>
                <w:b/>
                <w:bCs/>
                <w:color w:val="000000"/>
              </w:rPr>
            </w:pPr>
            <w:r w:rsidRPr="002F4036">
              <w:rPr>
                <w:b/>
                <w:bCs/>
                <w:color w:val="000000"/>
              </w:rPr>
              <w:t>0</w:t>
            </w:r>
          </w:p>
        </w:tc>
        <w:tc>
          <w:tcPr>
            <w:tcW w:w="1330"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0 </w:t>
            </w:r>
          </w:p>
        </w:tc>
        <w:tc>
          <w:tcPr>
            <w:tcW w:w="1331"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0 </w:t>
            </w:r>
          </w:p>
        </w:tc>
        <w:tc>
          <w:tcPr>
            <w:tcW w:w="1331"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99617D">
            <w:pPr>
              <w:rPr>
                <w:color w:val="000000"/>
              </w:rPr>
            </w:pPr>
            <w:r w:rsidRPr="002F4036">
              <w:rPr>
                <w:color w:val="000000"/>
              </w:rPr>
              <w:t>0 </w:t>
            </w:r>
          </w:p>
        </w:tc>
        <w:tc>
          <w:tcPr>
            <w:tcW w:w="1183"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0</w:t>
            </w:r>
          </w:p>
        </w:tc>
        <w:tc>
          <w:tcPr>
            <w:tcW w:w="1331"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right"/>
              <w:rPr>
                <w:color w:val="000000"/>
              </w:rPr>
            </w:pPr>
            <w:r w:rsidRPr="002F4036">
              <w:rPr>
                <w:color w:val="000000"/>
              </w:rPr>
              <w:t>0 </w:t>
            </w:r>
          </w:p>
        </w:tc>
        <w:tc>
          <w:tcPr>
            <w:tcW w:w="1184"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right"/>
              <w:rPr>
                <w:color w:val="000000"/>
              </w:rPr>
            </w:pPr>
            <w:r w:rsidRPr="002F4036">
              <w:rPr>
                <w:color w:val="000000"/>
              </w:rPr>
              <w:t>0 </w:t>
            </w:r>
          </w:p>
        </w:tc>
      </w:tr>
      <w:tr w:rsidR="001C146D" w:rsidRPr="002F4036" w:rsidTr="000504BE">
        <w:trPr>
          <w:trHeight w:val="20"/>
        </w:trPr>
        <w:tc>
          <w:tcPr>
            <w:tcW w:w="1349" w:type="dxa"/>
            <w:vMerge/>
            <w:tcBorders>
              <w:top w:val="nil"/>
              <w:left w:val="single" w:sz="8" w:space="0" w:color="auto"/>
              <w:bottom w:val="single" w:sz="8" w:space="0" w:color="000000"/>
              <w:right w:val="single" w:sz="8" w:space="0" w:color="auto"/>
            </w:tcBorders>
            <w:shd w:val="clear" w:color="auto" w:fill="auto"/>
            <w:vAlign w:val="center"/>
            <w:hideMark/>
          </w:tcPr>
          <w:p w:rsidR="001C146D" w:rsidRPr="002F4036" w:rsidRDefault="001C146D" w:rsidP="00424D9C">
            <w:pPr>
              <w:rPr>
                <w:color w:val="000000"/>
              </w:rPr>
            </w:pPr>
          </w:p>
        </w:tc>
        <w:tc>
          <w:tcPr>
            <w:tcW w:w="2511" w:type="dxa"/>
            <w:vMerge/>
            <w:tcBorders>
              <w:top w:val="nil"/>
              <w:left w:val="single" w:sz="8" w:space="0" w:color="auto"/>
              <w:bottom w:val="single" w:sz="8" w:space="0" w:color="000000"/>
              <w:right w:val="single" w:sz="8" w:space="0" w:color="auto"/>
            </w:tcBorders>
            <w:shd w:val="clear" w:color="auto" w:fill="auto"/>
            <w:vAlign w:val="center"/>
            <w:hideMark/>
          </w:tcPr>
          <w:p w:rsidR="001C146D" w:rsidRPr="002F4036" w:rsidRDefault="001C146D" w:rsidP="00424D9C">
            <w:pPr>
              <w:rPr>
                <w:color w:val="000000"/>
              </w:rPr>
            </w:pPr>
          </w:p>
        </w:tc>
        <w:tc>
          <w:tcPr>
            <w:tcW w:w="2355"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both"/>
              <w:rPr>
                <w:color w:val="000000"/>
              </w:rPr>
            </w:pPr>
            <w:r w:rsidRPr="002F4036">
              <w:rPr>
                <w:color w:val="000000"/>
              </w:rPr>
              <w:t>внебюджетные фонды</w:t>
            </w:r>
          </w:p>
        </w:tc>
        <w:tc>
          <w:tcPr>
            <w:tcW w:w="1287"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right"/>
              <w:rPr>
                <w:b/>
                <w:bCs/>
                <w:color w:val="000000"/>
              </w:rPr>
            </w:pPr>
            <w:r w:rsidRPr="002F4036">
              <w:rPr>
                <w:b/>
                <w:bCs/>
                <w:color w:val="000000"/>
              </w:rPr>
              <w:t>0</w:t>
            </w:r>
          </w:p>
        </w:tc>
        <w:tc>
          <w:tcPr>
            <w:tcW w:w="1330"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both"/>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both"/>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 </w:t>
            </w:r>
          </w:p>
        </w:tc>
        <w:tc>
          <w:tcPr>
            <w:tcW w:w="1183"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right"/>
              <w:rPr>
                <w:color w:val="000000"/>
              </w:rPr>
            </w:pPr>
            <w:r w:rsidRPr="002F4036">
              <w:rPr>
                <w:color w:val="000000"/>
              </w:rPr>
              <w:t> </w:t>
            </w:r>
          </w:p>
        </w:tc>
        <w:tc>
          <w:tcPr>
            <w:tcW w:w="1184"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right"/>
              <w:rPr>
                <w:color w:val="000000"/>
              </w:rPr>
            </w:pPr>
            <w:r w:rsidRPr="002F4036">
              <w:rPr>
                <w:color w:val="000000"/>
              </w:rPr>
              <w:t> </w:t>
            </w:r>
          </w:p>
        </w:tc>
      </w:tr>
      <w:tr w:rsidR="001C146D" w:rsidRPr="002F4036" w:rsidTr="000504BE">
        <w:trPr>
          <w:trHeight w:val="20"/>
        </w:trPr>
        <w:tc>
          <w:tcPr>
            <w:tcW w:w="1349" w:type="dxa"/>
            <w:vMerge/>
            <w:tcBorders>
              <w:top w:val="nil"/>
              <w:left w:val="single" w:sz="8" w:space="0" w:color="auto"/>
              <w:bottom w:val="single" w:sz="8" w:space="0" w:color="000000"/>
              <w:right w:val="single" w:sz="8" w:space="0" w:color="auto"/>
            </w:tcBorders>
            <w:shd w:val="clear" w:color="auto" w:fill="auto"/>
            <w:vAlign w:val="center"/>
            <w:hideMark/>
          </w:tcPr>
          <w:p w:rsidR="001C146D" w:rsidRPr="002F4036" w:rsidRDefault="001C146D" w:rsidP="00424D9C">
            <w:pPr>
              <w:rPr>
                <w:color w:val="000000"/>
              </w:rPr>
            </w:pPr>
          </w:p>
        </w:tc>
        <w:tc>
          <w:tcPr>
            <w:tcW w:w="2511" w:type="dxa"/>
            <w:vMerge/>
            <w:tcBorders>
              <w:top w:val="nil"/>
              <w:left w:val="single" w:sz="8" w:space="0" w:color="auto"/>
              <w:bottom w:val="single" w:sz="8" w:space="0" w:color="000000"/>
              <w:right w:val="single" w:sz="8" w:space="0" w:color="auto"/>
            </w:tcBorders>
            <w:shd w:val="clear" w:color="auto" w:fill="auto"/>
            <w:vAlign w:val="center"/>
            <w:hideMark/>
          </w:tcPr>
          <w:p w:rsidR="001C146D" w:rsidRPr="002F4036" w:rsidRDefault="001C146D" w:rsidP="00424D9C">
            <w:pPr>
              <w:rPr>
                <w:color w:val="000000"/>
              </w:rPr>
            </w:pPr>
          </w:p>
        </w:tc>
        <w:tc>
          <w:tcPr>
            <w:tcW w:w="2355"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both"/>
              <w:rPr>
                <w:color w:val="000000"/>
              </w:rPr>
            </w:pPr>
            <w:r w:rsidRPr="002F4036">
              <w:rPr>
                <w:color w:val="000000"/>
              </w:rPr>
              <w:t>юридические лица</w:t>
            </w:r>
          </w:p>
        </w:tc>
        <w:tc>
          <w:tcPr>
            <w:tcW w:w="1287"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right"/>
              <w:rPr>
                <w:b/>
                <w:bCs/>
                <w:color w:val="000000"/>
              </w:rPr>
            </w:pPr>
            <w:r w:rsidRPr="002F4036">
              <w:rPr>
                <w:b/>
                <w:bCs/>
                <w:color w:val="000000"/>
              </w:rPr>
              <w:t>0</w:t>
            </w:r>
          </w:p>
        </w:tc>
        <w:tc>
          <w:tcPr>
            <w:tcW w:w="1330"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 </w:t>
            </w:r>
          </w:p>
        </w:tc>
        <w:tc>
          <w:tcPr>
            <w:tcW w:w="1183"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right"/>
              <w:rPr>
                <w:color w:val="000000"/>
              </w:rPr>
            </w:pPr>
            <w:r w:rsidRPr="002F4036">
              <w:rPr>
                <w:color w:val="000000"/>
              </w:rPr>
              <w:t> </w:t>
            </w:r>
          </w:p>
        </w:tc>
        <w:tc>
          <w:tcPr>
            <w:tcW w:w="1184"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right"/>
              <w:rPr>
                <w:color w:val="000000"/>
              </w:rPr>
            </w:pPr>
            <w:r w:rsidRPr="002F4036">
              <w:rPr>
                <w:color w:val="000000"/>
              </w:rPr>
              <w:t> </w:t>
            </w:r>
          </w:p>
        </w:tc>
      </w:tr>
      <w:tr w:rsidR="001C146D" w:rsidRPr="002F4036" w:rsidTr="000504BE">
        <w:trPr>
          <w:trHeight w:val="20"/>
        </w:trPr>
        <w:tc>
          <w:tcPr>
            <w:tcW w:w="1349" w:type="dxa"/>
            <w:vMerge/>
            <w:tcBorders>
              <w:top w:val="nil"/>
              <w:left w:val="single" w:sz="8" w:space="0" w:color="auto"/>
              <w:bottom w:val="single" w:sz="8" w:space="0" w:color="000000"/>
              <w:right w:val="single" w:sz="8" w:space="0" w:color="auto"/>
            </w:tcBorders>
            <w:shd w:val="clear" w:color="auto" w:fill="auto"/>
            <w:vAlign w:val="center"/>
            <w:hideMark/>
          </w:tcPr>
          <w:p w:rsidR="001C146D" w:rsidRPr="002F4036" w:rsidRDefault="001C146D" w:rsidP="00424D9C">
            <w:pPr>
              <w:rPr>
                <w:color w:val="000000"/>
              </w:rPr>
            </w:pPr>
          </w:p>
        </w:tc>
        <w:tc>
          <w:tcPr>
            <w:tcW w:w="2511" w:type="dxa"/>
            <w:vMerge/>
            <w:tcBorders>
              <w:top w:val="nil"/>
              <w:left w:val="single" w:sz="8" w:space="0" w:color="auto"/>
              <w:bottom w:val="single" w:sz="8" w:space="0" w:color="000000"/>
              <w:right w:val="single" w:sz="8" w:space="0" w:color="auto"/>
            </w:tcBorders>
            <w:shd w:val="clear" w:color="auto" w:fill="auto"/>
            <w:vAlign w:val="center"/>
            <w:hideMark/>
          </w:tcPr>
          <w:p w:rsidR="001C146D" w:rsidRPr="002F4036" w:rsidRDefault="001C146D" w:rsidP="00424D9C">
            <w:pPr>
              <w:rPr>
                <w:color w:val="000000"/>
              </w:rPr>
            </w:pPr>
          </w:p>
        </w:tc>
        <w:tc>
          <w:tcPr>
            <w:tcW w:w="2355"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both"/>
              <w:rPr>
                <w:color w:val="000000"/>
              </w:rPr>
            </w:pPr>
            <w:r w:rsidRPr="002F4036">
              <w:rPr>
                <w:color w:val="000000"/>
              </w:rPr>
              <w:t>физические лица</w:t>
            </w:r>
          </w:p>
        </w:tc>
        <w:tc>
          <w:tcPr>
            <w:tcW w:w="1287"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right"/>
              <w:rPr>
                <w:b/>
                <w:bCs/>
                <w:color w:val="000000"/>
              </w:rPr>
            </w:pPr>
            <w:r w:rsidRPr="002F4036">
              <w:rPr>
                <w:b/>
                <w:bCs/>
                <w:color w:val="000000"/>
              </w:rPr>
              <w:t>0</w:t>
            </w:r>
          </w:p>
        </w:tc>
        <w:tc>
          <w:tcPr>
            <w:tcW w:w="1330"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 </w:t>
            </w:r>
          </w:p>
        </w:tc>
        <w:tc>
          <w:tcPr>
            <w:tcW w:w="1183"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right"/>
              <w:rPr>
                <w:color w:val="000000"/>
              </w:rPr>
            </w:pPr>
            <w:r w:rsidRPr="002F4036">
              <w:rPr>
                <w:color w:val="000000"/>
              </w:rPr>
              <w:t> </w:t>
            </w:r>
          </w:p>
        </w:tc>
        <w:tc>
          <w:tcPr>
            <w:tcW w:w="1184"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right"/>
              <w:rPr>
                <w:color w:val="000000"/>
              </w:rPr>
            </w:pPr>
            <w:r w:rsidRPr="002F4036">
              <w:rPr>
                <w:color w:val="000000"/>
              </w:rPr>
              <w:t> </w:t>
            </w:r>
          </w:p>
        </w:tc>
      </w:tr>
      <w:tr w:rsidR="001C146D" w:rsidRPr="002F4036" w:rsidTr="000504BE">
        <w:trPr>
          <w:trHeight w:val="20"/>
        </w:trPr>
        <w:tc>
          <w:tcPr>
            <w:tcW w:w="1349" w:type="dxa"/>
            <w:vMerge w:val="restart"/>
            <w:tcBorders>
              <w:top w:val="nil"/>
              <w:left w:val="single" w:sz="8" w:space="0" w:color="auto"/>
              <w:bottom w:val="single" w:sz="8" w:space="0" w:color="000000"/>
              <w:right w:val="single" w:sz="8" w:space="0" w:color="auto"/>
            </w:tcBorders>
            <w:shd w:val="clear" w:color="auto" w:fill="auto"/>
            <w:vAlign w:val="center"/>
            <w:hideMark/>
          </w:tcPr>
          <w:p w:rsidR="001C146D" w:rsidRPr="002F4036" w:rsidRDefault="001C146D" w:rsidP="00424D9C">
            <w:pPr>
              <w:jc w:val="both"/>
              <w:rPr>
                <w:color w:val="000000"/>
              </w:rPr>
            </w:pPr>
            <w:r w:rsidRPr="002F4036">
              <w:rPr>
                <w:color w:val="000000"/>
              </w:rPr>
              <w:t>Основное м</w:t>
            </w:r>
            <w:r w:rsidRPr="002F4036">
              <w:rPr>
                <w:color w:val="000000"/>
              </w:rPr>
              <w:t>е</w:t>
            </w:r>
            <w:r w:rsidRPr="002F4036">
              <w:rPr>
                <w:color w:val="000000"/>
              </w:rPr>
              <w:t>роприятие 2</w:t>
            </w:r>
          </w:p>
        </w:tc>
        <w:tc>
          <w:tcPr>
            <w:tcW w:w="2511" w:type="dxa"/>
            <w:vMerge w:val="restart"/>
            <w:tcBorders>
              <w:top w:val="nil"/>
              <w:left w:val="single" w:sz="8" w:space="0" w:color="auto"/>
              <w:bottom w:val="single" w:sz="8" w:space="0" w:color="000000"/>
              <w:right w:val="single" w:sz="8" w:space="0" w:color="auto"/>
            </w:tcBorders>
            <w:shd w:val="clear" w:color="auto" w:fill="auto"/>
            <w:vAlign w:val="center"/>
            <w:hideMark/>
          </w:tcPr>
          <w:p w:rsidR="001C146D" w:rsidRPr="002F4036" w:rsidRDefault="001C146D" w:rsidP="00424D9C">
            <w:pPr>
              <w:jc w:val="both"/>
              <w:rPr>
                <w:color w:val="000000"/>
              </w:rPr>
            </w:pPr>
            <w:r w:rsidRPr="002F4036">
              <w:rPr>
                <w:color w:val="000000"/>
              </w:rPr>
              <w:t>«Развитие общего образов</w:t>
            </w:r>
            <w:r w:rsidRPr="002F4036">
              <w:rPr>
                <w:color w:val="000000"/>
              </w:rPr>
              <w:t>а</w:t>
            </w:r>
            <w:r w:rsidRPr="002F4036">
              <w:rPr>
                <w:color w:val="000000"/>
              </w:rPr>
              <w:t>ния»</w:t>
            </w:r>
          </w:p>
        </w:tc>
        <w:tc>
          <w:tcPr>
            <w:tcW w:w="2355"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both"/>
              <w:rPr>
                <w:color w:val="000000"/>
              </w:rPr>
            </w:pPr>
            <w:r w:rsidRPr="002F4036">
              <w:rPr>
                <w:color w:val="000000"/>
              </w:rPr>
              <w:t>всего, в том числе:</w:t>
            </w:r>
          </w:p>
        </w:tc>
        <w:tc>
          <w:tcPr>
            <w:tcW w:w="1287" w:type="dxa"/>
            <w:tcBorders>
              <w:top w:val="nil"/>
              <w:left w:val="nil"/>
              <w:bottom w:val="single" w:sz="8" w:space="0" w:color="auto"/>
              <w:right w:val="single" w:sz="8" w:space="0" w:color="auto"/>
            </w:tcBorders>
            <w:shd w:val="clear" w:color="auto" w:fill="auto"/>
            <w:vAlign w:val="center"/>
          </w:tcPr>
          <w:p w:rsidR="001C146D" w:rsidRPr="002F4036" w:rsidRDefault="00A7156F" w:rsidP="00424D9C">
            <w:pPr>
              <w:jc w:val="right"/>
              <w:rPr>
                <w:b/>
                <w:bCs/>
                <w:color w:val="000000"/>
              </w:rPr>
            </w:pPr>
            <w:r>
              <w:rPr>
                <w:b/>
                <w:bCs/>
                <w:color w:val="000000"/>
              </w:rPr>
              <w:t>1187915,895</w:t>
            </w:r>
          </w:p>
        </w:tc>
        <w:tc>
          <w:tcPr>
            <w:tcW w:w="1330" w:type="dxa"/>
            <w:tcBorders>
              <w:top w:val="nil"/>
              <w:left w:val="nil"/>
              <w:bottom w:val="single" w:sz="8" w:space="0" w:color="auto"/>
              <w:right w:val="single" w:sz="8" w:space="0" w:color="auto"/>
            </w:tcBorders>
            <w:shd w:val="clear" w:color="auto" w:fill="auto"/>
            <w:vAlign w:val="center"/>
          </w:tcPr>
          <w:p w:rsidR="001C146D" w:rsidRPr="002F4036" w:rsidRDefault="00A7156F" w:rsidP="00424D9C">
            <w:pPr>
              <w:jc w:val="right"/>
              <w:rPr>
                <w:color w:val="000000"/>
              </w:rPr>
            </w:pPr>
            <w:r>
              <w:rPr>
                <w:color w:val="000000"/>
              </w:rPr>
              <w:t>178477,798</w:t>
            </w:r>
          </w:p>
        </w:tc>
        <w:tc>
          <w:tcPr>
            <w:tcW w:w="1331" w:type="dxa"/>
            <w:tcBorders>
              <w:top w:val="nil"/>
              <w:left w:val="nil"/>
              <w:bottom w:val="single" w:sz="8" w:space="0" w:color="auto"/>
              <w:right w:val="single" w:sz="8" w:space="0" w:color="auto"/>
            </w:tcBorders>
            <w:shd w:val="clear" w:color="auto" w:fill="auto"/>
            <w:vAlign w:val="center"/>
          </w:tcPr>
          <w:p w:rsidR="001C146D" w:rsidRPr="002F4036" w:rsidRDefault="00A7156F" w:rsidP="00424D9C">
            <w:pPr>
              <w:jc w:val="right"/>
              <w:rPr>
                <w:color w:val="000000"/>
              </w:rPr>
            </w:pPr>
            <w:r>
              <w:rPr>
                <w:color w:val="000000"/>
              </w:rPr>
              <w:t>180075,7</w:t>
            </w:r>
          </w:p>
        </w:tc>
        <w:tc>
          <w:tcPr>
            <w:tcW w:w="1331" w:type="dxa"/>
            <w:tcBorders>
              <w:top w:val="nil"/>
              <w:left w:val="nil"/>
              <w:bottom w:val="single" w:sz="8" w:space="0" w:color="auto"/>
              <w:right w:val="single" w:sz="8" w:space="0" w:color="auto"/>
            </w:tcBorders>
            <w:shd w:val="clear" w:color="auto" w:fill="auto"/>
            <w:vAlign w:val="center"/>
          </w:tcPr>
          <w:p w:rsidR="001C146D" w:rsidRPr="002F4036" w:rsidRDefault="00A7156F" w:rsidP="00424D9C">
            <w:pPr>
              <w:jc w:val="right"/>
              <w:rPr>
                <w:color w:val="000000"/>
              </w:rPr>
            </w:pPr>
            <w:r>
              <w:rPr>
                <w:color w:val="000000"/>
              </w:rPr>
              <w:t>179523,897</w:t>
            </w:r>
          </w:p>
        </w:tc>
        <w:tc>
          <w:tcPr>
            <w:tcW w:w="1183" w:type="dxa"/>
            <w:tcBorders>
              <w:top w:val="nil"/>
              <w:left w:val="nil"/>
              <w:bottom w:val="single" w:sz="8" w:space="0" w:color="auto"/>
              <w:right w:val="single" w:sz="8" w:space="0" w:color="auto"/>
            </w:tcBorders>
            <w:shd w:val="clear" w:color="auto" w:fill="auto"/>
            <w:vAlign w:val="center"/>
          </w:tcPr>
          <w:p w:rsidR="001C146D" w:rsidRPr="002F4036" w:rsidRDefault="001C146D" w:rsidP="00424D9C">
            <w:pPr>
              <w:jc w:val="right"/>
              <w:rPr>
                <w:color w:val="000000"/>
              </w:rPr>
            </w:pPr>
            <w:r w:rsidRPr="002F4036">
              <w:rPr>
                <w:color w:val="000000"/>
              </w:rPr>
              <w:t>215979,5</w:t>
            </w:r>
          </w:p>
        </w:tc>
        <w:tc>
          <w:tcPr>
            <w:tcW w:w="1331" w:type="dxa"/>
            <w:tcBorders>
              <w:top w:val="nil"/>
              <w:left w:val="nil"/>
              <w:bottom w:val="single" w:sz="8" w:space="0" w:color="auto"/>
              <w:right w:val="single" w:sz="8" w:space="0" w:color="auto"/>
            </w:tcBorders>
            <w:shd w:val="clear" w:color="auto" w:fill="auto"/>
            <w:vAlign w:val="center"/>
          </w:tcPr>
          <w:p w:rsidR="001C146D" w:rsidRPr="002F4036" w:rsidRDefault="001C146D" w:rsidP="00424D9C">
            <w:pPr>
              <w:jc w:val="right"/>
              <w:rPr>
                <w:color w:val="000000"/>
              </w:rPr>
            </w:pPr>
            <w:r w:rsidRPr="002F4036">
              <w:rPr>
                <w:color w:val="000000"/>
              </w:rPr>
              <w:t>217129,5</w:t>
            </w:r>
          </w:p>
        </w:tc>
        <w:tc>
          <w:tcPr>
            <w:tcW w:w="1184" w:type="dxa"/>
            <w:tcBorders>
              <w:top w:val="nil"/>
              <w:left w:val="nil"/>
              <w:bottom w:val="single" w:sz="8" w:space="0" w:color="auto"/>
              <w:right w:val="single" w:sz="8" w:space="0" w:color="auto"/>
            </w:tcBorders>
            <w:shd w:val="clear" w:color="auto" w:fill="auto"/>
            <w:vAlign w:val="center"/>
          </w:tcPr>
          <w:p w:rsidR="001C146D" w:rsidRPr="002F4036" w:rsidRDefault="001C146D" w:rsidP="00424D9C">
            <w:pPr>
              <w:jc w:val="right"/>
              <w:rPr>
                <w:color w:val="000000"/>
              </w:rPr>
            </w:pPr>
            <w:r w:rsidRPr="002F4036">
              <w:rPr>
                <w:color w:val="000000"/>
              </w:rPr>
              <w:t>216729,5</w:t>
            </w:r>
          </w:p>
        </w:tc>
      </w:tr>
      <w:tr w:rsidR="001C146D" w:rsidRPr="002F4036" w:rsidTr="000504BE">
        <w:trPr>
          <w:trHeight w:val="20"/>
        </w:trPr>
        <w:tc>
          <w:tcPr>
            <w:tcW w:w="1349" w:type="dxa"/>
            <w:vMerge/>
            <w:tcBorders>
              <w:top w:val="nil"/>
              <w:left w:val="single" w:sz="8" w:space="0" w:color="auto"/>
              <w:bottom w:val="single" w:sz="8" w:space="0" w:color="000000"/>
              <w:right w:val="single" w:sz="8" w:space="0" w:color="auto"/>
            </w:tcBorders>
            <w:shd w:val="clear" w:color="auto" w:fill="auto"/>
            <w:vAlign w:val="center"/>
            <w:hideMark/>
          </w:tcPr>
          <w:p w:rsidR="001C146D" w:rsidRPr="002F4036" w:rsidRDefault="001C146D" w:rsidP="00424D9C">
            <w:pPr>
              <w:rPr>
                <w:color w:val="000000"/>
              </w:rPr>
            </w:pPr>
          </w:p>
        </w:tc>
        <w:tc>
          <w:tcPr>
            <w:tcW w:w="2511" w:type="dxa"/>
            <w:vMerge/>
            <w:tcBorders>
              <w:top w:val="nil"/>
              <w:left w:val="single" w:sz="8" w:space="0" w:color="auto"/>
              <w:bottom w:val="single" w:sz="8" w:space="0" w:color="000000"/>
              <w:right w:val="single" w:sz="8" w:space="0" w:color="auto"/>
            </w:tcBorders>
            <w:shd w:val="clear" w:color="auto" w:fill="auto"/>
            <w:vAlign w:val="center"/>
            <w:hideMark/>
          </w:tcPr>
          <w:p w:rsidR="001C146D" w:rsidRPr="002F4036" w:rsidRDefault="001C146D" w:rsidP="00424D9C">
            <w:pPr>
              <w:rPr>
                <w:color w:val="000000"/>
              </w:rPr>
            </w:pPr>
          </w:p>
        </w:tc>
        <w:tc>
          <w:tcPr>
            <w:tcW w:w="2355"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both"/>
              <w:rPr>
                <w:color w:val="000000"/>
              </w:rPr>
            </w:pPr>
            <w:r w:rsidRPr="002F4036">
              <w:rPr>
                <w:color w:val="000000"/>
              </w:rPr>
              <w:t xml:space="preserve">федеральный бюджет </w:t>
            </w:r>
          </w:p>
        </w:tc>
        <w:tc>
          <w:tcPr>
            <w:tcW w:w="1287" w:type="dxa"/>
            <w:tcBorders>
              <w:top w:val="nil"/>
              <w:left w:val="nil"/>
              <w:bottom w:val="single" w:sz="8" w:space="0" w:color="auto"/>
              <w:right w:val="single" w:sz="8" w:space="0" w:color="auto"/>
            </w:tcBorders>
            <w:shd w:val="clear" w:color="auto" w:fill="auto"/>
            <w:vAlign w:val="center"/>
          </w:tcPr>
          <w:p w:rsidR="001C146D" w:rsidRPr="002F4036" w:rsidRDefault="001C146D" w:rsidP="00A7156F">
            <w:pPr>
              <w:jc w:val="right"/>
              <w:rPr>
                <w:b/>
                <w:bCs/>
                <w:color w:val="000000"/>
              </w:rPr>
            </w:pPr>
            <w:r w:rsidRPr="002F4036">
              <w:rPr>
                <w:b/>
                <w:bCs/>
                <w:color w:val="000000"/>
              </w:rPr>
              <w:t>105354,</w:t>
            </w:r>
            <w:r w:rsidR="00A7156F">
              <w:rPr>
                <w:b/>
                <w:bCs/>
                <w:color w:val="000000"/>
              </w:rPr>
              <w:t>695</w:t>
            </w:r>
          </w:p>
        </w:tc>
        <w:tc>
          <w:tcPr>
            <w:tcW w:w="1330" w:type="dxa"/>
            <w:tcBorders>
              <w:top w:val="nil"/>
              <w:left w:val="nil"/>
              <w:bottom w:val="single" w:sz="8" w:space="0" w:color="auto"/>
              <w:right w:val="single" w:sz="8" w:space="0" w:color="auto"/>
            </w:tcBorders>
            <w:shd w:val="clear" w:color="auto" w:fill="auto"/>
            <w:vAlign w:val="center"/>
          </w:tcPr>
          <w:p w:rsidR="001C146D" w:rsidRPr="002F4036" w:rsidRDefault="001C146D" w:rsidP="00A7156F">
            <w:pPr>
              <w:jc w:val="center"/>
              <w:rPr>
                <w:color w:val="000000"/>
              </w:rPr>
            </w:pPr>
            <w:r w:rsidRPr="002F4036">
              <w:rPr>
                <w:color w:val="000000"/>
              </w:rPr>
              <w:t>17919,</w:t>
            </w:r>
            <w:r w:rsidR="00A7156F">
              <w:rPr>
                <w:color w:val="000000"/>
              </w:rPr>
              <w:t>398</w:t>
            </w:r>
          </w:p>
        </w:tc>
        <w:tc>
          <w:tcPr>
            <w:tcW w:w="1331" w:type="dxa"/>
            <w:tcBorders>
              <w:top w:val="nil"/>
              <w:left w:val="nil"/>
              <w:bottom w:val="single" w:sz="8" w:space="0" w:color="auto"/>
              <w:right w:val="single" w:sz="8" w:space="0" w:color="auto"/>
            </w:tcBorders>
            <w:shd w:val="clear" w:color="auto" w:fill="auto"/>
            <w:vAlign w:val="center"/>
          </w:tcPr>
          <w:p w:rsidR="001C146D" w:rsidRPr="002F4036" w:rsidRDefault="001C146D" w:rsidP="00424D9C">
            <w:pPr>
              <w:jc w:val="center"/>
              <w:rPr>
                <w:color w:val="000000"/>
              </w:rPr>
            </w:pPr>
            <w:r w:rsidRPr="002F4036">
              <w:rPr>
                <w:color w:val="000000"/>
              </w:rPr>
              <w:t>16424,9</w:t>
            </w:r>
          </w:p>
        </w:tc>
        <w:tc>
          <w:tcPr>
            <w:tcW w:w="1331" w:type="dxa"/>
            <w:tcBorders>
              <w:top w:val="nil"/>
              <w:left w:val="nil"/>
              <w:bottom w:val="single" w:sz="8" w:space="0" w:color="auto"/>
              <w:right w:val="single" w:sz="8" w:space="0" w:color="auto"/>
            </w:tcBorders>
            <w:shd w:val="clear" w:color="auto" w:fill="auto"/>
            <w:vAlign w:val="center"/>
          </w:tcPr>
          <w:p w:rsidR="001C146D" w:rsidRPr="002F4036" w:rsidRDefault="001C146D" w:rsidP="00A7156F">
            <w:pPr>
              <w:jc w:val="center"/>
              <w:rPr>
                <w:color w:val="000000"/>
              </w:rPr>
            </w:pPr>
            <w:r w:rsidRPr="002F4036">
              <w:rPr>
                <w:color w:val="000000"/>
              </w:rPr>
              <w:t>19140,</w:t>
            </w:r>
            <w:r w:rsidR="00A7156F">
              <w:rPr>
                <w:color w:val="000000"/>
              </w:rPr>
              <w:t>397</w:t>
            </w:r>
          </w:p>
        </w:tc>
        <w:tc>
          <w:tcPr>
            <w:tcW w:w="1183" w:type="dxa"/>
            <w:tcBorders>
              <w:top w:val="nil"/>
              <w:left w:val="nil"/>
              <w:bottom w:val="single" w:sz="8" w:space="0" w:color="auto"/>
              <w:right w:val="single" w:sz="8" w:space="0" w:color="auto"/>
            </w:tcBorders>
            <w:shd w:val="clear" w:color="auto" w:fill="auto"/>
            <w:vAlign w:val="center"/>
          </w:tcPr>
          <w:p w:rsidR="001C146D" w:rsidRPr="002F4036" w:rsidRDefault="001C146D" w:rsidP="00424D9C">
            <w:pPr>
              <w:jc w:val="center"/>
              <w:rPr>
                <w:color w:val="000000"/>
              </w:rPr>
            </w:pPr>
            <w:r w:rsidRPr="002F4036">
              <w:rPr>
                <w:color w:val="000000"/>
              </w:rPr>
              <w:t>17290</w:t>
            </w:r>
          </w:p>
        </w:tc>
        <w:tc>
          <w:tcPr>
            <w:tcW w:w="1331" w:type="dxa"/>
            <w:tcBorders>
              <w:top w:val="nil"/>
              <w:left w:val="nil"/>
              <w:bottom w:val="single" w:sz="8" w:space="0" w:color="auto"/>
              <w:right w:val="single" w:sz="8" w:space="0" w:color="auto"/>
            </w:tcBorders>
            <w:shd w:val="clear" w:color="auto" w:fill="auto"/>
            <w:vAlign w:val="center"/>
          </w:tcPr>
          <w:p w:rsidR="001C146D" w:rsidRPr="002F4036" w:rsidRDefault="001C146D" w:rsidP="00424D9C">
            <w:pPr>
              <w:jc w:val="center"/>
              <w:rPr>
                <w:color w:val="000000"/>
              </w:rPr>
            </w:pPr>
            <w:r w:rsidRPr="002F4036">
              <w:rPr>
                <w:color w:val="000000"/>
              </w:rPr>
              <w:t>17290</w:t>
            </w:r>
          </w:p>
        </w:tc>
        <w:tc>
          <w:tcPr>
            <w:tcW w:w="1184" w:type="dxa"/>
            <w:tcBorders>
              <w:top w:val="nil"/>
              <w:left w:val="nil"/>
              <w:bottom w:val="single" w:sz="8" w:space="0" w:color="auto"/>
              <w:right w:val="single" w:sz="8" w:space="0" w:color="auto"/>
            </w:tcBorders>
            <w:shd w:val="clear" w:color="auto" w:fill="auto"/>
            <w:vAlign w:val="center"/>
          </w:tcPr>
          <w:p w:rsidR="001C146D" w:rsidRPr="002F4036" w:rsidRDefault="001C146D" w:rsidP="00424D9C">
            <w:pPr>
              <w:jc w:val="center"/>
              <w:rPr>
                <w:color w:val="000000"/>
              </w:rPr>
            </w:pPr>
            <w:r w:rsidRPr="002F4036">
              <w:rPr>
                <w:color w:val="000000"/>
              </w:rPr>
              <w:t>17290</w:t>
            </w:r>
          </w:p>
        </w:tc>
      </w:tr>
      <w:tr w:rsidR="001C146D" w:rsidRPr="002F4036" w:rsidTr="000504BE">
        <w:trPr>
          <w:trHeight w:val="20"/>
        </w:trPr>
        <w:tc>
          <w:tcPr>
            <w:tcW w:w="1349" w:type="dxa"/>
            <w:vMerge/>
            <w:tcBorders>
              <w:top w:val="nil"/>
              <w:left w:val="single" w:sz="8" w:space="0" w:color="auto"/>
              <w:bottom w:val="single" w:sz="8" w:space="0" w:color="000000"/>
              <w:right w:val="single" w:sz="8" w:space="0" w:color="auto"/>
            </w:tcBorders>
            <w:shd w:val="clear" w:color="auto" w:fill="auto"/>
            <w:vAlign w:val="center"/>
            <w:hideMark/>
          </w:tcPr>
          <w:p w:rsidR="001C146D" w:rsidRPr="002F4036" w:rsidRDefault="001C146D" w:rsidP="00424D9C">
            <w:pPr>
              <w:rPr>
                <w:color w:val="000000"/>
              </w:rPr>
            </w:pPr>
          </w:p>
        </w:tc>
        <w:tc>
          <w:tcPr>
            <w:tcW w:w="2511" w:type="dxa"/>
            <w:vMerge/>
            <w:tcBorders>
              <w:top w:val="nil"/>
              <w:left w:val="single" w:sz="8" w:space="0" w:color="auto"/>
              <w:bottom w:val="single" w:sz="8" w:space="0" w:color="000000"/>
              <w:right w:val="single" w:sz="8" w:space="0" w:color="auto"/>
            </w:tcBorders>
            <w:shd w:val="clear" w:color="auto" w:fill="auto"/>
            <w:vAlign w:val="center"/>
            <w:hideMark/>
          </w:tcPr>
          <w:p w:rsidR="001C146D" w:rsidRPr="002F4036" w:rsidRDefault="001C146D" w:rsidP="00424D9C">
            <w:pPr>
              <w:rPr>
                <w:color w:val="000000"/>
              </w:rPr>
            </w:pPr>
          </w:p>
        </w:tc>
        <w:tc>
          <w:tcPr>
            <w:tcW w:w="2355"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both"/>
              <w:rPr>
                <w:color w:val="000000"/>
              </w:rPr>
            </w:pPr>
            <w:r w:rsidRPr="002F4036">
              <w:rPr>
                <w:color w:val="000000"/>
              </w:rPr>
              <w:t>областной бюджет</w:t>
            </w:r>
          </w:p>
        </w:tc>
        <w:tc>
          <w:tcPr>
            <w:tcW w:w="1287" w:type="dxa"/>
            <w:tcBorders>
              <w:top w:val="nil"/>
              <w:left w:val="nil"/>
              <w:bottom w:val="single" w:sz="8" w:space="0" w:color="auto"/>
              <w:right w:val="single" w:sz="8" w:space="0" w:color="auto"/>
            </w:tcBorders>
            <w:shd w:val="clear" w:color="auto" w:fill="auto"/>
            <w:vAlign w:val="center"/>
          </w:tcPr>
          <w:p w:rsidR="001C146D" w:rsidRPr="002F4036" w:rsidRDefault="00A7156F" w:rsidP="00424D9C">
            <w:pPr>
              <w:jc w:val="right"/>
              <w:rPr>
                <w:b/>
                <w:bCs/>
                <w:color w:val="000000"/>
              </w:rPr>
            </w:pPr>
            <w:r>
              <w:rPr>
                <w:b/>
                <w:bCs/>
                <w:color w:val="000000"/>
              </w:rPr>
              <w:t>847915,0</w:t>
            </w:r>
          </w:p>
        </w:tc>
        <w:tc>
          <w:tcPr>
            <w:tcW w:w="1330" w:type="dxa"/>
            <w:tcBorders>
              <w:top w:val="nil"/>
              <w:left w:val="nil"/>
              <w:bottom w:val="single" w:sz="8" w:space="0" w:color="auto"/>
              <w:right w:val="single" w:sz="8" w:space="0" w:color="auto"/>
            </w:tcBorders>
            <w:shd w:val="clear" w:color="auto" w:fill="auto"/>
            <w:vAlign w:val="center"/>
          </w:tcPr>
          <w:p w:rsidR="001C146D" w:rsidRPr="002F4036" w:rsidRDefault="00A7156F" w:rsidP="00424D9C">
            <w:pPr>
              <w:jc w:val="center"/>
              <w:rPr>
                <w:color w:val="000000"/>
              </w:rPr>
            </w:pPr>
            <w:r>
              <w:rPr>
                <w:color w:val="000000"/>
              </w:rPr>
              <w:t>130335,2</w:t>
            </w:r>
          </w:p>
        </w:tc>
        <w:tc>
          <w:tcPr>
            <w:tcW w:w="1331" w:type="dxa"/>
            <w:tcBorders>
              <w:top w:val="nil"/>
              <w:left w:val="nil"/>
              <w:bottom w:val="single" w:sz="8" w:space="0" w:color="auto"/>
              <w:right w:val="single" w:sz="8" w:space="0" w:color="auto"/>
            </w:tcBorders>
            <w:shd w:val="clear" w:color="auto" w:fill="auto"/>
            <w:vAlign w:val="center"/>
          </w:tcPr>
          <w:p w:rsidR="001C146D" w:rsidRPr="002F4036" w:rsidRDefault="00A7156F" w:rsidP="00424D9C">
            <w:pPr>
              <w:jc w:val="center"/>
              <w:rPr>
                <w:color w:val="000000"/>
              </w:rPr>
            </w:pPr>
            <w:r>
              <w:rPr>
                <w:color w:val="000000"/>
              </w:rPr>
              <w:t>143771,8</w:t>
            </w:r>
          </w:p>
        </w:tc>
        <w:tc>
          <w:tcPr>
            <w:tcW w:w="1331" w:type="dxa"/>
            <w:tcBorders>
              <w:top w:val="nil"/>
              <w:left w:val="nil"/>
              <w:bottom w:val="single" w:sz="8" w:space="0" w:color="auto"/>
              <w:right w:val="single" w:sz="8" w:space="0" w:color="auto"/>
            </w:tcBorders>
            <w:shd w:val="clear" w:color="auto" w:fill="auto"/>
            <w:vAlign w:val="center"/>
          </w:tcPr>
          <w:p w:rsidR="001C146D" w:rsidRPr="002F4036" w:rsidRDefault="00A7156F" w:rsidP="00424D9C">
            <w:pPr>
              <w:jc w:val="center"/>
              <w:rPr>
                <w:color w:val="000000"/>
              </w:rPr>
            </w:pPr>
            <w:r>
              <w:rPr>
                <w:color w:val="000000"/>
              </w:rPr>
              <w:t>139439,5</w:t>
            </w:r>
          </w:p>
        </w:tc>
        <w:tc>
          <w:tcPr>
            <w:tcW w:w="1183" w:type="dxa"/>
            <w:tcBorders>
              <w:top w:val="nil"/>
              <w:left w:val="nil"/>
              <w:bottom w:val="single" w:sz="8" w:space="0" w:color="auto"/>
              <w:right w:val="single" w:sz="8" w:space="0" w:color="auto"/>
            </w:tcBorders>
            <w:shd w:val="clear" w:color="auto" w:fill="auto"/>
            <w:vAlign w:val="center"/>
          </w:tcPr>
          <w:p w:rsidR="001C146D" w:rsidRPr="002F4036" w:rsidRDefault="001C146D" w:rsidP="00424D9C">
            <w:pPr>
              <w:jc w:val="center"/>
              <w:rPr>
                <w:color w:val="000000"/>
              </w:rPr>
            </w:pPr>
            <w:r w:rsidRPr="002F4036">
              <w:rPr>
                <w:color w:val="000000"/>
              </w:rPr>
              <w:t>145089,5</w:t>
            </w:r>
          </w:p>
        </w:tc>
        <w:tc>
          <w:tcPr>
            <w:tcW w:w="1331" w:type="dxa"/>
            <w:tcBorders>
              <w:top w:val="nil"/>
              <w:left w:val="nil"/>
              <w:bottom w:val="single" w:sz="8" w:space="0" w:color="auto"/>
              <w:right w:val="single" w:sz="8" w:space="0" w:color="auto"/>
            </w:tcBorders>
            <w:shd w:val="clear" w:color="auto" w:fill="auto"/>
            <w:vAlign w:val="center"/>
          </w:tcPr>
          <w:p w:rsidR="001C146D" w:rsidRPr="002F4036" w:rsidRDefault="001C146D" w:rsidP="00424D9C">
            <w:pPr>
              <w:jc w:val="center"/>
              <w:rPr>
                <w:color w:val="000000"/>
              </w:rPr>
            </w:pPr>
            <w:r w:rsidRPr="002F4036">
              <w:rPr>
                <w:color w:val="000000"/>
              </w:rPr>
              <w:t>145239,5</w:t>
            </w:r>
          </w:p>
        </w:tc>
        <w:tc>
          <w:tcPr>
            <w:tcW w:w="1184" w:type="dxa"/>
            <w:tcBorders>
              <w:top w:val="nil"/>
              <w:left w:val="nil"/>
              <w:bottom w:val="single" w:sz="8" w:space="0" w:color="auto"/>
              <w:right w:val="single" w:sz="8" w:space="0" w:color="auto"/>
            </w:tcBorders>
            <w:shd w:val="clear" w:color="auto" w:fill="auto"/>
            <w:vAlign w:val="center"/>
          </w:tcPr>
          <w:p w:rsidR="001C146D" w:rsidRPr="002F4036" w:rsidRDefault="001C146D" w:rsidP="00424D9C">
            <w:pPr>
              <w:jc w:val="center"/>
              <w:rPr>
                <w:color w:val="000000"/>
              </w:rPr>
            </w:pPr>
            <w:r w:rsidRPr="002F4036">
              <w:rPr>
                <w:color w:val="000000"/>
              </w:rPr>
              <w:t>144039,5</w:t>
            </w:r>
          </w:p>
        </w:tc>
      </w:tr>
      <w:tr w:rsidR="001C146D" w:rsidRPr="002F4036" w:rsidTr="000504BE">
        <w:trPr>
          <w:trHeight w:val="20"/>
        </w:trPr>
        <w:tc>
          <w:tcPr>
            <w:tcW w:w="1349" w:type="dxa"/>
            <w:vMerge/>
            <w:tcBorders>
              <w:top w:val="nil"/>
              <w:left w:val="single" w:sz="8" w:space="0" w:color="auto"/>
              <w:bottom w:val="single" w:sz="8" w:space="0" w:color="000000"/>
              <w:right w:val="single" w:sz="8" w:space="0" w:color="auto"/>
            </w:tcBorders>
            <w:shd w:val="clear" w:color="auto" w:fill="auto"/>
            <w:vAlign w:val="center"/>
            <w:hideMark/>
          </w:tcPr>
          <w:p w:rsidR="001C146D" w:rsidRPr="002F4036" w:rsidRDefault="001C146D" w:rsidP="00424D9C">
            <w:pPr>
              <w:rPr>
                <w:color w:val="000000"/>
              </w:rPr>
            </w:pPr>
          </w:p>
        </w:tc>
        <w:tc>
          <w:tcPr>
            <w:tcW w:w="2511" w:type="dxa"/>
            <w:vMerge/>
            <w:tcBorders>
              <w:top w:val="nil"/>
              <w:left w:val="single" w:sz="8" w:space="0" w:color="auto"/>
              <w:bottom w:val="single" w:sz="8" w:space="0" w:color="000000"/>
              <w:right w:val="single" w:sz="8" w:space="0" w:color="auto"/>
            </w:tcBorders>
            <w:shd w:val="clear" w:color="auto" w:fill="auto"/>
            <w:vAlign w:val="center"/>
            <w:hideMark/>
          </w:tcPr>
          <w:p w:rsidR="001C146D" w:rsidRPr="002F4036" w:rsidRDefault="001C146D" w:rsidP="00424D9C">
            <w:pPr>
              <w:rPr>
                <w:color w:val="000000"/>
              </w:rPr>
            </w:pPr>
          </w:p>
        </w:tc>
        <w:tc>
          <w:tcPr>
            <w:tcW w:w="2355"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both"/>
              <w:rPr>
                <w:color w:val="000000"/>
              </w:rPr>
            </w:pPr>
            <w:r w:rsidRPr="002F4036">
              <w:rPr>
                <w:color w:val="000000"/>
              </w:rPr>
              <w:t>местный бюджет</w:t>
            </w:r>
          </w:p>
        </w:tc>
        <w:tc>
          <w:tcPr>
            <w:tcW w:w="1287" w:type="dxa"/>
            <w:tcBorders>
              <w:top w:val="nil"/>
              <w:left w:val="nil"/>
              <w:bottom w:val="single" w:sz="8" w:space="0" w:color="auto"/>
              <w:right w:val="single" w:sz="8" w:space="0" w:color="auto"/>
            </w:tcBorders>
            <w:shd w:val="clear" w:color="auto" w:fill="auto"/>
            <w:vAlign w:val="center"/>
          </w:tcPr>
          <w:p w:rsidR="001C146D" w:rsidRPr="002F4036" w:rsidRDefault="00A7156F" w:rsidP="00424D9C">
            <w:pPr>
              <w:jc w:val="right"/>
              <w:rPr>
                <w:b/>
                <w:bCs/>
                <w:color w:val="000000"/>
              </w:rPr>
            </w:pPr>
            <w:r>
              <w:rPr>
                <w:b/>
                <w:bCs/>
                <w:color w:val="000000"/>
              </w:rPr>
              <w:t>234646,2</w:t>
            </w:r>
          </w:p>
        </w:tc>
        <w:tc>
          <w:tcPr>
            <w:tcW w:w="1330" w:type="dxa"/>
            <w:tcBorders>
              <w:top w:val="nil"/>
              <w:left w:val="nil"/>
              <w:bottom w:val="single" w:sz="8" w:space="0" w:color="auto"/>
              <w:right w:val="single" w:sz="8" w:space="0" w:color="auto"/>
            </w:tcBorders>
            <w:shd w:val="clear" w:color="auto" w:fill="auto"/>
            <w:vAlign w:val="center"/>
          </w:tcPr>
          <w:p w:rsidR="001C146D" w:rsidRPr="002F4036" w:rsidRDefault="00A7156F" w:rsidP="00424D9C">
            <w:pPr>
              <w:jc w:val="center"/>
              <w:rPr>
                <w:color w:val="000000"/>
              </w:rPr>
            </w:pPr>
            <w:r>
              <w:rPr>
                <w:color w:val="000000"/>
              </w:rPr>
              <w:t>30223,2</w:t>
            </w:r>
          </w:p>
        </w:tc>
        <w:tc>
          <w:tcPr>
            <w:tcW w:w="1331" w:type="dxa"/>
            <w:tcBorders>
              <w:top w:val="nil"/>
              <w:left w:val="nil"/>
              <w:bottom w:val="single" w:sz="8" w:space="0" w:color="auto"/>
              <w:right w:val="single" w:sz="8" w:space="0" w:color="auto"/>
            </w:tcBorders>
            <w:shd w:val="clear" w:color="auto" w:fill="auto"/>
            <w:vAlign w:val="center"/>
          </w:tcPr>
          <w:p w:rsidR="001C146D" w:rsidRPr="002F4036" w:rsidRDefault="00A7156F" w:rsidP="00424D9C">
            <w:pPr>
              <w:jc w:val="center"/>
              <w:rPr>
                <w:color w:val="000000"/>
              </w:rPr>
            </w:pPr>
            <w:r>
              <w:rPr>
                <w:color w:val="000000"/>
              </w:rPr>
              <w:t>19879,0</w:t>
            </w:r>
          </w:p>
        </w:tc>
        <w:tc>
          <w:tcPr>
            <w:tcW w:w="1331" w:type="dxa"/>
            <w:tcBorders>
              <w:top w:val="nil"/>
              <w:left w:val="nil"/>
              <w:bottom w:val="single" w:sz="8" w:space="0" w:color="auto"/>
              <w:right w:val="single" w:sz="8" w:space="0" w:color="auto"/>
            </w:tcBorders>
            <w:shd w:val="clear" w:color="auto" w:fill="auto"/>
            <w:vAlign w:val="center"/>
          </w:tcPr>
          <w:p w:rsidR="001C146D" w:rsidRPr="002F4036" w:rsidRDefault="00A7156F" w:rsidP="00424D9C">
            <w:pPr>
              <w:jc w:val="center"/>
              <w:rPr>
                <w:color w:val="000000"/>
              </w:rPr>
            </w:pPr>
            <w:r>
              <w:rPr>
                <w:color w:val="000000"/>
              </w:rPr>
              <w:t>20944,0</w:t>
            </w:r>
          </w:p>
        </w:tc>
        <w:tc>
          <w:tcPr>
            <w:tcW w:w="1183" w:type="dxa"/>
            <w:tcBorders>
              <w:top w:val="nil"/>
              <w:left w:val="nil"/>
              <w:bottom w:val="single" w:sz="8" w:space="0" w:color="auto"/>
              <w:right w:val="single" w:sz="8" w:space="0" w:color="auto"/>
            </w:tcBorders>
            <w:shd w:val="clear" w:color="auto" w:fill="auto"/>
            <w:vAlign w:val="center"/>
          </w:tcPr>
          <w:p w:rsidR="001C146D" w:rsidRPr="002F4036" w:rsidRDefault="001C146D" w:rsidP="00424D9C">
            <w:pPr>
              <w:jc w:val="center"/>
              <w:rPr>
                <w:color w:val="000000"/>
              </w:rPr>
            </w:pPr>
            <w:r w:rsidRPr="002F4036">
              <w:rPr>
                <w:color w:val="000000"/>
              </w:rPr>
              <w:t>53600,0</w:t>
            </w:r>
          </w:p>
        </w:tc>
        <w:tc>
          <w:tcPr>
            <w:tcW w:w="1331" w:type="dxa"/>
            <w:tcBorders>
              <w:top w:val="nil"/>
              <w:left w:val="nil"/>
              <w:bottom w:val="single" w:sz="8" w:space="0" w:color="auto"/>
              <w:right w:val="single" w:sz="8" w:space="0" w:color="auto"/>
            </w:tcBorders>
            <w:shd w:val="clear" w:color="auto" w:fill="auto"/>
            <w:vAlign w:val="center"/>
          </w:tcPr>
          <w:p w:rsidR="001C146D" w:rsidRPr="002F4036" w:rsidRDefault="001C146D" w:rsidP="00424D9C">
            <w:pPr>
              <w:jc w:val="center"/>
              <w:rPr>
                <w:color w:val="000000"/>
              </w:rPr>
            </w:pPr>
            <w:r w:rsidRPr="002F4036">
              <w:rPr>
                <w:color w:val="000000"/>
              </w:rPr>
              <w:t>54600,0</w:t>
            </w:r>
          </w:p>
        </w:tc>
        <w:tc>
          <w:tcPr>
            <w:tcW w:w="1184" w:type="dxa"/>
            <w:tcBorders>
              <w:top w:val="nil"/>
              <w:left w:val="nil"/>
              <w:bottom w:val="single" w:sz="8" w:space="0" w:color="auto"/>
              <w:right w:val="single" w:sz="8" w:space="0" w:color="auto"/>
            </w:tcBorders>
            <w:shd w:val="clear" w:color="auto" w:fill="auto"/>
            <w:vAlign w:val="center"/>
          </w:tcPr>
          <w:p w:rsidR="001C146D" w:rsidRPr="002F4036" w:rsidRDefault="001C146D" w:rsidP="00424D9C">
            <w:pPr>
              <w:jc w:val="center"/>
              <w:rPr>
                <w:color w:val="000000"/>
              </w:rPr>
            </w:pPr>
            <w:r w:rsidRPr="002F4036">
              <w:rPr>
                <w:color w:val="000000"/>
              </w:rPr>
              <w:t>55400,0</w:t>
            </w:r>
          </w:p>
        </w:tc>
      </w:tr>
      <w:tr w:rsidR="001C146D" w:rsidRPr="002F4036" w:rsidTr="000504BE">
        <w:trPr>
          <w:trHeight w:val="20"/>
        </w:trPr>
        <w:tc>
          <w:tcPr>
            <w:tcW w:w="1349" w:type="dxa"/>
            <w:vMerge/>
            <w:tcBorders>
              <w:top w:val="nil"/>
              <w:left w:val="single" w:sz="8" w:space="0" w:color="auto"/>
              <w:bottom w:val="single" w:sz="8" w:space="0" w:color="000000"/>
              <w:right w:val="single" w:sz="8" w:space="0" w:color="auto"/>
            </w:tcBorders>
            <w:shd w:val="clear" w:color="auto" w:fill="auto"/>
            <w:vAlign w:val="center"/>
            <w:hideMark/>
          </w:tcPr>
          <w:p w:rsidR="001C146D" w:rsidRPr="002F4036" w:rsidRDefault="001C146D" w:rsidP="00424D9C">
            <w:pPr>
              <w:rPr>
                <w:color w:val="000000"/>
              </w:rPr>
            </w:pPr>
          </w:p>
        </w:tc>
        <w:tc>
          <w:tcPr>
            <w:tcW w:w="2511" w:type="dxa"/>
            <w:vMerge/>
            <w:tcBorders>
              <w:top w:val="nil"/>
              <w:left w:val="single" w:sz="8" w:space="0" w:color="auto"/>
              <w:bottom w:val="single" w:sz="8" w:space="0" w:color="000000"/>
              <w:right w:val="single" w:sz="8" w:space="0" w:color="auto"/>
            </w:tcBorders>
            <w:shd w:val="clear" w:color="auto" w:fill="auto"/>
            <w:vAlign w:val="center"/>
            <w:hideMark/>
          </w:tcPr>
          <w:p w:rsidR="001C146D" w:rsidRPr="002F4036" w:rsidRDefault="001C146D" w:rsidP="00424D9C">
            <w:pPr>
              <w:rPr>
                <w:color w:val="000000"/>
              </w:rPr>
            </w:pPr>
          </w:p>
        </w:tc>
        <w:tc>
          <w:tcPr>
            <w:tcW w:w="2355"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both"/>
              <w:rPr>
                <w:color w:val="000000"/>
              </w:rPr>
            </w:pPr>
            <w:r w:rsidRPr="002F4036">
              <w:rPr>
                <w:color w:val="000000"/>
              </w:rPr>
              <w:t xml:space="preserve"> внебюджетные фонды </w:t>
            </w:r>
          </w:p>
        </w:tc>
        <w:tc>
          <w:tcPr>
            <w:tcW w:w="1287"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right"/>
              <w:rPr>
                <w:b/>
                <w:bCs/>
                <w:color w:val="000000"/>
              </w:rPr>
            </w:pPr>
            <w:r w:rsidRPr="002F4036">
              <w:rPr>
                <w:b/>
                <w:bCs/>
                <w:color w:val="000000"/>
              </w:rPr>
              <w:t>0</w:t>
            </w:r>
          </w:p>
        </w:tc>
        <w:tc>
          <w:tcPr>
            <w:tcW w:w="1330"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0</w:t>
            </w:r>
          </w:p>
        </w:tc>
        <w:tc>
          <w:tcPr>
            <w:tcW w:w="1331"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0</w:t>
            </w:r>
          </w:p>
        </w:tc>
        <w:tc>
          <w:tcPr>
            <w:tcW w:w="1331"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0</w:t>
            </w:r>
          </w:p>
        </w:tc>
        <w:tc>
          <w:tcPr>
            <w:tcW w:w="1183"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0</w:t>
            </w:r>
          </w:p>
        </w:tc>
        <w:tc>
          <w:tcPr>
            <w:tcW w:w="1331"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0</w:t>
            </w:r>
          </w:p>
        </w:tc>
        <w:tc>
          <w:tcPr>
            <w:tcW w:w="1184"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0</w:t>
            </w:r>
          </w:p>
        </w:tc>
      </w:tr>
      <w:tr w:rsidR="001C146D" w:rsidRPr="002F4036" w:rsidTr="000504BE">
        <w:trPr>
          <w:trHeight w:val="20"/>
        </w:trPr>
        <w:tc>
          <w:tcPr>
            <w:tcW w:w="1349" w:type="dxa"/>
            <w:vMerge/>
            <w:tcBorders>
              <w:top w:val="nil"/>
              <w:left w:val="single" w:sz="8" w:space="0" w:color="auto"/>
              <w:bottom w:val="single" w:sz="8" w:space="0" w:color="000000"/>
              <w:right w:val="single" w:sz="8" w:space="0" w:color="auto"/>
            </w:tcBorders>
            <w:shd w:val="clear" w:color="auto" w:fill="auto"/>
            <w:vAlign w:val="center"/>
            <w:hideMark/>
          </w:tcPr>
          <w:p w:rsidR="001C146D" w:rsidRPr="002F4036" w:rsidRDefault="001C146D" w:rsidP="00424D9C">
            <w:pPr>
              <w:rPr>
                <w:color w:val="000000"/>
              </w:rPr>
            </w:pPr>
          </w:p>
        </w:tc>
        <w:tc>
          <w:tcPr>
            <w:tcW w:w="2511" w:type="dxa"/>
            <w:vMerge/>
            <w:tcBorders>
              <w:top w:val="nil"/>
              <w:left w:val="single" w:sz="8" w:space="0" w:color="auto"/>
              <w:bottom w:val="single" w:sz="8" w:space="0" w:color="000000"/>
              <w:right w:val="single" w:sz="8" w:space="0" w:color="auto"/>
            </w:tcBorders>
            <w:shd w:val="clear" w:color="auto" w:fill="auto"/>
            <w:vAlign w:val="center"/>
            <w:hideMark/>
          </w:tcPr>
          <w:p w:rsidR="001C146D" w:rsidRPr="002F4036" w:rsidRDefault="001C146D" w:rsidP="00424D9C">
            <w:pPr>
              <w:rPr>
                <w:color w:val="000000"/>
              </w:rPr>
            </w:pPr>
          </w:p>
        </w:tc>
        <w:tc>
          <w:tcPr>
            <w:tcW w:w="2355"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both"/>
              <w:rPr>
                <w:color w:val="000000"/>
              </w:rPr>
            </w:pPr>
            <w:r w:rsidRPr="002F4036">
              <w:rPr>
                <w:color w:val="000000"/>
              </w:rPr>
              <w:t>юридические лица</w:t>
            </w:r>
          </w:p>
        </w:tc>
        <w:tc>
          <w:tcPr>
            <w:tcW w:w="1287"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right"/>
              <w:rPr>
                <w:b/>
                <w:bCs/>
                <w:color w:val="000000"/>
              </w:rPr>
            </w:pPr>
            <w:r w:rsidRPr="002F4036">
              <w:rPr>
                <w:b/>
                <w:bCs/>
                <w:color w:val="000000"/>
              </w:rPr>
              <w:t>0</w:t>
            </w:r>
          </w:p>
        </w:tc>
        <w:tc>
          <w:tcPr>
            <w:tcW w:w="1330"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0</w:t>
            </w:r>
          </w:p>
        </w:tc>
        <w:tc>
          <w:tcPr>
            <w:tcW w:w="1331"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0</w:t>
            </w:r>
          </w:p>
        </w:tc>
        <w:tc>
          <w:tcPr>
            <w:tcW w:w="1331"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0</w:t>
            </w:r>
          </w:p>
        </w:tc>
        <w:tc>
          <w:tcPr>
            <w:tcW w:w="1183"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0</w:t>
            </w:r>
          </w:p>
        </w:tc>
        <w:tc>
          <w:tcPr>
            <w:tcW w:w="1331"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0</w:t>
            </w:r>
          </w:p>
        </w:tc>
        <w:tc>
          <w:tcPr>
            <w:tcW w:w="1184"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0</w:t>
            </w:r>
          </w:p>
        </w:tc>
      </w:tr>
      <w:tr w:rsidR="001C146D" w:rsidRPr="002F4036" w:rsidTr="000504BE">
        <w:trPr>
          <w:trHeight w:val="20"/>
        </w:trPr>
        <w:tc>
          <w:tcPr>
            <w:tcW w:w="1349" w:type="dxa"/>
            <w:vMerge/>
            <w:tcBorders>
              <w:top w:val="nil"/>
              <w:left w:val="single" w:sz="8" w:space="0" w:color="auto"/>
              <w:bottom w:val="single" w:sz="8" w:space="0" w:color="000000"/>
              <w:right w:val="single" w:sz="8" w:space="0" w:color="auto"/>
            </w:tcBorders>
            <w:shd w:val="clear" w:color="auto" w:fill="auto"/>
            <w:vAlign w:val="center"/>
            <w:hideMark/>
          </w:tcPr>
          <w:p w:rsidR="001C146D" w:rsidRPr="002F4036" w:rsidRDefault="001C146D" w:rsidP="00424D9C">
            <w:pPr>
              <w:rPr>
                <w:color w:val="000000"/>
              </w:rPr>
            </w:pPr>
          </w:p>
        </w:tc>
        <w:tc>
          <w:tcPr>
            <w:tcW w:w="2511" w:type="dxa"/>
            <w:vMerge/>
            <w:tcBorders>
              <w:top w:val="nil"/>
              <w:left w:val="single" w:sz="8" w:space="0" w:color="auto"/>
              <w:bottom w:val="single" w:sz="8" w:space="0" w:color="000000"/>
              <w:right w:val="single" w:sz="8" w:space="0" w:color="auto"/>
            </w:tcBorders>
            <w:shd w:val="clear" w:color="auto" w:fill="auto"/>
            <w:vAlign w:val="center"/>
            <w:hideMark/>
          </w:tcPr>
          <w:p w:rsidR="001C146D" w:rsidRPr="002F4036" w:rsidRDefault="001C146D" w:rsidP="00424D9C">
            <w:pPr>
              <w:rPr>
                <w:color w:val="000000"/>
              </w:rPr>
            </w:pPr>
          </w:p>
        </w:tc>
        <w:tc>
          <w:tcPr>
            <w:tcW w:w="2355"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both"/>
              <w:rPr>
                <w:color w:val="000000"/>
              </w:rPr>
            </w:pPr>
            <w:r w:rsidRPr="002F4036">
              <w:rPr>
                <w:color w:val="000000"/>
              </w:rPr>
              <w:t>физические лица</w:t>
            </w:r>
          </w:p>
        </w:tc>
        <w:tc>
          <w:tcPr>
            <w:tcW w:w="1287"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right"/>
              <w:rPr>
                <w:b/>
                <w:bCs/>
                <w:color w:val="000000"/>
              </w:rPr>
            </w:pPr>
            <w:r w:rsidRPr="002F4036">
              <w:rPr>
                <w:b/>
                <w:bCs/>
                <w:color w:val="000000"/>
              </w:rPr>
              <w:t>0</w:t>
            </w:r>
          </w:p>
        </w:tc>
        <w:tc>
          <w:tcPr>
            <w:tcW w:w="1330"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0</w:t>
            </w:r>
          </w:p>
        </w:tc>
        <w:tc>
          <w:tcPr>
            <w:tcW w:w="1331"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0</w:t>
            </w:r>
          </w:p>
        </w:tc>
        <w:tc>
          <w:tcPr>
            <w:tcW w:w="1331"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0</w:t>
            </w:r>
          </w:p>
        </w:tc>
        <w:tc>
          <w:tcPr>
            <w:tcW w:w="1183"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0</w:t>
            </w:r>
          </w:p>
        </w:tc>
        <w:tc>
          <w:tcPr>
            <w:tcW w:w="1331"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0</w:t>
            </w:r>
          </w:p>
        </w:tc>
        <w:tc>
          <w:tcPr>
            <w:tcW w:w="1184"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0</w:t>
            </w:r>
          </w:p>
        </w:tc>
      </w:tr>
      <w:tr w:rsidR="001C146D" w:rsidRPr="002F4036" w:rsidTr="000504BE">
        <w:trPr>
          <w:trHeight w:val="20"/>
        </w:trPr>
        <w:tc>
          <w:tcPr>
            <w:tcW w:w="1349" w:type="dxa"/>
            <w:vMerge w:val="restart"/>
            <w:tcBorders>
              <w:top w:val="nil"/>
              <w:left w:val="single" w:sz="8" w:space="0" w:color="auto"/>
              <w:bottom w:val="single" w:sz="8" w:space="0" w:color="000000"/>
              <w:right w:val="single" w:sz="8" w:space="0" w:color="auto"/>
            </w:tcBorders>
            <w:shd w:val="clear" w:color="auto" w:fill="auto"/>
            <w:vAlign w:val="center"/>
            <w:hideMark/>
          </w:tcPr>
          <w:p w:rsidR="001C146D" w:rsidRPr="002F4036" w:rsidRDefault="001C146D" w:rsidP="00424D9C">
            <w:pPr>
              <w:jc w:val="right"/>
              <w:rPr>
                <w:color w:val="000000"/>
              </w:rPr>
            </w:pPr>
            <w:r w:rsidRPr="002F4036">
              <w:rPr>
                <w:color w:val="000000"/>
              </w:rPr>
              <w:t>2.1</w:t>
            </w:r>
          </w:p>
        </w:tc>
        <w:tc>
          <w:tcPr>
            <w:tcW w:w="2511" w:type="dxa"/>
            <w:vMerge w:val="restart"/>
            <w:tcBorders>
              <w:top w:val="nil"/>
              <w:left w:val="single" w:sz="8" w:space="0" w:color="auto"/>
              <w:bottom w:val="single" w:sz="8" w:space="0" w:color="000000"/>
              <w:right w:val="single" w:sz="8" w:space="0" w:color="auto"/>
            </w:tcBorders>
            <w:shd w:val="clear" w:color="auto" w:fill="auto"/>
            <w:vAlign w:val="center"/>
            <w:hideMark/>
          </w:tcPr>
          <w:p w:rsidR="001C146D" w:rsidRPr="002F4036" w:rsidRDefault="001C146D" w:rsidP="00424D9C">
            <w:pPr>
              <w:jc w:val="both"/>
              <w:rPr>
                <w:color w:val="000000"/>
              </w:rPr>
            </w:pPr>
            <w:r w:rsidRPr="002F4036">
              <w:rPr>
                <w:color w:val="000000"/>
              </w:rPr>
              <w:t xml:space="preserve">заработная плата </w:t>
            </w:r>
          </w:p>
        </w:tc>
        <w:tc>
          <w:tcPr>
            <w:tcW w:w="2355"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both"/>
              <w:rPr>
                <w:color w:val="000000"/>
              </w:rPr>
            </w:pPr>
            <w:r w:rsidRPr="002F4036">
              <w:rPr>
                <w:color w:val="000000"/>
              </w:rPr>
              <w:t>всего, в том числе:</w:t>
            </w:r>
          </w:p>
        </w:tc>
        <w:tc>
          <w:tcPr>
            <w:tcW w:w="1287" w:type="dxa"/>
            <w:tcBorders>
              <w:top w:val="nil"/>
              <w:left w:val="nil"/>
              <w:bottom w:val="single" w:sz="8" w:space="0" w:color="auto"/>
              <w:right w:val="single" w:sz="8" w:space="0" w:color="auto"/>
            </w:tcBorders>
            <w:shd w:val="clear" w:color="auto" w:fill="auto"/>
            <w:vAlign w:val="center"/>
          </w:tcPr>
          <w:p w:rsidR="001C146D" w:rsidRPr="002F4036" w:rsidRDefault="00A7156F" w:rsidP="00424D9C">
            <w:pPr>
              <w:jc w:val="right"/>
              <w:rPr>
                <w:b/>
                <w:bCs/>
                <w:color w:val="000000"/>
              </w:rPr>
            </w:pPr>
            <w:r>
              <w:rPr>
                <w:b/>
                <w:bCs/>
                <w:color w:val="000000"/>
              </w:rPr>
              <w:t>861767,8</w:t>
            </w:r>
          </w:p>
        </w:tc>
        <w:tc>
          <w:tcPr>
            <w:tcW w:w="1330" w:type="dxa"/>
            <w:tcBorders>
              <w:top w:val="nil"/>
              <w:left w:val="nil"/>
              <w:bottom w:val="single" w:sz="8" w:space="0" w:color="auto"/>
              <w:right w:val="single" w:sz="8" w:space="0" w:color="auto"/>
            </w:tcBorders>
            <w:shd w:val="clear" w:color="auto" w:fill="auto"/>
            <w:vAlign w:val="center"/>
          </w:tcPr>
          <w:p w:rsidR="001C146D" w:rsidRPr="002F4036" w:rsidRDefault="001C146D" w:rsidP="00424D9C">
            <w:pPr>
              <w:jc w:val="center"/>
              <w:rPr>
                <w:color w:val="000000"/>
              </w:rPr>
            </w:pPr>
            <w:r w:rsidRPr="002F4036">
              <w:rPr>
                <w:color w:val="000000"/>
              </w:rPr>
              <w:t>128708,5</w:t>
            </w:r>
          </w:p>
        </w:tc>
        <w:tc>
          <w:tcPr>
            <w:tcW w:w="1331" w:type="dxa"/>
            <w:tcBorders>
              <w:top w:val="nil"/>
              <w:left w:val="nil"/>
              <w:bottom w:val="single" w:sz="8" w:space="0" w:color="auto"/>
              <w:right w:val="single" w:sz="8" w:space="0" w:color="auto"/>
            </w:tcBorders>
            <w:shd w:val="clear" w:color="auto" w:fill="auto"/>
            <w:vAlign w:val="center"/>
          </w:tcPr>
          <w:p w:rsidR="001C146D" w:rsidRPr="002F4036" w:rsidRDefault="00A7156F" w:rsidP="00424D9C">
            <w:pPr>
              <w:jc w:val="center"/>
              <w:rPr>
                <w:color w:val="000000"/>
              </w:rPr>
            </w:pPr>
            <w:r>
              <w:rPr>
                <w:color w:val="000000"/>
              </w:rPr>
              <w:t>136222,0</w:t>
            </w:r>
          </w:p>
        </w:tc>
        <w:tc>
          <w:tcPr>
            <w:tcW w:w="1331" w:type="dxa"/>
            <w:tcBorders>
              <w:top w:val="nil"/>
              <w:left w:val="nil"/>
              <w:bottom w:val="single" w:sz="8" w:space="0" w:color="auto"/>
              <w:right w:val="single" w:sz="8" w:space="0" w:color="auto"/>
            </w:tcBorders>
            <w:shd w:val="clear" w:color="auto" w:fill="auto"/>
            <w:vAlign w:val="center"/>
          </w:tcPr>
          <w:p w:rsidR="001C146D" w:rsidRPr="002F4036" w:rsidRDefault="00A7156F" w:rsidP="00424D9C">
            <w:pPr>
              <w:jc w:val="center"/>
              <w:rPr>
                <w:color w:val="000000"/>
              </w:rPr>
            </w:pPr>
            <w:r>
              <w:rPr>
                <w:color w:val="000000"/>
              </w:rPr>
              <w:t>145050,20</w:t>
            </w:r>
          </w:p>
        </w:tc>
        <w:tc>
          <w:tcPr>
            <w:tcW w:w="1183" w:type="dxa"/>
            <w:tcBorders>
              <w:top w:val="nil"/>
              <w:left w:val="nil"/>
              <w:bottom w:val="single" w:sz="8" w:space="0" w:color="auto"/>
              <w:right w:val="single" w:sz="8" w:space="0" w:color="auto"/>
            </w:tcBorders>
            <w:shd w:val="clear" w:color="auto" w:fill="auto"/>
            <w:vAlign w:val="center"/>
          </w:tcPr>
          <w:p w:rsidR="001C146D" w:rsidRPr="002F4036" w:rsidRDefault="001C146D" w:rsidP="00424D9C">
            <w:pPr>
              <w:jc w:val="center"/>
              <w:rPr>
                <w:color w:val="000000"/>
              </w:rPr>
            </w:pPr>
            <w:r w:rsidRPr="002F4036">
              <w:rPr>
                <w:color w:val="000000"/>
              </w:rPr>
              <w:t>150595,7</w:t>
            </w:r>
          </w:p>
        </w:tc>
        <w:tc>
          <w:tcPr>
            <w:tcW w:w="1331" w:type="dxa"/>
            <w:tcBorders>
              <w:top w:val="nil"/>
              <w:left w:val="nil"/>
              <w:bottom w:val="single" w:sz="8" w:space="0" w:color="auto"/>
              <w:right w:val="single" w:sz="8" w:space="0" w:color="auto"/>
            </w:tcBorders>
            <w:shd w:val="clear" w:color="auto" w:fill="auto"/>
            <w:vAlign w:val="center"/>
          </w:tcPr>
          <w:p w:rsidR="001C146D" w:rsidRPr="002F4036" w:rsidRDefault="001C146D" w:rsidP="00424D9C">
            <w:pPr>
              <w:jc w:val="center"/>
              <w:rPr>
                <w:color w:val="000000"/>
              </w:rPr>
            </w:pPr>
            <w:r w:rsidRPr="002F4036">
              <w:rPr>
                <w:color w:val="000000"/>
              </w:rPr>
              <w:t>150595,7</w:t>
            </w:r>
          </w:p>
        </w:tc>
        <w:tc>
          <w:tcPr>
            <w:tcW w:w="1184" w:type="dxa"/>
            <w:tcBorders>
              <w:top w:val="nil"/>
              <w:left w:val="nil"/>
              <w:bottom w:val="single" w:sz="8" w:space="0" w:color="auto"/>
              <w:right w:val="single" w:sz="8" w:space="0" w:color="auto"/>
            </w:tcBorders>
            <w:shd w:val="clear" w:color="auto" w:fill="auto"/>
            <w:vAlign w:val="center"/>
          </w:tcPr>
          <w:p w:rsidR="001C146D" w:rsidRPr="002F4036" w:rsidRDefault="001C146D" w:rsidP="00424D9C">
            <w:pPr>
              <w:jc w:val="center"/>
              <w:rPr>
                <w:color w:val="000000"/>
              </w:rPr>
            </w:pPr>
            <w:r w:rsidRPr="002F4036">
              <w:rPr>
                <w:color w:val="000000"/>
              </w:rPr>
              <w:t>150595,7</w:t>
            </w:r>
          </w:p>
        </w:tc>
      </w:tr>
      <w:tr w:rsidR="001C146D" w:rsidRPr="002F4036" w:rsidTr="000504BE">
        <w:trPr>
          <w:trHeight w:val="20"/>
        </w:trPr>
        <w:tc>
          <w:tcPr>
            <w:tcW w:w="1349" w:type="dxa"/>
            <w:vMerge/>
            <w:tcBorders>
              <w:top w:val="nil"/>
              <w:left w:val="single" w:sz="8" w:space="0" w:color="auto"/>
              <w:bottom w:val="single" w:sz="8" w:space="0" w:color="000000"/>
              <w:right w:val="single" w:sz="8" w:space="0" w:color="auto"/>
            </w:tcBorders>
            <w:shd w:val="clear" w:color="auto" w:fill="auto"/>
            <w:vAlign w:val="center"/>
            <w:hideMark/>
          </w:tcPr>
          <w:p w:rsidR="001C146D" w:rsidRPr="002F4036" w:rsidRDefault="001C146D" w:rsidP="00424D9C">
            <w:pPr>
              <w:rPr>
                <w:color w:val="000000"/>
              </w:rPr>
            </w:pPr>
          </w:p>
        </w:tc>
        <w:tc>
          <w:tcPr>
            <w:tcW w:w="2511" w:type="dxa"/>
            <w:vMerge/>
            <w:tcBorders>
              <w:top w:val="nil"/>
              <w:left w:val="single" w:sz="8" w:space="0" w:color="auto"/>
              <w:bottom w:val="single" w:sz="8" w:space="0" w:color="000000"/>
              <w:right w:val="single" w:sz="8" w:space="0" w:color="auto"/>
            </w:tcBorders>
            <w:shd w:val="clear" w:color="auto" w:fill="auto"/>
            <w:vAlign w:val="center"/>
            <w:hideMark/>
          </w:tcPr>
          <w:p w:rsidR="001C146D" w:rsidRPr="002F4036" w:rsidRDefault="001C146D" w:rsidP="00424D9C">
            <w:pPr>
              <w:rPr>
                <w:color w:val="000000"/>
              </w:rPr>
            </w:pPr>
          </w:p>
        </w:tc>
        <w:tc>
          <w:tcPr>
            <w:tcW w:w="2355"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both"/>
              <w:rPr>
                <w:color w:val="000000"/>
              </w:rPr>
            </w:pPr>
            <w:r w:rsidRPr="002F4036">
              <w:rPr>
                <w:color w:val="000000"/>
              </w:rPr>
              <w:t xml:space="preserve">федеральный бюджет </w:t>
            </w:r>
          </w:p>
        </w:tc>
        <w:tc>
          <w:tcPr>
            <w:tcW w:w="1287" w:type="dxa"/>
            <w:tcBorders>
              <w:top w:val="nil"/>
              <w:left w:val="nil"/>
              <w:bottom w:val="single" w:sz="8" w:space="0" w:color="auto"/>
              <w:right w:val="single" w:sz="8" w:space="0" w:color="auto"/>
            </w:tcBorders>
            <w:shd w:val="clear" w:color="auto" w:fill="auto"/>
            <w:vAlign w:val="center"/>
          </w:tcPr>
          <w:p w:rsidR="001C146D" w:rsidRPr="002F4036" w:rsidRDefault="001C146D" w:rsidP="00424D9C">
            <w:pPr>
              <w:jc w:val="right"/>
              <w:rPr>
                <w:b/>
                <w:bCs/>
                <w:color w:val="000000"/>
              </w:rPr>
            </w:pPr>
            <w:r w:rsidRPr="002F4036">
              <w:rPr>
                <w:b/>
                <w:bCs/>
                <w:color w:val="000000"/>
              </w:rPr>
              <w:t>70330,6</w:t>
            </w:r>
          </w:p>
        </w:tc>
        <w:tc>
          <w:tcPr>
            <w:tcW w:w="1330" w:type="dxa"/>
            <w:tcBorders>
              <w:top w:val="nil"/>
              <w:left w:val="nil"/>
              <w:bottom w:val="single" w:sz="8" w:space="0" w:color="auto"/>
              <w:right w:val="single" w:sz="8" w:space="0" w:color="auto"/>
            </w:tcBorders>
            <w:shd w:val="clear" w:color="auto" w:fill="auto"/>
            <w:vAlign w:val="center"/>
          </w:tcPr>
          <w:p w:rsidR="001C146D" w:rsidRPr="002F4036" w:rsidRDefault="001C146D" w:rsidP="00424D9C">
            <w:pPr>
              <w:jc w:val="center"/>
              <w:rPr>
                <w:color w:val="000000"/>
              </w:rPr>
            </w:pPr>
            <w:r w:rsidRPr="002F4036">
              <w:rPr>
                <w:color w:val="000000"/>
              </w:rPr>
              <w:t>11249,3</w:t>
            </w:r>
          </w:p>
        </w:tc>
        <w:tc>
          <w:tcPr>
            <w:tcW w:w="1331" w:type="dxa"/>
            <w:tcBorders>
              <w:top w:val="nil"/>
              <w:left w:val="nil"/>
              <w:bottom w:val="single" w:sz="8" w:space="0" w:color="auto"/>
              <w:right w:val="single" w:sz="8" w:space="0" w:color="auto"/>
            </w:tcBorders>
            <w:shd w:val="clear" w:color="auto" w:fill="auto"/>
            <w:vAlign w:val="center"/>
          </w:tcPr>
          <w:p w:rsidR="001C146D" w:rsidRPr="002F4036" w:rsidRDefault="001C146D" w:rsidP="00424D9C">
            <w:pPr>
              <w:jc w:val="center"/>
              <w:rPr>
                <w:color w:val="000000"/>
              </w:rPr>
            </w:pPr>
            <w:r w:rsidRPr="002F4036">
              <w:rPr>
                <w:color w:val="000000"/>
              </w:rPr>
              <w:t>11249,3</w:t>
            </w:r>
          </w:p>
        </w:tc>
        <w:tc>
          <w:tcPr>
            <w:tcW w:w="1331" w:type="dxa"/>
            <w:tcBorders>
              <w:top w:val="nil"/>
              <w:left w:val="nil"/>
              <w:bottom w:val="single" w:sz="8" w:space="0" w:color="auto"/>
              <w:right w:val="single" w:sz="8" w:space="0" w:color="auto"/>
            </w:tcBorders>
            <w:shd w:val="clear" w:color="auto" w:fill="auto"/>
            <w:vAlign w:val="center"/>
          </w:tcPr>
          <w:p w:rsidR="001C146D" w:rsidRPr="002F4036" w:rsidRDefault="001C146D" w:rsidP="00424D9C">
            <w:pPr>
              <w:jc w:val="center"/>
              <w:rPr>
                <w:color w:val="000000"/>
              </w:rPr>
            </w:pPr>
            <w:r w:rsidRPr="002F4036">
              <w:rPr>
                <w:color w:val="000000"/>
              </w:rPr>
              <w:t>11958,0</w:t>
            </w:r>
          </w:p>
        </w:tc>
        <w:tc>
          <w:tcPr>
            <w:tcW w:w="1183" w:type="dxa"/>
            <w:tcBorders>
              <w:top w:val="nil"/>
              <w:left w:val="nil"/>
              <w:bottom w:val="single" w:sz="8" w:space="0" w:color="auto"/>
              <w:right w:val="single" w:sz="8" w:space="0" w:color="auto"/>
            </w:tcBorders>
            <w:shd w:val="clear" w:color="auto" w:fill="auto"/>
            <w:vAlign w:val="center"/>
          </w:tcPr>
          <w:p w:rsidR="001C146D" w:rsidRPr="002F4036" w:rsidRDefault="001C146D" w:rsidP="00424D9C">
            <w:pPr>
              <w:jc w:val="center"/>
              <w:rPr>
                <w:color w:val="000000"/>
              </w:rPr>
            </w:pPr>
            <w:r w:rsidRPr="002F4036">
              <w:rPr>
                <w:color w:val="000000"/>
              </w:rPr>
              <w:t>11958,0</w:t>
            </w:r>
          </w:p>
        </w:tc>
        <w:tc>
          <w:tcPr>
            <w:tcW w:w="1331" w:type="dxa"/>
            <w:tcBorders>
              <w:top w:val="nil"/>
              <w:left w:val="nil"/>
              <w:bottom w:val="single" w:sz="8" w:space="0" w:color="auto"/>
              <w:right w:val="single" w:sz="8" w:space="0" w:color="auto"/>
            </w:tcBorders>
            <w:shd w:val="clear" w:color="auto" w:fill="auto"/>
            <w:vAlign w:val="center"/>
          </w:tcPr>
          <w:p w:rsidR="001C146D" w:rsidRPr="002F4036" w:rsidRDefault="001C146D" w:rsidP="00424D9C">
            <w:pPr>
              <w:jc w:val="center"/>
              <w:rPr>
                <w:color w:val="000000"/>
              </w:rPr>
            </w:pPr>
            <w:r w:rsidRPr="002F4036">
              <w:rPr>
                <w:color w:val="000000"/>
              </w:rPr>
              <w:t>11958,0</w:t>
            </w:r>
          </w:p>
        </w:tc>
        <w:tc>
          <w:tcPr>
            <w:tcW w:w="1184" w:type="dxa"/>
            <w:tcBorders>
              <w:top w:val="nil"/>
              <w:left w:val="nil"/>
              <w:bottom w:val="single" w:sz="8" w:space="0" w:color="auto"/>
              <w:right w:val="single" w:sz="8" w:space="0" w:color="auto"/>
            </w:tcBorders>
            <w:shd w:val="clear" w:color="auto" w:fill="auto"/>
            <w:vAlign w:val="center"/>
          </w:tcPr>
          <w:p w:rsidR="001C146D" w:rsidRPr="002F4036" w:rsidRDefault="001C146D" w:rsidP="00424D9C">
            <w:pPr>
              <w:jc w:val="center"/>
              <w:rPr>
                <w:color w:val="000000"/>
              </w:rPr>
            </w:pPr>
            <w:r w:rsidRPr="002F4036">
              <w:rPr>
                <w:color w:val="000000"/>
              </w:rPr>
              <w:t>11958,0</w:t>
            </w:r>
          </w:p>
        </w:tc>
      </w:tr>
      <w:tr w:rsidR="001C146D" w:rsidRPr="002F4036" w:rsidTr="000504BE">
        <w:trPr>
          <w:trHeight w:val="20"/>
        </w:trPr>
        <w:tc>
          <w:tcPr>
            <w:tcW w:w="1349" w:type="dxa"/>
            <w:vMerge/>
            <w:tcBorders>
              <w:top w:val="nil"/>
              <w:left w:val="single" w:sz="8" w:space="0" w:color="auto"/>
              <w:bottom w:val="single" w:sz="8" w:space="0" w:color="000000"/>
              <w:right w:val="single" w:sz="8" w:space="0" w:color="auto"/>
            </w:tcBorders>
            <w:shd w:val="clear" w:color="auto" w:fill="auto"/>
            <w:vAlign w:val="center"/>
            <w:hideMark/>
          </w:tcPr>
          <w:p w:rsidR="001C146D" w:rsidRPr="002F4036" w:rsidRDefault="001C146D" w:rsidP="00424D9C">
            <w:pPr>
              <w:rPr>
                <w:color w:val="000000"/>
              </w:rPr>
            </w:pPr>
          </w:p>
        </w:tc>
        <w:tc>
          <w:tcPr>
            <w:tcW w:w="2511" w:type="dxa"/>
            <w:vMerge/>
            <w:tcBorders>
              <w:top w:val="nil"/>
              <w:left w:val="single" w:sz="8" w:space="0" w:color="auto"/>
              <w:bottom w:val="single" w:sz="8" w:space="0" w:color="000000"/>
              <w:right w:val="single" w:sz="8" w:space="0" w:color="auto"/>
            </w:tcBorders>
            <w:shd w:val="clear" w:color="auto" w:fill="auto"/>
            <w:vAlign w:val="center"/>
            <w:hideMark/>
          </w:tcPr>
          <w:p w:rsidR="001C146D" w:rsidRPr="002F4036" w:rsidRDefault="001C146D" w:rsidP="00424D9C">
            <w:pPr>
              <w:rPr>
                <w:color w:val="000000"/>
              </w:rPr>
            </w:pPr>
          </w:p>
        </w:tc>
        <w:tc>
          <w:tcPr>
            <w:tcW w:w="2355"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both"/>
              <w:rPr>
                <w:color w:val="000000"/>
              </w:rPr>
            </w:pPr>
            <w:r w:rsidRPr="002F4036">
              <w:rPr>
                <w:color w:val="000000"/>
              </w:rPr>
              <w:t>областной бюджет</w:t>
            </w:r>
          </w:p>
        </w:tc>
        <w:tc>
          <w:tcPr>
            <w:tcW w:w="1287" w:type="dxa"/>
            <w:tcBorders>
              <w:top w:val="nil"/>
              <w:left w:val="nil"/>
              <w:bottom w:val="single" w:sz="8" w:space="0" w:color="auto"/>
              <w:right w:val="single" w:sz="8" w:space="0" w:color="auto"/>
            </w:tcBorders>
            <w:shd w:val="clear" w:color="auto" w:fill="auto"/>
            <w:vAlign w:val="center"/>
          </w:tcPr>
          <w:p w:rsidR="001C146D" w:rsidRPr="002F4036" w:rsidRDefault="00A7156F" w:rsidP="00424D9C">
            <w:pPr>
              <w:jc w:val="right"/>
              <w:rPr>
                <w:b/>
                <w:bCs/>
                <w:color w:val="000000"/>
              </w:rPr>
            </w:pPr>
            <w:r>
              <w:rPr>
                <w:b/>
                <w:bCs/>
                <w:color w:val="000000"/>
              </w:rPr>
              <w:t>791437,2</w:t>
            </w:r>
          </w:p>
        </w:tc>
        <w:tc>
          <w:tcPr>
            <w:tcW w:w="1330" w:type="dxa"/>
            <w:tcBorders>
              <w:top w:val="nil"/>
              <w:left w:val="nil"/>
              <w:bottom w:val="single" w:sz="8" w:space="0" w:color="auto"/>
              <w:right w:val="single" w:sz="8" w:space="0" w:color="auto"/>
            </w:tcBorders>
            <w:shd w:val="clear" w:color="auto" w:fill="auto"/>
            <w:vAlign w:val="center"/>
          </w:tcPr>
          <w:p w:rsidR="001C146D" w:rsidRPr="002F4036" w:rsidRDefault="001C146D" w:rsidP="00424D9C">
            <w:pPr>
              <w:jc w:val="center"/>
              <w:rPr>
                <w:color w:val="000000"/>
              </w:rPr>
            </w:pPr>
            <w:r w:rsidRPr="002F4036">
              <w:rPr>
                <w:color w:val="000000"/>
              </w:rPr>
              <w:t>117459,2</w:t>
            </w:r>
          </w:p>
        </w:tc>
        <w:tc>
          <w:tcPr>
            <w:tcW w:w="1331" w:type="dxa"/>
            <w:tcBorders>
              <w:top w:val="nil"/>
              <w:left w:val="nil"/>
              <w:bottom w:val="single" w:sz="8" w:space="0" w:color="auto"/>
              <w:right w:val="single" w:sz="8" w:space="0" w:color="auto"/>
            </w:tcBorders>
            <w:shd w:val="clear" w:color="auto" w:fill="auto"/>
            <w:vAlign w:val="center"/>
          </w:tcPr>
          <w:p w:rsidR="001C146D" w:rsidRPr="002F4036" w:rsidRDefault="00A7156F" w:rsidP="00424D9C">
            <w:pPr>
              <w:jc w:val="center"/>
              <w:rPr>
                <w:color w:val="000000"/>
              </w:rPr>
            </w:pPr>
            <w:r>
              <w:rPr>
                <w:color w:val="000000"/>
              </w:rPr>
              <w:t>124972,7</w:t>
            </w:r>
          </w:p>
        </w:tc>
        <w:tc>
          <w:tcPr>
            <w:tcW w:w="1331" w:type="dxa"/>
            <w:tcBorders>
              <w:top w:val="nil"/>
              <w:left w:val="nil"/>
              <w:bottom w:val="single" w:sz="8" w:space="0" w:color="auto"/>
              <w:right w:val="single" w:sz="8" w:space="0" w:color="auto"/>
            </w:tcBorders>
            <w:shd w:val="clear" w:color="auto" w:fill="auto"/>
            <w:vAlign w:val="center"/>
          </w:tcPr>
          <w:p w:rsidR="001C146D" w:rsidRPr="002F4036" w:rsidRDefault="00A7156F" w:rsidP="00424D9C">
            <w:pPr>
              <w:jc w:val="center"/>
              <w:rPr>
                <w:color w:val="000000"/>
              </w:rPr>
            </w:pPr>
            <w:r>
              <w:rPr>
                <w:color w:val="000000"/>
              </w:rPr>
              <w:t>133092,2</w:t>
            </w:r>
          </w:p>
        </w:tc>
        <w:tc>
          <w:tcPr>
            <w:tcW w:w="1183" w:type="dxa"/>
            <w:tcBorders>
              <w:top w:val="nil"/>
              <w:left w:val="nil"/>
              <w:bottom w:val="single" w:sz="8" w:space="0" w:color="auto"/>
              <w:right w:val="single" w:sz="8" w:space="0" w:color="auto"/>
            </w:tcBorders>
            <w:shd w:val="clear" w:color="auto" w:fill="auto"/>
            <w:vAlign w:val="center"/>
          </w:tcPr>
          <w:p w:rsidR="001C146D" w:rsidRPr="002F4036" w:rsidRDefault="001C146D" w:rsidP="00424D9C">
            <w:pPr>
              <w:jc w:val="center"/>
              <w:rPr>
                <w:color w:val="000000"/>
              </w:rPr>
            </w:pPr>
            <w:r w:rsidRPr="002F4036">
              <w:rPr>
                <w:color w:val="000000"/>
              </w:rPr>
              <w:t>138637,7</w:t>
            </w:r>
          </w:p>
        </w:tc>
        <w:tc>
          <w:tcPr>
            <w:tcW w:w="1331" w:type="dxa"/>
            <w:tcBorders>
              <w:top w:val="nil"/>
              <w:left w:val="nil"/>
              <w:bottom w:val="single" w:sz="8" w:space="0" w:color="auto"/>
              <w:right w:val="single" w:sz="8" w:space="0" w:color="auto"/>
            </w:tcBorders>
            <w:shd w:val="clear" w:color="auto" w:fill="auto"/>
            <w:vAlign w:val="center"/>
          </w:tcPr>
          <w:p w:rsidR="001C146D" w:rsidRPr="002F4036" w:rsidRDefault="001C146D" w:rsidP="00424D9C">
            <w:pPr>
              <w:jc w:val="center"/>
              <w:rPr>
                <w:color w:val="000000"/>
              </w:rPr>
            </w:pPr>
            <w:r w:rsidRPr="002F4036">
              <w:rPr>
                <w:color w:val="000000"/>
              </w:rPr>
              <w:t>138637,7</w:t>
            </w:r>
          </w:p>
        </w:tc>
        <w:tc>
          <w:tcPr>
            <w:tcW w:w="1184" w:type="dxa"/>
            <w:tcBorders>
              <w:top w:val="nil"/>
              <w:left w:val="nil"/>
              <w:bottom w:val="single" w:sz="8" w:space="0" w:color="auto"/>
              <w:right w:val="single" w:sz="8" w:space="0" w:color="auto"/>
            </w:tcBorders>
            <w:shd w:val="clear" w:color="auto" w:fill="auto"/>
            <w:vAlign w:val="center"/>
          </w:tcPr>
          <w:p w:rsidR="001C146D" w:rsidRPr="002F4036" w:rsidRDefault="001C146D" w:rsidP="00424D9C">
            <w:pPr>
              <w:jc w:val="center"/>
              <w:rPr>
                <w:color w:val="000000"/>
              </w:rPr>
            </w:pPr>
            <w:r w:rsidRPr="002F4036">
              <w:rPr>
                <w:color w:val="000000"/>
              </w:rPr>
              <w:t>138637,7</w:t>
            </w:r>
          </w:p>
        </w:tc>
      </w:tr>
      <w:tr w:rsidR="001C146D" w:rsidRPr="002F4036" w:rsidTr="000504BE">
        <w:trPr>
          <w:trHeight w:val="20"/>
        </w:trPr>
        <w:tc>
          <w:tcPr>
            <w:tcW w:w="1349" w:type="dxa"/>
            <w:vMerge/>
            <w:tcBorders>
              <w:top w:val="nil"/>
              <w:left w:val="single" w:sz="8" w:space="0" w:color="auto"/>
              <w:bottom w:val="single" w:sz="8" w:space="0" w:color="000000"/>
              <w:right w:val="single" w:sz="8" w:space="0" w:color="auto"/>
            </w:tcBorders>
            <w:shd w:val="clear" w:color="auto" w:fill="auto"/>
            <w:vAlign w:val="center"/>
            <w:hideMark/>
          </w:tcPr>
          <w:p w:rsidR="001C146D" w:rsidRPr="002F4036" w:rsidRDefault="001C146D" w:rsidP="00424D9C">
            <w:pPr>
              <w:rPr>
                <w:color w:val="000000"/>
              </w:rPr>
            </w:pPr>
          </w:p>
        </w:tc>
        <w:tc>
          <w:tcPr>
            <w:tcW w:w="2511" w:type="dxa"/>
            <w:vMerge/>
            <w:tcBorders>
              <w:top w:val="nil"/>
              <w:left w:val="single" w:sz="8" w:space="0" w:color="auto"/>
              <w:bottom w:val="single" w:sz="8" w:space="0" w:color="000000"/>
              <w:right w:val="single" w:sz="8" w:space="0" w:color="auto"/>
            </w:tcBorders>
            <w:shd w:val="clear" w:color="auto" w:fill="auto"/>
            <w:vAlign w:val="center"/>
            <w:hideMark/>
          </w:tcPr>
          <w:p w:rsidR="001C146D" w:rsidRPr="002F4036" w:rsidRDefault="001C146D" w:rsidP="00424D9C">
            <w:pPr>
              <w:rPr>
                <w:color w:val="000000"/>
              </w:rPr>
            </w:pPr>
          </w:p>
        </w:tc>
        <w:tc>
          <w:tcPr>
            <w:tcW w:w="2355"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both"/>
              <w:rPr>
                <w:color w:val="000000"/>
              </w:rPr>
            </w:pPr>
            <w:r w:rsidRPr="002F4036">
              <w:rPr>
                <w:color w:val="000000"/>
              </w:rPr>
              <w:t>местный бюджет</w:t>
            </w:r>
          </w:p>
        </w:tc>
        <w:tc>
          <w:tcPr>
            <w:tcW w:w="1287"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right"/>
              <w:rPr>
                <w:b/>
                <w:bCs/>
                <w:color w:val="000000"/>
              </w:rPr>
            </w:pPr>
            <w:r w:rsidRPr="002F4036">
              <w:rPr>
                <w:b/>
                <w:bCs/>
                <w:color w:val="000000"/>
              </w:rPr>
              <w:t>0</w:t>
            </w:r>
          </w:p>
        </w:tc>
        <w:tc>
          <w:tcPr>
            <w:tcW w:w="1330"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 </w:t>
            </w:r>
          </w:p>
        </w:tc>
        <w:tc>
          <w:tcPr>
            <w:tcW w:w="1183"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 </w:t>
            </w:r>
          </w:p>
        </w:tc>
        <w:tc>
          <w:tcPr>
            <w:tcW w:w="1184"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 </w:t>
            </w:r>
          </w:p>
        </w:tc>
      </w:tr>
      <w:tr w:rsidR="001C146D" w:rsidRPr="002F4036" w:rsidTr="000504BE">
        <w:trPr>
          <w:trHeight w:val="20"/>
        </w:trPr>
        <w:tc>
          <w:tcPr>
            <w:tcW w:w="1349" w:type="dxa"/>
            <w:vMerge/>
            <w:tcBorders>
              <w:top w:val="nil"/>
              <w:left w:val="single" w:sz="8" w:space="0" w:color="auto"/>
              <w:bottom w:val="single" w:sz="8" w:space="0" w:color="000000"/>
              <w:right w:val="single" w:sz="8" w:space="0" w:color="auto"/>
            </w:tcBorders>
            <w:shd w:val="clear" w:color="auto" w:fill="auto"/>
            <w:vAlign w:val="center"/>
            <w:hideMark/>
          </w:tcPr>
          <w:p w:rsidR="001C146D" w:rsidRPr="002F4036" w:rsidRDefault="001C146D" w:rsidP="00424D9C">
            <w:pPr>
              <w:rPr>
                <w:color w:val="000000"/>
              </w:rPr>
            </w:pPr>
          </w:p>
        </w:tc>
        <w:tc>
          <w:tcPr>
            <w:tcW w:w="2511" w:type="dxa"/>
            <w:vMerge/>
            <w:tcBorders>
              <w:top w:val="nil"/>
              <w:left w:val="single" w:sz="8" w:space="0" w:color="auto"/>
              <w:bottom w:val="single" w:sz="8" w:space="0" w:color="000000"/>
              <w:right w:val="single" w:sz="8" w:space="0" w:color="auto"/>
            </w:tcBorders>
            <w:shd w:val="clear" w:color="auto" w:fill="auto"/>
            <w:vAlign w:val="center"/>
            <w:hideMark/>
          </w:tcPr>
          <w:p w:rsidR="001C146D" w:rsidRPr="002F4036" w:rsidRDefault="001C146D" w:rsidP="00424D9C">
            <w:pPr>
              <w:rPr>
                <w:color w:val="000000"/>
              </w:rPr>
            </w:pPr>
          </w:p>
        </w:tc>
        <w:tc>
          <w:tcPr>
            <w:tcW w:w="2355"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both"/>
              <w:rPr>
                <w:color w:val="000000"/>
              </w:rPr>
            </w:pPr>
            <w:r w:rsidRPr="002F4036">
              <w:rPr>
                <w:color w:val="000000"/>
              </w:rPr>
              <w:t>внебюджетные фонды</w:t>
            </w:r>
          </w:p>
        </w:tc>
        <w:tc>
          <w:tcPr>
            <w:tcW w:w="1287"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right"/>
              <w:rPr>
                <w:b/>
                <w:bCs/>
                <w:color w:val="000000"/>
              </w:rPr>
            </w:pPr>
            <w:r w:rsidRPr="002F4036">
              <w:rPr>
                <w:b/>
                <w:bCs/>
                <w:color w:val="000000"/>
              </w:rPr>
              <w:t>0</w:t>
            </w:r>
          </w:p>
        </w:tc>
        <w:tc>
          <w:tcPr>
            <w:tcW w:w="1330"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both"/>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both"/>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 </w:t>
            </w:r>
          </w:p>
        </w:tc>
        <w:tc>
          <w:tcPr>
            <w:tcW w:w="1183"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 </w:t>
            </w:r>
          </w:p>
        </w:tc>
        <w:tc>
          <w:tcPr>
            <w:tcW w:w="1184"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 </w:t>
            </w:r>
          </w:p>
        </w:tc>
      </w:tr>
      <w:tr w:rsidR="001C146D" w:rsidRPr="002F4036" w:rsidTr="000504BE">
        <w:trPr>
          <w:trHeight w:val="20"/>
        </w:trPr>
        <w:tc>
          <w:tcPr>
            <w:tcW w:w="1349" w:type="dxa"/>
            <w:vMerge/>
            <w:tcBorders>
              <w:top w:val="nil"/>
              <w:left w:val="single" w:sz="8" w:space="0" w:color="auto"/>
              <w:bottom w:val="single" w:sz="8" w:space="0" w:color="000000"/>
              <w:right w:val="single" w:sz="8" w:space="0" w:color="auto"/>
            </w:tcBorders>
            <w:shd w:val="clear" w:color="auto" w:fill="auto"/>
            <w:vAlign w:val="center"/>
            <w:hideMark/>
          </w:tcPr>
          <w:p w:rsidR="001C146D" w:rsidRPr="002F4036" w:rsidRDefault="001C146D" w:rsidP="00424D9C">
            <w:pPr>
              <w:rPr>
                <w:color w:val="000000"/>
              </w:rPr>
            </w:pPr>
          </w:p>
        </w:tc>
        <w:tc>
          <w:tcPr>
            <w:tcW w:w="2511" w:type="dxa"/>
            <w:vMerge/>
            <w:tcBorders>
              <w:top w:val="nil"/>
              <w:left w:val="single" w:sz="8" w:space="0" w:color="auto"/>
              <w:bottom w:val="single" w:sz="8" w:space="0" w:color="000000"/>
              <w:right w:val="single" w:sz="8" w:space="0" w:color="auto"/>
            </w:tcBorders>
            <w:shd w:val="clear" w:color="auto" w:fill="auto"/>
            <w:vAlign w:val="center"/>
            <w:hideMark/>
          </w:tcPr>
          <w:p w:rsidR="001C146D" w:rsidRPr="002F4036" w:rsidRDefault="001C146D" w:rsidP="00424D9C">
            <w:pPr>
              <w:rPr>
                <w:color w:val="000000"/>
              </w:rPr>
            </w:pPr>
          </w:p>
        </w:tc>
        <w:tc>
          <w:tcPr>
            <w:tcW w:w="2355"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both"/>
              <w:rPr>
                <w:color w:val="000000"/>
              </w:rPr>
            </w:pPr>
            <w:r w:rsidRPr="002F4036">
              <w:rPr>
                <w:color w:val="000000"/>
              </w:rPr>
              <w:t>юридические лица</w:t>
            </w:r>
          </w:p>
        </w:tc>
        <w:tc>
          <w:tcPr>
            <w:tcW w:w="1287"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right"/>
              <w:rPr>
                <w:b/>
                <w:bCs/>
                <w:color w:val="000000"/>
              </w:rPr>
            </w:pPr>
            <w:r w:rsidRPr="002F4036">
              <w:rPr>
                <w:b/>
                <w:bCs/>
                <w:color w:val="000000"/>
              </w:rPr>
              <w:t>0</w:t>
            </w:r>
          </w:p>
        </w:tc>
        <w:tc>
          <w:tcPr>
            <w:tcW w:w="1330"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 </w:t>
            </w:r>
          </w:p>
        </w:tc>
        <w:tc>
          <w:tcPr>
            <w:tcW w:w="1183"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 </w:t>
            </w:r>
          </w:p>
        </w:tc>
        <w:tc>
          <w:tcPr>
            <w:tcW w:w="1184"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 </w:t>
            </w:r>
          </w:p>
        </w:tc>
      </w:tr>
      <w:tr w:rsidR="001C146D" w:rsidRPr="002F4036" w:rsidTr="000504BE">
        <w:trPr>
          <w:trHeight w:val="20"/>
        </w:trPr>
        <w:tc>
          <w:tcPr>
            <w:tcW w:w="1349" w:type="dxa"/>
            <w:vMerge/>
            <w:tcBorders>
              <w:top w:val="nil"/>
              <w:left w:val="single" w:sz="8" w:space="0" w:color="auto"/>
              <w:bottom w:val="single" w:sz="8" w:space="0" w:color="000000"/>
              <w:right w:val="single" w:sz="8" w:space="0" w:color="auto"/>
            </w:tcBorders>
            <w:shd w:val="clear" w:color="auto" w:fill="auto"/>
            <w:vAlign w:val="center"/>
            <w:hideMark/>
          </w:tcPr>
          <w:p w:rsidR="001C146D" w:rsidRPr="002F4036" w:rsidRDefault="001C146D" w:rsidP="00424D9C">
            <w:pPr>
              <w:rPr>
                <w:color w:val="000000"/>
              </w:rPr>
            </w:pPr>
          </w:p>
        </w:tc>
        <w:tc>
          <w:tcPr>
            <w:tcW w:w="2511" w:type="dxa"/>
            <w:vMerge/>
            <w:tcBorders>
              <w:top w:val="nil"/>
              <w:left w:val="single" w:sz="8" w:space="0" w:color="auto"/>
              <w:bottom w:val="single" w:sz="8" w:space="0" w:color="000000"/>
              <w:right w:val="single" w:sz="8" w:space="0" w:color="auto"/>
            </w:tcBorders>
            <w:shd w:val="clear" w:color="auto" w:fill="auto"/>
            <w:vAlign w:val="center"/>
            <w:hideMark/>
          </w:tcPr>
          <w:p w:rsidR="001C146D" w:rsidRPr="002F4036" w:rsidRDefault="001C146D" w:rsidP="00424D9C">
            <w:pPr>
              <w:rPr>
                <w:color w:val="000000"/>
              </w:rPr>
            </w:pPr>
          </w:p>
        </w:tc>
        <w:tc>
          <w:tcPr>
            <w:tcW w:w="2355"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both"/>
              <w:rPr>
                <w:color w:val="000000"/>
              </w:rPr>
            </w:pPr>
            <w:r w:rsidRPr="002F4036">
              <w:rPr>
                <w:color w:val="000000"/>
              </w:rPr>
              <w:t>физические лица</w:t>
            </w:r>
          </w:p>
        </w:tc>
        <w:tc>
          <w:tcPr>
            <w:tcW w:w="1287"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right"/>
              <w:rPr>
                <w:b/>
                <w:bCs/>
                <w:color w:val="000000"/>
              </w:rPr>
            </w:pPr>
            <w:r w:rsidRPr="002F4036">
              <w:rPr>
                <w:b/>
                <w:bCs/>
                <w:color w:val="000000"/>
              </w:rPr>
              <w:t>0</w:t>
            </w:r>
          </w:p>
        </w:tc>
        <w:tc>
          <w:tcPr>
            <w:tcW w:w="1330"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 </w:t>
            </w:r>
          </w:p>
        </w:tc>
        <w:tc>
          <w:tcPr>
            <w:tcW w:w="1183"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 </w:t>
            </w:r>
          </w:p>
        </w:tc>
        <w:tc>
          <w:tcPr>
            <w:tcW w:w="1184"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 </w:t>
            </w:r>
          </w:p>
        </w:tc>
      </w:tr>
      <w:tr w:rsidR="001C146D" w:rsidRPr="002F4036" w:rsidTr="000504BE">
        <w:trPr>
          <w:trHeight w:val="20"/>
        </w:trPr>
        <w:tc>
          <w:tcPr>
            <w:tcW w:w="1349" w:type="dxa"/>
            <w:vMerge w:val="restart"/>
            <w:tcBorders>
              <w:top w:val="nil"/>
              <w:left w:val="single" w:sz="8" w:space="0" w:color="auto"/>
              <w:bottom w:val="single" w:sz="8" w:space="0" w:color="000000"/>
              <w:right w:val="single" w:sz="8" w:space="0" w:color="auto"/>
            </w:tcBorders>
            <w:shd w:val="clear" w:color="auto" w:fill="auto"/>
            <w:vAlign w:val="center"/>
            <w:hideMark/>
          </w:tcPr>
          <w:p w:rsidR="001C146D" w:rsidRPr="002F4036" w:rsidRDefault="001C146D" w:rsidP="00424D9C">
            <w:pPr>
              <w:jc w:val="right"/>
              <w:rPr>
                <w:color w:val="000000"/>
              </w:rPr>
            </w:pPr>
            <w:r w:rsidRPr="002F4036">
              <w:rPr>
                <w:color w:val="000000"/>
              </w:rPr>
              <w:t>2.2</w:t>
            </w:r>
          </w:p>
        </w:tc>
        <w:tc>
          <w:tcPr>
            <w:tcW w:w="2511" w:type="dxa"/>
            <w:vMerge w:val="restart"/>
            <w:tcBorders>
              <w:top w:val="nil"/>
              <w:left w:val="single" w:sz="8" w:space="0" w:color="auto"/>
              <w:bottom w:val="single" w:sz="8" w:space="0" w:color="000000"/>
              <w:right w:val="single" w:sz="8" w:space="0" w:color="auto"/>
            </w:tcBorders>
            <w:shd w:val="clear" w:color="auto" w:fill="auto"/>
            <w:vAlign w:val="center"/>
            <w:hideMark/>
          </w:tcPr>
          <w:p w:rsidR="001C146D" w:rsidRPr="002F4036" w:rsidRDefault="001C146D" w:rsidP="00424D9C">
            <w:pPr>
              <w:jc w:val="both"/>
              <w:rPr>
                <w:color w:val="000000"/>
              </w:rPr>
            </w:pPr>
            <w:r w:rsidRPr="002F4036">
              <w:rPr>
                <w:color w:val="000000"/>
              </w:rPr>
              <w:t>связи и информатизация общеобразовательных орг</w:t>
            </w:r>
            <w:r w:rsidRPr="002F4036">
              <w:rPr>
                <w:color w:val="000000"/>
              </w:rPr>
              <w:t>а</w:t>
            </w:r>
            <w:r w:rsidRPr="002F4036">
              <w:rPr>
                <w:color w:val="000000"/>
              </w:rPr>
              <w:t>низаций муниципального района</w:t>
            </w:r>
          </w:p>
        </w:tc>
        <w:tc>
          <w:tcPr>
            <w:tcW w:w="2355" w:type="dxa"/>
            <w:tcBorders>
              <w:top w:val="nil"/>
              <w:left w:val="nil"/>
              <w:bottom w:val="single" w:sz="4" w:space="0" w:color="auto"/>
              <w:right w:val="single" w:sz="8" w:space="0" w:color="auto"/>
            </w:tcBorders>
            <w:shd w:val="clear" w:color="auto" w:fill="auto"/>
            <w:vAlign w:val="center"/>
            <w:hideMark/>
          </w:tcPr>
          <w:p w:rsidR="001C146D" w:rsidRPr="002F4036" w:rsidRDefault="001C146D" w:rsidP="00424D9C">
            <w:pPr>
              <w:jc w:val="both"/>
              <w:rPr>
                <w:color w:val="000000"/>
              </w:rPr>
            </w:pPr>
            <w:r w:rsidRPr="002F4036">
              <w:rPr>
                <w:color w:val="000000"/>
              </w:rPr>
              <w:t>всего, в том числе:</w:t>
            </w:r>
          </w:p>
        </w:tc>
        <w:tc>
          <w:tcPr>
            <w:tcW w:w="1287" w:type="dxa"/>
            <w:tcBorders>
              <w:top w:val="nil"/>
              <w:left w:val="nil"/>
              <w:bottom w:val="single" w:sz="4" w:space="0" w:color="auto"/>
              <w:right w:val="single" w:sz="8" w:space="0" w:color="auto"/>
            </w:tcBorders>
            <w:shd w:val="clear" w:color="auto" w:fill="auto"/>
            <w:vAlign w:val="center"/>
          </w:tcPr>
          <w:p w:rsidR="001C146D" w:rsidRPr="002F4036" w:rsidRDefault="00F323CA" w:rsidP="00424D9C">
            <w:pPr>
              <w:jc w:val="right"/>
              <w:rPr>
                <w:b/>
                <w:bCs/>
                <w:color w:val="000000"/>
              </w:rPr>
            </w:pPr>
            <w:r>
              <w:rPr>
                <w:b/>
                <w:bCs/>
                <w:color w:val="000000"/>
              </w:rPr>
              <w:t>8850</w:t>
            </w:r>
          </w:p>
        </w:tc>
        <w:tc>
          <w:tcPr>
            <w:tcW w:w="1330" w:type="dxa"/>
            <w:tcBorders>
              <w:top w:val="nil"/>
              <w:left w:val="nil"/>
              <w:bottom w:val="single" w:sz="4" w:space="0" w:color="auto"/>
              <w:right w:val="single" w:sz="8" w:space="0" w:color="auto"/>
            </w:tcBorders>
            <w:shd w:val="clear" w:color="auto" w:fill="auto"/>
            <w:vAlign w:val="center"/>
          </w:tcPr>
          <w:p w:rsidR="001C146D" w:rsidRPr="002F4036" w:rsidRDefault="00F323CA" w:rsidP="00424D9C">
            <w:pPr>
              <w:jc w:val="center"/>
              <w:rPr>
                <w:color w:val="000000"/>
              </w:rPr>
            </w:pPr>
            <w:r>
              <w:rPr>
                <w:color w:val="000000"/>
              </w:rPr>
              <w:t>1180</w:t>
            </w:r>
          </w:p>
        </w:tc>
        <w:tc>
          <w:tcPr>
            <w:tcW w:w="1331" w:type="dxa"/>
            <w:tcBorders>
              <w:top w:val="nil"/>
              <w:left w:val="nil"/>
              <w:bottom w:val="single" w:sz="4" w:space="0" w:color="auto"/>
              <w:right w:val="single" w:sz="8" w:space="0" w:color="auto"/>
            </w:tcBorders>
            <w:shd w:val="clear" w:color="auto" w:fill="auto"/>
            <w:vAlign w:val="center"/>
          </w:tcPr>
          <w:p w:rsidR="001C146D" w:rsidRPr="002F4036" w:rsidRDefault="001C146D" w:rsidP="00424D9C">
            <w:pPr>
              <w:jc w:val="center"/>
              <w:rPr>
                <w:color w:val="000000"/>
              </w:rPr>
            </w:pPr>
            <w:r w:rsidRPr="002F4036">
              <w:rPr>
                <w:color w:val="000000"/>
              </w:rPr>
              <w:t>1310</w:t>
            </w:r>
          </w:p>
        </w:tc>
        <w:tc>
          <w:tcPr>
            <w:tcW w:w="1331" w:type="dxa"/>
            <w:tcBorders>
              <w:top w:val="nil"/>
              <w:left w:val="nil"/>
              <w:bottom w:val="single" w:sz="4" w:space="0" w:color="auto"/>
              <w:right w:val="single" w:sz="8" w:space="0" w:color="auto"/>
            </w:tcBorders>
            <w:shd w:val="clear" w:color="auto" w:fill="auto"/>
            <w:vAlign w:val="center"/>
          </w:tcPr>
          <w:p w:rsidR="001C146D" w:rsidRPr="002F4036" w:rsidRDefault="001C146D" w:rsidP="00424D9C">
            <w:pPr>
              <w:jc w:val="center"/>
              <w:rPr>
                <w:color w:val="000000"/>
              </w:rPr>
            </w:pPr>
            <w:r w:rsidRPr="002F4036">
              <w:rPr>
                <w:color w:val="000000"/>
              </w:rPr>
              <w:t>1410</w:t>
            </w:r>
          </w:p>
        </w:tc>
        <w:tc>
          <w:tcPr>
            <w:tcW w:w="1183" w:type="dxa"/>
            <w:tcBorders>
              <w:top w:val="nil"/>
              <w:left w:val="nil"/>
              <w:bottom w:val="single" w:sz="4" w:space="0" w:color="auto"/>
              <w:right w:val="single" w:sz="8" w:space="0" w:color="auto"/>
            </w:tcBorders>
            <w:shd w:val="clear" w:color="auto" w:fill="auto"/>
            <w:vAlign w:val="center"/>
          </w:tcPr>
          <w:p w:rsidR="001C146D" w:rsidRPr="002F4036" w:rsidRDefault="001C146D" w:rsidP="00424D9C">
            <w:pPr>
              <w:jc w:val="center"/>
              <w:rPr>
                <w:color w:val="000000"/>
              </w:rPr>
            </w:pPr>
            <w:r w:rsidRPr="002F4036">
              <w:rPr>
                <w:color w:val="000000"/>
              </w:rPr>
              <w:t>1600</w:t>
            </w:r>
          </w:p>
        </w:tc>
        <w:tc>
          <w:tcPr>
            <w:tcW w:w="1331" w:type="dxa"/>
            <w:tcBorders>
              <w:top w:val="nil"/>
              <w:left w:val="nil"/>
              <w:bottom w:val="single" w:sz="4" w:space="0" w:color="auto"/>
              <w:right w:val="single" w:sz="8" w:space="0" w:color="auto"/>
            </w:tcBorders>
            <w:shd w:val="clear" w:color="auto" w:fill="auto"/>
            <w:vAlign w:val="center"/>
          </w:tcPr>
          <w:p w:rsidR="001C146D" w:rsidRPr="002F4036" w:rsidRDefault="001C146D" w:rsidP="00424D9C">
            <w:pPr>
              <w:jc w:val="center"/>
              <w:rPr>
                <w:color w:val="000000"/>
              </w:rPr>
            </w:pPr>
            <w:r w:rsidRPr="002F4036">
              <w:rPr>
                <w:color w:val="000000"/>
              </w:rPr>
              <w:t>1650</w:t>
            </w:r>
          </w:p>
        </w:tc>
        <w:tc>
          <w:tcPr>
            <w:tcW w:w="1184" w:type="dxa"/>
            <w:tcBorders>
              <w:top w:val="nil"/>
              <w:left w:val="nil"/>
              <w:bottom w:val="single" w:sz="4" w:space="0" w:color="auto"/>
              <w:right w:val="single" w:sz="8" w:space="0" w:color="auto"/>
            </w:tcBorders>
            <w:shd w:val="clear" w:color="auto" w:fill="auto"/>
            <w:vAlign w:val="center"/>
          </w:tcPr>
          <w:p w:rsidR="001C146D" w:rsidRPr="002F4036" w:rsidRDefault="001C146D" w:rsidP="00424D9C">
            <w:pPr>
              <w:jc w:val="center"/>
              <w:rPr>
                <w:color w:val="000000"/>
              </w:rPr>
            </w:pPr>
            <w:r w:rsidRPr="002F4036">
              <w:rPr>
                <w:color w:val="000000"/>
              </w:rPr>
              <w:t>1700</w:t>
            </w:r>
          </w:p>
        </w:tc>
      </w:tr>
      <w:tr w:rsidR="001C146D" w:rsidRPr="002F4036" w:rsidTr="000504BE">
        <w:trPr>
          <w:trHeight w:val="20"/>
        </w:trPr>
        <w:tc>
          <w:tcPr>
            <w:tcW w:w="1349" w:type="dxa"/>
            <w:vMerge/>
            <w:tcBorders>
              <w:top w:val="nil"/>
              <w:left w:val="single" w:sz="8" w:space="0" w:color="auto"/>
              <w:bottom w:val="single" w:sz="8" w:space="0" w:color="000000"/>
              <w:right w:val="single" w:sz="8" w:space="0" w:color="auto"/>
            </w:tcBorders>
            <w:shd w:val="clear" w:color="auto" w:fill="auto"/>
            <w:vAlign w:val="center"/>
            <w:hideMark/>
          </w:tcPr>
          <w:p w:rsidR="001C146D" w:rsidRPr="002F4036" w:rsidRDefault="001C146D" w:rsidP="00424D9C">
            <w:pPr>
              <w:rPr>
                <w:color w:val="000000"/>
              </w:rPr>
            </w:pPr>
          </w:p>
        </w:tc>
        <w:tc>
          <w:tcPr>
            <w:tcW w:w="2511" w:type="dxa"/>
            <w:vMerge/>
            <w:tcBorders>
              <w:top w:val="nil"/>
              <w:left w:val="single" w:sz="8" w:space="0" w:color="auto"/>
              <w:bottom w:val="single" w:sz="8" w:space="0" w:color="000000"/>
              <w:right w:val="single" w:sz="4" w:space="0" w:color="auto"/>
            </w:tcBorders>
            <w:shd w:val="clear" w:color="auto" w:fill="auto"/>
            <w:vAlign w:val="center"/>
            <w:hideMark/>
          </w:tcPr>
          <w:p w:rsidR="001C146D" w:rsidRPr="002F4036" w:rsidRDefault="001C146D" w:rsidP="00424D9C">
            <w:pPr>
              <w:rPr>
                <w:color w:val="000000"/>
              </w:rPr>
            </w:pPr>
          </w:p>
        </w:tc>
        <w:tc>
          <w:tcPr>
            <w:tcW w:w="23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146D" w:rsidRPr="002F4036" w:rsidRDefault="001C146D" w:rsidP="00424D9C">
            <w:pPr>
              <w:jc w:val="both"/>
              <w:rPr>
                <w:color w:val="000000"/>
              </w:rPr>
            </w:pPr>
            <w:r w:rsidRPr="002F4036">
              <w:rPr>
                <w:color w:val="000000"/>
              </w:rPr>
              <w:t xml:space="preserve">федеральный бюджет </w:t>
            </w:r>
          </w:p>
        </w:tc>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rsidR="001C146D" w:rsidRPr="002F4036" w:rsidRDefault="001C146D" w:rsidP="00424D9C">
            <w:pPr>
              <w:jc w:val="right"/>
              <w:rPr>
                <w:b/>
                <w:bCs/>
                <w:color w:val="000000"/>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1C146D" w:rsidRPr="002F4036" w:rsidRDefault="001C146D" w:rsidP="00424D9C">
            <w:pPr>
              <w:jc w:val="center"/>
              <w:rPr>
                <w:color w:val="000000"/>
              </w:rPr>
            </w:pP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1C146D" w:rsidRPr="002F4036" w:rsidRDefault="001C146D" w:rsidP="00424D9C">
            <w:pPr>
              <w:jc w:val="center"/>
              <w:rPr>
                <w:color w:val="000000"/>
              </w:rPr>
            </w:pP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1C146D" w:rsidRPr="002F4036" w:rsidRDefault="001C146D" w:rsidP="00424D9C">
            <w:pPr>
              <w:jc w:val="center"/>
              <w:rPr>
                <w:color w:val="000000"/>
              </w:rPr>
            </w:pP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tcPr>
          <w:p w:rsidR="001C146D" w:rsidRPr="002F4036" w:rsidRDefault="001C146D" w:rsidP="00424D9C">
            <w:pPr>
              <w:jc w:val="center"/>
              <w:rPr>
                <w:color w:val="000000"/>
              </w:rPr>
            </w:pP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1C146D" w:rsidRPr="002F4036" w:rsidRDefault="001C146D" w:rsidP="00424D9C">
            <w:pPr>
              <w:jc w:val="center"/>
              <w:rPr>
                <w:color w:val="000000"/>
              </w:rPr>
            </w:pPr>
          </w:p>
        </w:tc>
        <w:tc>
          <w:tcPr>
            <w:tcW w:w="1184" w:type="dxa"/>
            <w:tcBorders>
              <w:top w:val="single" w:sz="4" w:space="0" w:color="auto"/>
              <w:left w:val="single" w:sz="4" w:space="0" w:color="auto"/>
              <w:bottom w:val="single" w:sz="4" w:space="0" w:color="auto"/>
              <w:right w:val="single" w:sz="4" w:space="0" w:color="auto"/>
            </w:tcBorders>
            <w:shd w:val="clear" w:color="auto" w:fill="auto"/>
            <w:vAlign w:val="center"/>
          </w:tcPr>
          <w:p w:rsidR="001C146D" w:rsidRPr="002F4036" w:rsidRDefault="001C146D" w:rsidP="00424D9C">
            <w:pPr>
              <w:jc w:val="center"/>
              <w:rPr>
                <w:color w:val="000000"/>
              </w:rPr>
            </w:pPr>
          </w:p>
        </w:tc>
      </w:tr>
      <w:tr w:rsidR="001C146D" w:rsidRPr="002F4036" w:rsidTr="000504BE">
        <w:trPr>
          <w:trHeight w:val="20"/>
        </w:trPr>
        <w:tc>
          <w:tcPr>
            <w:tcW w:w="1349" w:type="dxa"/>
            <w:vMerge/>
            <w:tcBorders>
              <w:top w:val="nil"/>
              <w:left w:val="single" w:sz="8" w:space="0" w:color="auto"/>
              <w:bottom w:val="single" w:sz="8" w:space="0" w:color="000000"/>
              <w:right w:val="single" w:sz="8" w:space="0" w:color="auto"/>
            </w:tcBorders>
            <w:shd w:val="clear" w:color="auto" w:fill="auto"/>
            <w:vAlign w:val="center"/>
            <w:hideMark/>
          </w:tcPr>
          <w:p w:rsidR="001C146D" w:rsidRPr="002F4036" w:rsidRDefault="001C146D" w:rsidP="00424D9C">
            <w:pPr>
              <w:rPr>
                <w:color w:val="000000"/>
              </w:rPr>
            </w:pPr>
          </w:p>
        </w:tc>
        <w:tc>
          <w:tcPr>
            <w:tcW w:w="2511" w:type="dxa"/>
            <w:vMerge/>
            <w:tcBorders>
              <w:top w:val="nil"/>
              <w:left w:val="single" w:sz="8" w:space="0" w:color="auto"/>
              <w:bottom w:val="single" w:sz="8" w:space="0" w:color="000000"/>
              <w:right w:val="single" w:sz="8" w:space="0" w:color="auto"/>
            </w:tcBorders>
            <w:shd w:val="clear" w:color="auto" w:fill="auto"/>
            <w:vAlign w:val="center"/>
            <w:hideMark/>
          </w:tcPr>
          <w:p w:rsidR="001C146D" w:rsidRPr="002F4036" w:rsidRDefault="001C146D" w:rsidP="00424D9C">
            <w:pPr>
              <w:rPr>
                <w:color w:val="000000"/>
              </w:rPr>
            </w:pPr>
          </w:p>
        </w:tc>
        <w:tc>
          <w:tcPr>
            <w:tcW w:w="2355" w:type="dxa"/>
            <w:tcBorders>
              <w:top w:val="single" w:sz="4" w:space="0" w:color="auto"/>
              <w:left w:val="nil"/>
              <w:bottom w:val="single" w:sz="8" w:space="0" w:color="auto"/>
              <w:right w:val="single" w:sz="8" w:space="0" w:color="auto"/>
            </w:tcBorders>
            <w:shd w:val="clear" w:color="auto" w:fill="auto"/>
            <w:vAlign w:val="center"/>
            <w:hideMark/>
          </w:tcPr>
          <w:p w:rsidR="001C146D" w:rsidRPr="002F4036" w:rsidRDefault="001C146D" w:rsidP="00424D9C">
            <w:pPr>
              <w:jc w:val="both"/>
              <w:rPr>
                <w:color w:val="000000"/>
              </w:rPr>
            </w:pPr>
            <w:r w:rsidRPr="002F4036">
              <w:rPr>
                <w:color w:val="000000"/>
              </w:rPr>
              <w:t>областной бюджет</w:t>
            </w:r>
          </w:p>
        </w:tc>
        <w:tc>
          <w:tcPr>
            <w:tcW w:w="1287" w:type="dxa"/>
            <w:tcBorders>
              <w:top w:val="single" w:sz="4" w:space="0" w:color="auto"/>
              <w:left w:val="nil"/>
              <w:bottom w:val="single" w:sz="8" w:space="0" w:color="auto"/>
              <w:right w:val="single" w:sz="8" w:space="0" w:color="auto"/>
            </w:tcBorders>
            <w:shd w:val="clear" w:color="auto" w:fill="auto"/>
            <w:vAlign w:val="center"/>
          </w:tcPr>
          <w:p w:rsidR="001C146D" w:rsidRPr="002F4036" w:rsidRDefault="001C146D" w:rsidP="00424D9C">
            <w:pPr>
              <w:jc w:val="right"/>
              <w:rPr>
                <w:b/>
                <w:bCs/>
                <w:color w:val="000000"/>
              </w:rPr>
            </w:pPr>
            <w:r w:rsidRPr="002F4036">
              <w:rPr>
                <w:b/>
                <w:bCs/>
                <w:color w:val="000000"/>
              </w:rPr>
              <w:t>7210</w:t>
            </w:r>
          </w:p>
        </w:tc>
        <w:tc>
          <w:tcPr>
            <w:tcW w:w="1330" w:type="dxa"/>
            <w:tcBorders>
              <w:top w:val="single" w:sz="4" w:space="0" w:color="auto"/>
              <w:left w:val="nil"/>
              <w:bottom w:val="single" w:sz="8" w:space="0" w:color="auto"/>
              <w:right w:val="single" w:sz="8" w:space="0" w:color="auto"/>
            </w:tcBorders>
            <w:shd w:val="clear" w:color="auto" w:fill="auto"/>
            <w:vAlign w:val="center"/>
          </w:tcPr>
          <w:p w:rsidR="001C146D" w:rsidRPr="002F4036" w:rsidRDefault="001C146D" w:rsidP="00424D9C">
            <w:pPr>
              <w:jc w:val="center"/>
              <w:rPr>
                <w:color w:val="000000"/>
              </w:rPr>
            </w:pPr>
            <w:r w:rsidRPr="002F4036">
              <w:rPr>
                <w:color w:val="000000"/>
              </w:rPr>
              <w:t>1010</w:t>
            </w:r>
          </w:p>
        </w:tc>
        <w:tc>
          <w:tcPr>
            <w:tcW w:w="1331" w:type="dxa"/>
            <w:tcBorders>
              <w:top w:val="single" w:sz="4" w:space="0" w:color="auto"/>
              <w:left w:val="nil"/>
              <w:bottom w:val="single" w:sz="8" w:space="0" w:color="auto"/>
              <w:right w:val="single" w:sz="8" w:space="0" w:color="auto"/>
            </w:tcBorders>
            <w:shd w:val="clear" w:color="auto" w:fill="auto"/>
            <w:vAlign w:val="center"/>
          </w:tcPr>
          <w:p w:rsidR="001C146D" w:rsidRPr="002F4036" w:rsidRDefault="001C146D" w:rsidP="00424D9C">
            <w:pPr>
              <w:jc w:val="center"/>
              <w:rPr>
                <w:color w:val="000000"/>
              </w:rPr>
            </w:pPr>
            <w:r w:rsidRPr="002F4036">
              <w:rPr>
                <w:color w:val="000000"/>
              </w:rPr>
              <w:t>1100</w:t>
            </w:r>
          </w:p>
        </w:tc>
        <w:tc>
          <w:tcPr>
            <w:tcW w:w="1331" w:type="dxa"/>
            <w:tcBorders>
              <w:top w:val="single" w:sz="4" w:space="0" w:color="auto"/>
              <w:left w:val="nil"/>
              <w:bottom w:val="single" w:sz="8" w:space="0" w:color="auto"/>
              <w:right w:val="single" w:sz="8" w:space="0" w:color="auto"/>
            </w:tcBorders>
            <w:shd w:val="clear" w:color="auto" w:fill="auto"/>
            <w:vAlign w:val="center"/>
          </w:tcPr>
          <w:p w:rsidR="001C146D" w:rsidRPr="002F4036" w:rsidRDefault="001C146D" w:rsidP="00424D9C">
            <w:pPr>
              <w:jc w:val="center"/>
              <w:rPr>
                <w:color w:val="000000"/>
              </w:rPr>
            </w:pPr>
            <w:r w:rsidRPr="002F4036">
              <w:rPr>
                <w:color w:val="000000"/>
              </w:rPr>
              <w:t>1200</w:t>
            </w:r>
          </w:p>
        </w:tc>
        <w:tc>
          <w:tcPr>
            <w:tcW w:w="1183" w:type="dxa"/>
            <w:tcBorders>
              <w:top w:val="single" w:sz="4" w:space="0" w:color="auto"/>
              <w:left w:val="nil"/>
              <w:bottom w:val="single" w:sz="8" w:space="0" w:color="auto"/>
              <w:right w:val="single" w:sz="8" w:space="0" w:color="auto"/>
            </w:tcBorders>
            <w:shd w:val="clear" w:color="auto" w:fill="auto"/>
            <w:vAlign w:val="center"/>
          </w:tcPr>
          <w:p w:rsidR="001C146D" w:rsidRPr="002F4036" w:rsidRDefault="001C146D" w:rsidP="00D748BC">
            <w:pPr>
              <w:rPr>
                <w:color w:val="000000"/>
              </w:rPr>
            </w:pPr>
            <w:r w:rsidRPr="002F4036">
              <w:rPr>
                <w:color w:val="000000"/>
              </w:rPr>
              <w:t>1250</w:t>
            </w:r>
          </w:p>
        </w:tc>
        <w:tc>
          <w:tcPr>
            <w:tcW w:w="1331" w:type="dxa"/>
            <w:tcBorders>
              <w:top w:val="single" w:sz="4" w:space="0" w:color="auto"/>
              <w:left w:val="nil"/>
              <w:bottom w:val="single" w:sz="8" w:space="0" w:color="auto"/>
              <w:right w:val="single" w:sz="8" w:space="0" w:color="auto"/>
            </w:tcBorders>
            <w:shd w:val="clear" w:color="auto" w:fill="auto"/>
            <w:vAlign w:val="center"/>
          </w:tcPr>
          <w:p w:rsidR="001C146D" w:rsidRPr="002F4036" w:rsidRDefault="001C146D" w:rsidP="00424D9C">
            <w:pPr>
              <w:jc w:val="center"/>
              <w:rPr>
                <w:color w:val="000000"/>
              </w:rPr>
            </w:pPr>
            <w:r w:rsidRPr="002F4036">
              <w:rPr>
                <w:color w:val="000000"/>
              </w:rPr>
              <w:t>1300</w:t>
            </w:r>
          </w:p>
        </w:tc>
        <w:tc>
          <w:tcPr>
            <w:tcW w:w="1184" w:type="dxa"/>
            <w:tcBorders>
              <w:top w:val="single" w:sz="4" w:space="0" w:color="auto"/>
              <w:left w:val="nil"/>
              <w:bottom w:val="single" w:sz="8" w:space="0" w:color="auto"/>
              <w:right w:val="single" w:sz="8" w:space="0" w:color="auto"/>
            </w:tcBorders>
            <w:shd w:val="clear" w:color="auto" w:fill="auto"/>
            <w:vAlign w:val="center"/>
          </w:tcPr>
          <w:p w:rsidR="001C146D" w:rsidRPr="002F4036" w:rsidRDefault="001C146D" w:rsidP="00424D9C">
            <w:pPr>
              <w:jc w:val="center"/>
              <w:rPr>
                <w:color w:val="000000"/>
              </w:rPr>
            </w:pPr>
            <w:r w:rsidRPr="002F4036">
              <w:rPr>
                <w:color w:val="000000"/>
              </w:rPr>
              <w:t>1350</w:t>
            </w:r>
          </w:p>
        </w:tc>
      </w:tr>
      <w:tr w:rsidR="001C146D" w:rsidRPr="002F4036" w:rsidTr="000504BE">
        <w:trPr>
          <w:trHeight w:val="20"/>
        </w:trPr>
        <w:tc>
          <w:tcPr>
            <w:tcW w:w="1349" w:type="dxa"/>
            <w:vMerge/>
            <w:tcBorders>
              <w:top w:val="nil"/>
              <w:left w:val="single" w:sz="8" w:space="0" w:color="auto"/>
              <w:bottom w:val="single" w:sz="8" w:space="0" w:color="000000"/>
              <w:right w:val="single" w:sz="8" w:space="0" w:color="auto"/>
            </w:tcBorders>
            <w:shd w:val="clear" w:color="auto" w:fill="auto"/>
            <w:vAlign w:val="center"/>
            <w:hideMark/>
          </w:tcPr>
          <w:p w:rsidR="001C146D" w:rsidRPr="002F4036" w:rsidRDefault="001C146D" w:rsidP="00424D9C">
            <w:pPr>
              <w:rPr>
                <w:color w:val="000000"/>
              </w:rPr>
            </w:pPr>
          </w:p>
        </w:tc>
        <w:tc>
          <w:tcPr>
            <w:tcW w:w="2511" w:type="dxa"/>
            <w:vMerge/>
            <w:tcBorders>
              <w:top w:val="nil"/>
              <w:left w:val="single" w:sz="8" w:space="0" w:color="auto"/>
              <w:bottom w:val="single" w:sz="8" w:space="0" w:color="000000"/>
              <w:right w:val="single" w:sz="8" w:space="0" w:color="auto"/>
            </w:tcBorders>
            <w:shd w:val="clear" w:color="auto" w:fill="auto"/>
            <w:vAlign w:val="center"/>
            <w:hideMark/>
          </w:tcPr>
          <w:p w:rsidR="001C146D" w:rsidRPr="002F4036" w:rsidRDefault="001C146D" w:rsidP="00424D9C">
            <w:pPr>
              <w:rPr>
                <w:color w:val="000000"/>
              </w:rPr>
            </w:pPr>
          </w:p>
        </w:tc>
        <w:tc>
          <w:tcPr>
            <w:tcW w:w="2355"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both"/>
              <w:rPr>
                <w:color w:val="000000"/>
              </w:rPr>
            </w:pPr>
            <w:r w:rsidRPr="002F4036">
              <w:rPr>
                <w:color w:val="000000"/>
              </w:rPr>
              <w:t>местный бюджет</w:t>
            </w:r>
          </w:p>
        </w:tc>
        <w:tc>
          <w:tcPr>
            <w:tcW w:w="1287" w:type="dxa"/>
            <w:tcBorders>
              <w:top w:val="nil"/>
              <w:left w:val="nil"/>
              <w:bottom w:val="single" w:sz="8" w:space="0" w:color="auto"/>
              <w:right w:val="single" w:sz="8" w:space="0" w:color="auto"/>
            </w:tcBorders>
            <w:shd w:val="clear" w:color="auto" w:fill="auto"/>
            <w:vAlign w:val="center"/>
          </w:tcPr>
          <w:p w:rsidR="001C146D" w:rsidRPr="002F4036" w:rsidRDefault="00F323CA" w:rsidP="00424D9C">
            <w:pPr>
              <w:jc w:val="right"/>
              <w:rPr>
                <w:b/>
                <w:bCs/>
                <w:color w:val="000000"/>
              </w:rPr>
            </w:pPr>
            <w:r>
              <w:rPr>
                <w:b/>
                <w:bCs/>
                <w:color w:val="000000"/>
              </w:rPr>
              <w:t>164</w:t>
            </w:r>
            <w:r w:rsidR="001C146D" w:rsidRPr="002F4036">
              <w:rPr>
                <w:b/>
                <w:bCs/>
                <w:color w:val="000000"/>
              </w:rPr>
              <w:t>0,0</w:t>
            </w:r>
          </w:p>
        </w:tc>
        <w:tc>
          <w:tcPr>
            <w:tcW w:w="1330" w:type="dxa"/>
            <w:tcBorders>
              <w:top w:val="nil"/>
              <w:left w:val="nil"/>
              <w:bottom w:val="single" w:sz="8" w:space="0" w:color="auto"/>
              <w:right w:val="single" w:sz="8" w:space="0" w:color="auto"/>
            </w:tcBorders>
            <w:shd w:val="clear" w:color="auto" w:fill="auto"/>
            <w:vAlign w:val="center"/>
          </w:tcPr>
          <w:p w:rsidR="001C146D" w:rsidRPr="002F4036" w:rsidRDefault="00F323CA" w:rsidP="00424D9C">
            <w:pPr>
              <w:jc w:val="center"/>
              <w:rPr>
                <w:color w:val="000000"/>
              </w:rPr>
            </w:pPr>
            <w:r>
              <w:rPr>
                <w:color w:val="000000"/>
              </w:rPr>
              <w:t>170</w:t>
            </w:r>
          </w:p>
        </w:tc>
        <w:tc>
          <w:tcPr>
            <w:tcW w:w="1331" w:type="dxa"/>
            <w:tcBorders>
              <w:top w:val="nil"/>
              <w:left w:val="nil"/>
              <w:bottom w:val="single" w:sz="8" w:space="0" w:color="auto"/>
              <w:right w:val="single" w:sz="8" w:space="0" w:color="auto"/>
            </w:tcBorders>
            <w:shd w:val="clear" w:color="auto" w:fill="auto"/>
            <w:vAlign w:val="center"/>
          </w:tcPr>
          <w:p w:rsidR="001C146D" w:rsidRPr="002F4036" w:rsidRDefault="001C146D" w:rsidP="00424D9C">
            <w:pPr>
              <w:jc w:val="center"/>
              <w:rPr>
                <w:color w:val="000000"/>
              </w:rPr>
            </w:pPr>
            <w:r w:rsidRPr="002F4036">
              <w:rPr>
                <w:color w:val="000000"/>
              </w:rPr>
              <w:t>210</w:t>
            </w:r>
          </w:p>
        </w:tc>
        <w:tc>
          <w:tcPr>
            <w:tcW w:w="1331" w:type="dxa"/>
            <w:tcBorders>
              <w:top w:val="nil"/>
              <w:left w:val="nil"/>
              <w:bottom w:val="single" w:sz="8" w:space="0" w:color="auto"/>
              <w:right w:val="single" w:sz="8" w:space="0" w:color="auto"/>
            </w:tcBorders>
            <w:shd w:val="clear" w:color="auto" w:fill="auto"/>
            <w:vAlign w:val="center"/>
          </w:tcPr>
          <w:p w:rsidR="001C146D" w:rsidRPr="002F4036" w:rsidRDefault="001C146D" w:rsidP="00424D9C">
            <w:pPr>
              <w:jc w:val="center"/>
              <w:rPr>
                <w:color w:val="000000"/>
              </w:rPr>
            </w:pPr>
            <w:r w:rsidRPr="002F4036">
              <w:rPr>
                <w:color w:val="000000"/>
              </w:rPr>
              <w:t>210</w:t>
            </w:r>
          </w:p>
        </w:tc>
        <w:tc>
          <w:tcPr>
            <w:tcW w:w="1183" w:type="dxa"/>
            <w:tcBorders>
              <w:top w:val="nil"/>
              <w:left w:val="nil"/>
              <w:bottom w:val="single" w:sz="8" w:space="0" w:color="auto"/>
              <w:right w:val="single" w:sz="8" w:space="0" w:color="auto"/>
            </w:tcBorders>
            <w:shd w:val="clear" w:color="auto" w:fill="auto"/>
            <w:vAlign w:val="center"/>
          </w:tcPr>
          <w:p w:rsidR="001C146D" w:rsidRPr="002F4036" w:rsidRDefault="001C146D" w:rsidP="00424D9C">
            <w:pPr>
              <w:jc w:val="center"/>
              <w:rPr>
                <w:color w:val="000000"/>
              </w:rPr>
            </w:pPr>
            <w:r w:rsidRPr="002F4036">
              <w:rPr>
                <w:color w:val="000000"/>
              </w:rPr>
              <w:t>350</w:t>
            </w:r>
          </w:p>
        </w:tc>
        <w:tc>
          <w:tcPr>
            <w:tcW w:w="1331" w:type="dxa"/>
            <w:tcBorders>
              <w:top w:val="nil"/>
              <w:left w:val="nil"/>
              <w:bottom w:val="single" w:sz="8" w:space="0" w:color="auto"/>
              <w:right w:val="single" w:sz="8" w:space="0" w:color="auto"/>
            </w:tcBorders>
            <w:shd w:val="clear" w:color="auto" w:fill="auto"/>
            <w:vAlign w:val="center"/>
          </w:tcPr>
          <w:p w:rsidR="001C146D" w:rsidRPr="002F4036" w:rsidRDefault="001C146D" w:rsidP="00424D9C">
            <w:pPr>
              <w:jc w:val="center"/>
              <w:rPr>
                <w:color w:val="000000"/>
              </w:rPr>
            </w:pPr>
            <w:r w:rsidRPr="002F4036">
              <w:rPr>
                <w:color w:val="000000"/>
              </w:rPr>
              <w:t>350</w:t>
            </w:r>
          </w:p>
        </w:tc>
        <w:tc>
          <w:tcPr>
            <w:tcW w:w="1184" w:type="dxa"/>
            <w:tcBorders>
              <w:top w:val="nil"/>
              <w:left w:val="nil"/>
              <w:bottom w:val="single" w:sz="8" w:space="0" w:color="auto"/>
              <w:right w:val="single" w:sz="8" w:space="0" w:color="auto"/>
            </w:tcBorders>
            <w:shd w:val="clear" w:color="auto" w:fill="auto"/>
            <w:vAlign w:val="center"/>
          </w:tcPr>
          <w:p w:rsidR="001C146D" w:rsidRPr="002F4036" w:rsidRDefault="001C146D" w:rsidP="00424D9C">
            <w:pPr>
              <w:jc w:val="center"/>
              <w:rPr>
                <w:color w:val="000000"/>
              </w:rPr>
            </w:pPr>
            <w:r w:rsidRPr="002F4036">
              <w:rPr>
                <w:color w:val="000000"/>
              </w:rPr>
              <w:t>350</w:t>
            </w:r>
          </w:p>
        </w:tc>
      </w:tr>
      <w:tr w:rsidR="001C146D" w:rsidRPr="002F4036" w:rsidTr="000504BE">
        <w:trPr>
          <w:trHeight w:val="20"/>
        </w:trPr>
        <w:tc>
          <w:tcPr>
            <w:tcW w:w="1349" w:type="dxa"/>
            <w:vMerge/>
            <w:tcBorders>
              <w:top w:val="nil"/>
              <w:left w:val="single" w:sz="8" w:space="0" w:color="auto"/>
              <w:bottom w:val="single" w:sz="8" w:space="0" w:color="000000"/>
              <w:right w:val="single" w:sz="8" w:space="0" w:color="auto"/>
            </w:tcBorders>
            <w:shd w:val="clear" w:color="auto" w:fill="auto"/>
            <w:vAlign w:val="center"/>
            <w:hideMark/>
          </w:tcPr>
          <w:p w:rsidR="001C146D" w:rsidRPr="002F4036" w:rsidRDefault="001C146D" w:rsidP="00424D9C">
            <w:pPr>
              <w:rPr>
                <w:color w:val="000000"/>
              </w:rPr>
            </w:pPr>
          </w:p>
        </w:tc>
        <w:tc>
          <w:tcPr>
            <w:tcW w:w="2511" w:type="dxa"/>
            <w:vMerge/>
            <w:tcBorders>
              <w:top w:val="nil"/>
              <w:left w:val="single" w:sz="8" w:space="0" w:color="auto"/>
              <w:bottom w:val="single" w:sz="8" w:space="0" w:color="000000"/>
              <w:right w:val="single" w:sz="8" w:space="0" w:color="auto"/>
            </w:tcBorders>
            <w:shd w:val="clear" w:color="auto" w:fill="auto"/>
            <w:vAlign w:val="center"/>
            <w:hideMark/>
          </w:tcPr>
          <w:p w:rsidR="001C146D" w:rsidRPr="002F4036" w:rsidRDefault="001C146D" w:rsidP="00424D9C">
            <w:pPr>
              <w:rPr>
                <w:color w:val="000000"/>
              </w:rPr>
            </w:pPr>
          </w:p>
        </w:tc>
        <w:tc>
          <w:tcPr>
            <w:tcW w:w="2355"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both"/>
              <w:rPr>
                <w:color w:val="000000"/>
              </w:rPr>
            </w:pPr>
            <w:r w:rsidRPr="002F4036">
              <w:rPr>
                <w:color w:val="000000"/>
              </w:rPr>
              <w:t>внебюджетные фонды</w:t>
            </w:r>
          </w:p>
        </w:tc>
        <w:tc>
          <w:tcPr>
            <w:tcW w:w="1287"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right"/>
              <w:rPr>
                <w:b/>
                <w:bCs/>
                <w:color w:val="000000"/>
              </w:rPr>
            </w:pPr>
            <w:r w:rsidRPr="002F4036">
              <w:rPr>
                <w:b/>
                <w:bCs/>
                <w:color w:val="000000"/>
              </w:rPr>
              <w:t>0</w:t>
            </w:r>
          </w:p>
        </w:tc>
        <w:tc>
          <w:tcPr>
            <w:tcW w:w="1330"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both"/>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both"/>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 </w:t>
            </w:r>
          </w:p>
        </w:tc>
        <w:tc>
          <w:tcPr>
            <w:tcW w:w="1183"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 </w:t>
            </w:r>
          </w:p>
        </w:tc>
        <w:tc>
          <w:tcPr>
            <w:tcW w:w="1184"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 </w:t>
            </w:r>
          </w:p>
        </w:tc>
      </w:tr>
      <w:tr w:rsidR="001C146D" w:rsidRPr="002F4036" w:rsidTr="000504BE">
        <w:trPr>
          <w:trHeight w:val="20"/>
        </w:trPr>
        <w:tc>
          <w:tcPr>
            <w:tcW w:w="1349" w:type="dxa"/>
            <w:vMerge/>
            <w:tcBorders>
              <w:top w:val="nil"/>
              <w:left w:val="single" w:sz="8" w:space="0" w:color="auto"/>
              <w:bottom w:val="single" w:sz="8" w:space="0" w:color="000000"/>
              <w:right w:val="single" w:sz="8" w:space="0" w:color="auto"/>
            </w:tcBorders>
            <w:shd w:val="clear" w:color="auto" w:fill="auto"/>
            <w:vAlign w:val="center"/>
            <w:hideMark/>
          </w:tcPr>
          <w:p w:rsidR="001C146D" w:rsidRPr="002F4036" w:rsidRDefault="001C146D" w:rsidP="00424D9C">
            <w:pPr>
              <w:rPr>
                <w:color w:val="000000"/>
              </w:rPr>
            </w:pPr>
          </w:p>
        </w:tc>
        <w:tc>
          <w:tcPr>
            <w:tcW w:w="2511" w:type="dxa"/>
            <w:vMerge/>
            <w:tcBorders>
              <w:top w:val="nil"/>
              <w:left w:val="single" w:sz="8" w:space="0" w:color="auto"/>
              <w:bottom w:val="single" w:sz="8" w:space="0" w:color="000000"/>
              <w:right w:val="single" w:sz="8" w:space="0" w:color="auto"/>
            </w:tcBorders>
            <w:shd w:val="clear" w:color="auto" w:fill="auto"/>
            <w:vAlign w:val="center"/>
            <w:hideMark/>
          </w:tcPr>
          <w:p w:rsidR="001C146D" w:rsidRPr="002F4036" w:rsidRDefault="001C146D" w:rsidP="00424D9C">
            <w:pPr>
              <w:rPr>
                <w:color w:val="000000"/>
              </w:rPr>
            </w:pPr>
          </w:p>
        </w:tc>
        <w:tc>
          <w:tcPr>
            <w:tcW w:w="2355"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both"/>
              <w:rPr>
                <w:color w:val="000000"/>
              </w:rPr>
            </w:pPr>
            <w:r w:rsidRPr="002F4036">
              <w:rPr>
                <w:color w:val="000000"/>
              </w:rPr>
              <w:t>юридические лица</w:t>
            </w:r>
          </w:p>
        </w:tc>
        <w:tc>
          <w:tcPr>
            <w:tcW w:w="1287"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right"/>
              <w:rPr>
                <w:b/>
                <w:bCs/>
                <w:color w:val="000000"/>
              </w:rPr>
            </w:pPr>
            <w:r w:rsidRPr="002F4036">
              <w:rPr>
                <w:b/>
                <w:bCs/>
                <w:color w:val="000000"/>
              </w:rPr>
              <w:t>0</w:t>
            </w:r>
          </w:p>
        </w:tc>
        <w:tc>
          <w:tcPr>
            <w:tcW w:w="1330"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 </w:t>
            </w:r>
          </w:p>
        </w:tc>
        <w:tc>
          <w:tcPr>
            <w:tcW w:w="1183"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 </w:t>
            </w:r>
          </w:p>
        </w:tc>
        <w:tc>
          <w:tcPr>
            <w:tcW w:w="1184"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 </w:t>
            </w:r>
          </w:p>
        </w:tc>
      </w:tr>
      <w:tr w:rsidR="001C146D" w:rsidRPr="002F4036" w:rsidTr="000504BE">
        <w:trPr>
          <w:trHeight w:val="20"/>
        </w:trPr>
        <w:tc>
          <w:tcPr>
            <w:tcW w:w="1349" w:type="dxa"/>
            <w:vMerge/>
            <w:tcBorders>
              <w:top w:val="nil"/>
              <w:left w:val="single" w:sz="8" w:space="0" w:color="auto"/>
              <w:bottom w:val="single" w:sz="8" w:space="0" w:color="000000"/>
              <w:right w:val="single" w:sz="8" w:space="0" w:color="auto"/>
            </w:tcBorders>
            <w:shd w:val="clear" w:color="auto" w:fill="auto"/>
            <w:vAlign w:val="center"/>
            <w:hideMark/>
          </w:tcPr>
          <w:p w:rsidR="001C146D" w:rsidRPr="002F4036" w:rsidRDefault="001C146D" w:rsidP="00424D9C">
            <w:pPr>
              <w:rPr>
                <w:color w:val="000000"/>
              </w:rPr>
            </w:pPr>
          </w:p>
        </w:tc>
        <w:tc>
          <w:tcPr>
            <w:tcW w:w="2511" w:type="dxa"/>
            <w:vMerge/>
            <w:tcBorders>
              <w:top w:val="nil"/>
              <w:left w:val="single" w:sz="8" w:space="0" w:color="auto"/>
              <w:bottom w:val="single" w:sz="8" w:space="0" w:color="000000"/>
              <w:right w:val="single" w:sz="8" w:space="0" w:color="auto"/>
            </w:tcBorders>
            <w:shd w:val="clear" w:color="auto" w:fill="auto"/>
            <w:vAlign w:val="center"/>
            <w:hideMark/>
          </w:tcPr>
          <w:p w:rsidR="001C146D" w:rsidRPr="002F4036" w:rsidRDefault="001C146D" w:rsidP="00424D9C">
            <w:pPr>
              <w:rPr>
                <w:color w:val="000000"/>
              </w:rPr>
            </w:pPr>
          </w:p>
        </w:tc>
        <w:tc>
          <w:tcPr>
            <w:tcW w:w="2355"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both"/>
              <w:rPr>
                <w:color w:val="000000"/>
              </w:rPr>
            </w:pPr>
            <w:r w:rsidRPr="002F4036">
              <w:rPr>
                <w:color w:val="000000"/>
              </w:rPr>
              <w:t>физические лица</w:t>
            </w:r>
          </w:p>
        </w:tc>
        <w:tc>
          <w:tcPr>
            <w:tcW w:w="1287"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right"/>
              <w:rPr>
                <w:b/>
                <w:bCs/>
                <w:color w:val="000000"/>
              </w:rPr>
            </w:pPr>
            <w:r w:rsidRPr="002F4036">
              <w:rPr>
                <w:b/>
                <w:bCs/>
                <w:color w:val="000000"/>
              </w:rPr>
              <w:t>0</w:t>
            </w:r>
          </w:p>
        </w:tc>
        <w:tc>
          <w:tcPr>
            <w:tcW w:w="1330"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 </w:t>
            </w:r>
          </w:p>
        </w:tc>
        <w:tc>
          <w:tcPr>
            <w:tcW w:w="1183"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 </w:t>
            </w:r>
          </w:p>
        </w:tc>
        <w:tc>
          <w:tcPr>
            <w:tcW w:w="1184"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 </w:t>
            </w:r>
          </w:p>
        </w:tc>
      </w:tr>
      <w:tr w:rsidR="001C146D" w:rsidRPr="002F4036" w:rsidTr="000504BE">
        <w:trPr>
          <w:trHeight w:val="20"/>
        </w:trPr>
        <w:tc>
          <w:tcPr>
            <w:tcW w:w="1349" w:type="dxa"/>
            <w:vMerge w:val="restart"/>
            <w:tcBorders>
              <w:top w:val="nil"/>
              <w:left w:val="single" w:sz="8" w:space="0" w:color="auto"/>
              <w:bottom w:val="single" w:sz="8" w:space="0" w:color="000000"/>
              <w:right w:val="single" w:sz="8" w:space="0" w:color="auto"/>
            </w:tcBorders>
            <w:shd w:val="clear" w:color="auto" w:fill="auto"/>
            <w:vAlign w:val="center"/>
            <w:hideMark/>
          </w:tcPr>
          <w:p w:rsidR="001C146D" w:rsidRPr="002F4036" w:rsidRDefault="001C146D" w:rsidP="00424D9C">
            <w:pPr>
              <w:jc w:val="right"/>
              <w:rPr>
                <w:color w:val="000000"/>
              </w:rPr>
            </w:pPr>
            <w:r w:rsidRPr="002F4036">
              <w:rPr>
                <w:color w:val="000000"/>
              </w:rPr>
              <w:t>2.3</w:t>
            </w:r>
          </w:p>
        </w:tc>
        <w:tc>
          <w:tcPr>
            <w:tcW w:w="2511" w:type="dxa"/>
            <w:vMerge w:val="restart"/>
            <w:tcBorders>
              <w:top w:val="nil"/>
              <w:left w:val="single" w:sz="8" w:space="0" w:color="auto"/>
              <w:bottom w:val="single" w:sz="8" w:space="0" w:color="000000"/>
              <w:right w:val="single" w:sz="8" w:space="0" w:color="auto"/>
            </w:tcBorders>
            <w:shd w:val="clear" w:color="auto" w:fill="auto"/>
            <w:vAlign w:val="center"/>
            <w:hideMark/>
          </w:tcPr>
          <w:p w:rsidR="001C146D" w:rsidRPr="002F4036" w:rsidRDefault="001C146D" w:rsidP="00424D9C">
            <w:pPr>
              <w:jc w:val="both"/>
              <w:rPr>
                <w:color w:val="000000"/>
              </w:rPr>
            </w:pPr>
            <w:r w:rsidRPr="002F4036">
              <w:rPr>
                <w:color w:val="000000"/>
              </w:rPr>
              <w:t>содержание зданий, в т.ч.: коммунальные услуги; пр</w:t>
            </w:r>
            <w:r w:rsidRPr="002F4036">
              <w:rPr>
                <w:color w:val="000000"/>
              </w:rPr>
              <w:t>о</w:t>
            </w:r>
            <w:r w:rsidRPr="002F4036">
              <w:rPr>
                <w:color w:val="000000"/>
              </w:rPr>
              <w:t>тивопожарные меропри</w:t>
            </w:r>
            <w:r w:rsidRPr="002F4036">
              <w:rPr>
                <w:color w:val="000000"/>
              </w:rPr>
              <w:t>я</w:t>
            </w:r>
            <w:r w:rsidRPr="002F4036">
              <w:rPr>
                <w:color w:val="000000"/>
              </w:rPr>
              <w:t>тия; обеспечение безопа</w:t>
            </w:r>
            <w:r w:rsidRPr="002F4036">
              <w:rPr>
                <w:color w:val="000000"/>
              </w:rPr>
              <w:t>с</w:t>
            </w:r>
            <w:r w:rsidRPr="002F4036">
              <w:rPr>
                <w:color w:val="000000"/>
              </w:rPr>
              <w:t>ности учреждения; выпо</w:t>
            </w:r>
            <w:r w:rsidRPr="002F4036">
              <w:rPr>
                <w:color w:val="000000"/>
              </w:rPr>
              <w:t>л</w:t>
            </w:r>
            <w:r w:rsidRPr="002F4036">
              <w:rPr>
                <w:color w:val="000000"/>
              </w:rPr>
              <w:t xml:space="preserve">нение требований </w:t>
            </w:r>
            <w:proofErr w:type="spellStart"/>
            <w:r w:rsidRPr="002F4036">
              <w:rPr>
                <w:color w:val="000000"/>
              </w:rPr>
              <w:t>Росп</w:t>
            </w:r>
            <w:r w:rsidRPr="002F4036">
              <w:rPr>
                <w:color w:val="000000"/>
              </w:rPr>
              <w:t>о</w:t>
            </w:r>
            <w:r w:rsidRPr="002F4036">
              <w:rPr>
                <w:color w:val="000000"/>
              </w:rPr>
              <w:t>требнадзора</w:t>
            </w:r>
            <w:proofErr w:type="spellEnd"/>
            <w:r w:rsidRPr="002F4036">
              <w:rPr>
                <w:color w:val="000000"/>
              </w:rPr>
              <w:t>; вывоз ТБО</w:t>
            </w:r>
          </w:p>
        </w:tc>
        <w:tc>
          <w:tcPr>
            <w:tcW w:w="2355"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both"/>
              <w:rPr>
                <w:color w:val="000000"/>
              </w:rPr>
            </w:pPr>
            <w:r w:rsidRPr="002F4036">
              <w:rPr>
                <w:color w:val="000000"/>
              </w:rPr>
              <w:t>всего, в том числе:</w:t>
            </w:r>
          </w:p>
        </w:tc>
        <w:tc>
          <w:tcPr>
            <w:tcW w:w="1287" w:type="dxa"/>
            <w:tcBorders>
              <w:top w:val="nil"/>
              <w:left w:val="nil"/>
              <w:bottom w:val="single" w:sz="8" w:space="0" w:color="auto"/>
              <w:right w:val="single" w:sz="8" w:space="0" w:color="auto"/>
            </w:tcBorders>
            <w:shd w:val="clear" w:color="auto" w:fill="auto"/>
            <w:vAlign w:val="center"/>
            <w:hideMark/>
          </w:tcPr>
          <w:p w:rsidR="001C146D" w:rsidRPr="002F4036" w:rsidRDefault="002371DB" w:rsidP="00DE31CD">
            <w:pPr>
              <w:jc w:val="right"/>
              <w:rPr>
                <w:b/>
                <w:bCs/>
                <w:color w:val="000000"/>
              </w:rPr>
            </w:pPr>
            <w:r>
              <w:rPr>
                <w:b/>
                <w:bCs/>
                <w:color w:val="000000"/>
              </w:rPr>
              <w:t>115125,8</w:t>
            </w:r>
            <w:r w:rsidR="001C146D" w:rsidRPr="002F4036">
              <w:rPr>
                <w:b/>
                <w:bCs/>
                <w:color w:val="000000"/>
              </w:rPr>
              <w:t>0</w:t>
            </w:r>
          </w:p>
        </w:tc>
        <w:tc>
          <w:tcPr>
            <w:tcW w:w="1330" w:type="dxa"/>
            <w:tcBorders>
              <w:top w:val="nil"/>
              <w:left w:val="nil"/>
              <w:bottom w:val="single" w:sz="8" w:space="0" w:color="auto"/>
              <w:right w:val="single" w:sz="8" w:space="0" w:color="auto"/>
            </w:tcBorders>
            <w:shd w:val="clear" w:color="auto" w:fill="auto"/>
            <w:vAlign w:val="center"/>
            <w:hideMark/>
          </w:tcPr>
          <w:p w:rsidR="001C146D" w:rsidRPr="002F4036" w:rsidRDefault="002371DB" w:rsidP="00DE31CD">
            <w:pPr>
              <w:jc w:val="center"/>
              <w:rPr>
                <w:color w:val="000000"/>
              </w:rPr>
            </w:pPr>
            <w:r>
              <w:rPr>
                <w:color w:val="000000"/>
              </w:rPr>
              <w:t>14430,2</w:t>
            </w:r>
          </w:p>
        </w:tc>
        <w:tc>
          <w:tcPr>
            <w:tcW w:w="1331" w:type="dxa"/>
            <w:tcBorders>
              <w:top w:val="nil"/>
              <w:left w:val="nil"/>
              <w:bottom w:val="single" w:sz="8" w:space="0" w:color="auto"/>
              <w:right w:val="single" w:sz="8" w:space="0" w:color="auto"/>
            </w:tcBorders>
            <w:shd w:val="clear" w:color="auto" w:fill="auto"/>
            <w:vAlign w:val="center"/>
            <w:hideMark/>
          </w:tcPr>
          <w:p w:rsidR="001C146D" w:rsidRPr="002F4036" w:rsidRDefault="002371DB" w:rsidP="00DE31CD">
            <w:pPr>
              <w:jc w:val="center"/>
              <w:rPr>
                <w:color w:val="000000"/>
              </w:rPr>
            </w:pPr>
            <w:r>
              <w:rPr>
                <w:color w:val="000000"/>
              </w:rPr>
              <w:t>6830,1</w:t>
            </w:r>
          </w:p>
        </w:tc>
        <w:tc>
          <w:tcPr>
            <w:tcW w:w="1331" w:type="dxa"/>
            <w:tcBorders>
              <w:top w:val="nil"/>
              <w:left w:val="nil"/>
              <w:bottom w:val="single" w:sz="8" w:space="0" w:color="auto"/>
              <w:right w:val="single" w:sz="8" w:space="0" w:color="auto"/>
            </w:tcBorders>
            <w:shd w:val="clear" w:color="auto" w:fill="auto"/>
            <w:vAlign w:val="center"/>
            <w:hideMark/>
          </w:tcPr>
          <w:p w:rsidR="001C146D" w:rsidRPr="002F4036" w:rsidRDefault="002371DB" w:rsidP="00DE31CD">
            <w:pPr>
              <w:jc w:val="center"/>
              <w:rPr>
                <w:color w:val="000000"/>
              </w:rPr>
            </w:pPr>
            <w:r>
              <w:rPr>
                <w:color w:val="000000"/>
              </w:rPr>
              <w:t>7465,5</w:t>
            </w:r>
          </w:p>
        </w:tc>
        <w:tc>
          <w:tcPr>
            <w:tcW w:w="1183"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DE31CD">
            <w:pPr>
              <w:jc w:val="center"/>
              <w:rPr>
                <w:color w:val="000000"/>
              </w:rPr>
            </w:pPr>
            <w:r w:rsidRPr="002F4036">
              <w:rPr>
                <w:color w:val="000000"/>
              </w:rPr>
              <w:t>28300</w:t>
            </w:r>
          </w:p>
        </w:tc>
        <w:tc>
          <w:tcPr>
            <w:tcW w:w="1331"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DE31CD">
            <w:pPr>
              <w:jc w:val="center"/>
              <w:rPr>
                <w:color w:val="000000"/>
              </w:rPr>
            </w:pPr>
            <w:r w:rsidRPr="002F4036">
              <w:rPr>
                <w:color w:val="000000"/>
              </w:rPr>
              <w:t>28900</w:t>
            </w:r>
          </w:p>
        </w:tc>
        <w:tc>
          <w:tcPr>
            <w:tcW w:w="1184"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DE31CD">
            <w:pPr>
              <w:jc w:val="center"/>
              <w:rPr>
                <w:color w:val="000000"/>
              </w:rPr>
            </w:pPr>
            <w:r w:rsidRPr="002F4036">
              <w:rPr>
                <w:color w:val="000000"/>
              </w:rPr>
              <w:t>29200</w:t>
            </w:r>
          </w:p>
        </w:tc>
      </w:tr>
      <w:tr w:rsidR="001C146D" w:rsidRPr="002F4036" w:rsidTr="000504BE">
        <w:trPr>
          <w:trHeight w:val="20"/>
        </w:trPr>
        <w:tc>
          <w:tcPr>
            <w:tcW w:w="1349" w:type="dxa"/>
            <w:vMerge/>
            <w:tcBorders>
              <w:top w:val="nil"/>
              <w:left w:val="single" w:sz="8" w:space="0" w:color="auto"/>
              <w:bottom w:val="single" w:sz="8" w:space="0" w:color="000000"/>
              <w:right w:val="single" w:sz="8" w:space="0" w:color="auto"/>
            </w:tcBorders>
            <w:shd w:val="clear" w:color="auto" w:fill="auto"/>
            <w:vAlign w:val="center"/>
            <w:hideMark/>
          </w:tcPr>
          <w:p w:rsidR="001C146D" w:rsidRPr="002F4036" w:rsidRDefault="001C146D" w:rsidP="00424D9C">
            <w:pPr>
              <w:rPr>
                <w:color w:val="000000"/>
              </w:rPr>
            </w:pPr>
          </w:p>
        </w:tc>
        <w:tc>
          <w:tcPr>
            <w:tcW w:w="2511" w:type="dxa"/>
            <w:vMerge/>
            <w:tcBorders>
              <w:top w:val="nil"/>
              <w:left w:val="single" w:sz="8" w:space="0" w:color="auto"/>
              <w:bottom w:val="single" w:sz="8" w:space="0" w:color="000000"/>
              <w:right w:val="single" w:sz="8" w:space="0" w:color="auto"/>
            </w:tcBorders>
            <w:shd w:val="clear" w:color="auto" w:fill="auto"/>
            <w:vAlign w:val="center"/>
            <w:hideMark/>
          </w:tcPr>
          <w:p w:rsidR="001C146D" w:rsidRPr="002F4036" w:rsidRDefault="001C146D" w:rsidP="00424D9C">
            <w:pPr>
              <w:rPr>
                <w:color w:val="000000"/>
              </w:rPr>
            </w:pPr>
          </w:p>
        </w:tc>
        <w:tc>
          <w:tcPr>
            <w:tcW w:w="2355"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both"/>
              <w:rPr>
                <w:color w:val="000000"/>
              </w:rPr>
            </w:pPr>
            <w:r w:rsidRPr="002F4036">
              <w:rPr>
                <w:color w:val="000000"/>
              </w:rPr>
              <w:t xml:space="preserve">федеральный бюджет </w:t>
            </w:r>
          </w:p>
        </w:tc>
        <w:tc>
          <w:tcPr>
            <w:tcW w:w="1287"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right"/>
              <w:rPr>
                <w:b/>
                <w:bCs/>
                <w:color w:val="000000"/>
              </w:rPr>
            </w:pPr>
            <w:r w:rsidRPr="002F4036">
              <w:rPr>
                <w:b/>
                <w:bCs/>
                <w:color w:val="000000"/>
              </w:rPr>
              <w:t>0</w:t>
            </w:r>
          </w:p>
        </w:tc>
        <w:tc>
          <w:tcPr>
            <w:tcW w:w="1330"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 </w:t>
            </w:r>
          </w:p>
        </w:tc>
        <w:tc>
          <w:tcPr>
            <w:tcW w:w="1183"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 </w:t>
            </w:r>
          </w:p>
        </w:tc>
        <w:tc>
          <w:tcPr>
            <w:tcW w:w="1184"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 </w:t>
            </w:r>
          </w:p>
        </w:tc>
      </w:tr>
      <w:tr w:rsidR="001C146D" w:rsidRPr="002F4036" w:rsidTr="000504BE">
        <w:trPr>
          <w:trHeight w:val="20"/>
        </w:trPr>
        <w:tc>
          <w:tcPr>
            <w:tcW w:w="1349" w:type="dxa"/>
            <w:vMerge/>
            <w:tcBorders>
              <w:top w:val="nil"/>
              <w:left w:val="single" w:sz="8" w:space="0" w:color="auto"/>
              <w:bottom w:val="single" w:sz="8" w:space="0" w:color="000000"/>
              <w:right w:val="single" w:sz="8" w:space="0" w:color="auto"/>
            </w:tcBorders>
            <w:shd w:val="clear" w:color="auto" w:fill="auto"/>
            <w:vAlign w:val="center"/>
            <w:hideMark/>
          </w:tcPr>
          <w:p w:rsidR="001C146D" w:rsidRPr="002F4036" w:rsidRDefault="001C146D" w:rsidP="00424D9C">
            <w:pPr>
              <w:rPr>
                <w:color w:val="000000"/>
              </w:rPr>
            </w:pPr>
          </w:p>
        </w:tc>
        <w:tc>
          <w:tcPr>
            <w:tcW w:w="2511" w:type="dxa"/>
            <w:vMerge/>
            <w:tcBorders>
              <w:top w:val="nil"/>
              <w:left w:val="single" w:sz="8" w:space="0" w:color="auto"/>
              <w:bottom w:val="single" w:sz="8" w:space="0" w:color="000000"/>
              <w:right w:val="single" w:sz="8" w:space="0" w:color="auto"/>
            </w:tcBorders>
            <w:shd w:val="clear" w:color="auto" w:fill="auto"/>
            <w:vAlign w:val="center"/>
            <w:hideMark/>
          </w:tcPr>
          <w:p w:rsidR="001C146D" w:rsidRPr="002F4036" w:rsidRDefault="001C146D" w:rsidP="00424D9C">
            <w:pPr>
              <w:rPr>
                <w:color w:val="000000"/>
              </w:rPr>
            </w:pPr>
          </w:p>
        </w:tc>
        <w:tc>
          <w:tcPr>
            <w:tcW w:w="2355"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both"/>
              <w:rPr>
                <w:color w:val="000000"/>
              </w:rPr>
            </w:pPr>
            <w:r w:rsidRPr="002F4036">
              <w:rPr>
                <w:color w:val="000000"/>
              </w:rPr>
              <w:t>областной бюджет</w:t>
            </w:r>
          </w:p>
        </w:tc>
        <w:tc>
          <w:tcPr>
            <w:tcW w:w="1287" w:type="dxa"/>
            <w:tcBorders>
              <w:top w:val="nil"/>
              <w:left w:val="nil"/>
              <w:bottom w:val="single" w:sz="8" w:space="0" w:color="auto"/>
              <w:right w:val="single" w:sz="8" w:space="0" w:color="auto"/>
            </w:tcBorders>
            <w:shd w:val="clear" w:color="auto" w:fill="auto"/>
            <w:vAlign w:val="center"/>
            <w:hideMark/>
          </w:tcPr>
          <w:p w:rsidR="001C146D" w:rsidRPr="002F4036" w:rsidRDefault="002371DB" w:rsidP="00424D9C">
            <w:pPr>
              <w:jc w:val="right"/>
              <w:rPr>
                <w:b/>
                <w:bCs/>
                <w:color w:val="000000"/>
              </w:rPr>
            </w:pPr>
            <w:r>
              <w:rPr>
                <w:b/>
                <w:bCs/>
                <w:color w:val="000000"/>
              </w:rPr>
              <w:t>7221,6</w:t>
            </w:r>
          </w:p>
        </w:tc>
        <w:tc>
          <w:tcPr>
            <w:tcW w:w="1330" w:type="dxa"/>
            <w:tcBorders>
              <w:top w:val="nil"/>
              <w:left w:val="nil"/>
              <w:bottom w:val="single" w:sz="8" w:space="0" w:color="auto"/>
              <w:right w:val="single" w:sz="8" w:space="0" w:color="auto"/>
            </w:tcBorders>
            <w:shd w:val="clear" w:color="auto" w:fill="auto"/>
            <w:vAlign w:val="center"/>
            <w:hideMark/>
          </w:tcPr>
          <w:p w:rsidR="001C146D" w:rsidRPr="002F4036" w:rsidRDefault="002371DB" w:rsidP="00424D9C">
            <w:pPr>
              <w:jc w:val="center"/>
              <w:rPr>
                <w:color w:val="000000"/>
              </w:rPr>
            </w:pPr>
            <w:r>
              <w:rPr>
                <w:color w:val="000000"/>
              </w:rPr>
              <w:t>2369</w:t>
            </w:r>
            <w:r w:rsidR="001C146D"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1C146D" w:rsidRPr="002F4036" w:rsidRDefault="002371DB" w:rsidP="00424D9C">
            <w:pPr>
              <w:jc w:val="center"/>
              <w:rPr>
                <w:color w:val="000000"/>
              </w:rPr>
            </w:pPr>
            <w:r>
              <w:rPr>
                <w:color w:val="000000"/>
              </w:rPr>
              <w:t>2407,1</w:t>
            </w:r>
            <w:r w:rsidR="001C146D"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1C146D" w:rsidRPr="002F4036" w:rsidRDefault="002371DB" w:rsidP="00424D9C">
            <w:pPr>
              <w:jc w:val="center"/>
              <w:rPr>
                <w:color w:val="000000"/>
              </w:rPr>
            </w:pPr>
            <w:r>
              <w:rPr>
                <w:color w:val="000000"/>
              </w:rPr>
              <w:t>2445,5</w:t>
            </w:r>
            <w:r w:rsidR="001C146D" w:rsidRPr="002F4036">
              <w:rPr>
                <w:color w:val="000000"/>
              </w:rPr>
              <w:t> </w:t>
            </w:r>
          </w:p>
        </w:tc>
        <w:tc>
          <w:tcPr>
            <w:tcW w:w="1183"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 </w:t>
            </w:r>
          </w:p>
        </w:tc>
        <w:tc>
          <w:tcPr>
            <w:tcW w:w="1184"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 </w:t>
            </w:r>
          </w:p>
        </w:tc>
      </w:tr>
      <w:tr w:rsidR="001C146D" w:rsidRPr="002F4036" w:rsidTr="000504BE">
        <w:trPr>
          <w:trHeight w:val="20"/>
        </w:trPr>
        <w:tc>
          <w:tcPr>
            <w:tcW w:w="1349" w:type="dxa"/>
            <w:vMerge/>
            <w:tcBorders>
              <w:top w:val="nil"/>
              <w:left w:val="single" w:sz="8" w:space="0" w:color="auto"/>
              <w:bottom w:val="single" w:sz="8" w:space="0" w:color="000000"/>
              <w:right w:val="single" w:sz="8" w:space="0" w:color="auto"/>
            </w:tcBorders>
            <w:shd w:val="clear" w:color="auto" w:fill="auto"/>
            <w:vAlign w:val="center"/>
            <w:hideMark/>
          </w:tcPr>
          <w:p w:rsidR="001C146D" w:rsidRPr="002F4036" w:rsidRDefault="001C146D" w:rsidP="00424D9C">
            <w:pPr>
              <w:rPr>
                <w:color w:val="000000"/>
              </w:rPr>
            </w:pPr>
          </w:p>
        </w:tc>
        <w:tc>
          <w:tcPr>
            <w:tcW w:w="2511" w:type="dxa"/>
            <w:vMerge/>
            <w:tcBorders>
              <w:top w:val="nil"/>
              <w:left w:val="single" w:sz="8" w:space="0" w:color="auto"/>
              <w:bottom w:val="single" w:sz="8" w:space="0" w:color="000000"/>
              <w:right w:val="single" w:sz="8" w:space="0" w:color="auto"/>
            </w:tcBorders>
            <w:shd w:val="clear" w:color="auto" w:fill="auto"/>
            <w:vAlign w:val="center"/>
            <w:hideMark/>
          </w:tcPr>
          <w:p w:rsidR="001C146D" w:rsidRPr="002F4036" w:rsidRDefault="001C146D" w:rsidP="00424D9C">
            <w:pPr>
              <w:rPr>
                <w:color w:val="000000"/>
              </w:rPr>
            </w:pPr>
          </w:p>
        </w:tc>
        <w:tc>
          <w:tcPr>
            <w:tcW w:w="2355"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both"/>
              <w:rPr>
                <w:color w:val="000000"/>
              </w:rPr>
            </w:pPr>
            <w:r w:rsidRPr="002F4036">
              <w:rPr>
                <w:color w:val="000000"/>
              </w:rPr>
              <w:t>местный бюджет</w:t>
            </w:r>
          </w:p>
        </w:tc>
        <w:tc>
          <w:tcPr>
            <w:tcW w:w="1287" w:type="dxa"/>
            <w:tcBorders>
              <w:top w:val="nil"/>
              <w:left w:val="nil"/>
              <w:bottom w:val="single" w:sz="8" w:space="0" w:color="auto"/>
              <w:right w:val="single" w:sz="8" w:space="0" w:color="auto"/>
            </w:tcBorders>
            <w:shd w:val="clear" w:color="auto" w:fill="auto"/>
            <w:vAlign w:val="center"/>
          </w:tcPr>
          <w:p w:rsidR="001C146D" w:rsidRPr="002F4036" w:rsidRDefault="002371DB" w:rsidP="00424D9C">
            <w:pPr>
              <w:jc w:val="right"/>
              <w:rPr>
                <w:b/>
                <w:bCs/>
                <w:color w:val="000000"/>
              </w:rPr>
            </w:pPr>
            <w:r>
              <w:rPr>
                <w:b/>
                <w:bCs/>
                <w:color w:val="000000"/>
              </w:rPr>
              <w:t>107904,2</w:t>
            </w:r>
          </w:p>
        </w:tc>
        <w:tc>
          <w:tcPr>
            <w:tcW w:w="1330" w:type="dxa"/>
            <w:tcBorders>
              <w:top w:val="nil"/>
              <w:left w:val="nil"/>
              <w:bottom w:val="single" w:sz="8" w:space="0" w:color="auto"/>
              <w:right w:val="single" w:sz="8" w:space="0" w:color="auto"/>
            </w:tcBorders>
            <w:shd w:val="clear" w:color="auto" w:fill="auto"/>
            <w:vAlign w:val="center"/>
          </w:tcPr>
          <w:p w:rsidR="001C146D" w:rsidRPr="002F4036" w:rsidRDefault="002371DB" w:rsidP="00424D9C">
            <w:pPr>
              <w:jc w:val="center"/>
              <w:rPr>
                <w:color w:val="000000"/>
              </w:rPr>
            </w:pPr>
            <w:r>
              <w:rPr>
                <w:color w:val="000000"/>
              </w:rPr>
              <w:t>12061,2</w:t>
            </w:r>
          </w:p>
        </w:tc>
        <w:tc>
          <w:tcPr>
            <w:tcW w:w="1331" w:type="dxa"/>
            <w:tcBorders>
              <w:top w:val="nil"/>
              <w:left w:val="nil"/>
              <w:bottom w:val="single" w:sz="8" w:space="0" w:color="auto"/>
              <w:right w:val="single" w:sz="8" w:space="0" w:color="auto"/>
            </w:tcBorders>
            <w:shd w:val="clear" w:color="auto" w:fill="auto"/>
            <w:vAlign w:val="center"/>
          </w:tcPr>
          <w:p w:rsidR="001C146D" w:rsidRPr="002F4036" w:rsidRDefault="002371DB" w:rsidP="00424D9C">
            <w:pPr>
              <w:jc w:val="center"/>
              <w:rPr>
                <w:color w:val="000000"/>
              </w:rPr>
            </w:pPr>
            <w:r>
              <w:rPr>
                <w:color w:val="000000"/>
              </w:rPr>
              <w:t>4423</w:t>
            </w:r>
          </w:p>
        </w:tc>
        <w:tc>
          <w:tcPr>
            <w:tcW w:w="1331" w:type="dxa"/>
            <w:tcBorders>
              <w:top w:val="nil"/>
              <w:left w:val="nil"/>
              <w:bottom w:val="single" w:sz="8" w:space="0" w:color="auto"/>
              <w:right w:val="single" w:sz="8" w:space="0" w:color="auto"/>
            </w:tcBorders>
            <w:shd w:val="clear" w:color="auto" w:fill="auto"/>
            <w:vAlign w:val="center"/>
          </w:tcPr>
          <w:p w:rsidR="001C146D" w:rsidRPr="002F4036" w:rsidRDefault="002371DB" w:rsidP="00424D9C">
            <w:pPr>
              <w:jc w:val="center"/>
              <w:rPr>
                <w:color w:val="000000"/>
              </w:rPr>
            </w:pPr>
            <w:r>
              <w:rPr>
                <w:color w:val="000000"/>
              </w:rPr>
              <w:t>5020</w:t>
            </w:r>
          </w:p>
        </w:tc>
        <w:tc>
          <w:tcPr>
            <w:tcW w:w="1183" w:type="dxa"/>
            <w:tcBorders>
              <w:top w:val="nil"/>
              <w:left w:val="nil"/>
              <w:bottom w:val="single" w:sz="8" w:space="0" w:color="auto"/>
              <w:right w:val="single" w:sz="8" w:space="0" w:color="auto"/>
            </w:tcBorders>
            <w:shd w:val="clear" w:color="auto" w:fill="auto"/>
            <w:vAlign w:val="center"/>
          </w:tcPr>
          <w:p w:rsidR="001C146D" w:rsidRPr="002F4036" w:rsidRDefault="001C146D" w:rsidP="00424D9C">
            <w:pPr>
              <w:jc w:val="center"/>
              <w:rPr>
                <w:color w:val="000000"/>
              </w:rPr>
            </w:pPr>
            <w:r w:rsidRPr="002F4036">
              <w:rPr>
                <w:color w:val="000000"/>
              </w:rPr>
              <w:t>28300</w:t>
            </w:r>
          </w:p>
        </w:tc>
        <w:tc>
          <w:tcPr>
            <w:tcW w:w="1331" w:type="dxa"/>
            <w:tcBorders>
              <w:top w:val="nil"/>
              <w:left w:val="nil"/>
              <w:bottom w:val="single" w:sz="8" w:space="0" w:color="auto"/>
              <w:right w:val="single" w:sz="8" w:space="0" w:color="auto"/>
            </w:tcBorders>
            <w:shd w:val="clear" w:color="auto" w:fill="auto"/>
            <w:vAlign w:val="center"/>
          </w:tcPr>
          <w:p w:rsidR="001C146D" w:rsidRPr="002F4036" w:rsidRDefault="001C146D" w:rsidP="00424D9C">
            <w:pPr>
              <w:jc w:val="center"/>
              <w:rPr>
                <w:color w:val="000000"/>
              </w:rPr>
            </w:pPr>
            <w:r w:rsidRPr="002F4036">
              <w:rPr>
                <w:color w:val="000000"/>
              </w:rPr>
              <w:t>28900</w:t>
            </w:r>
          </w:p>
        </w:tc>
        <w:tc>
          <w:tcPr>
            <w:tcW w:w="1184" w:type="dxa"/>
            <w:tcBorders>
              <w:top w:val="nil"/>
              <w:left w:val="nil"/>
              <w:bottom w:val="single" w:sz="8" w:space="0" w:color="auto"/>
              <w:right w:val="single" w:sz="8" w:space="0" w:color="auto"/>
            </w:tcBorders>
            <w:shd w:val="clear" w:color="auto" w:fill="auto"/>
            <w:vAlign w:val="center"/>
          </w:tcPr>
          <w:p w:rsidR="001C146D" w:rsidRPr="002F4036" w:rsidRDefault="001C146D" w:rsidP="00424D9C">
            <w:pPr>
              <w:jc w:val="center"/>
              <w:rPr>
                <w:color w:val="000000"/>
              </w:rPr>
            </w:pPr>
            <w:r w:rsidRPr="002F4036">
              <w:rPr>
                <w:color w:val="000000"/>
              </w:rPr>
              <w:t>29200</w:t>
            </w:r>
          </w:p>
        </w:tc>
      </w:tr>
      <w:tr w:rsidR="001C146D" w:rsidRPr="002F4036" w:rsidTr="000504BE">
        <w:trPr>
          <w:trHeight w:val="20"/>
        </w:trPr>
        <w:tc>
          <w:tcPr>
            <w:tcW w:w="1349" w:type="dxa"/>
            <w:vMerge/>
            <w:tcBorders>
              <w:top w:val="nil"/>
              <w:left w:val="single" w:sz="8" w:space="0" w:color="auto"/>
              <w:bottom w:val="single" w:sz="8" w:space="0" w:color="000000"/>
              <w:right w:val="single" w:sz="8" w:space="0" w:color="auto"/>
            </w:tcBorders>
            <w:shd w:val="clear" w:color="auto" w:fill="auto"/>
            <w:vAlign w:val="center"/>
            <w:hideMark/>
          </w:tcPr>
          <w:p w:rsidR="001C146D" w:rsidRPr="002F4036" w:rsidRDefault="001C146D" w:rsidP="00424D9C">
            <w:pPr>
              <w:rPr>
                <w:color w:val="000000"/>
              </w:rPr>
            </w:pPr>
          </w:p>
        </w:tc>
        <w:tc>
          <w:tcPr>
            <w:tcW w:w="2511" w:type="dxa"/>
            <w:vMerge/>
            <w:tcBorders>
              <w:top w:val="nil"/>
              <w:left w:val="single" w:sz="8" w:space="0" w:color="auto"/>
              <w:bottom w:val="single" w:sz="8" w:space="0" w:color="000000"/>
              <w:right w:val="single" w:sz="8" w:space="0" w:color="auto"/>
            </w:tcBorders>
            <w:shd w:val="clear" w:color="auto" w:fill="auto"/>
            <w:vAlign w:val="center"/>
            <w:hideMark/>
          </w:tcPr>
          <w:p w:rsidR="001C146D" w:rsidRPr="002F4036" w:rsidRDefault="001C146D" w:rsidP="00424D9C">
            <w:pPr>
              <w:rPr>
                <w:color w:val="000000"/>
              </w:rPr>
            </w:pPr>
          </w:p>
        </w:tc>
        <w:tc>
          <w:tcPr>
            <w:tcW w:w="2355"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both"/>
              <w:rPr>
                <w:color w:val="000000"/>
              </w:rPr>
            </w:pPr>
            <w:r w:rsidRPr="002F4036">
              <w:rPr>
                <w:color w:val="000000"/>
              </w:rPr>
              <w:t>внебюджетные фонды</w:t>
            </w:r>
          </w:p>
        </w:tc>
        <w:tc>
          <w:tcPr>
            <w:tcW w:w="1287"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right"/>
              <w:rPr>
                <w:b/>
                <w:bCs/>
                <w:color w:val="000000"/>
              </w:rPr>
            </w:pPr>
            <w:r w:rsidRPr="002F4036">
              <w:rPr>
                <w:b/>
                <w:bCs/>
                <w:color w:val="000000"/>
              </w:rPr>
              <w:t>0</w:t>
            </w:r>
          </w:p>
        </w:tc>
        <w:tc>
          <w:tcPr>
            <w:tcW w:w="1330"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both"/>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both"/>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 </w:t>
            </w:r>
          </w:p>
        </w:tc>
        <w:tc>
          <w:tcPr>
            <w:tcW w:w="1183"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 </w:t>
            </w:r>
          </w:p>
        </w:tc>
        <w:tc>
          <w:tcPr>
            <w:tcW w:w="1184"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 </w:t>
            </w:r>
          </w:p>
        </w:tc>
      </w:tr>
      <w:tr w:rsidR="001C146D" w:rsidRPr="002F4036" w:rsidTr="000504BE">
        <w:trPr>
          <w:trHeight w:val="20"/>
        </w:trPr>
        <w:tc>
          <w:tcPr>
            <w:tcW w:w="1349" w:type="dxa"/>
            <w:vMerge/>
            <w:tcBorders>
              <w:top w:val="nil"/>
              <w:left w:val="single" w:sz="8" w:space="0" w:color="auto"/>
              <w:bottom w:val="single" w:sz="8" w:space="0" w:color="000000"/>
              <w:right w:val="single" w:sz="8" w:space="0" w:color="auto"/>
            </w:tcBorders>
            <w:shd w:val="clear" w:color="auto" w:fill="auto"/>
            <w:vAlign w:val="center"/>
            <w:hideMark/>
          </w:tcPr>
          <w:p w:rsidR="001C146D" w:rsidRPr="002F4036" w:rsidRDefault="001C146D" w:rsidP="00424D9C">
            <w:pPr>
              <w:rPr>
                <w:color w:val="000000"/>
              </w:rPr>
            </w:pPr>
          </w:p>
        </w:tc>
        <w:tc>
          <w:tcPr>
            <w:tcW w:w="2511" w:type="dxa"/>
            <w:vMerge/>
            <w:tcBorders>
              <w:top w:val="nil"/>
              <w:left w:val="single" w:sz="8" w:space="0" w:color="auto"/>
              <w:bottom w:val="single" w:sz="8" w:space="0" w:color="000000"/>
              <w:right w:val="single" w:sz="8" w:space="0" w:color="auto"/>
            </w:tcBorders>
            <w:shd w:val="clear" w:color="auto" w:fill="auto"/>
            <w:vAlign w:val="center"/>
            <w:hideMark/>
          </w:tcPr>
          <w:p w:rsidR="001C146D" w:rsidRPr="002F4036" w:rsidRDefault="001C146D" w:rsidP="00424D9C">
            <w:pPr>
              <w:rPr>
                <w:color w:val="000000"/>
              </w:rPr>
            </w:pPr>
          </w:p>
        </w:tc>
        <w:tc>
          <w:tcPr>
            <w:tcW w:w="2355"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both"/>
              <w:rPr>
                <w:color w:val="000000"/>
              </w:rPr>
            </w:pPr>
            <w:r w:rsidRPr="002F4036">
              <w:rPr>
                <w:color w:val="000000"/>
              </w:rPr>
              <w:t xml:space="preserve">юридические лица </w:t>
            </w:r>
          </w:p>
        </w:tc>
        <w:tc>
          <w:tcPr>
            <w:tcW w:w="1287"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right"/>
              <w:rPr>
                <w:b/>
                <w:bCs/>
                <w:color w:val="000000"/>
              </w:rPr>
            </w:pPr>
            <w:r w:rsidRPr="002F4036">
              <w:rPr>
                <w:b/>
                <w:bCs/>
                <w:color w:val="000000"/>
              </w:rPr>
              <w:t>0</w:t>
            </w:r>
          </w:p>
        </w:tc>
        <w:tc>
          <w:tcPr>
            <w:tcW w:w="1330"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 </w:t>
            </w:r>
          </w:p>
        </w:tc>
        <w:tc>
          <w:tcPr>
            <w:tcW w:w="1183"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 </w:t>
            </w:r>
          </w:p>
        </w:tc>
        <w:tc>
          <w:tcPr>
            <w:tcW w:w="1184"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 </w:t>
            </w:r>
          </w:p>
        </w:tc>
      </w:tr>
      <w:tr w:rsidR="001C146D" w:rsidRPr="002F4036" w:rsidTr="000504BE">
        <w:trPr>
          <w:trHeight w:val="20"/>
        </w:trPr>
        <w:tc>
          <w:tcPr>
            <w:tcW w:w="1349" w:type="dxa"/>
            <w:vMerge/>
            <w:tcBorders>
              <w:top w:val="nil"/>
              <w:left w:val="single" w:sz="8" w:space="0" w:color="auto"/>
              <w:bottom w:val="single" w:sz="8" w:space="0" w:color="000000"/>
              <w:right w:val="single" w:sz="8" w:space="0" w:color="auto"/>
            </w:tcBorders>
            <w:shd w:val="clear" w:color="auto" w:fill="auto"/>
            <w:vAlign w:val="center"/>
            <w:hideMark/>
          </w:tcPr>
          <w:p w:rsidR="001C146D" w:rsidRPr="002F4036" w:rsidRDefault="001C146D" w:rsidP="00424D9C">
            <w:pPr>
              <w:rPr>
                <w:color w:val="000000"/>
              </w:rPr>
            </w:pPr>
          </w:p>
        </w:tc>
        <w:tc>
          <w:tcPr>
            <w:tcW w:w="2511" w:type="dxa"/>
            <w:vMerge/>
            <w:tcBorders>
              <w:top w:val="nil"/>
              <w:left w:val="single" w:sz="8" w:space="0" w:color="auto"/>
              <w:bottom w:val="single" w:sz="8" w:space="0" w:color="000000"/>
              <w:right w:val="single" w:sz="8" w:space="0" w:color="auto"/>
            </w:tcBorders>
            <w:shd w:val="clear" w:color="auto" w:fill="auto"/>
            <w:vAlign w:val="center"/>
            <w:hideMark/>
          </w:tcPr>
          <w:p w:rsidR="001C146D" w:rsidRPr="002F4036" w:rsidRDefault="001C146D" w:rsidP="00424D9C">
            <w:pPr>
              <w:rPr>
                <w:color w:val="000000"/>
              </w:rPr>
            </w:pPr>
          </w:p>
        </w:tc>
        <w:tc>
          <w:tcPr>
            <w:tcW w:w="2355"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both"/>
              <w:rPr>
                <w:color w:val="000000"/>
              </w:rPr>
            </w:pPr>
            <w:r w:rsidRPr="002F4036">
              <w:rPr>
                <w:color w:val="000000"/>
              </w:rPr>
              <w:t>физические лица</w:t>
            </w:r>
          </w:p>
        </w:tc>
        <w:tc>
          <w:tcPr>
            <w:tcW w:w="1287"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right"/>
              <w:rPr>
                <w:b/>
                <w:bCs/>
                <w:color w:val="000000"/>
              </w:rPr>
            </w:pPr>
            <w:r w:rsidRPr="002F4036">
              <w:rPr>
                <w:b/>
                <w:bCs/>
                <w:color w:val="000000"/>
              </w:rPr>
              <w:t>0</w:t>
            </w:r>
          </w:p>
        </w:tc>
        <w:tc>
          <w:tcPr>
            <w:tcW w:w="1330"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 </w:t>
            </w:r>
          </w:p>
        </w:tc>
        <w:tc>
          <w:tcPr>
            <w:tcW w:w="1183"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 </w:t>
            </w:r>
          </w:p>
        </w:tc>
        <w:tc>
          <w:tcPr>
            <w:tcW w:w="1184"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 </w:t>
            </w:r>
          </w:p>
        </w:tc>
      </w:tr>
      <w:tr w:rsidR="001C146D" w:rsidRPr="002F4036" w:rsidTr="000504BE">
        <w:trPr>
          <w:trHeight w:val="20"/>
        </w:trPr>
        <w:tc>
          <w:tcPr>
            <w:tcW w:w="1349" w:type="dxa"/>
            <w:vMerge w:val="restart"/>
            <w:tcBorders>
              <w:top w:val="nil"/>
              <w:left w:val="single" w:sz="8" w:space="0" w:color="auto"/>
              <w:bottom w:val="single" w:sz="8" w:space="0" w:color="000000"/>
              <w:right w:val="single" w:sz="8" w:space="0" w:color="auto"/>
            </w:tcBorders>
            <w:shd w:val="clear" w:color="auto" w:fill="auto"/>
            <w:vAlign w:val="center"/>
            <w:hideMark/>
          </w:tcPr>
          <w:p w:rsidR="001C146D" w:rsidRPr="002F4036" w:rsidRDefault="001C146D" w:rsidP="00424D9C">
            <w:pPr>
              <w:jc w:val="right"/>
              <w:rPr>
                <w:color w:val="000000"/>
              </w:rPr>
            </w:pPr>
            <w:r w:rsidRPr="002F4036">
              <w:rPr>
                <w:color w:val="000000"/>
              </w:rPr>
              <w:t>2.4</w:t>
            </w:r>
          </w:p>
        </w:tc>
        <w:tc>
          <w:tcPr>
            <w:tcW w:w="2511" w:type="dxa"/>
            <w:vMerge w:val="restart"/>
            <w:tcBorders>
              <w:top w:val="nil"/>
              <w:left w:val="single" w:sz="8" w:space="0" w:color="auto"/>
              <w:bottom w:val="single" w:sz="8" w:space="0" w:color="000000"/>
              <w:right w:val="single" w:sz="8" w:space="0" w:color="auto"/>
            </w:tcBorders>
            <w:shd w:val="clear" w:color="auto" w:fill="auto"/>
            <w:vAlign w:val="center"/>
            <w:hideMark/>
          </w:tcPr>
          <w:p w:rsidR="001C146D" w:rsidRPr="002F4036" w:rsidRDefault="001C146D" w:rsidP="00424D9C">
            <w:pPr>
              <w:jc w:val="both"/>
              <w:rPr>
                <w:color w:val="000000"/>
              </w:rPr>
            </w:pPr>
            <w:r w:rsidRPr="002F4036">
              <w:rPr>
                <w:color w:val="000000"/>
              </w:rPr>
              <w:t>капитальный ремонт объе</w:t>
            </w:r>
            <w:r w:rsidRPr="002F4036">
              <w:rPr>
                <w:color w:val="000000"/>
              </w:rPr>
              <w:t>к</w:t>
            </w:r>
            <w:r w:rsidRPr="002F4036">
              <w:rPr>
                <w:color w:val="000000"/>
              </w:rPr>
              <w:t>тов образования с целью предоставления услуг начального, основного, среднего (полного) образ</w:t>
            </w:r>
            <w:r w:rsidRPr="002F4036">
              <w:rPr>
                <w:color w:val="000000"/>
              </w:rPr>
              <w:t>о</w:t>
            </w:r>
            <w:r w:rsidRPr="002F4036">
              <w:rPr>
                <w:color w:val="000000"/>
              </w:rPr>
              <w:t>вания</w:t>
            </w:r>
          </w:p>
        </w:tc>
        <w:tc>
          <w:tcPr>
            <w:tcW w:w="2355"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both"/>
              <w:rPr>
                <w:color w:val="000000"/>
              </w:rPr>
            </w:pPr>
            <w:r w:rsidRPr="002F4036">
              <w:rPr>
                <w:color w:val="000000"/>
              </w:rPr>
              <w:t>всего, в том числе:</w:t>
            </w:r>
          </w:p>
        </w:tc>
        <w:tc>
          <w:tcPr>
            <w:tcW w:w="1287" w:type="dxa"/>
            <w:tcBorders>
              <w:top w:val="nil"/>
              <w:left w:val="nil"/>
              <w:bottom w:val="single" w:sz="8" w:space="0" w:color="auto"/>
              <w:right w:val="single" w:sz="8" w:space="0" w:color="auto"/>
            </w:tcBorders>
            <w:shd w:val="clear" w:color="auto" w:fill="auto"/>
            <w:vAlign w:val="center"/>
          </w:tcPr>
          <w:p w:rsidR="001C146D" w:rsidRPr="002F4036" w:rsidRDefault="00925B54" w:rsidP="00424D9C">
            <w:pPr>
              <w:jc w:val="right"/>
              <w:rPr>
                <w:b/>
                <w:bCs/>
                <w:color w:val="000000"/>
              </w:rPr>
            </w:pPr>
            <w:r>
              <w:rPr>
                <w:b/>
                <w:bCs/>
                <w:color w:val="000000"/>
              </w:rPr>
              <w:t>23399,795</w:t>
            </w:r>
          </w:p>
        </w:tc>
        <w:tc>
          <w:tcPr>
            <w:tcW w:w="1330" w:type="dxa"/>
            <w:tcBorders>
              <w:top w:val="nil"/>
              <w:left w:val="nil"/>
              <w:bottom w:val="single" w:sz="8" w:space="0" w:color="auto"/>
              <w:right w:val="single" w:sz="8" w:space="0" w:color="auto"/>
            </w:tcBorders>
            <w:shd w:val="clear" w:color="auto" w:fill="auto"/>
            <w:vAlign w:val="center"/>
          </w:tcPr>
          <w:p w:rsidR="001C146D" w:rsidRPr="002F4036" w:rsidRDefault="00925B54" w:rsidP="00424D9C">
            <w:pPr>
              <w:jc w:val="center"/>
              <w:rPr>
                <w:color w:val="000000"/>
              </w:rPr>
            </w:pPr>
            <w:r>
              <w:rPr>
                <w:color w:val="000000"/>
              </w:rPr>
              <w:t>8749,398</w:t>
            </w:r>
          </w:p>
        </w:tc>
        <w:tc>
          <w:tcPr>
            <w:tcW w:w="1331" w:type="dxa"/>
            <w:tcBorders>
              <w:top w:val="nil"/>
              <w:left w:val="nil"/>
              <w:bottom w:val="single" w:sz="8" w:space="0" w:color="auto"/>
              <w:right w:val="single" w:sz="8" w:space="0" w:color="auto"/>
            </w:tcBorders>
            <w:shd w:val="clear" w:color="auto" w:fill="auto"/>
            <w:vAlign w:val="center"/>
          </w:tcPr>
          <w:p w:rsidR="001C146D" w:rsidRPr="002F4036" w:rsidRDefault="00925B54" w:rsidP="00424D9C">
            <w:pPr>
              <w:jc w:val="center"/>
              <w:rPr>
                <w:color w:val="000000"/>
              </w:rPr>
            </w:pPr>
            <w:r>
              <w:rPr>
                <w:color w:val="000000"/>
              </w:rPr>
              <w:t>128</w:t>
            </w:r>
            <w:r w:rsidR="001C146D" w:rsidRPr="002F4036">
              <w:rPr>
                <w:color w:val="000000"/>
              </w:rPr>
              <w:t>00,0</w:t>
            </w:r>
          </w:p>
        </w:tc>
        <w:tc>
          <w:tcPr>
            <w:tcW w:w="1331" w:type="dxa"/>
            <w:tcBorders>
              <w:top w:val="nil"/>
              <w:left w:val="nil"/>
              <w:bottom w:val="single" w:sz="8" w:space="0" w:color="auto"/>
              <w:right w:val="single" w:sz="8" w:space="0" w:color="auto"/>
            </w:tcBorders>
            <w:shd w:val="clear" w:color="auto" w:fill="auto"/>
            <w:vAlign w:val="center"/>
          </w:tcPr>
          <w:p w:rsidR="001C146D" w:rsidRPr="002F4036" w:rsidRDefault="001C146D" w:rsidP="00925B54">
            <w:pPr>
              <w:jc w:val="center"/>
              <w:rPr>
                <w:color w:val="000000"/>
              </w:rPr>
            </w:pPr>
            <w:r w:rsidRPr="002F4036">
              <w:rPr>
                <w:color w:val="000000"/>
              </w:rPr>
              <w:t>1850,</w:t>
            </w:r>
            <w:r w:rsidR="00925B54">
              <w:rPr>
                <w:color w:val="000000"/>
              </w:rPr>
              <w:t>397</w:t>
            </w:r>
          </w:p>
        </w:tc>
        <w:tc>
          <w:tcPr>
            <w:tcW w:w="1183" w:type="dxa"/>
            <w:tcBorders>
              <w:top w:val="nil"/>
              <w:left w:val="nil"/>
              <w:bottom w:val="single" w:sz="8" w:space="0" w:color="auto"/>
              <w:right w:val="single" w:sz="8" w:space="0" w:color="auto"/>
            </w:tcBorders>
            <w:shd w:val="clear" w:color="auto" w:fill="auto"/>
            <w:vAlign w:val="center"/>
          </w:tcPr>
          <w:p w:rsidR="001C146D" w:rsidRPr="002F4036" w:rsidRDefault="001C146D" w:rsidP="00424D9C">
            <w:pPr>
              <w:jc w:val="center"/>
              <w:rPr>
                <w:color w:val="000000"/>
              </w:rPr>
            </w:pPr>
          </w:p>
        </w:tc>
        <w:tc>
          <w:tcPr>
            <w:tcW w:w="1331" w:type="dxa"/>
            <w:tcBorders>
              <w:top w:val="nil"/>
              <w:left w:val="nil"/>
              <w:bottom w:val="single" w:sz="8" w:space="0" w:color="auto"/>
              <w:right w:val="single" w:sz="8" w:space="0" w:color="auto"/>
            </w:tcBorders>
            <w:shd w:val="clear" w:color="auto" w:fill="auto"/>
            <w:vAlign w:val="center"/>
          </w:tcPr>
          <w:p w:rsidR="001C146D" w:rsidRPr="002F4036" w:rsidRDefault="001C146D" w:rsidP="00424D9C">
            <w:pPr>
              <w:jc w:val="center"/>
              <w:rPr>
                <w:color w:val="000000"/>
              </w:rPr>
            </w:pPr>
          </w:p>
        </w:tc>
        <w:tc>
          <w:tcPr>
            <w:tcW w:w="1184" w:type="dxa"/>
            <w:tcBorders>
              <w:top w:val="nil"/>
              <w:left w:val="nil"/>
              <w:bottom w:val="single" w:sz="8" w:space="0" w:color="auto"/>
              <w:right w:val="single" w:sz="8" w:space="0" w:color="auto"/>
            </w:tcBorders>
            <w:shd w:val="clear" w:color="auto" w:fill="auto"/>
            <w:vAlign w:val="center"/>
          </w:tcPr>
          <w:p w:rsidR="001C146D" w:rsidRPr="002F4036" w:rsidRDefault="001C146D" w:rsidP="00424D9C">
            <w:pPr>
              <w:jc w:val="center"/>
              <w:rPr>
                <w:color w:val="000000"/>
              </w:rPr>
            </w:pPr>
          </w:p>
        </w:tc>
      </w:tr>
      <w:tr w:rsidR="001C146D" w:rsidRPr="002F4036" w:rsidTr="000504BE">
        <w:trPr>
          <w:trHeight w:val="20"/>
        </w:trPr>
        <w:tc>
          <w:tcPr>
            <w:tcW w:w="1349" w:type="dxa"/>
            <w:vMerge/>
            <w:tcBorders>
              <w:top w:val="nil"/>
              <w:left w:val="single" w:sz="8" w:space="0" w:color="auto"/>
              <w:bottom w:val="single" w:sz="8" w:space="0" w:color="000000"/>
              <w:right w:val="single" w:sz="8" w:space="0" w:color="auto"/>
            </w:tcBorders>
            <w:shd w:val="clear" w:color="auto" w:fill="auto"/>
            <w:vAlign w:val="center"/>
            <w:hideMark/>
          </w:tcPr>
          <w:p w:rsidR="001C146D" w:rsidRPr="002F4036" w:rsidRDefault="001C146D" w:rsidP="00424D9C">
            <w:pPr>
              <w:rPr>
                <w:color w:val="000000"/>
              </w:rPr>
            </w:pPr>
          </w:p>
        </w:tc>
        <w:tc>
          <w:tcPr>
            <w:tcW w:w="2511" w:type="dxa"/>
            <w:vMerge/>
            <w:tcBorders>
              <w:top w:val="nil"/>
              <w:left w:val="single" w:sz="8" w:space="0" w:color="auto"/>
              <w:bottom w:val="single" w:sz="8" w:space="0" w:color="000000"/>
              <w:right w:val="single" w:sz="8" w:space="0" w:color="auto"/>
            </w:tcBorders>
            <w:shd w:val="clear" w:color="auto" w:fill="auto"/>
            <w:vAlign w:val="center"/>
            <w:hideMark/>
          </w:tcPr>
          <w:p w:rsidR="001C146D" w:rsidRPr="002F4036" w:rsidRDefault="001C146D" w:rsidP="00424D9C">
            <w:pPr>
              <w:rPr>
                <w:color w:val="000000"/>
              </w:rPr>
            </w:pPr>
          </w:p>
        </w:tc>
        <w:tc>
          <w:tcPr>
            <w:tcW w:w="2355"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both"/>
              <w:rPr>
                <w:color w:val="000000"/>
              </w:rPr>
            </w:pPr>
            <w:r w:rsidRPr="002F4036">
              <w:rPr>
                <w:color w:val="000000"/>
              </w:rPr>
              <w:t xml:space="preserve">федеральный бюджет </w:t>
            </w:r>
          </w:p>
        </w:tc>
        <w:tc>
          <w:tcPr>
            <w:tcW w:w="1287" w:type="dxa"/>
            <w:tcBorders>
              <w:top w:val="nil"/>
              <w:left w:val="nil"/>
              <w:bottom w:val="single" w:sz="8" w:space="0" w:color="auto"/>
              <w:right w:val="single" w:sz="8" w:space="0" w:color="auto"/>
            </w:tcBorders>
            <w:shd w:val="clear" w:color="auto" w:fill="auto"/>
            <w:vAlign w:val="center"/>
          </w:tcPr>
          <w:p w:rsidR="001C146D" w:rsidRPr="002F4036" w:rsidRDefault="001C146D" w:rsidP="00925B54">
            <w:pPr>
              <w:jc w:val="right"/>
              <w:rPr>
                <w:b/>
                <w:bCs/>
                <w:color w:val="000000"/>
              </w:rPr>
            </w:pPr>
            <w:r w:rsidRPr="002F4036">
              <w:rPr>
                <w:b/>
                <w:bCs/>
                <w:color w:val="000000"/>
              </w:rPr>
              <w:t>3399,</w:t>
            </w:r>
            <w:r w:rsidR="00925B54">
              <w:rPr>
                <w:b/>
                <w:bCs/>
                <w:color w:val="000000"/>
              </w:rPr>
              <w:t>795</w:t>
            </w:r>
          </w:p>
        </w:tc>
        <w:tc>
          <w:tcPr>
            <w:tcW w:w="1330" w:type="dxa"/>
            <w:tcBorders>
              <w:top w:val="nil"/>
              <w:left w:val="nil"/>
              <w:bottom w:val="single" w:sz="8" w:space="0" w:color="auto"/>
              <w:right w:val="single" w:sz="8" w:space="0" w:color="auto"/>
            </w:tcBorders>
            <w:shd w:val="clear" w:color="auto" w:fill="auto"/>
            <w:vAlign w:val="center"/>
          </w:tcPr>
          <w:p w:rsidR="001C146D" w:rsidRPr="002F4036" w:rsidRDefault="001C146D" w:rsidP="00424D9C">
            <w:pPr>
              <w:jc w:val="center"/>
              <w:rPr>
                <w:color w:val="000000"/>
              </w:rPr>
            </w:pPr>
            <w:r w:rsidRPr="002F4036">
              <w:rPr>
                <w:color w:val="000000"/>
              </w:rPr>
              <w:t>1549,</w:t>
            </w:r>
            <w:r w:rsidR="00925B54">
              <w:rPr>
                <w:color w:val="000000"/>
              </w:rPr>
              <w:t>398</w:t>
            </w:r>
          </w:p>
        </w:tc>
        <w:tc>
          <w:tcPr>
            <w:tcW w:w="1331" w:type="dxa"/>
            <w:tcBorders>
              <w:top w:val="nil"/>
              <w:left w:val="nil"/>
              <w:bottom w:val="single" w:sz="8" w:space="0" w:color="auto"/>
              <w:right w:val="single" w:sz="8" w:space="0" w:color="auto"/>
            </w:tcBorders>
            <w:shd w:val="clear" w:color="auto" w:fill="auto"/>
            <w:vAlign w:val="center"/>
          </w:tcPr>
          <w:p w:rsidR="001C146D" w:rsidRPr="002F4036" w:rsidRDefault="001C146D" w:rsidP="00424D9C">
            <w:pPr>
              <w:jc w:val="center"/>
              <w:rPr>
                <w:color w:val="000000"/>
              </w:rPr>
            </w:pPr>
          </w:p>
        </w:tc>
        <w:tc>
          <w:tcPr>
            <w:tcW w:w="1331" w:type="dxa"/>
            <w:tcBorders>
              <w:top w:val="nil"/>
              <w:left w:val="nil"/>
              <w:bottom w:val="single" w:sz="8" w:space="0" w:color="auto"/>
              <w:right w:val="single" w:sz="8" w:space="0" w:color="auto"/>
            </w:tcBorders>
            <w:shd w:val="clear" w:color="auto" w:fill="auto"/>
            <w:vAlign w:val="center"/>
          </w:tcPr>
          <w:p w:rsidR="001C146D" w:rsidRPr="002F4036" w:rsidRDefault="001C146D" w:rsidP="00925B54">
            <w:pPr>
              <w:jc w:val="center"/>
              <w:rPr>
                <w:color w:val="000000"/>
              </w:rPr>
            </w:pPr>
            <w:r w:rsidRPr="002F4036">
              <w:rPr>
                <w:color w:val="000000"/>
              </w:rPr>
              <w:t>1850</w:t>
            </w:r>
            <w:r w:rsidR="00925B54">
              <w:rPr>
                <w:color w:val="000000"/>
              </w:rPr>
              <w:t>,397</w:t>
            </w:r>
          </w:p>
        </w:tc>
        <w:tc>
          <w:tcPr>
            <w:tcW w:w="1183" w:type="dxa"/>
            <w:tcBorders>
              <w:top w:val="nil"/>
              <w:left w:val="nil"/>
              <w:bottom w:val="single" w:sz="8" w:space="0" w:color="auto"/>
              <w:right w:val="single" w:sz="8" w:space="0" w:color="auto"/>
            </w:tcBorders>
            <w:shd w:val="clear" w:color="auto" w:fill="auto"/>
            <w:vAlign w:val="center"/>
          </w:tcPr>
          <w:p w:rsidR="001C146D" w:rsidRPr="002F4036" w:rsidRDefault="001C146D" w:rsidP="00424D9C">
            <w:pPr>
              <w:jc w:val="center"/>
              <w:rPr>
                <w:color w:val="000000"/>
              </w:rPr>
            </w:pPr>
          </w:p>
        </w:tc>
        <w:tc>
          <w:tcPr>
            <w:tcW w:w="1331"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 </w:t>
            </w:r>
          </w:p>
        </w:tc>
        <w:tc>
          <w:tcPr>
            <w:tcW w:w="1184"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 </w:t>
            </w:r>
          </w:p>
        </w:tc>
      </w:tr>
      <w:tr w:rsidR="001C146D" w:rsidRPr="002F4036" w:rsidTr="000504BE">
        <w:trPr>
          <w:trHeight w:val="20"/>
        </w:trPr>
        <w:tc>
          <w:tcPr>
            <w:tcW w:w="1349" w:type="dxa"/>
            <w:vMerge/>
            <w:tcBorders>
              <w:top w:val="nil"/>
              <w:left w:val="single" w:sz="8" w:space="0" w:color="auto"/>
              <w:bottom w:val="single" w:sz="8" w:space="0" w:color="000000"/>
              <w:right w:val="single" w:sz="8" w:space="0" w:color="auto"/>
            </w:tcBorders>
            <w:shd w:val="clear" w:color="auto" w:fill="auto"/>
            <w:vAlign w:val="center"/>
            <w:hideMark/>
          </w:tcPr>
          <w:p w:rsidR="001C146D" w:rsidRPr="002F4036" w:rsidRDefault="001C146D" w:rsidP="00424D9C">
            <w:pPr>
              <w:rPr>
                <w:color w:val="000000"/>
              </w:rPr>
            </w:pPr>
          </w:p>
        </w:tc>
        <w:tc>
          <w:tcPr>
            <w:tcW w:w="2511" w:type="dxa"/>
            <w:vMerge/>
            <w:tcBorders>
              <w:top w:val="nil"/>
              <w:left w:val="single" w:sz="8" w:space="0" w:color="auto"/>
              <w:bottom w:val="single" w:sz="8" w:space="0" w:color="000000"/>
              <w:right w:val="single" w:sz="8" w:space="0" w:color="auto"/>
            </w:tcBorders>
            <w:shd w:val="clear" w:color="auto" w:fill="auto"/>
            <w:vAlign w:val="center"/>
            <w:hideMark/>
          </w:tcPr>
          <w:p w:rsidR="001C146D" w:rsidRPr="002F4036" w:rsidRDefault="001C146D" w:rsidP="00424D9C">
            <w:pPr>
              <w:rPr>
                <w:color w:val="000000"/>
              </w:rPr>
            </w:pPr>
          </w:p>
        </w:tc>
        <w:tc>
          <w:tcPr>
            <w:tcW w:w="2355"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both"/>
              <w:rPr>
                <w:color w:val="000000"/>
              </w:rPr>
            </w:pPr>
            <w:r w:rsidRPr="002F4036">
              <w:rPr>
                <w:color w:val="000000"/>
              </w:rPr>
              <w:t>областной бюджет</w:t>
            </w:r>
          </w:p>
        </w:tc>
        <w:tc>
          <w:tcPr>
            <w:tcW w:w="1287" w:type="dxa"/>
            <w:tcBorders>
              <w:top w:val="nil"/>
              <w:left w:val="nil"/>
              <w:bottom w:val="single" w:sz="8" w:space="0" w:color="auto"/>
              <w:right w:val="single" w:sz="8" w:space="0" w:color="auto"/>
            </w:tcBorders>
            <w:shd w:val="clear" w:color="auto" w:fill="auto"/>
            <w:vAlign w:val="center"/>
          </w:tcPr>
          <w:p w:rsidR="001C146D" w:rsidRPr="002F4036" w:rsidRDefault="00925B54" w:rsidP="00424D9C">
            <w:pPr>
              <w:jc w:val="right"/>
              <w:rPr>
                <w:b/>
                <w:bCs/>
                <w:color w:val="000000"/>
              </w:rPr>
            </w:pPr>
            <w:r>
              <w:rPr>
                <w:b/>
                <w:bCs/>
                <w:color w:val="000000"/>
              </w:rPr>
              <w:t>20000</w:t>
            </w:r>
          </w:p>
        </w:tc>
        <w:tc>
          <w:tcPr>
            <w:tcW w:w="1330" w:type="dxa"/>
            <w:tcBorders>
              <w:top w:val="nil"/>
              <w:left w:val="nil"/>
              <w:bottom w:val="single" w:sz="8" w:space="0" w:color="auto"/>
              <w:right w:val="single" w:sz="8" w:space="0" w:color="auto"/>
            </w:tcBorders>
            <w:shd w:val="clear" w:color="auto" w:fill="auto"/>
            <w:vAlign w:val="center"/>
          </w:tcPr>
          <w:p w:rsidR="001C146D" w:rsidRPr="002F4036" w:rsidRDefault="00925B54" w:rsidP="00424D9C">
            <w:pPr>
              <w:jc w:val="center"/>
              <w:rPr>
                <w:color w:val="000000"/>
              </w:rPr>
            </w:pPr>
            <w:r>
              <w:rPr>
                <w:color w:val="000000"/>
              </w:rPr>
              <w:t>7200</w:t>
            </w:r>
          </w:p>
        </w:tc>
        <w:tc>
          <w:tcPr>
            <w:tcW w:w="1331" w:type="dxa"/>
            <w:tcBorders>
              <w:top w:val="nil"/>
              <w:left w:val="nil"/>
              <w:bottom w:val="single" w:sz="8" w:space="0" w:color="auto"/>
              <w:right w:val="single" w:sz="8" w:space="0" w:color="auto"/>
            </w:tcBorders>
            <w:shd w:val="clear" w:color="auto" w:fill="auto"/>
            <w:vAlign w:val="center"/>
          </w:tcPr>
          <w:p w:rsidR="001C146D" w:rsidRPr="002F4036" w:rsidRDefault="00925B54" w:rsidP="00424D9C">
            <w:pPr>
              <w:jc w:val="center"/>
              <w:rPr>
                <w:color w:val="000000"/>
              </w:rPr>
            </w:pPr>
            <w:r>
              <w:rPr>
                <w:color w:val="000000"/>
              </w:rPr>
              <w:t>12800</w:t>
            </w:r>
          </w:p>
        </w:tc>
        <w:tc>
          <w:tcPr>
            <w:tcW w:w="1331" w:type="dxa"/>
            <w:tcBorders>
              <w:top w:val="nil"/>
              <w:left w:val="nil"/>
              <w:bottom w:val="single" w:sz="8" w:space="0" w:color="auto"/>
              <w:right w:val="single" w:sz="8" w:space="0" w:color="auto"/>
            </w:tcBorders>
            <w:shd w:val="clear" w:color="auto" w:fill="auto"/>
            <w:vAlign w:val="center"/>
          </w:tcPr>
          <w:p w:rsidR="001C146D" w:rsidRPr="002F4036" w:rsidRDefault="001C146D" w:rsidP="00424D9C">
            <w:pPr>
              <w:jc w:val="center"/>
              <w:rPr>
                <w:color w:val="000000"/>
              </w:rPr>
            </w:pPr>
          </w:p>
        </w:tc>
        <w:tc>
          <w:tcPr>
            <w:tcW w:w="1183" w:type="dxa"/>
            <w:tcBorders>
              <w:top w:val="nil"/>
              <w:left w:val="nil"/>
              <w:bottom w:val="single" w:sz="8" w:space="0" w:color="auto"/>
              <w:right w:val="single" w:sz="8" w:space="0" w:color="auto"/>
            </w:tcBorders>
            <w:shd w:val="clear" w:color="auto" w:fill="auto"/>
            <w:vAlign w:val="center"/>
          </w:tcPr>
          <w:p w:rsidR="001C146D" w:rsidRPr="002F4036" w:rsidRDefault="001C146D" w:rsidP="00424D9C">
            <w:pPr>
              <w:jc w:val="center"/>
              <w:rPr>
                <w:color w:val="000000"/>
              </w:rPr>
            </w:pPr>
          </w:p>
        </w:tc>
        <w:tc>
          <w:tcPr>
            <w:tcW w:w="1331"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 </w:t>
            </w:r>
          </w:p>
        </w:tc>
        <w:tc>
          <w:tcPr>
            <w:tcW w:w="1184"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 </w:t>
            </w:r>
          </w:p>
        </w:tc>
      </w:tr>
      <w:tr w:rsidR="001C146D" w:rsidRPr="002F4036" w:rsidTr="000504BE">
        <w:trPr>
          <w:trHeight w:val="20"/>
        </w:trPr>
        <w:tc>
          <w:tcPr>
            <w:tcW w:w="1349" w:type="dxa"/>
            <w:vMerge/>
            <w:tcBorders>
              <w:top w:val="nil"/>
              <w:left w:val="single" w:sz="8" w:space="0" w:color="auto"/>
              <w:bottom w:val="single" w:sz="8" w:space="0" w:color="000000"/>
              <w:right w:val="single" w:sz="8" w:space="0" w:color="auto"/>
            </w:tcBorders>
            <w:shd w:val="clear" w:color="auto" w:fill="auto"/>
            <w:vAlign w:val="center"/>
            <w:hideMark/>
          </w:tcPr>
          <w:p w:rsidR="001C146D" w:rsidRPr="002F4036" w:rsidRDefault="001C146D" w:rsidP="00424D9C">
            <w:pPr>
              <w:rPr>
                <w:color w:val="000000"/>
              </w:rPr>
            </w:pPr>
          </w:p>
        </w:tc>
        <w:tc>
          <w:tcPr>
            <w:tcW w:w="2511" w:type="dxa"/>
            <w:vMerge/>
            <w:tcBorders>
              <w:top w:val="nil"/>
              <w:left w:val="single" w:sz="8" w:space="0" w:color="auto"/>
              <w:bottom w:val="single" w:sz="8" w:space="0" w:color="000000"/>
              <w:right w:val="single" w:sz="8" w:space="0" w:color="auto"/>
            </w:tcBorders>
            <w:shd w:val="clear" w:color="auto" w:fill="auto"/>
            <w:vAlign w:val="center"/>
            <w:hideMark/>
          </w:tcPr>
          <w:p w:rsidR="001C146D" w:rsidRPr="002F4036" w:rsidRDefault="001C146D" w:rsidP="00424D9C">
            <w:pPr>
              <w:rPr>
                <w:color w:val="000000"/>
              </w:rPr>
            </w:pPr>
          </w:p>
        </w:tc>
        <w:tc>
          <w:tcPr>
            <w:tcW w:w="2355"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both"/>
              <w:rPr>
                <w:color w:val="000000"/>
              </w:rPr>
            </w:pPr>
            <w:r w:rsidRPr="002F4036">
              <w:rPr>
                <w:color w:val="000000"/>
              </w:rPr>
              <w:t>местный бюджет</w:t>
            </w:r>
          </w:p>
        </w:tc>
        <w:tc>
          <w:tcPr>
            <w:tcW w:w="1287" w:type="dxa"/>
            <w:tcBorders>
              <w:top w:val="nil"/>
              <w:left w:val="nil"/>
              <w:bottom w:val="single" w:sz="8" w:space="0" w:color="auto"/>
              <w:right w:val="single" w:sz="8" w:space="0" w:color="auto"/>
            </w:tcBorders>
            <w:shd w:val="clear" w:color="auto" w:fill="auto"/>
            <w:vAlign w:val="center"/>
          </w:tcPr>
          <w:p w:rsidR="001C146D" w:rsidRPr="002F4036" w:rsidRDefault="00925B54" w:rsidP="00424D9C">
            <w:pPr>
              <w:jc w:val="right"/>
              <w:rPr>
                <w:b/>
                <w:bCs/>
                <w:color w:val="000000"/>
              </w:rPr>
            </w:pPr>
            <w:r>
              <w:rPr>
                <w:b/>
                <w:bCs/>
                <w:color w:val="000000"/>
              </w:rPr>
              <w:t>0</w:t>
            </w:r>
          </w:p>
        </w:tc>
        <w:tc>
          <w:tcPr>
            <w:tcW w:w="1330" w:type="dxa"/>
            <w:tcBorders>
              <w:top w:val="nil"/>
              <w:left w:val="nil"/>
              <w:bottom w:val="single" w:sz="8" w:space="0" w:color="auto"/>
              <w:right w:val="single" w:sz="8" w:space="0" w:color="auto"/>
            </w:tcBorders>
            <w:shd w:val="clear" w:color="auto" w:fill="auto"/>
            <w:vAlign w:val="center"/>
          </w:tcPr>
          <w:p w:rsidR="001C146D" w:rsidRPr="002F4036" w:rsidRDefault="001C146D" w:rsidP="00424D9C">
            <w:pPr>
              <w:jc w:val="center"/>
              <w:rPr>
                <w:color w:val="000000"/>
              </w:rPr>
            </w:pPr>
          </w:p>
        </w:tc>
        <w:tc>
          <w:tcPr>
            <w:tcW w:w="1331" w:type="dxa"/>
            <w:tcBorders>
              <w:top w:val="nil"/>
              <w:left w:val="nil"/>
              <w:bottom w:val="single" w:sz="8" w:space="0" w:color="auto"/>
              <w:right w:val="single" w:sz="8" w:space="0" w:color="auto"/>
            </w:tcBorders>
            <w:shd w:val="clear" w:color="auto" w:fill="auto"/>
            <w:vAlign w:val="center"/>
          </w:tcPr>
          <w:p w:rsidR="001C146D" w:rsidRPr="002F4036" w:rsidRDefault="001C146D" w:rsidP="00424D9C">
            <w:pPr>
              <w:jc w:val="center"/>
              <w:rPr>
                <w:color w:val="000000"/>
              </w:rPr>
            </w:pPr>
          </w:p>
        </w:tc>
        <w:tc>
          <w:tcPr>
            <w:tcW w:w="1331" w:type="dxa"/>
            <w:tcBorders>
              <w:top w:val="nil"/>
              <w:left w:val="nil"/>
              <w:bottom w:val="single" w:sz="8" w:space="0" w:color="auto"/>
              <w:right w:val="single" w:sz="8" w:space="0" w:color="auto"/>
            </w:tcBorders>
            <w:shd w:val="clear" w:color="auto" w:fill="auto"/>
            <w:vAlign w:val="center"/>
          </w:tcPr>
          <w:p w:rsidR="001C146D" w:rsidRPr="002F4036" w:rsidRDefault="001C146D" w:rsidP="00424D9C">
            <w:pPr>
              <w:jc w:val="center"/>
              <w:rPr>
                <w:color w:val="000000"/>
              </w:rPr>
            </w:pPr>
          </w:p>
        </w:tc>
        <w:tc>
          <w:tcPr>
            <w:tcW w:w="1183" w:type="dxa"/>
            <w:tcBorders>
              <w:top w:val="nil"/>
              <w:left w:val="nil"/>
              <w:bottom w:val="single" w:sz="8" w:space="0" w:color="auto"/>
              <w:right w:val="single" w:sz="8" w:space="0" w:color="auto"/>
            </w:tcBorders>
            <w:shd w:val="clear" w:color="auto" w:fill="auto"/>
            <w:vAlign w:val="center"/>
          </w:tcPr>
          <w:p w:rsidR="001C146D" w:rsidRPr="002F4036" w:rsidRDefault="001C146D" w:rsidP="00424D9C">
            <w:pPr>
              <w:jc w:val="center"/>
              <w:rPr>
                <w:color w:val="000000"/>
              </w:rPr>
            </w:pPr>
          </w:p>
        </w:tc>
        <w:tc>
          <w:tcPr>
            <w:tcW w:w="1331" w:type="dxa"/>
            <w:tcBorders>
              <w:top w:val="nil"/>
              <w:left w:val="nil"/>
              <w:bottom w:val="single" w:sz="8" w:space="0" w:color="auto"/>
              <w:right w:val="single" w:sz="8" w:space="0" w:color="auto"/>
            </w:tcBorders>
            <w:shd w:val="clear" w:color="auto" w:fill="auto"/>
            <w:vAlign w:val="center"/>
          </w:tcPr>
          <w:p w:rsidR="001C146D" w:rsidRPr="002F4036" w:rsidRDefault="001C146D" w:rsidP="00424D9C">
            <w:pPr>
              <w:jc w:val="center"/>
              <w:rPr>
                <w:color w:val="000000"/>
              </w:rPr>
            </w:pPr>
          </w:p>
        </w:tc>
        <w:tc>
          <w:tcPr>
            <w:tcW w:w="1184" w:type="dxa"/>
            <w:tcBorders>
              <w:top w:val="nil"/>
              <w:left w:val="nil"/>
              <w:bottom w:val="single" w:sz="8" w:space="0" w:color="auto"/>
              <w:right w:val="single" w:sz="8" w:space="0" w:color="auto"/>
            </w:tcBorders>
            <w:shd w:val="clear" w:color="auto" w:fill="auto"/>
            <w:vAlign w:val="center"/>
          </w:tcPr>
          <w:p w:rsidR="001C146D" w:rsidRPr="002F4036" w:rsidRDefault="001C146D" w:rsidP="00424D9C">
            <w:pPr>
              <w:jc w:val="center"/>
              <w:rPr>
                <w:color w:val="000000"/>
              </w:rPr>
            </w:pPr>
          </w:p>
        </w:tc>
      </w:tr>
      <w:tr w:rsidR="001C146D" w:rsidRPr="002F4036" w:rsidTr="000504BE">
        <w:trPr>
          <w:trHeight w:val="20"/>
        </w:trPr>
        <w:tc>
          <w:tcPr>
            <w:tcW w:w="1349" w:type="dxa"/>
            <w:vMerge/>
            <w:tcBorders>
              <w:top w:val="nil"/>
              <w:left w:val="single" w:sz="8" w:space="0" w:color="auto"/>
              <w:bottom w:val="single" w:sz="8" w:space="0" w:color="000000"/>
              <w:right w:val="single" w:sz="8" w:space="0" w:color="auto"/>
            </w:tcBorders>
            <w:shd w:val="clear" w:color="auto" w:fill="auto"/>
            <w:vAlign w:val="center"/>
            <w:hideMark/>
          </w:tcPr>
          <w:p w:rsidR="001C146D" w:rsidRPr="002F4036" w:rsidRDefault="001C146D" w:rsidP="00424D9C">
            <w:pPr>
              <w:rPr>
                <w:color w:val="000000"/>
              </w:rPr>
            </w:pPr>
          </w:p>
        </w:tc>
        <w:tc>
          <w:tcPr>
            <w:tcW w:w="2511" w:type="dxa"/>
            <w:vMerge/>
            <w:tcBorders>
              <w:top w:val="nil"/>
              <w:left w:val="single" w:sz="8" w:space="0" w:color="auto"/>
              <w:bottom w:val="single" w:sz="8" w:space="0" w:color="000000"/>
              <w:right w:val="single" w:sz="8" w:space="0" w:color="auto"/>
            </w:tcBorders>
            <w:shd w:val="clear" w:color="auto" w:fill="auto"/>
            <w:vAlign w:val="center"/>
            <w:hideMark/>
          </w:tcPr>
          <w:p w:rsidR="001C146D" w:rsidRPr="002F4036" w:rsidRDefault="001C146D" w:rsidP="00424D9C">
            <w:pPr>
              <w:rPr>
                <w:color w:val="000000"/>
              </w:rPr>
            </w:pPr>
          </w:p>
        </w:tc>
        <w:tc>
          <w:tcPr>
            <w:tcW w:w="2355"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both"/>
              <w:rPr>
                <w:color w:val="000000"/>
              </w:rPr>
            </w:pPr>
            <w:r w:rsidRPr="002F4036">
              <w:rPr>
                <w:color w:val="000000"/>
              </w:rPr>
              <w:t>внебюджетные фонды</w:t>
            </w:r>
          </w:p>
        </w:tc>
        <w:tc>
          <w:tcPr>
            <w:tcW w:w="1287"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right"/>
              <w:rPr>
                <w:b/>
                <w:bCs/>
                <w:color w:val="000000"/>
              </w:rPr>
            </w:pPr>
            <w:r w:rsidRPr="002F4036">
              <w:rPr>
                <w:b/>
                <w:bCs/>
                <w:color w:val="000000"/>
              </w:rPr>
              <w:t>0</w:t>
            </w:r>
          </w:p>
        </w:tc>
        <w:tc>
          <w:tcPr>
            <w:tcW w:w="1330"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both"/>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both"/>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 </w:t>
            </w:r>
          </w:p>
        </w:tc>
        <w:tc>
          <w:tcPr>
            <w:tcW w:w="1183"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 </w:t>
            </w:r>
          </w:p>
        </w:tc>
        <w:tc>
          <w:tcPr>
            <w:tcW w:w="1184"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 </w:t>
            </w:r>
          </w:p>
        </w:tc>
      </w:tr>
      <w:tr w:rsidR="001C146D" w:rsidRPr="002F4036" w:rsidTr="000504BE">
        <w:trPr>
          <w:trHeight w:val="20"/>
        </w:trPr>
        <w:tc>
          <w:tcPr>
            <w:tcW w:w="1349" w:type="dxa"/>
            <w:vMerge/>
            <w:tcBorders>
              <w:top w:val="nil"/>
              <w:left w:val="single" w:sz="8" w:space="0" w:color="auto"/>
              <w:bottom w:val="single" w:sz="8" w:space="0" w:color="000000"/>
              <w:right w:val="single" w:sz="8" w:space="0" w:color="auto"/>
            </w:tcBorders>
            <w:shd w:val="clear" w:color="auto" w:fill="auto"/>
            <w:vAlign w:val="center"/>
            <w:hideMark/>
          </w:tcPr>
          <w:p w:rsidR="001C146D" w:rsidRPr="002F4036" w:rsidRDefault="001C146D" w:rsidP="00424D9C">
            <w:pPr>
              <w:rPr>
                <w:color w:val="000000"/>
              </w:rPr>
            </w:pPr>
          </w:p>
        </w:tc>
        <w:tc>
          <w:tcPr>
            <w:tcW w:w="2511" w:type="dxa"/>
            <w:vMerge/>
            <w:tcBorders>
              <w:top w:val="nil"/>
              <w:left w:val="single" w:sz="8" w:space="0" w:color="auto"/>
              <w:bottom w:val="single" w:sz="8" w:space="0" w:color="000000"/>
              <w:right w:val="single" w:sz="8" w:space="0" w:color="auto"/>
            </w:tcBorders>
            <w:shd w:val="clear" w:color="auto" w:fill="auto"/>
            <w:vAlign w:val="center"/>
            <w:hideMark/>
          </w:tcPr>
          <w:p w:rsidR="001C146D" w:rsidRPr="002F4036" w:rsidRDefault="001C146D" w:rsidP="00424D9C">
            <w:pPr>
              <w:rPr>
                <w:color w:val="000000"/>
              </w:rPr>
            </w:pPr>
          </w:p>
        </w:tc>
        <w:tc>
          <w:tcPr>
            <w:tcW w:w="2355"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both"/>
              <w:rPr>
                <w:color w:val="000000"/>
              </w:rPr>
            </w:pPr>
            <w:r w:rsidRPr="002F4036">
              <w:rPr>
                <w:color w:val="000000"/>
              </w:rPr>
              <w:t>юридические лица</w:t>
            </w:r>
          </w:p>
        </w:tc>
        <w:tc>
          <w:tcPr>
            <w:tcW w:w="1287"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right"/>
              <w:rPr>
                <w:b/>
                <w:bCs/>
                <w:color w:val="000000"/>
              </w:rPr>
            </w:pPr>
            <w:r w:rsidRPr="002F4036">
              <w:rPr>
                <w:b/>
                <w:bCs/>
                <w:color w:val="000000"/>
              </w:rPr>
              <w:t>0</w:t>
            </w:r>
          </w:p>
        </w:tc>
        <w:tc>
          <w:tcPr>
            <w:tcW w:w="1330"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 </w:t>
            </w:r>
          </w:p>
        </w:tc>
        <w:tc>
          <w:tcPr>
            <w:tcW w:w="1183"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 </w:t>
            </w:r>
          </w:p>
        </w:tc>
        <w:tc>
          <w:tcPr>
            <w:tcW w:w="1184"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 </w:t>
            </w:r>
          </w:p>
        </w:tc>
      </w:tr>
      <w:tr w:rsidR="001C146D" w:rsidRPr="002F4036" w:rsidTr="000504BE">
        <w:trPr>
          <w:trHeight w:val="20"/>
        </w:trPr>
        <w:tc>
          <w:tcPr>
            <w:tcW w:w="1349" w:type="dxa"/>
            <w:vMerge/>
            <w:tcBorders>
              <w:top w:val="nil"/>
              <w:left w:val="single" w:sz="8" w:space="0" w:color="auto"/>
              <w:bottom w:val="single" w:sz="8" w:space="0" w:color="000000"/>
              <w:right w:val="single" w:sz="8" w:space="0" w:color="auto"/>
            </w:tcBorders>
            <w:shd w:val="clear" w:color="auto" w:fill="auto"/>
            <w:vAlign w:val="center"/>
            <w:hideMark/>
          </w:tcPr>
          <w:p w:rsidR="001C146D" w:rsidRPr="002F4036" w:rsidRDefault="001C146D" w:rsidP="00424D9C">
            <w:pPr>
              <w:rPr>
                <w:color w:val="000000"/>
              </w:rPr>
            </w:pPr>
          </w:p>
        </w:tc>
        <w:tc>
          <w:tcPr>
            <w:tcW w:w="2511" w:type="dxa"/>
            <w:vMerge/>
            <w:tcBorders>
              <w:top w:val="nil"/>
              <w:left w:val="single" w:sz="8" w:space="0" w:color="auto"/>
              <w:bottom w:val="single" w:sz="8" w:space="0" w:color="000000"/>
              <w:right w:val="single" w:sz="8" w:space="0" w:color="auto"/>
            </w:tcBorders>
            <w:shd w:val="clear" w:color="auto" w:fill="auto"/>
            <w:vAlign w:val="center"/>
            <w:hideMark/>
          </w:tcPr>
          <w:p w:rsidR="001C146D" w:rsidRPr="002F4036" w:rsidRDefault="001C146D" w:rsidP="00424D9C">
            <w:pPr>
              <w:rPr>
                <w:color w:val="000000"/>
              </w:rPr>
            </w:pPr>
          </w:p>
        </w:tc>
        <w:tc>
          <w:tcPr>
            <w:tcW w:w="2355"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both"/>
              <w:rPr>
                <w:color w:val="000000"/>
              </w:rPr>
            </w:pPr>
            <w:r w:rsidRPr="002F4036">
              <w:rPr>
                <w:color w:val="000000"/>
              </w:rPr>
              <w:t>физические лица</w:t>
            </w:r>
          </w:p>
        </w:tc>
        <w:tc>
          <w:tcPr>
            <w:tcW w:w="1287"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right"/>
              <w:rPr>
                <w:b/>
                <w:bCs/>
                <w:color w:val="000000"/>
              </w:rPr>
            </w:pPr>
            <w:r w:rsidRPr="002F4036">
              <w:rPr>
                <w:b/>
                <w:bCs/>
                <w:color w:val="000000"/>
              </w:rPr>
              <w:t>0</w:t>
            </w:r>
          </w:p>
        </w:tc>
        <w:tc>
          <w:tcPr>
            <w:tcW w:w="1330"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 </w:t>
            </w:r>
          </w:p>
        </w:tc>
        <w:tc>
          <w:tcPr>
            <w:tcW w:w="1183"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 </w:t>
            </w:r>
          </w:p>
        </w:tc>
        <w:tc>
          <w:tcPr>
            <w:tcW w:w="1184"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 </w:t>
            </w:r>
          </w:p>
        </w:tc>
      </w:tr>
      <w:tr w:rsidR="001C146D" w:rsidRPr="002F4036" w:rsidTr="000504BE">
        <w:trPr>
          <w:trHeight w:val="20"/>
        </w:trPr>
        <w:tc>
          <w:tcPr>
            <w:tcW w:w="1349" w:type="dxa"/>
            <w:vMerge w:val="restart"/>
            <w:tcBorders>
              <w:top w:val="nil"/>
              <w:left w:val="single" w:sz="8" w:space="0" w:color="auto"/>
              <w:bottom w:val="single" w:sz="8" w:space="0" w:color="000000"/>
              <w:right w:val="single" w:sz="8" w:space="0" w:color="auto"/>
            </w:tcBorders>
            <w:shd w:val="clear" w:color="auto" w:fill="auto"/>
            <w:vAlign w:val="center"/>
            <w:hideMark/>
          </w:tcPr>
          <w:p w:rsidR="001C146D" w:rsidRPr="002F4036" w:rsidRDefault="001C146D" w:rsidP="00424D9C">
            <w:pPr>
              <w:jc w:val="right"/>
              <w:rPr>
                <w:color w:val="000000"/>
              </w:rPr>
            </w:pPr>
            <w:r w:rsidRPr="002F4036">
              <w:rPr>
                <w:color w:val="000000"/>
              </w:rPr>
              <w:t>2.5</w:t>
            </w:r>
          </w:p>
        </w:tc>
        <w:tc>
          <w:tcPr>
            <w:tcW w:w="2511" w:type="dxa"/>
            <w:vMerge w:val="restart"/>
            <w:tcBorders>
              <w:top w:val="nil"/>
              <w:left w:val="single" w:sz="8" w:space="0" w:color="auto"/>
              <w:bottom w:val="single" w:sz="8" w:space="0" w:color="000000"/>
              <w:right w:val="single" w:sz="8" w:space="0" w:color="auto"/>
            </w:tcBorders>
            <w:shd w:val="clear" w:color="auto" w:fill="auto"/>
            <w:vAlign w:val="center"/>
            <w:hideMark/>
          </w:tcPr>
          <w:p w:rsidR="001C146D" w:rsidRPr="002F4036" w:rsidRDefault="001C146D" w:rsidP="00424D9C">
            <w:pPr>
              <w:jc w:val="both"/>
              <w:rPr>
                <w:color w:val="000000"/>
              </w:rPr>
            </w:pPr>
            <w:r w:rsidRPr="002F4036">
              <w:rPr>
                <w:color w:val="000000"/>
              </w:rPr>
              <w:t>текущий ремонт объектов образования с целью пред</w:t>
            </w:r>
            <w:r w:rsidRPr="002F4036">
              <w:rPr>
                <w:color w:val="000000"/>
              </w:rPr>
              <w:t>о</w:t>
            </w:r>
            <w:r w:rsidRPr="002F4036">
              <w:rPr>
                <w:color w:val="000000"/>
              </w:rPr>
              <w:t>ставления услуг начального, основного, среднего (полн</w:t>
            </w:r>
            <w:r w:rsidRPr="002F4036">
              <w:rPr>
                <w:color w:val="000000"/>
              </w:rPr>
              <w:t>о</w:t>
            </w:r>
            <w:r w:rsidRPr="002F4036">
              <w:rPr>
                <w:color w:val="000000"/>
              </w:rPr>
              <w:t>го) образования</w:t>
            </w:r>
          </w:p>
        </w:tc>
        <w:tc>
          <w:tcPr>
            <w:tcW w:w="2355"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both"/>
              <w:rPr>
                <w:color w:val="000000"/>
              </w:rPr>
            </w:pPr>
            <w:r w:rsidRPr="002F4036">
              <w:rPr>
                <w:color w:val="000000"/>
              </w:rPr>
              <w:t>всего, в том числе:</w:t>
            </w:r>
          </w:p>
        </w:tc>
        <w:tc>
          <w:tcPr>
            <w:tcW w:w="1287" w:type="dxa"/>
            <w:tcBorders>
              <w:top w:val="nil"/>
              <w:left w:val="nil"/>
              <w:bottom w:val="single" w:sz="8" w:space="0" w:color="auto"/>
              <w:right w:val="single" w:sz="8" w:space="0" w:color="auto"/>
            </w:tcBorders>
            <w:shd w:val="clear" w:color="auto" w:fill="auto"/>
            <w:vAlign w:val="center"/>
          </w:tcPr>
          <w:p w:rsidR="001C146D" w:rsidRPr="002F4036" w:rsidRDefault="00925B54" w:rsidP="00D748BC">
            <w:pPr>
              <w:jc w:val="right"/>
              <w:rPr>
                <w:b/>
                <w:bCs/>
                <w:color w:val="000000"/>
              </w:rPr>
            </w:pPr>
            <w:r>
              <w:rPr>
                <w:b/>
                <w:bCs/>
                <w:color w:val="000000"/>
              </w:rPr>
              <w:t>48</w:t>
            </w:r>
            <w:r w:rsidR="001C146D" w:rsidRPr="002F4036">
              <w:rPr>
                <w:b/>
                <w:bCs/>
                <w:color w:val="000000"/>
              </w:rPr>
              <w:t>00,0</w:t>
            </w:r>
          </w:p>
        </w:tc>
        <w:tc>
          <w:tcPr>
            <w:tcW w:w="1330" w:type="dxa"/>
            <w:tcBorders>
              <w:top w:val="nil"/>
              <w:left w:val="nil"/>
              <w:bottom w:val="single" w:sz="8" w:space="0" w:color="auto"/>
              <w:right w:val="single" w:sz="8" w:space="0" w:color="auto"/>
            </w:tcBorders>
            <w:shd w:val="clear" w:color="auto" w:fill="auto"/>
            <w:vAlign w:val="center"/>
          </w:tcPr>
          <w:p w:rsidR="001C146D" w:rsidRPr="002F4036" w:rsidRDefault="001C146D" w:rsidP="00925B54">
            <w:pPr>
              <w:jc w:val="center"/>
              <w:rPr>
                <w:color w:val="000000"/>
              </w:rPr>
            </w:pPr>
            <w:r w:rsidRPr="002F4036">
              <w:rPr>
                <w:color w:val="000000"/>
              </w:rPr>
              <w:t>0</w:t>
            </w:r>
          </w:p>
        </w:tc>
        <w:tc>
          <w:tcPr>
            <w:tcW w:w="1331" w:type="dxa"/>
            <w:tcBorders>
              <w:top w:val="nil"/>
              <w:left w:val="nil"/>
              <w:bottom w:val="single" w:sz="8" w:space="0" w:color="auto"/>
              <w:right w:val="single" w:sz="8" w:space="0" w:color="auto"/>
            </w:tcBorders>
            <w:shd w:val="clear" w:color="auto" w:fill="auto"/>
            <w:vAlign w:val="center"/>
          </w:tcPr>
          <w:p w:rsidR="001C146D" w:rsidRPr="002F4036" w:rsidRDefault="001C146D" w:rsidP="00D748BC">
            <w:pPr>
              <w:jc w:val="center"/>
              <w:rPr>
                <w:color w:val="000000"/>
              </w:rPr>
            </w:pPr>
            <w:r w:rsidRPr="002F4036">
              <w:rPr>
                <w:color w:val="000000"/>
              </w:rPr>
              <w:t>0</w:t>
            </w:r>
          </w:p>
        </w:tc>
        <w:tc>
          <w:tcPr>
            <w:tcW w:w="1331" w:type="dxa"/>
            <w:tcBorders>
              <w:top w:val="nil"/>
              <w:left w:val="nil"/>
              <w:bottom w:val="single" w:sz="8" w:space="0" w:color="auto"/>
              <w:right w:val="single" w:sz="8" w:space="0" w:color="auto"/>
            </w:tcBorders>
            <w:shd w:val="clear" w:color="auto" w:fill="auto"/>
            <w:vAlign w:val="center"/>
          </w:tcPr>
          <w:p w:rsidR="001C146D" w:rsidRPr="002F4036" w:rsidRDefault="001C146D" w:rsidP="00D748BC">
            <w:pPr>
              <w:jc w:val="center"/>
              <w:rPr>
                <w:color w:val="000000"/>
              </w:rPr>
            </w:pPr>
            <w:r w:rsidRPr="002F4036">
              <w:rPr>
                <w:color w:val="000000"/>
              </w:rPr>
              <w:t>0</w:t>
            </w:r>
          </w:p>
        </w:tc>
        <w:tc>
          <w:tcPr>
            <w:tcW w:w="1183" w:type="dxa"/>
            <w:tcBorders>
              <w:top w:val="nil"/>
              <w:left w:val="nil"/>
              <w:bottom w:val="single" w:sz="8" w:space="0" w:color="auto"/>
              <w:right w:val="single" w:sz="8" w:space="0" w:color="auto"/>
            </w:tcBorders>
            <w:shd w:val="clear" w:color="auto" w:fill="auto"/>
            <w:vAlign w:val="center"/>
          </w:tcPr>
          <w:p w:rsidR="001C146D" w:rsidRPr="002F4036" w:rsidRDefault="001C146D" w:rsidP="00D748BC">
            <w:pPr>
              <w:jc w:val="center"/>
              <w:rPr>
                <w:color w:val="000000"/>
              </w:rPr>
            </w:pPr>
            <w:r w:rsidRPr="002F4036">
              <w:rPr>
                <w:color w:val="000000"/>
              </w:rPr>
              <w:t>1600</w:t>
            </w:r>
          </w:p>
        </w:tc>
        <w:tc>
          <w:tcPr>
            <w:tcW w:w="1331" w:type="dxa"/>
            <w:tcBorders>
              <w:top w:val="nil"/>
              <w:left w:val="nil"/>
              <w:bottom w:val="single" w:sz="8" w:space="0" w:color="auto"/>
              <w:right w:val="single" w:sz="8" w:space="0" w:color="auto"/>
            </w:tcBorders>
            <w:shd w:val="clear" w:color="auto" w:fill="auto"/>
            <w:vAlign w:val="center"/>
          </w:tcPr>
          <w:p w:rsidR="001C146D" w:rsidRPr="002F4036" w:rsidRDefault="001C146D" w:rsidP="00D748BC">
            <w:pPr>
              <w:jc w:val="center"/>
              <w:rPr>
                <w:color w:val="000000"/>
              </w:rPr>
            </w:pPr>
            <w:r w:rsidRPr="002F4036">
              <w:rPr>
                <w:color w:val="000000"/>
              </w:rPr>
              <w:t>1600</w:t>
            </w:r>
          </w:p>
        </w:tc>
        <w:tc>
          <w:tcPr>
            <w:tcW w:w="1184" w:type="dxa"/>
            <w:tcBorders>
              <w:top w:val="nil"/>
              <w:left w:val="nil"/>
              <w:bottom w:val="single" w:sz="8" w:space="0" w:color="auto"/>
              <w:right w:val="single" w:sz="8" w:space="0" w:color="auto"/>
            </w:tcBorders>
            <w:shd w:val="clear" w:color="auto" w:fill="auto"/>
            <w:vAlign w:val="center"/>
          </w:tcPr>
          <w:p w:rsidR="001C146D" w:rsidRPr="002F4036" w:rsidRDefault="001C146D" w:rsidP="00D748BC">
            <w:pPr>
              <w:jc w:val="center"/>
              <w:rPr>
                <w:color w:val="000000"/>
              </w:rPr>
            </w:pPr>
            <w:r w:rsidRPr="002F4036">
              <w:rPr>
                <w:color w:val="000000"/>
              </w:rPr>
              <w:t>1600</w:t>
            </w:r>
          </w:p>
        </w:tc>
      </w:tr>
      <w:tr w:rsidR="001C146D" w:rsidRPr="002F4036" w:rsidTr="000504BE">
        <w:trPr>
          <w:trHeight w:val="20"/>
        </w:trPr>
        <w:tc>
          <w:tcPr>
            <w:tcW w:w="1349" w:type="dxa"/>
            <w:vMerge/>
            <w:tcBorders>
              <w:top w:val="nil"/>
              <w:left w:val="single" w:sz="8" w:space="0" w:color="auto"/>
              <w:bottom w:val="single" w:sz="8" w:space="0" w:color="000000"/>
              <w:right w:val="single" w:sz="8" w:space="0" w:color="auto"/>
            </w:tcBorders>
            <w:shd w:val="clear" w:color="auto" w:fill="auto"/>
            <w:vAlign w:val="center"/>
            <w:hideMark/>
          </w:tcPr>
          <w:p w:rsidR="001C146D" w:rsidRPr="002F4036" w:rsidRDefault="001C146D" w:rsidP="00424D9C">
            <w:pPr>
              <w:rPr>
                <w:color w:val="000000"/>
              </w:rPr>
            </w:pPr>
          </w:p>
        </w:tc>
        <w:tc>
          <w:tcPr>
            <w:tcW w:w="2511" w:type="dxa"/>
            <w:vMerge/>
            <w:tcBorders>
              <w:top w:val="nil"/>
              <w:left w:val="single" w:sz="8" w:space="0" w:color="auto"/>
              <w:bottom w:val="single" w:sz="8" w:space="0" w:color="000000"/>
              <w:right w:val="single" w:sz="8" w:space="0" w:color="auto"/>
            </w:tcBorders>
            <w:shd w:val="clear" w:color="auto" w:fill="auto"/>
            <w:vAlign w:val="center"/>
            <w:hideMark/>
          </w:tcPr>
          <w:p w:rsidR="001C146D" w:rsidRPr="002F4036" w:rsidRDefault="001C146D" w:rsidP="00424D9C">
            <w:pPr>
              <w:rPr>
                <w:color w:val="000000"/>
              </w:rPr>
            </w:pPr>
          </w:p>
        </w:tc>
        <w:tc>
          <w:tcPr>
            <w:tcW w:w="2355"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both"/>
              <w:rPr>
                <w:color w:val="000000"/>
              </w:rPr>
            </w:pPr>
            <w:r w:rsidRPr="002F4036">
              <w:rPr>
                <w:color w:val="000000"/>
              </w:rPr>
              <w:t xml:space="preserve">федеральный бюджет </w:t>
            </w:r>
          </w:p>
        </w:tc>
        <w:tc>
          <w:tcPr>
            <w:tcW w:w="1287"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right"/>
              <w:rPr>
                <w:b/>
                <w:bCs/>
                <w:color w:val="000000"/>
              </w:rPr>
            </w:pPr>
            <w:r w:rsidRPr="002F4036">
              <w:rPr>
                <w:b/>
                <w:bCs/>
                <w:color w:val="000000"/>
              </w:rPr>
              <w:t>0</w:t>
            </w:r>
          </w:p>
        </w:tc>
        <w:tc>
          <w:tcPr>
            <w:tcW w:w="1330"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 </w:t>
            </w:r>
          </w:p>
        </w:tc>
        <w:tc>
          <w:tcPr>
            <w:tcW w:w="1183"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 </w:t>
            </w:r>
          </w:p>
        </w:tc>
        <w:tc>
          <w:tcPr>
            <w:tcW w:w="1184"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 </w:t>
            </w:r>
          </w:p>
        </w:tc>
      </w:tr>
      <w:tr w:rsidR="001C146D" w:rsidRPr="002F4036" w:rsidTr="000504BE">
        <w:trPr>
          <w:trHeight w:val="20"/>
        </w:trPr>
        <w:tc>
          <w:tcPr>
            <w:tcW w:w="1349" w:type="dxa"/>
            <w:vMerge/>
            <w:tcBorders>
              <w:top w:val="nil"/>
              <w:left w:val="single" w:sz="8" w:space="0" w:color="auto"/>
              <w:bottom w:val="single" w:sz="8" w:space="0" w:color="000000"/>
              <w:right w:val="single" w:sz="8" w:space="0" w:color="auto"/>
            </w:tcBorders>
            <w:shd w:val="clear" w:color="auto" w:fill="auto"/>
            <w:vAlign w:val="center"/>
            <w:hideMark/>
          </w:tcPr>
          <w:p w:rsidR="001C146D" w:rsidRPr="002F4036" w:rsidRDefault="001C146D" w:rsidP="00424D9C">
            <w:pPr>
              <w:rPr>
                <w:color w:val="000000"/>
              </w:rPr>
            </w:pPr>
          </w:p>
        </w:tc>
        <w:tc>
          <w:tcPr>
            <w:tcW w:w="2511" w:type="dxa"/>
            <w:vMerge/>
            <w:tcBorders>
              <w:top w:val="nil"/>
              <w:left w:val="single" w:sz="8" w:space="0" w:color="auto"/>
              <w:bottom w:val="single" w:sz="8" w:space="0" w:color="000000"/>
              <w:right w:val="single" w:sz="8" w:space="0" w:color="auto"/>
            </w:tcBorders>
            <w:shd w:val="clear" w:color="auto" w:fill="auto"/>
            <w:vAlign w:val="center"/>
            <w:hideMark/>
          </w:tcPr>
          <w:p w:rsidR="001C146D" w:rsidRPr="002F4036" w:rsidRDefault="001C146D" w:rsidP="00424D9C">
            <w:pPr>
              <w:rPr>
                <w:color w:val="000000"/>
              </w:rPr>
            </w:pPr>
          </w:p>
        </w:tc>
        <w:tc>
          <w:tcPr>
            <w:tcW w:w="2355"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both"/>
              <w:rPr>
                <w:color w:val="000000"/>
              </w:rPr>
            </w:pPr>
            <w:r w:rsidRPr="002F4036">
              <w:rPr>
                <w:color w:val="000000"/>
              </w:rPr>
              <w:t>областной бюджет</w:t>
            </w:r>
          </w:p>
        </w:tc>
        <w:tc>
          <w:tcPr>
            <w:tcW w:w="1287" w:type="dxa"/>
            <w:tcBorders>
              <w:top w:val="nil"/>
              <w:left w:val="nil"/>
              <w:bottom w:val="single" w:sz="8" w:space="0" w:color="auto"/>
              <w:right w:val="single" w:sz="8" w:space="0" w:color="auto"/>
            </w:tcBorders>
            <w:shd w:val="clear" w:color="auto" w:fill="auto"/>
            <w:vAlign w:val="center"/>
          </w:tcPr>
          <w:p w:rsidR="001C146D" w:rsidRPr="002F4036" w:rsidRDefault="001C146D" w:rsidP="00424D9C">
            <w:pPr>
              <w:jc w:val="right"/>
              <w:rPr>
                <w:b/>
                <w:bCs/>
                <w:color w:val="000000"/>
              </w:rPr>
            </w:pPr>
          </w:p>
        </w:tc>
        <w:tc>
          <w:tcPr>
            <w:tcW w:w="1330" w:type="dxa"/>
            <w:tcBorders>
              <w:top w:val="nil"/>
              <w:left w:val="nil"/>
              <w:bottom w:val="single" w:sz="8" w:space="0" w:color="auto"/>
              <w:right w:val="single" w:sz="8" w:space="0" w:color="auto"/>
            </w:tcBorders>
            <w:shd w:val="clear" w:color="auto" w:fill="auto"/>
            <w:vAlign w:val="center"/>
          </w:tcPr>
          <w:p w:rsidR="001C146D" w:rsidRPr="002F4036" w:rsidRDefault="001C146D" w:rsidP="00424D9C">
            <w:pPr>
              <w:jc w:val="center"/>
              <w:rPr>
                <w:color w:val="000000"/>
              </w:rPr>
            </w:pPr>
          </w:p>
        </w:tc>
        <w:tc>
          <w:tcPr>
            <w:tcW w:w="1331" w:type="dxa"/>
            <w:tcBorders>
              <w:top w:val="nil"/>
              <w:left w:val="nil"/>
              <w:bottom w:val="single" w:sz="8" w:space="0" w:color="auto"/>
              <w:right w:val="single" w:sz="8" w:space="0" w:color="auto"/>
            </w:tcBorders>
            <w:shd w:val="clear" w:color="auto" w:fill="auto"/>
            <w:vAlign w:val="center"/>
          </w:tcPr>
          <w:p w:rsidR="001C146D" w:rsidRPr="002F4036" w:rsidRDefault="001C146D" w:rsidP="00424D9C">
            <w:pPr>
              <w:jc w:val="center"/>
              <w:rPr>
                <w:color w:val="000000"/>
              </w:rPr>
            </w:pPr>
          </w:p>
        </w:tc>
        <w:tc>
          <w:tcPr>
            <w:tcW w:w="1331" w:type="dxa"/>
            <w:tcBorders>
              <w:top w:val="nil"/>
              <w:left w:val="nil"/>
              <w:bottom w:val="single" w:sz="8" w:space="0" w:color="auto"/>
              <w:right w:val="single" w:sz="8" w:space="0" w:color="auto"/>
            </w:tcBorders>
            <w:shd w:val="clear" w:color="auto" w:fill="auto"/>
            <w:vAlign w:val="center"/>
          </w:tcPr>
          <w:p w:rsidR="001C146D" w:rsidRPr="002F4036" w:rsidRDefault="001C146D" w:rsidP="00424D9C">
            <w:pPr>
              <w:jc w:val="center"/>
              <w:rPr>
                <w:color w:val="000000"/>
              </w:rPr>
            </w:pPr>
          </w:p>
        </w:tc>
        <w:tc>
          <w:tcPr>
            <w:tcW w:w="1183" w:type="dxa"/>
            <w:tcBorders>
              <w:top w:val="nil"/>
              <w:left w:val="nil"/>
              <w:bottom w:val="single" w:sz="8" w:space="0" w:color="auto"/>
              <w:right w:val="single" w:sz="8" w:space="0" w:color="auto"/>
            </w:tcBorders>
            <w:shd w:val="clear" w:color="auto" w:fill="auto"/>
            <w:vAlign w:val="center"/>
          </w:tcPr>
          <w:p w:rsidR="001C146D" w:rsidRPr="002F4036" w:rsidRDefault="001C146D" w:rsidP="00424D9C">
            <w:pPr>
              <w:jc w:val="center"/>
              <w:rPr>
                <w:color w:val="000000"/>
              </w:rPr>
            </w:pPr>
          </w:p>
        </w:tc>
        <w:tc>
          <w:tcPr>
            <w:tcW w:w="1331" w:type="dxa"/>
            <w:tcBorders>
              <w:top w:val="nil"/>
              <w:left w:val="nil"/>
              <w:bottom w:val="single" w:sz="8" w:space="0" w:color="auto"/>
              <w:right w:val="single" w:sz="8" w:space="0" w:color="auto"/>
            </w:tcBorders>
            <w:shd w:val="clear" w:color="auto" w:fill="auto"/>
            <w:vAlign w:val="center"/>
          </w:tcPr>
          <w:p w:rsidR="001C146D" w:rsidRPr="002F4036" w:rsidRDefault="001C146D" w:rsidP="00424D9C">
            <w:pPr>
              <w:jc w:val="center"/>
              <w:rPr>
                <w:color w:val="000000"/>
              </w:rPr>
            </w:pPr>
          </w:p>
        </w:tc>
        <w:tc>
          <w:tcPr>
            <w:tcW w:w="1184" w:type="dxa"/>
            <w:tcBorders>
              <w:top w:val="nil"/>
              <w:left w:val="nil"/>
              <w:bottom w:val="single" w:sz="8" w:space="0" w:color="auto"/>
              <w:right w:val="single" w:sz="8" w:space="0" w:color="auto"/>
            </w:tcBorders>
            <w:shd w:val="clear" w:color="auto" w:fill="auto"/>
            <w:vAlign w:val="center"/>
          </w:tcPr>
          <w:p w:rsidR="001C146D" w:rsidRPr="002F4036" w:rsidRDefault="001C146D" w:rsidP="00424D9C">
            <w:pPr>
              <w:jc w:val="center"/>
              <w:rPr>
                <w:color w:val="000000"/>
              </w:rPr>
            </w:pPr>
          </w:p>
        </w:tc>
      </w:tr>
      <w:tr w:rsidR="001C146D" w:rsidRPr="002F4036" w:rsidTr="000504BE">
        <w:trPr>
          <w:trHeight w:val="20"/>
        </w:trPr>
        <w:tc>
          <w:tcPr>
            <w:tcW w:w="1349" w:type="dxa"/>
            <w:vMerge/>
            <w:tcBorders>
              <w:top w:val="nil"/>
              <w:left w:val="single" w:sz="8" w:space="0" w:color="auto"/>
              <w:bottom w:val="single" w:sz="8" w:space="0" w:color="000000"/>
              <w:right w:val="single" w:sz="8" w:space="0" w:color="auto"/>
            </w:tcBorders>
            <w:shd w:val="clear" w:color="auto" w:fill="auto"/>
            <w:vAlign w:val="center"/>
            <w:hideMark/>
          </w:tcPr>
          <w:p w:rsidR="001C146D" w:rsidRPr="002F4036" w:rsidRDefault="001C146D" w:rsidP="00424D9C">
            <w:pPr>
              <w:rPr>
                <w:color w:val="000000"/>
              </w:rPr>
            </w:pPr>
          </w:p>
        </w:tc>
        <w:tc>
          <w:tcPr>
            <w:tcW w:w="2511" w:type="dxa"/>
            <w:vMerge/>
            <w:tcBorders>
              <w:top w:val="nil"/>
              <w:left w:val="single" w:sz="8" w:space="0" w:color="auto"/>
              <w:bottom w:val="single" w:sz="8" w:space="0" w:color="000000"/>
              <w:right w:val="single" w:sz="8" w:space="0" w:color="auto"/>
            </w:tcBorders>
            <w:shd w:val="clear" w:color="auto" w:fill="auto"/>
            <w:vAlign w:val="center"/>
            <w:hideMark/>
          </w:tcPr>
          <w:p w:rsidR="001C146D" w:rsidRPr="002F4036" w:rsidRDefault="001C146D" w:rsidP="00424D9C">
            <w:pPr>
              <w:rPr>
                <w:color w:val="000000"/>
              </w:rPr>
            </w:pPr>
          </w:p>
        </w:tc>
        <w:tc>
          <w:tcPr>
            <w:tcW w:w="2355"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both"/>
              <w:rPr>
                <w:color w:val="000000"/>
              </w:rPr>
            </w:pPr>
            <w:r w:rsidRPr="002F4036">
              <w:rPr>
                <w:color w:val="000000"/>
              </w:rPr>
              <w:t>местный бюджет</w:t>
            </w:r>
          </w:p>
        </w:tc>
        <w:tc>
          <w:tcPr>
            <w:tcW w:w="1287" w:type="dxa"/>
            <w:tcBorders>
              <w:top w:val="nil"/>
              <w:left w:val="nil"/>
              <w:bottom w:val="single" w:sz="8" w:space="0" w:color="auto"/>
              <w:right w:val="single" w:sz="8" w:space="0" w:color="auto"/>
            </w:tcBorders>
            <w:shd w:val="clear" w:color="auto" w:fill="auto"/>
            <w:vAlign w:val="center"/>
          </w:tcPr>
          <w:p w:rsidR="001C146D" w:rsidRPr="002F4036" w:rsidRDefault="00925B54" w:rsidP="00424D9C">
            <w:pPr>
              <w:jc w:val="right"/>
              <w:rPr>
                <w:b/>
                <w:bCs/>
                <w:color w:val="000000"/>
              </w:rPr>
            </w:pPr>
            <w:r>
              <w:rPr>
                <w:b/>
                <w:bCs/>
                <w:color w:val="000000"/>
              </w:rPr>
              <w:t>48</w:t>
            </w:r>
            <w:r w:rsidR="001C146D" w:rsidRPr="002F4036">
              <w:rPr>
                <w:b/>
                <w:bCs/>
                <w:color w:val="000000"/>
              </w:rPr>
              <w:t>00,0</w:t>
            </w:r>
          </w:p>
        </w:tc>
        <w:tc>
          <w:tcPr>
            <w:tcW w:w="1330" w:type="dxa"/>
            <w:tcBorders>
              <w:top w:val="nil"/>
              <w:left w:val="nil"/>
              <w:bottom w:val="single" w:sz="8" w:space="0" w:color="auto"/>
              <w:right w:val="single" w:sz="8" w:space="0" w:color="auto"/>
            </w:tcBorders>
            <w:shd w:val="clear" w:color="auto" w:fill="auto"/>
            <w:vAlign w:val="center"/>
          </w:tcPr>
          <w:p w:rsidR="001C146D" w:rsidRPr="002F4036" w:rsidRDefault="00925B54" w:rsidP="00424D9C">
            <w:pPr>
              <w:jc w:val="center"/>
              <w:rPr>
                <w:color w:val="000000"/>
              </w:rPr>
            </w:pPr>
            <w:r>
              <w:rPr>
                <w:color w:val="000000"/>
              </w:rPr>
              <w:t>0</w:t>
            </w:r>
          </w:p>
        </w:tc>
        <w:tc>
          <w:tcPr>
            <w:tcW w:w="1331" w:type="dxa"/>
            <w:tcBorders>
              <w:top w:val="nil"/>
              <w:left w:val="nil"/>
              <w:bottom w:val="single" w:sz="8" w:space="0" w:color="auto"/>
              <w:right w:val="single" w:sz="8" w:space="0" w:color="auto"/>
            </w:tcBorders>
            <w:shd w:val="clear" w:color="auto" w:fill="auto"/>
            <w:vAlign w:val="center"/>
          </w:tcPr>
          <w:p w:rsidR="001C146D" w:rsidRPr="002F4036" w:rsidRDefault="00925B54" w:rsidP="00424D9C">
            <w:pPr>
              <w:jc w:val="center"/>
              <w:rPr>
                <w:color w:val="000000"/>
              </w:rPr>
            </w:pPr>
            <w:r>
              <w:rPr>
                <w:color w:val="000000"/>
              </w:rPr>
              <w:t>0</w:t>
            </w:r>
          </w:p>
        </w:tc>
        <w:tc>
          <w:tcPr>
            <w:tcW w:w="1331" w:type="dxa"/>
            <w:tcBorders>
              <w:top w:val="nil"/>
              <w:left w:val="nil"/>
              <w:bottom w:val="single" w:sz="8" w:space="0" w:color="auto"/>
              <w:right w:val="single" w:sz="8" w:space="0" w:color="auto"/>
            </w:tcBorders>
            <w:shd w:val="clear" w:color="auto" w:fill="auto"/>
            <w:vAlign w:val="center"/>
          </w:tcPr>
          <w:p w:rsidR="001C146D" w:rsidRPr="002F4036" w:rsidRDefault="00925B54" w:rsidP="00424D9C">
            <w:pPr>
              <w:jc w:val="center"/>
              <w:rPr>
                <w:color w:val="000000"/>
              </w:rPr>
            </w:pPr>
            <w:r>
              <w:rPr>
                <w:color w:val="000000"/>
              </w:rPr>
              <w:t>0</w:t>
            </w:r>
          </w:p>
        </w:tc>
        <w:tc>
          <w:tcPr>
            <w:tcW w:w="1183" w:type="dxa"/>
            <w:tcBorders>
              <w:top w:val="nil"/>
              <w:left w:val="nil"/>
              <w:bottom w:val="single" w:sz="8" w:space="0" w:color="auto"/>
              <w:right w:val="single" w:sz="8" w:space="0" w:color="auto"/>
            </w:tcBorders>
            <w:shd w:val="clear" w:color="auto" w:fill="auto"/>
            <w:vAlign w:val="center"/>
          </w:tcPr>
          <w:p w:rsidR="001C146D" w:rsidRPr="002F4036" w:rsidRDefault="001C146D" w:rsidP="00424D9C">
            <w:pPr>
              <w:jc w:val="center"/>
              <w:rPr>
                <w:color w:val="000000"/>
              </w:rPr>
            </w:pPr>
            <w:r w:rsidRPr="002F4036">
              <w:rPr>
                <w:color w:val="000000"/>
              </w:rPr>
              <w:t>1600</w:t>
            </w:r>
          </w:p>
        </w:tc>
        <w:tc>
          <w:tcPr>
            <w:tcW w:w="1331" w:type="dxa"/>
            <w:tcBorders>
              <w:top w:val="nil"/>
              <w:left w:val="nil"/>
              <w:bottom w:val="single" w:sz="8" w:space="0" w:color="auto"/>
              <w:right w:val="single" w:sz="8" w:space="0" w:color="auto"/>
            </w:tcBorders>
            <w:shd w:val="clear" w:color="auto" w:fill="auto"/>
            <w:vAlign w:val="center"/>
          </w:tcPr>
          <w:p w:rsidR="001C146D" w:rsidRPr="002F4036" w:rsidRDefault="001C146D" w:rsidP="00424D9C">
            <w:pPr>
              <w:jc w:val="center"/>
              <w:rPr>
                <w:color w:val="000000"/>
              </w:rPr>
            </w:pPr>
            <w:r w:rsidRPr="002F4036">
              <w:rPr>
                <w:color w:val="000000"/>
              </w:rPr>
              <w:t>1600</w:t>
            </w:r>
          </w:p>
        </w:tc>
        <w:tc>
          <w:tcPr>
            <w:tcW w:w="1184" w:type="dxa"/>
            <w:tcBorders>
              <w:top w:val="nil"/>
              <w:left w:val="nil"/>
              <w:bottom w:val="single" w:sz="8" w:space="0" w:color="auto"/>
              <w:right w:val="single" w:sz="8" w:space="0" w:color="auto"/>
            </w:tcBorders>
            <w:shd w:val="clear" w:color="auto" w:fill="auto"/>
            <w:vAlign w:val="center"/>
          </w:tcPr>
          <w:p w:rsidR="001C146D" w:rsidRPr="002F4036" w:rsidRDefault="001C146D" w:rsidP="00424D9C">
            <w:pPr>
              <w:jc w:val="center"/>
              <w:rPr>
                <w:color w:val="000000"/>
              </w:rPr>
            </w:pPr>
            <w:r w:rsidRPr="002F4036">
              <w:rPr>
                <w:color w:val="000000"/>
              </w:rPr>
              <w:t>1600</w:t>
            </w:r>
          </w:p>
        </w:tc>
      </w:tr>
      <w:tr w:rsidR="001C146D" w:rsidRPr="002F4036" w:rsidTr="000504BE">
        <w:trPr>
          <w:trHeight w:val="20"/>
        </w:trPr>
        <w:tc>
          <w:tcPr>
            <w:tcW w:w="1349" w:type="dxa"/>
            <w:vMerge/>
            <w:tcBorders>
              <w:top w:val="nil"/>
              <w:left w:val="single" w:sz="8" w:space="0" w:color="auto"/>
              <w:bottom w:val="single" w:sz="8" w:space="0" w:color="000000"/>
              <w:right w:val="single" w:sz="8" w:space="0" w:color="auto"/>
            </w:tcBorders>
            <w:shd w:val="clear" w:color="auto" w:fill="auto"/>
            <w:vAlign w:val="center"/>
            <w:hideMark/>
          </w:tcPr>
          <w:p w:rsidR="001C146D" w:rsidRPr="002F4036" w:rsidRDefault="001C146D" w:rsidP="00424D9C">
            <w:pPr>
              <w:rPr>
                <w:color w:val="000000"/>
              </w:rPr>
            </w:pPr>
          </w:p>
        </w:tc>
        <w:tc>
          <w:tcPr>
            <w:tcW w:w="2511" w:type="dxa"/>
            <w:vMerge/>
            <w:tcBorders>
              <w:top w:val="nil"/>
              <w:left w:val="single" w:sz="8" w:space="0" w:color="auto"/>
              <w:bottom w:val="single" w:sz="8" w:space="0" w:color="000000"/>
              <w:right w:val="single" w:sz="8" w:space="0" w:color="auto"/>
            </w:tcBorders>
            <w:shd w:val="clear" w:color="auto" w:fill="auto"/>
            <w:vAlign w:val="center"/>
            <w:hideMark/>
          </w:tcPr>
          <w:p w:rsidR="001C146D" w:rsidRPr="002F4036" w:rsidRDefault="001C146D" w:rsidP="00424D9C">
            <w:pPr>
              <w:rPr>
                <w:color w:val="000000"/>
              </w:rPr>
            </w:pPr>
          </w:p>
        </w:tc>
        <w:tc>
          <w:tcPr>
            <w:tcW w:w="2355"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both"/>
              <w:rPr>
                <w:color w:val="000000"/>
              </w:rPr>
            </w:pPr>
            <w:r w:rsidRPr="002F4036">
              <w:rPr>
                <w:color w:val="000000"/>
              </w:rPr>
              <w:t>внебюджетные фонды</w:t>
            </w:r>
          </w:p>
        </w:tc>
        <w:tc>
          <w:tcPr>
            <w:tcW w:w="1287"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right"/>
              <w:rPr>
                <w:b/>
                <w:bCs/>
                <w:color w:val="000000"/>
              </w:rPr>
            </w:pPr>
            <w:r w:rsidRPr="002F4036">
              <w:rPr>
                <w:b/>
                <w:bCs/>
                <w:color w:val="000000"/>
              </w:rPr>
              <w:t>0</w:t>
            </w:r>
          </w:p>
        </w:tc>
        <w:tc>
          <w:tcPr>
            <w:tcW w:w="1330"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both"/>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both"/>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 </w:t>
            </w:r>
          </w:p>
        </w:tc>
        <w:tc>
          <w:tcPr>
            <w:tcW w:w="1183"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 </w:t>
            </w:r>
          </w:p>
        </w:tc>
        <w:tc>
          <w:tcPr>
            <w:tcW w:w="1184"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 </w:t>
            </w:r>
          </w:p>
        </w:tc>
      </w:tr>
      <w:tr w:rsidR="001C146D" w:rsidRPr="002F4036" w:rsidTr="000504BE">
        <w:trPr>
          <w:trHeight w:val="20"/>
        </w:trPr>
        <w:tc>
          <w:tcPr>
            <w:tcW w:w="1349" w:type="dxa"/>
            <w:vMerge/>
            <w:tcBorders>
              <w:top w:val="nil"/>
              <w:left w:val="single" w:sz="8" w:space="0" w:color="auto"/>
              <w:bottom w:val="single" w:sz="8" w:space="0" w:color="000000"/>
              <w:right w:val="single" w:sz="8" w:space="0" w:color="auto"/>
            </w:tcBorders>
            <w:shd w:val="clear" w:color="auto" w:fill="auto"/>
            <w:vAlign w:val="center"/>
            <w:hideMark/>
          </w:tcPr>
          <w:p w:rsidR="001C146D" w:rsidRPr="002F4036" w:rsidRDefault="001C146D" w:rsidP="00424D9C">
            <w:pPr>
              <w:rPr>
                <w:color w:val="000000"/>
              </w:rPr>
            </w:pPr>
          </w:p>
        </w:tc>
        <w:tc>
          <w:tcPr>
            <w:tcW w:w="2511" w:type="dxa"/>
            <w:vMerge/>
            <w:tcBorders>
              <w:top w:val="nil"/>
              <w:left w:val="single" w:sz="8" w:space="0" w:color="auto"/>
              <w:bottom w:val="single" w:sz="8" w:space="0" w:color="000000"/>
              <w:right w:val="single" w:sz="8" w:space="0" w:color="auto"/>
            </w:tcBorders>
            <w:shd w:val="clear" w:color="auto" w:fill="auto"/>
            <w:vAlign w:val="center"/>
            <w:hideMark/>
          </w:tcPr>
          <w:p w:rsidR="001C146D" w:rsidRPr="002F4036" w:rsidRDefault="001C146D" w:rsidP="00424D9C">
            <w:pPr>
              <w:rPr>
                <w:color w:val="000000"/>
              </w:rPr>
            </w:pPr>
          </w:p>
        </w:tc>
        <w:tc>
          <w:tcPr>
            <w:tcW w:w="2355"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both"/>
              <w:rPr>
                <w:color w:val="000000"/>
              </w:rPr>
            </w:pPr>
            <w:r w:rsidRPr="002F4036">
              <w:rPr>
                <w:color w:val="000000"/>
              </w:rPr>
              <w:t>юридические лица</w:t>
            </w:r>
          </w:p>
        </w:tc>
        <w:tc>
          <w:tcPr>
            <w:tcW w:w="1287"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right"/>
              <w:rPr>
                <w:b/>
                <w:bCs/>
                <w:color w:val="000000"/>
              </w:rPr>
            </w:pPr>
            <w:r w:rsidRPr="002F4036">
              <w:rPr>
                <w:b/>
                <w:bCs/>
                <w:color w:val="000000"/>
              </w:rPr>
              <w:t>0</w:t>
            </w:r>
          </w:p>
        </w:tc>
        <w:tc>
          <w:tcPr>
            <w:tcW w:w="1330"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 </w:t>
            </w:r>
          </w:p>
        </w:tc>
        <w:tc>
          <w:tcPr>
            <w:tcW w:w="1183"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 </w:t>
            </w:r>
          </w:p>
        </w:tc>
        <w:tc>
          <w:tcPr>
            <w:tcW w:w="1184"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 </w:t>
            </w:r>
          </w:p>
        </w:tc>
      </w:tr>
      <w:tr w:rsidR="001C146D" w:rsidRPr="002F4036" w:rsidTr="000504BE">
        <w:trPr>
          <w:trHeight w:val="20"/>
        </w:trPr>
        <w:tc>
          <w:tcPr>
            <w:tcW w:w="1349" w:type="dxa"/>
            <w:vMerge/>
            <w:tcBorders>
              <w:top w:val="nil"/>
              <w:left w:val="single" w:sz="8" w:space="0" w:color="auto"/>
              <w:bottom w:val="single" w:sz="8" w:space="0" w:color="000000"/>
              <w:right w:val="single" w:sz="8" w:space="0" w:color="auto"/>
            </w:tcBorders>
            <w:shd w:val="clear" w:color="auto" w:fill="auto"/>
            <w:vAlign w:val="center"/>
            <w:hideMark/>
          </w:tcPr>
          <w:p w:rsidR="001C146D" w:rsidRPr="002F4036" w:rsidRDefault="001C146D" w:rsidP="00424D9C">
            <w:pPr>
              <w:rPr>
                <w:color w:val="000000"/>
              </w:rPr>
            </w:pPr>
          </w:p>
        </w:tc>
        <w:tc>
          <w:tcPr>
            <w:tcW w:w="2511" w:type="dxa"/>
            <w:vMerge/>
            <w:tcBorders>
              <w:top w:val="nil"/>
              <w:left w:val="single" w:sz="8" w:space="0" w:color="auto"/>
              <w:bottom w:val="single" w:sz="8" w:space="0" w:color="000000"/>
              <w:right w:val="single" w:sz="8" w:space="0" w:color="auto"/>
            </w:tcBorders>
            <w:shd w:val="clear" w:color="auto" w:fill="auto"/>
            <w:vAlign w:val="center"/>
            <w:hideMark/>
          </w:tcPr>
          <w:p w:rsidR="001C146D" w:rsidRPr="002F4036" w:rsidRDefault="001C146D" w:rsidP="00424D9C">
            <w:pPr>
              <w:rPr>
                <w:color w:val="000000"/>
              </w:rPr>
            </w:pPr>
          </w:p>
        </w:tc>
        <w:tc>
          <w:tcPr>
            <w:tcW w:w="2355"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both"/>
              <w:rPr>
                <w:color w:val="000000"/>
              </w:rPr>
            </w:pPr>
            <w:r w:rsidRPr="002F4036">
              <w:rPr>
                <w:color w:val="000000"/>
              </w:rPr>
              <w:t>физические лица</w:t>
            </w:r>
          </w:p>
        </w:tc>
        <w:tc>
          <w:tcPr>
            <w:tcW w:w="1287"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right"/>
              <w:rPr>
                <w:b/>
                <w:bCs/>
                <w:color w:val="000000"/>
              </w:rPr>
            </w:pPr>
            <w:r w:rsidRPr="002F4036">
              <w:rPr>
                <w:b/>
                <w:bCs/>
                <w:color w:val="000000"/>
              </w:rPr>
              <w:t>0</w:t>
            </w:r>
          </w:p>
        </w:tc>
        <w:tc>
          <w:tcPr>
            <w:tcW w:w="1330"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 </w:t>
            </w:r>
          </w:p>
        </w:tc>
        <w:tc>
          <w:tcPr>
            <w:tcW w:w="1183"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 </w:t>
            </w:r>
          </w:p>
        </w:tc>
        <w:tc>
          <w:tcPr>
            <w:tcW w:w="1184"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 </w:t>
            </w:r>
          </w:p>
        </w:tc>
      </w:tr>
      <w:tr w:rsidR="001C146D" w:rsidRPr="002F4036" w:rsidTr="000504BE">
        <w:trPr>
          <w:trHeight w:val="20"/>
        </w:trPr>
        <w:tc>
          <w:tcPr>
            <w:tcW w:w="1349" w:type="dxa"/>
            <w:vMerge w:val="restart"/>
            <w:tcBorders>
              <w:top w:val="nil"/>
              <w:left w:val="single" w:sz="8" w:space="0" w:color="auto"/>
              <w:bottom w:val="single" w:sz="8" w:space="0" w:color="000000"/>
              <w:right w:val="single" w:sz="8" w:space="0" w:color="auto"/>
            </w:tcBorders>
            <w:shd w:val="clear" w:color="auto" w:fill="auto"/>
            <w:vAlign w:val="center"/>
            <w:hideMark/>
          </w:tcPr>
          <w:p w:rsidR="001C146D" w:rsidRPr="002F4036" w:rsidRDefault="001C146D" w:rsidP="00424D9C">
            <w:pPr>
              <w:jc w:val="right"/>
              <w:rPr>
                <w:color w:val="000000"/>
              </w:rPr>
            </w:pPr>
            <w:r w:rsidRPr="002F4036">
              <w:rPr>
                <w:color w:val="000000"/>
              </w:rPr>
              <w:t>2.6</w:t>
            </w:r>
          </w:p>
        </w:tc>
        <w:tc>
          <w:tcPr>
            <w:tcW w:w="2511" w:type="dxa"/>
            <w:vMerge w:val="restart"/>
            <w:tcBorders>
              <w:top w:val="nil"/>
              <w:left w:val="single" w:sz="8" w:space="0" w:color="auto"/>
              <w:bottom w:val="single" w:sz="8" w:space="0" w:color="000000"/>
              <w:right w:val="single" w:sz="8" w:space="0" w:color="auto"/>
            </w:tcBorders>
            <w:shd w:val="clear" w:color="auto" w:fill="auto"/>
            <w:vAlign w:val="center"/>
            <w:hideMark/>
          </w:tcPr>
          <w:p w:rsidR="001C146D" w:rsidRPr="002F4036" w:rsidRDefault="001C146D" w:rsidP="00424D9C">
            <w:pPr>
              <w:jc w:val="both"/>
              <w:rPr>
                <w:color w:val="000000"/>
              </w:rPr>
            </w:pPr>
            <w:r w:rsidRPr="002F4036">
              <w:rPr>
                <w:color w:val="000000"/>
              </w:rPr>
              <w:t>Организация сбалансир</w:t>
            </w:r>
            <w:r w:rsidRPr="002F4036">
              <w:rPr>
                <w:color w:val="000000"/>
              </w:rPr>
              <w:t>о</w:t>
            </w:r>
            <w:r w:rsidRPr="002F4036">
              <w:rPr>
                <w:color w:val="000000"/>
              </w:rPr>
              <w:t>ванного горячего питания школьников; выделение финансирования из мун</w:t>
            </w:r>
            <w:r w:rsidRPr="002F4036">
              <w:rPr>
                <w:color w:val="000000"/>
              </w:rPr>
              <w:t>и</w:t>
            </w:r>
            <w:r w:rsidRPr="002F4036">
              <w:rPr>
                <w:color w:val="000000"/>
              </w:rPr>
              <w:t>ципального бюджета на обеспечение учащихся о</w:t>
            </w:r>
            <w:r w:rsidRPr="002F4036">
              <w:rPr>
                <w:color w:val="000000"/>
              </w:rPr>
              <w:t>б</w:t>
            </w:r>
            <w:r w:rsidRPr="002F4036">
              <w:rPr>
                <w:color w:val="000000"/>
              </w:rPr>
              <w:t>щеобразовательных учр</w:t>
            </w:r>
            <w:r w:rsidRPr="002F4036">
              <w:rPr>
                <w:color w:val="000000"/>
              </w:rPr>
              <w:t>е</w:t>
            </w:r>
            <w:r w:rsidRPr="002F4036">
              <w:rPr>
                <w:color w:val="000000"/>
              </w:rPr>
              <w:t>ждений молочной проду</w:t>
            </w:r>
            <w:r w:rsidRPr="002F4036">
              <w:rPr>
                <w:color w:val="000000"/>
              </w:rPr>
              <w:t>к</w:t>
            </w:r>
            <w:r w:rsidRPr="002F4036">
              <w:rPr>
                <w:color w:val="000000"/>
              </w:rPr>
              <w:t>цией</w:t>
            </w:r>
          </w:p>
        </w:tc>
        <w:tc>
          <w:tcPr>
            <w:tcW w:w="2355"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both"/>
              <w:rPr>
                <w:color w:val="000000"/>
              </w:rPr>
            </w:pPr>
            <w:r w:rsidRPr="002F4036">
              <w:rPr>
                <w:color w:val="000000"/>
              </w:rPr>
              <w:t>всего, в том числе:</w:t>
            </w:r>
          </w:p>
        </w:tc>
        <w:tc>
          <w:tcPr>
            <w:tcW w:w="1287" w:type="dxa"/>
            <w:tcBorders>
              <w:top w:val="nil"/>
              <w:left w:val="nil"/>
              <w:bottom w:val="single" w:sz="8" w:space="0" w:color="auto"/>
              <w:right w:val="single" w:sz="8" w:space="0" w:color="auto"/>
            </w:tcBorders>
            <w:shd w:val="clear" w:color="auto" w:fill="auto"/>
            <w:vAlign w:val="center"/>
          </w:tcPr>
          <w:p w:rsidR="001C146D" w:rsidRPr="002F4036" w:rsidRDefault="00DF6904" w:rsidP="00424D9C">
            <w:pPr>
              <w:jc w:val="right"/>
              <w:rPr>
                <w:b/>
                <w:bCs/>
                <w:color w:val="000000"/>
              </w:rPr>
            </w:pPr>
            <w:r>
              <w:rPr>
                <w:b/>
                <w:bCs/>
                <w:color w:val="000000"/>
              </w:rPr>
              <w:t>91835,4</w:t>
            </w:r>
          </w:p>
        </w:tc>
        <w:tc>
          <w:tcPr>
            <w:tcW w:w="1330" w:type="dxa"/>
            <w:tcBorders>
              <w:top w:val="nil"/>
              <w:left w:val="nil"/>
              <w:bottom w:val="single" w:sz="8" w:space="0" w:color="auto"/>
              <w:right w:val="single" w:sz="8" w:space="0" w:color="auto"/>
            </w:tcBorders>
            <w:shd w:val="clear" w:color="auto" w:fill="auto"/>
            <w:vAlign w:val="center"/>
          </w:tcPr>
          <w:p w:rsidR="001C146D" w:rsidRPr="002F4036" w:rsidRDefault="00DF6904" w:rsidP="00424D9C">
            <w:pPr>
              <w:jc w:val="center"/>
              <w:rPr>
                <w:color w:val="000000"/>
              </w:rPr>
            </w:pPr>
            <w:r>
              <w:rPr>
                <w:color w:val="000000"/>
              </w:rPr>
              <w:t>14850,6</w:t>
            </w:r>
          </w:p>
        </w:tc>
        <w:tc>
          <w:tcPr>
            <w:tcW w:w="1331" w:type="dxa"/>
            <w:tcBorders>
              <w:top w:val="nil"/>
              <w:left w:val="nil"/>
              <w:bottom w:val="single" w:sz="8" w:space="0" w:color="auto"/>
              <w:right w:val="single" w:sz="8" w:space="0" w:color="auto"/>
            </w:tcBorders>
            <w:shd w:val="clear" w:color="auto" w:fill="auto"/>
            <w:vAlign w:val="center"/>
          </w:tcPr>
          <w:p w:rsidR="001C146D" w:rsidRPr="002F4036" w:rsidRDefault="00DF6904" w:rsidP="00424D9C">
            <w:pPr>
              <w:jc w:val="center"/>
              <w:rPr>
                <w:color w:val="000000"/>
              </w:rPr>
            </w:pPr>
            <w:r>
              <w:rPr>
                <w:color w:val="000000"/>
              </w:rPr>
              <w:t>14417,6</w:t>
            </w:r>
          </w:p>
        </w:tc>
        <w:tc>
          <w:tcPr>
            <w:tcW w:w="1331" w:type="dxa"/>
            <w:tcBorders>
              <w:top w:val="nil"/>
              <w:left w:val="nil"/>
              <w:bottom w:val="single" w:sz="8" w:space="0" w:color="auto"/>
              <w:right w:val="single" w:sz="8" w:space="0" w:color="auto"/>
            </w:tcBorders>
            <w:shd w:val="clear" w:color="auto" w:fill="auto"/>
            <w:vAlign w:val="center"/>
          </w:tcPr>
          <w:p w:rsidR="001C146D" w:rsidRPr="002F4036" w:rsidRDefault="00DF6904" w:rsidP="00424D9C">
            <w:pPr>
              <w:jc w:val="center"/>
              <w:rPr>
                <w:color w:val="000000"/>
              </w:rPr>
            </w:pPr>
            <w:r>
              <w:rPr>
                <w:color w:val="000000"/>
              </w:rPr>
              <w:t>15065,8</w:t>
            </w:r>
          </w:p>
        </w:tc>
        <w:tc>
          <w:tcPr>
            <w:tcW w:w="1183" w:type="dxa"/>
            <w:tcBorders>
              <w:top w:val="nil"/>
              <w:left w:val="nil"/>
              <w:bottom w:val="single" w:sz="8" w:space="0" w:color="auto"/>
              <w:right w:val="single" w:sz="8" w:space="0" w:color="auto"/>
            </w:tcBorders>
            <w:shd w:val="clear" w:color="auto" w:fill="auto"/>
            <w:vAlign w:val="center"/>
          </w:tcPr>
          <w:p w:rsidR="001C146D" w:rsidRPr="002F4036" w:rsidRDefault="001C146D" w:rsidP="00424D9C">
            <w:pPr>
              <w:jc w:val="center"/>
              <w:rPr>
                <w:color w:val="000000"/>
              </w:rPr>
            </w:pPr>
            <w:r w:rsidRPr="002F4036">
              <w:rPr>
                <w:color w:val="000000"/>
              </w:rPr>
              <w:t>15833,8</w:t>
            </w:r>
          </w:p>
        </w:tc>
        <w:tc>
          <w:tcPr>
            <w:tcW w:w="1331" w:type="dxa"/>
            <w:tcBorders>
              <w:top w:val="nil"/>
              <w:left w:val="nil"/>
              <w:bottom w:val="single" w:sz="8" w:space="0" w:color="auto"/>
              <w:right w:val="single" w:sz="8" w:space="0" w:color="auto"/>
            </w:tcBorders>
            <w:shd w:val="clear" w:color="auto" w:fill="auto"/>
            <w:vAlign w:val="center"/>
          </w:tcPr>
          <w:p w:rsidR="001C146D" w:rsidRPr="002F4036" w:rsidRDefault="001C146D" w:rsidP="00424D9C">
            <w:pPr>
              <w:jc w:val="center"/>
              <w:rPr>
                <w:color w:val="000000"/>
              </w:rPr>
            </w:pPr>
            <w:r w:rsidRPr="002F4036">
              <w:rPr>
                <w:color w:val="000000"/>
              </w:rPr>
              <w:t>15833,8</w:t>
            </w:r>
          </w:p>
        </w:tc>
        <w:tc>
          <w:tcPr>
            <w:tcW w:w="1184" w:type="dxa"/>
            <w:tcBorders>
              <w:top w:val="nil"/>
              <w:left w:val="nil"/>
              <w:bottom w:val="single" w:sz="8" w:space="0" w:color="auto"/>
              <w:right w:val="single" w:sz="8" w:space="0" w:color="auto"/>
            </w:tcBorders>
            <w:shd w:val="clear" w:color="auto" w:fill="auto"/>
            <w:vAlign w:val="center"/>
          </w:tcPr>
          <w:p w:rsidR="001C146D" w:rsidRPr="002F4036" w:rsidRDefault="001C146D" w:rsidP="00424D9C">
            <w:pPr>
              <w:jc w:val="center"/>
              <w:rPr>
                <w:color w:val="000000"/>
              </w:rPr>
            </w:pPr>
            <w:r w:rsidRPr="002F4036">
              <w:rPr>
                <w:color w:val="000000"/>
              </w:rPr>
              <w:t>15833,8</w:t>
            </w:r>
          </w:p>
        </w:tc>
      </w:tr>
      <w:tr w:rsidR="001C146D" w:rsidRPr="002F4036" w:rsidTr="000504BE">
        <w:trPr>
          <w:trHeight w:val="20"/>
        </w:trPr>
        <w:tc>
          <w:tcPr>
            <w:tcW w:w="1349" w:type="dxa"/>
            <w:vMerge/>
            <w:tcBorders>
              <w:top w:val="nil"/>
              <w:left w:val="single" w:sz="8" w:space="0" w:color="auto"/>
              <w:bottom w:val="single" w:sz="8" w:space="0" w:color="000000"/>
              <w:right w:val="single" w:sz="8" w:space="0" w:color="auto"/>
            </w:tcBorders>
            <w:shd w:val="clear" w:color="auto" w:fill="auto"/>
            <w:vAlign w:val="center"/>
            <w:hideMark/>
          </w:tcPr>
          <w:p w:rsidR="001C146D" w:rsidRPr="002F4036" w:rsidRDefault="001C146D" w:rsidP="00424D9C">
            <w:pPr>
              <w:rPr>
                <w:color w:val="000000"/>
              </w:rPr>
            </w:pPr>
          </w:p>
        </w:tc>
        <w:tc>
          <w:tcPr>
            <w:tcW w:w="2511" w:type="dxa"/>
            <w:vMerge/>
            <w:tcBorders>
              <w:top w:val="nil"/>
              <w:left w:val="single" w:sz="8" w:space="0" w:color="auto"/>
              <w:bottom w:val="single" w:sz="8" w:space="0" w:color="000000"/>
              <w:right w:val="single" w:sz="8" w:space="0" w:color="auto"/>
            </w:tcBorders>
            <w:shd w:val="clear" w:color="auto" w:fill="auto"/>
            <w:vAlign w:val="center"/>
            <w:hideMark/>
          </w:tcPr>
          <w:p w:rsidR="001C146D" w:rsidRPr="002F4036" w:rsidRDefault="001C146D" w:rsidP="00424D9C">
            <w:pPr>
              <w:rPr>
                <w:color w:val="000000"/>
              </w:rPr>
            </w:pPr>
          </w:p>
        </w:tc>
        <w:tc>
          <w:tcPr>
            <w:tcW w:w="2355"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both"/>
              <w:rPr>
                <w:color w:val="000000"/>
              </w:rPr>
            </w:pPr>
            <w:r w:rsidRPr="002F4036">
              <w:rPr>
                <w:color w:val="000000"/>
              </w:rPr>
              <w:t xml:space="preserve">федеральный бюджет </w:t>
            </w:r>
          </w:p>
        </w:tc>
        <w:tc>
          <w:tcPr>
            <w:tcW w:w="1287" w:type="dxa"/>
            <w:tcBorders>
              <w:top w:val="nil"/>
              <w:left w:val="nil"/>
              <w:bottom w:val="single" w:sz="8" w:space="0" w:color="auto"/>
              <w:right w:val="single" w:sz="8" w:space="0" w:color="auto"/>
            </w:tcBorders>
            <w:shd w:val="clear" w:color="auto" w:fill="auto"/>
            <w:vAlign w:val="center"/>
          </w:tcPr>
          <w:p w:rsidR="001C146D" w:rsidRPr="002F4036" w:rsidRDefault="001C146D" w:rsidP="00424D9C">
            <w:pPr>
              <w:jc w:val="right"/>
              <w:rPr>
                <w:b/>
                <w:bCs/>
                <w:color w:val="000000"/>
              </w:rPr>
            </w:pPr>
            <w:r w:rsidRPr="002F4036">
              <w:rPr>
                <w:b/>
                <w:bCs/>
                <w:color w:val="000000"/>
              </w:rPr>
              <w:t>31624,3</w:t>
            </w:r>
          </w:p>
        </w:tc>
        <w:tc>
          <w:tcPr>
            <w:tcW w:w="1330" w:type="dxa"/>
            <w:tcBorders>
              <w:top w:val="nil"/>
              <w:left w:val="nil"/>
              <w:bottom w:val="single" w:sz="8" w:space="0" w:color="auto"/>
              <w:right w:val="single" w:sz="8" w:space="0" w:color="auto"/>
            </w:tcBorders>
            <w:shd w:val="clear" w:color="auto" w:fill="auto"/>
            <w:vAlign w:val="center"/>
          </w:tcPr>
          <w:p w:rsidR="001C146D" w:rsidRPr="002F4036" w:rsidRDefault="001C146D" w:rsidP="00424D9C">
            <w:pPr>
              <w:jc w:val="center"/>
              <w:rPr>
                <w:color w:val="000000"/>
              </w:rPr>
            </w:pPr>
            <w:r w:rsidRPr="002F4036">
              <w:rPr>
                <w:color w:val="000000"/>
              </w:rPr>
              <w:t>5120,7</w:t>
            </w:r>
          </w:p>
        </w:tc>
        <w:tc>
          <w:tcPr>
            <w:tcW w:w="1331" w:type="dxa"/>
            <w:tcBorders>
              <w:top w:val="nil"/>
              <w:left w:val="nil"/>
              <w:bottom w:val="single" w:sz="8" w:space="0" w:color="auto"/>
              <w:right w:val="single" w:sz="8" w:space="0" w:color="auto"/>
            </w:tcBorders>
            <w:shd w:val="clear" w:color="auto" w:fill="auto"/>
            <w:vAlign w:val="center"/>
          </w:tcPr>
          <w:p w:rsidR="001C146D" w:rsidRPr="002F4036" w:rsidRDefault="001C146D" w:rsidP="00424D9C">
            <w:pPr>
              <w:jc w:val="center"/>
              <w:rPr>
                <w:color w:val="000000"/>
              </w:rPr>
            </w:pPr>
            <w:r w:rsidRPr="002F4036">
              <w:rPr>
                <w:color w:val="000000"/>
              </w:rPr>
              <w:t>5175,6</w:t>
            </w:r>
          </w:p>
        </w:tc>
        <w:tc>
          <w:tcPr>
            <w:tcW w:w="1331" w:type="dxa"/>
            <w:tcBorders>
              <w:top w:val="nil"/>
              <w:left w:val="nil"/>
              <w:bottom w:val="single" w:sz="8" w:space="0" w:color="auto"/>
              <w:right w:val="single" w:sz="8" w:space="0" w:color="auto"/>
            </w:tcBorders>
            <w:shd w:val="clear" w:color="auto" w:fill="auto"/>
            <w:vAlign w:val="center"/>
          </w:tcPr>
          <w:p w:rsidR="001C146D" w:rsidRPr="002F4036" w:rsidRDefault="001C146D" w:rsidP="00424D9C">
            <w:pPr>
              <w:jc w:val="center"/>
              <w:rPr>
                <w:color w:val="000000"/>
              </w:rPr>
            </w:pPr>
            <w:r w:rsidRPr="002F4036">
              <w:rPr>
                <w:color w:val="000000"/>
              </w:rPr>
              <w:t>5332,0</w:t>
            </w:r>
          </w:p>
        </w:tc>
        <w:tc>
          <w:tcPr>
            <w:tcW w:w="1183" w:type="dxa"/>
            <w:tcBorders>
              <w:top w:val="nil"/>
              <w:left w:val="nil"/>
              <w:bottom w:val="single" w:sz="8" w:space="0" w:color="auto"/>
              <w:right w:val="single" w:sz="8" w:space="0" w:color="auto"/>
            </w:tcBorders>
            <w:shd w:val="clear" w:color="auto" w:fill="auto"/>
            <w:vAlign w:val="center"/>
          </w:tcPr>
          <w:p w:rsidR="001C146D" w:rsidRPr="002F4036" w:rsidRDefault="001C146D" w:rsidP="00424D9C">
            <w:pPr>
              <w:jc w:val="center"/>
              <w:rPr>
                <w:color w:val="000000"/>
              </w:rPr>
            </w:pPr>
            <w:r w:rsidRPr="002F4036">
              <w:rPr>
                <w:color w:val="000000"/>
              </w:rPr>
              <w:t>5332,0</w:t>
            </w:r>
          </w:p>
        </w:tc>
        <w:tc>
          <w:tcPr>
            <w:tcW w:w="1331" w:type="dxa"/>
            <w:tcBorders>
              <w:top w:val="nil"/>
              <w:left w:val="nil"/>
              <w:bottom w:val="single" w:sz="8" w:space="0" w:color="auto"/>
              <w:right w:val="single" w:sz="8" w:space="0" w:color="auto"/>
            </w:tcBorders>
            <w:shd w:val="clear" w:color="auto" w:fill="auto"/>
            <w:vAlign w:val="center"/>
          </w:tcPr>
          <w:p w:rsidR="001C146D" w:rsidRPr="002F4036" w:rsidRDefault="001C146D" w:rsidP="00424D9C">
            <w:pPr>
              <w:jc w:val="center"/>
              <w:rPr>
                <w:color w:val="000000"/>
              </w:rPr>
            </w:pPr>
            <w:r w:rsidRPr="002F4036">
              <w:rPr>
                <w:color w:val="000000"/>
              </w:rPr>
              <w:t>5332,0</w:t>
            </w:r>
          </w:p>
        </w:tc>
        <w:tc>
          <w:tcPr>
            <w:tcW w:w="1184" w:type="dxa"/>
            <w:tcBorders>
              <w:top w:val="nil"/>
              <w:left w:val="nil"/>
              <w:bottom w:val="single" w:sz="8" w:space="0" w:color="auto"/>
              <w:right w:val="single" w:sz="8" w:space="0" w:color="auto"/>
            </w:tcBorders>
            <w:shd w:val="clear" w:color="auto" w:fill="auto"/>
            <w:vAlign w:val="center"/>
          </w:tcPr>
          <w:p w:rsidR="001C146D" w:rsidRPr="002F4036" w:rsidRDefault="001C146D" w:rsidP="00424D9C">
            <w:pPr>
              <w:jc w:val="center"/>
              <w:rPr>
                <w:color w:val="000000"/>
              </w:rPr>
            </w:pPr>
            <w:r w:rsidRPr="002F4036">
              <w:rPr>
                <w:color w:val="000000"/>
              </w:rPr>
              <w:t>5332,0</w:t>
            </w:r>
          </w:p>
        </w:tc>
      </w:tr>
      <w:tr w:rsidR="001C146D" w:rsidRPr="002F4036" w:rsidTr="000504BE">
        <w:trPr>
          <w:trHeight w:val="20"/>
        </w:trPr>
        <w:tc>
          <w:tcPr>
            <w:tcW w:w="1349" w:type="dxa"/>
            <w:vMerge/>
            <w:tcBorders>
              <w:top w:val="nil"/>
              <w:left w:val="single" w:sz="8" w:space="0" w:color="auto"/>
              <w:bottom w:val="single" w:sz="8" w:space="0" w:color="000000"/>
              <w:right w:val="single" w:sz="8" w:space="0" w:color="auto"/>
            </w:tcBorders>
            <w:shd w:val="clear" w:color="auto" w:fill="auto"/>
            <w:vAlign w:val="center"/>
            <w:hideMark/>
          </w:tcPr>
          <w:p w:rsidR="001C146D" w:rsidRPr="002F4036" w:rsidRDefault="001C146D" w:rsidP="00424D9C">
            <w:pPr>
              <w:rPr>
                <w:color w:val="000000"/>
              </w:rPr>
            </w:pPr>
          </w:p>
        </w:tc>
        <w:tc>
          <w:tcPr>
            <w:tcW w:w="2511" w:type="dxa"/>
            <w:vMerge/>
            <w:tcBorders>
              <w:top w:val="nil"/>
              <w:left w:val="single" w:sz="8" w:space="0" w:color="auto"/>
              <w:bottom w:val="single" w:sz="8" w:space="0" w:color="000000"/>
              <w:right w:val="single" w:sz="8" w:space="0" w:color="auto"/>
            </w:tcBorders>
            <w:shd w:val="clear" w:color="auto" w:fill="auto"/>
            <w:vAlign w:val="center"/>
            <w:hideMark/>
          </w:tcPr>
          <w:p w:rsidR="001C146D" w:rsidRPr="002F4036" w:rsidRDefault="001C146D" w:rsidP="00424D9C">
            <w:pPr>
              <w:rPr>
                <w:color w:val="000000"/>
              </w:rPr>
            </w:pPr>
          </w:p>
        </w:tc>
        <w:tc>
          <w:tcPr>
            <w:tcW w:w="2355"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both"/>
              <w:rPr>
                <w:color w:val="000000"/>
              </w:rPr>
            </w:pPr>
            <w:r w:rsidRPr="002F4036">
              <w:rPr>
                <w:color w:val="000000"/>
              </w:rPr>
              <w:t>областной бюджет</w:t>
            </w:r>
          </w:p>
        </w:tc>
        <w:tc>
          <w:tcPr>
            <w:tcW w:w="1287" w:type="dxa"/>
            <w:tcBorders>
              <w:top w:val="nil"/>
              <w:left w:val="nil"/>
              <w:bottom w:val="single" w:sz="8" w:space="0" w:color="auto"/>
              <w:right w:val="single" w:sz="8" w:space="0" w:color="auto"/>
            </w:tcBorders>
            <w:shd w:val="clear" w:color="auto" w:fill="auto"/>
            <w:vAlign w:val="center"/>
          </w:tcPr>
          <w:p w:rsidR="001C146D" w:rsidRPr="002F4036" w:rsidRDefault="001C146D" w:rsidP="00424D9C">
            <w:pPr>
              <w:jc w:val="right"/>
              <w:rPr>
                <w:b/>
                <w:bCs/>
                <w:color w:val="000000"/>
              </w:rPr>
            </w:pPr>
            <w:r w:rsidRPr="002F4036">
              <w:rPr>
                <w:b/>
                <w:bCs/>
                <w:color w:val="000000"/>
              </w:rPr>
              <w:t>4181,1</w:t>
            </w:r>
          </w:p>
        </w:tc>
        <w:tc>
          <w:tcPr>
            <w:tcW w:w="1330" w:type="dxa"/>
            <w:tcBorders>
              <w:top w:val="nil"/>
              <w:left w:val="nil"/>
              <w:bottom w:val="single" w:sz="8" w:space="0" w:color="auto"/>
              <w:right w:val="single" w:sz="8" w:space="0" w:color="auto"/>
            </w:tcBorders>
            <w:shd w:val="clear" w:color="auto" w:fill="auto"/>
            <w:vAlign w:val="center"/>
          </w:tcPr>
          <w:p w:rsidR="001C146D" w:rsidRPr="002F4036" w:rsidRDefault="001C146D" w:rsidP="00424D9C">
            <w:pPr>
              <w:jc w:val="center"/>
              <w:rPr>
                <w:color w:val="000000"/>
              </w:rPr>
            </w:pPr>
            <w:r w:rsidRPr="002F4036">
              <w:rPr>
                <w:color w:val="000000"/>
              </w:rPr>
              <w:t>681,9</w:t>
            </w:r>
          </w:p>
        </w:tc>
        <w:tc>
          <w:tcPr>
            <w:tcW w:w="1331" w:type="dxa"/>
            <w:tcBorders>
              <w:top w:val="nil"/>
              <w:left w:val="nil"/>
              <w:bottom w:val="single" w:sz="8" w:space="0" w:color="auto"/>
              <w:right w:val="single" w:sz="8" w:space="0" w:color="auto"/>
            </w:tcBorders>
            <w:shd w:val="clear" w:color="auto" w:fill="auto"/>
            <w:vAlign w:val="center"/>
          </w:tcPr>
          <w:p w:rsidR="001C146D" w:rsidRPr="002F4036" w:rsidRDefault="001C146D" w:rsidP="00424D9C">
            <w:pPr>
              <w:jc w:val="center"/>
              <w:rPr>
                <w:color w:val="000000"/>
              </w:rPr>
            </w:pPr>
            <w:r w:rsidRPr="002F4036">
              <w:rPr>
                <w:color w:val="000000"/>
              </w:rPr>
              <w:t>692,0</w:t>
            </w:r>
          </w:p>
        </w:tc>
        <w:tc>
          <w:tcPr>
            <w:tcW w:w="1331" w:type="dxa"/>
            <w:tcBorders>
              <w:top w:val="nil"/>
              <w:left w:val="nil"/>
              <w:bottom w:val="single" w:sz="8" w:space="0" w:color="auto"/>
              <w:right w:val="single" w:sz="8" w:space="0" w:color="auto"/>
            </w:tcBorders>
            <w:shd w:val="clear" w:color="auto" w:fill="auto"/>
            <w:vAlign w:val="center"/>
          </w:tcPr>
          <w:p w:rsidR="001C146D" w:rsidRPr="002F4036" w:rsidRDefault="001C146D" w:rsidP="00424D9C">
            <w:pPr>
              <w:jc w:val="center"/>
              <w:rPr>
                <w:color w:val="000000"/>
              </w:rPr>
            </w:pPr>
            <w:r w:rsidRPr="002F4036">
              <w:rPr>
                <w:color w:val="000000"/>
              </w:rPr>
              <w:t>701,8</w:t>
            </w:r>
          </w:p>
        </w:tc>
        <w:tc>
          <w:tcPr>
            <w:tcW w:w="1183" w:type="dxa"/>
            <w:tcBorders>
              <w:top w:val="nil"/>
              <w:left w:val="nil"/>
              <w:bottom w:val="single" w:sz="8" w:space="0" w:color="auto"/>
              <w:right w:val="single" w:sz="8" w:space="0" w:color="auto"/>
            </w:tcBorders>
            <w:shd w:val="clear" w:color="auto" w:fill="auto"/>
            <w:vAlign w:val="center"/>
          </w:tcPr>
          <w:p w:rsidR="001C146D" w:rsidRPr="002F4036" w:rsidRDefault="001C146D" w:rsidP="00424D9C">
            <w:pPr>
              <w:jc w:val="center"/>
              <w:rPr>
                <w:color w:val="000000"/>
              </w:rPr>
            </w:pPr>
            <w:r w:rsidRPr="002F4036">
              <w:rPr>
                <w:color w:val="000000"/>
              </w:rPr>
              <w:t>701,8</w:t>
            </w:r>
          </w:p>
        </w:tc>
        <w:tc>
          <w:tcPr>
            <w:tcW w:w="1331" w:type="dxa"/>
            <w:tcBorders>
              <w:top w:val="nil"/>
              <w:left w:val="nil"/>
              <w:bottom w:val="single" w:sz="8" w:space="0" w:color="auto"/>
              <w:right w:val="single" w:sz="8" w:space="0" w:color="auto"/>
            </w:tcBorders>
            <w:shd w:val="clear" w:color="auto" w:fill="auto"/>
            <w:vAlign w:val="center"/>
          </w:tcPr>
          <w:p w:rsidR="001C146D" w:rsidRPr="002F4036" w:rsidRDefault="001C146D" w:rsidP="00424D9C">
            <w:pPr>
              <w:jc w:val="center"/>
              <w:rPr>
                <w:color w:val="000000"/>
              </w:rPr>
            </w:pPr>
            <w:r w:rsidRPr="002F4036">
              <w:rPr>
                <w:color w:val="000000"/>
              </w:rPr>
              <w:t>701,8</w:t>
            </w:r>
          </w:p>
        </w:tc>
        <w:tc>
          <w:tcPr>
            <w:tcW w:w="1184" w:type="dxa"/>
            <w:tcBorders>
              <w:top w:val="nil"/>
              <w:left w:val="nil"/>
              <w:bottom w:val="single" w:sz="8" w:space="0" w:color="auto"/>
              <w:right w:val="single" w:sz="8" w:space="0" w:color="auto"/>
            </w:tcBorders>
            <w:shd w:val="clear" w:color="auto" w:fill="auto"/>
            <w:vAlign w:val="center"/>
          </w:tcPr>
          <w:p w:rsidR="001C146D" w:rsidRPr="002F4036" w:rsidRDefault="001C146D" w:rsidP="00424D9C">
            <w:pPr>
              <w:jc w:val="center"/>
              <w:rPr>
                <w:color w:val="000000"/>
              </w:rPr>
            </w:pPr>
            <w:r w:rsidRPr="002F4036">
              <w:rPr>
                <w:color w:val="000000"/>
              </w:rPr>
              <w:t>701,8</w:t>
            </w:r>
          </w:p>
        </w:tc>
      </w:tr>
      <w:tr w:rsidR="001C146D" w:rsidRPr="002F4036" w:rsidTr="000504BE">
        <w:trPr>
          <w:trHeight w:val="20"/>
        </w:trPr>
        <w:tc>
          <w:tcPr>
            <w:tcW w:w="1349" w:type="dxa"/>
            <w:vMerge/>
            <w:tcBorders>
              <w:top w:val="nil"/>
              <w:left w:val="single" w:sz="8" w:space="0" w:color="auto"/>
              <w:bottom w:val="single" w:sz="8" w:space="0" w:color="000000"/>
              <w:right w:val="single" w:sz="8" w:space="0" w:color="auto"/>
            </w:tcBorders>
            <w:shd w:val="clear" w:color="auto" w:fill="auto"/>
            <w:vAlign w:val="center"/>
            <w:hideMark/>
          </w:tcPr>
          <w:p w:rsidR="001C146D" w:rsidRPr="002F4036" w:rsidRDefault="001C146D" w:rsidP="00424D9C">
            <w:pPr>
              <w:rPr>
                <w:color w:val="000000"/>
              </w:rPr>
            </w:pPr>
          </w:p>
        </w:tc>
        <w:tc>
          <w:tcPr>
            <w:tcW w:w="2511" w:type="dxa"/>
            <w:vMerge/>
            <w:tcBorders>
              <w:top w:val="nil"/>
              <w:left w:val="single" w:sz="8" w:space="0" w:color="auto"/>
              <w:bottom w:val="single" w:sz="8" w:space="0" w:color="000000"/>
              <w:right w:val="single" w:sz="8" w:space="0" w:color="auto"/>
            </w:tcBorders>
            <w:shd w:val="clear" w:color="auto" w:fill="auto"/>
            <w:vAlign w:val="center"/>
            <w:hideMark/>
          </w:tcPr>
          <w:p w:rsidR="001C146D" w:rsidRPr="002F4036" w:rsidRDefault="001C146D" w:rsidP="00424D9C">
            <w:pPr>
              <w:rPr>
                <w:color w:val="000000"/>
              </w:rPr>
            </w:pPr>
          </w:p>
        </w:tc>
        <w:tc>
          <w:tcPr>
            <w:tcW w:w="2355"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both"/>
              <w:rPr>
                <w:color w:val="000000"/>
              </w:rPr>
            </w:pPr>
            <w:r w:rsidRPr="002F4036">
              <w:rPr>
                <w:color w:val="000000"/>
              </w:rPr>
              <w:t>местный бюджет</w:t>
            </w:r>
          </w:p>
        </w:tc>
        <w:tc>
          <w:tcPr>
            <w:tcW w:w="1287" w:type="dxa"/>
            <w:tcBorders>
              <w:top w:val="nil"/>
              <w:left w:val="nil"/>
              <w:bottom w:val="single" w:sz="8" w:space="0" w:color="auto"/>
              <w:right w:val="single" w:sz="8" w:space="0" w:color="auto"/>
            </w:tcBorders>
            <w:shd w:val="clear" w:color="auto" w:fill="auto"/>
            <w:vAlign w:val="center"/>
          </w:tcPr>
          <w:p w:rsidR="001C146D" w:rsidRPr="002F4036" w:rsidRDefault="00DF6904" w:rsidP="00424D9C">
            <w:pPr>
              <w:jc w:val="right"/>
              <w:rPr>
                <w:b/>
                <w:bCs/>
                <w:color w:val="000000"/>
              </w:rPr>
            </w:pPr>
            <w:r>
              <w:rPr>
                <w:b/>
                <w:bCs/>
                <w:color w:val="000000"/>
              </w:rPr>
              <w:t>56030</w:t>
            </w:r>
          </w:p>
        </w:tc>
        <w:tc>
          <w:tcPr>
            <w:tcW w:w="1330" w:type="dxa"/>
            <w:tcBorders>
              <w:top w:val="nil"/>
              <w:left w:val="nil"/>
              <w:bottom w:val="single" w:sz="8" w:space="0" w:color="auto"/>
              <w:right w:val="single" w:sz="8" w:space="0" w:color="auto"/>
            </w:tcBorders>
            <w:shd w:val="clear" w:color="auto" w:fill="auto"/>
            <w:vAlign w:val="center"/>
          </w:tcPr>
          <w:p w:rsidR="001C146D" w:rsidRPr="002F4036" w:rsidRDefault="00DF6904" w:rsidP="00424D9C">
            <w:pPr>
              <w:jc w:val="center"/>
              <w:rPr>
                <w:color w:val="000000"/>
              </w:rPr>
            </w:pPr>
            <w:r>
              <w:rPr>
                <w:color w:val="000000"/>
              </w:rPr>
              <w:t>9048</w:t>
            </w:r>
          </w:p>
        </w:tc>
        <w:tc>
          <w:tcPr>
            <w:tcW w:w="1331" w:type="dxa"/>
            <w:tcBorders>
              <w:top w:val="nil"/>
              <w:left w:val="nil"/>
              <w:bottom w:val="single" w:sz="8" w:space="0" w:color="auto"/>
              <w:right w:val="single" w:sz="8" w:space="0" w:color="auto"/>
            </w:tcBorders>
            <w:shd w:val="clear" w:color="auto" w:fill="auto"/>
            <w:vAlign w:val="center"/>
          </w:tcPr>
          <w:p w:rsidR="001C146D" w:rsidRPr="002F4036" w:rsidRDefault="00DF6904" w:rsidP="00424D9C">
            <w:pPr>
              <w:jc w:val="center"/>
              <w:rPr>
                <w:color w:val="000000"/>
              </w:rPr>
            </w:pPr>
            <w:r>
              <w:rPr>
                <w:color w:val="000000"/>
              </w:rPr>
              <w:t>8550</w:t>
            </w:r>
          </w:p>
        </w:tc>
        <w:tc>
          <w:tcPr>
            <w:tcW w:w="1331" w:type="dxa"/>
            <w:tcBorders>
              <w:top w:val="nil"/>
              <w:left w:val="nil"/>
              <w:bottom w:val="single" w:sz="8" w:space="0" w:color="auto"/>
              <w:right w:val="single" w:sz="8" w:space="0" w:color="auto"/>
            </w:tcBorders>
            <w:shd w:val="clear" w:color="auto" w:fill="auto"/>
            <w:vAlign w:val="center"/>
          </w:tcPr>
          <w:p w:rsidR="001C146D" w:rsidRPr="002F4036" w:rsidRDefault="00DF6904" w:rsidP="00424D9C">
            <w:pPr>
              <w:jc w:val="center"/>
              <w:rPr>
                <w:color w:val="000000"/>
              </w:rPr>
            </w:pPr>
            <w:r>
              <w:rPr>
                <w:color w:val="000000"/>
              </w:rPr>
              <w:t>9032</w:t>
            </w:r>
          </w:p>
        </w:tc>
        <w:tc>
          <w:tcPr>
            <w:tcW w:w="1183" w:type="dxa"/>
            <w:tcBorders>
              <w:top w:val="nil"/>
              <w:left w:val="nil"/>
              <w:bottom w:val="single" w:sz="8" w:space="0" w:color="auto"/>
              <w:right w:val="single" w:sz="8" w:space="0" w:color="auto"/>
            </w:tcBorders>
            <w:shd w:val="clear" w:color="auto" w:fill="auto"/>
            <w:vAlign w:val="center"/>
          </w:tcPr>
          <w:p w:rsidR="001C146D" w:rsidRPr="002F4036" w:rsidRDefault="001C146D" w:rsidP="00424D9C">
            <w:pPr>
              <w:jc w:val="center"/>
              <w:rPr>
                <w:color w:val="000000"/>
              </w:rPr>
            </w:pPr>
            <w:r w:rsidRPr="002F4036">
              <w:rPr>
                <w:color w:val="000000"/>
              </w:rPr>
              <w:t>9800</w:t>
            </w:r>
          </w:p>
        </w:tc>
        <w:tc>
          <w:tcPr>
            <w:tcW w:w="1331" w:type="dxa"/>
            <w:tcBorders>
              <w:top w:val="nil"/>
              <w:left w:val="nil"/>
              <w:bottom w:val="single" w:sz="8" w:space="0" w:color="auto"/>
              <w:right w:val="single" w:sz="8" w:space="0" w:color="auto"/>
            </w:tcBorders>
            <w:shd w:val="clear" w:color="auto" w:fill="auto"/>
            <w:vAlign w:val="center"/>
          </w:tcPr>
          <w:p w:rsidR="001C146D" w:rsidRPr="002F4036" w:rsidRDefault="001C146D" w:rsidP="00424D9C">
            <w:pPr>
              <w:jc w:val="center"/>
              <w:rPr>
                <w:color w:val="000000"/>
              </w:rPr>
            </w:pPr>
            <w:r w:rsidRPr="002F4036">
              <w:rPr>
                <w:color w:val="000000"/>
              </w:rPr>
              <w:t>9800</w:t>
            </w:r>
          </w:p>
        </w:tc>
        <w:tc>
          <w:tcPr>
            <w:tcW w:w="1184" w:type="dxa"/>
            <w:tcBorders>
              <w:top w:val="nil"/>
              <w:left w:val="nil"/>
              <w:bottom w:val="single" w:sz="8" w:space="0" w:color="auto"/>
              <w:right w:val="single" w:sz="8" w:space="0" w:color="auto"/>
            </w:tcBorders>
            <w:shd w:val="clear" w:color="auto" w:fill="auto"/>
            <w:vAlign w:val="center"/>
          </w:tcPr>
          <w:p w:rsidR="001C146D" w:rsidRPr="002F4036" w:rsidRDefault="001C146D" w:rsidP="00424D9C">
            <w:pPr>
              <w:jc w:val="center"/>
              <w:rPr>
                <w:color w:val="000000"/>
              </w:rPr>
            </w:pPr>
            <w:r w:rsidRPr="002F4036">
              <w:rPr>
                <w:color w:val="000000"/>
              </w:rPr>
              <w:t>9800</w:t>
            </w:r>
          </w:p>
        </w:tc>
      </w:tr>
      <w:tr w:rsidR="001C146D" w:rsidRPr="002F4036" w:rsidTr="000504BE">
        <w:trPr>
          <w:trHeight w:val="20"/>
        </w:trPr>
        <w:tc>
          <w:tcPr>
            <w:tcW w:w="1349" w:type="dxa"/>
            <w:vMerge/>
            <w:tcBorders>
              <w:top w:val="nil"/>
              <w:left w:val="single" w:sz="8" w:space="0" w:color="auto"/>
              <w:bottom w:val="single" w:sz="8" w:space="0" w:color="000000"/>
              <w:right w:val="single" w:sz="8" w:space="0" w:color="auto"/>
            </w:tcBorders>
            <w:shd w:val="clear" w:color="auto" w:fill="auto"/>
            <w:vAlign w:val="center"/>
            <w:hideMark/>
          </w:tcPr>
          <w:p w:rsidR="001C146D" w:rsidRPr="002F4036" w:rsidRDefault="001C146D" w:rsidP="00424D9C">
            <w:pPr>
              <w:rPr>
                <w:color w:val="000000"/>
              </w:rPr>
            </w:pPr>
          </w:p>
        </w:tc>
        <w:tc>
          <w:tcPr>
            <w:tcW w:w="2511" w:type="dxa"/>
            <w:vMerge/>
            <w:tcBorders>
              <w:top w:val="nil"/>
              <w:left w:val="single" w:sz="8" w:space="0" w:color="auto"/>
              <w:bottom w:val="single" w:sz="8" w:space="0" w:color="000000"/>
              <w:right w:val="single" w:sz="8" w:space="0" w:color="auto"/>
            </w:tcBorders>
            <w:shd w:val="clear" w:color="auto" w:fill="auto"/>
            <w:vAlign w:val="center"/>
            <w:hideMark/>
          </w:tcPr>
          <w:p w:rsidR="001C146D" w:rsidRPr="002F4036" w:rsidRDefault="001C146D" w:rsidP="00424D9C">
            <w:pPr>
              <w:rPr>
                <w:color w:val="000000"/>
              </w:rPr>
            </w:pPr>
          </w:p>
        </w:tc>
        <w:tc>
          <w:tcPr>
            <w:tcW w:w="2355"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both"/>
              <w:rPr>
                <w:color w:val="000000"/>
              </w:rPr>
            </w:pPr>
            <w:r w:rsidRPr="002F4036">
              <w:rPr>
                <w:color w:val="000000"/>
              </w:rPr>
              <w:t>внебюджетные фонды</w:t>
            </w:r>
          </w:p>
        </w:tc>
        <w:tc>
          <w:tcPr>
            <w:tcW w:w="1287"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right"/>
              <w:rPr>
                <w:b/>
                <w:bCs/>
                <w:color w:val="000000"/>
              </w:rPr>
            </w:pPr>
            <w:r w:rsidRPr="002F4036">
              <w:rPr>
                <w:b/>
                <w:bCs/>
                <w:color w:val="000000"/>
              </w:rPr>
              <w:t>0</w:t>
            </w:r>
          </w:p>
        </w:tc>
        <w:tc>
          <w:tcPr>
            <w:tcW w:w="1330"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both"/>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both"/>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 </w:t>
            </w:r>
          </w:p>
        </w:tc>
        <w:tc>
          <w:tcPr>
            <w:tcW w:w="1183"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 </w:t>
            </w:r>
          </w:p>
        </w:tc>
        <w:tc>
          <w:tcPr>
            <w:tcW w:w="1184"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 </w:t>
            </w:r>
          </w:p>
        </w:tc>
      </w:tr>
      <w:tr w:rsidR="001C146D" w:rsidRPr="002F4036" w:rsidTr="000504BE">
        <w:trPr>
          <w:trHeight w:val="20"/>
        </w:trPr>
        <w:tc>
          <w:tcPr>
            <w:tcW w:w="1349" w:type="dxa"/>
            <w:vMerge/>
            <w:tcBorders>
              <w:top w:val="nil"/>
              <w:left w:val="single" w:sz="8" w:space="0" w:color="auto"/>
              <w:bottom w:val="single" w:sz="8" w:space="0" w:color="000000"/>
              <w:right w:val="single" w:sz="8" w:space="0" w:color="auto"/>
            </w:tcBorders>
            <w:shd w:val="clear" w:color="auto" w:fill="auto"/>
            <w:vAlign w:val="center"/>
            <w:hideMark/>
          </w:tcPr>
          <w:p w:rsidR="001C146D" w:rsidRPr="002F4036" w:rsidRDefault="001C146D" w:rsidP="00424D9C">
            <w:pPr>
              <w:rPr>
                <w:color w:val="000000"/>
              </w:rPr>
            </w:pPr>
          </w:p>
        </w:tc>
        <w:tc>
          <w:tcPr>
            <w:tcW w:w="2511" w:type="dxa"/>
            <w:vMerge/>
            <w:tcBorders>
              <w:top w:val="nil"/>
              <w:left w:val="single" w:sz="8" w:space="0" w:color="auto"/>
              <w:bottom w:val="single" w:sz="8" w:space="0" w:color="000000"/>
              <w:right w:val="single" w:sz="8" w:space="0" w:color="auto"/>
            </w:tcBorders>
            <w:shd w:val="clear" w:color="auto" w:fill="auto"/>
            <w:vAlign w:val="center"/>
            <w:hideMark/>
          </w:tcPr>
          <w:p w:rsidR="001C146D" w:rsidRPr="002F4036" w:rsidRDefault="001C146D" w:rsidP="00424D9C">
            <w:pPr>
              <w:rPr>
                <w:color w:val="000000"/>
              </w:rPr>
            </w:pPr>
          </w:p>
        </w:tc>
        <w:tc>
          <w:tcPr>
            <w:tcW w:w="2355"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both"/>
              <w:rPr>
                <w:color w:val="000000"/>
              </w:rPr>
            </w:pPr>
            <w:r w:rsidRPr="002F4036">
              <w:rPr>
                <w:color w:val="000000"/>
              </w:rPr>
              <w:t>юридические лица</w:t>
            </w:r>
          </w:p>
        </w:tc>
        <w:tc>
          <w:tcPr>
            <w:tcW w:w="1287"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right"/>
              <w:rPr>
                <w:b/>
                <w:bCs/>
                <w:color w:val="000000"/>
              </w:rPr>
            </w:pPr>
            <w:r w:rsidRPr="002F4036">
              <w:rPr>
                <w:b/>
                <w:bCs/>
                <w:color w:val="000000"/>
              </w:rPr>
              <w:t>0</w:t>
            </w:r>
          </w:p>
        </w:tc>
        <w:tc>
          <w:tcPr>
            <w:tcW w:w="1330"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 </w:t>
            </w:r>
          </w:p>
        </w:tc>
        <w:tc>
          <w:tcPr>
            <w:tcW w:w="1183"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 </w:t>
            </w:r>
          </w:p>
        </w:tc>
        <w:tc>
          <w:tcPr>
            <w:tcW w:w="1184"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 </w:t>
            </w:r>
          </w:p>
        </w:tc>
      </w:tr>
      <w:tr w:rsidR="001C146D" w:rsidRPr="002F4036" w:rsidTr="000504BE">
        <w:trPr>
          <w:trHeight w:val="20"/>
        </w:trPr>
        <w:tc>
          <w:tcPr>
            <w:tcW w:w="1349" w:type="dxa"/>
            <w:vMerge/>
            <w:tcBorders>
              <w:top w:val="nil"/>
              <w:left w:val="single" w:sz="8" w:space="0" w:color="auto"/>
              <w:bottom w:val="single" w:sz="8" w:space="0" w:color="000000"/>
              <w:right w:val="single" w:sz="8" w:space="0" w:color="auto"/>
            </w:tcBorders>
            <w:shd w:val="clear" w:color="auto" w:fill="auto"/>
            <w:vAlign w:val="center"/>
            <w:hideMark/>
          </w:tcPr>
          <w:p w:rsidR="001C146D" w:rsidRPr="002F4036" w:rsidRDefault="001C146D" w:rsidP="00424D9C">
            <w:pPr>
              <w:rPr>
                <w:color w:val="000000"/>
              </w:rPr>
            </w:pPr>
          </w:p>
        </w:tc>
        <w:tc>
          <w:tcPr>
            <w:tcW w:w="2511" w:type="dxa"/>
            <w:vMerge/>
            <w:tcBorders>
              <w:top w:val="nil"/>
              <w:left w:val="single" w:sz="8" w:space="0" w:color="auto"/>
              <w:bottom w:val="single" w:sz="8" w:space="0" w:color="000000"/>
              <w:right w:val="single" w:sz="8" w:space="0" w:color="auto"/>
            </w:tcBorders>
            <w:shd w:val="clear" w:color="auto" w:fill="auto"/>
            <w:vAlign w:val="center"/>
            <w:hideMark/>
          </w:tcPr>
          <w:p w:rsidR="001C146D" w:rsidRPr="002F4036" w:rsidRDefault="001C146D" w:rsidP="00424D9C">
            <w:pPr>
              <w:rPr>
                <w:color w:val="000000"/>
              </w:rPr>
            </w:pPr>
          </w:p>
        </w:tc>
        <w:tc>
          <w:tcPr>
            <w:tcW w:w="2355"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both"/>
              <w:rPr>
                <w:color w:val="000000"/>
              </w:rPr>
            </w:pPr>
            <w:r w:rsidRPr="002F4036">
              <w:rPr>
                <w:color w:val="000000"/>
              </w:rPr>
              <w:t>физические лица</w:t>
            </w:r>
          </w:p>
        </w:tc>
        <w:tc>
          <w:tcPr>
            <w:tcW w:w="1287"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right"/>
              <w:rPr>
                <w:b/>
                <w:bCs/>
                <w:color w:val="000000"/>
              </w:rPr>
            </w:pPr>
            <w:r w:rsidRPr="002F4036">
              <w:rPr>
                <w:b/>
                <w:bCs/>
                <w:color w:val="000000"/>
              </w:rPr>
              <w:t>0</w:t>
            </w:r>
          </w:p>
        </w:tc>
        <w:tc>
          <w:tcPr>
            <w:tcW w:w="1330"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 </w:t>
            </w:r>
          </w:p>
        </w:tc>
        <w:tc>
          <w:tcPr>
            <w:tcW w:w="1183"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 </w:t>
            </w:r>
          </w:p>
        </w:tc>
        <w:tc>
          <w:tcPr>
            <w:tcW w:w="1184" w:type="dxa"/>
            <w:tcBorders>
              <w:top w:val="nil"/>
              <w:left w:val="nil"/>
              <w:bottom w:val="single" w:sz="8" w:space="0" w:color="auto"/>
              <w:right w:val="single" w:sz="8" w:space="0" w:color="auto"/>
            </w:tcBorders>
            <w:shd w:val="clear" w:color="auto" w:fill="auto"/>
            <w:vAlign w:val="center"/>
            <w:hideMark/>
          </w:tcPr>
          <w:p w:rsidR="001C146D" w:rsidRPr="002F4036" w:rsidRDefault="001C146D" w:rsidP="00424D9C">
            <w:pPr>
              <w:jc w:val="center"/>
              <w:rPr>
                <w:color w:val="000000"/>
              </w:rPr>
            </w:pPr>
            <w:r w:rsidRPr="002F4036">
              <w:rPr>
                <w:color w:val="000000"/>
              </w:rPr>
              <w:t> </w:t>
            </w:r>
          </w:p>
        </w:tc>
      </w:tr>
      <w:tr w:rsidR="00DF6904" w:rsidRPr="002F4036" w:rsidTr="000504BE">
        <w:trPr>
          <w:trHeight w:val="20"/>
        </w:trPr>
        <w:tc>
          <w:tcPr>
            <w:tcW w:w="1349" w:type="dxa"/>
            <w:vMerge w:val="restart"/>
            <w:tcBorders>
              <w:top w:val="nil"/>
              <w:left w:val="single" w:sz="8" w:space="0" w:color="auto"/>
              <w:bottom w:val="single" w:sz="8" w:space="0" w:color="000000"/>
              <w:right w:val="single" w:sz="8" w:space="0" w:color="auto"/>
            </w:tcBorders>
            <w:shd w:val="clear" w:color="auto" w:fill="auto"/>
            <w:vAlign w:val="center"/>
            <w:hideMark/>
          </w:tcPr>
          <w:p w:rsidR="00DF6904" w:rsidRPr="002F4036" w:rsidRDefault="00DF6904" w:rsidP="00424D9C">
            <w:pPr>
              <w:jc w:val="right"/>
              <w:rPr>
                <w:color w:val="000000"/>
              </w:rPr>
            </w:pPr>
            <w:r w:rsidRPr="002F4036">
              <w:rPr>
                <w:color w:val="000000"/>
              </w:rPr>
              <w:t>2.7</w:t>
            </w:r>
          </w:p>
        </w:tc>
        <w:tc>
          <w:tcPr>
            <w:tcW w:w="2511" w:type="dxa"/>
            <w:vMerge w:val="restart"/>
            <w:tcBorders>
              <w:top w:val="nil"/>
              <w:left w:val="single" w:sz="8" w:space="0" w:color="auto"/>
              <w:bottom w:val="single" w:sz="8" w:space="0" w:color="000000"/>
              <w:right w:val="single" w:sz="8" w:space="0" w:color="auto"/>
            </w:tcBorders>
            <w:shd w:val="clear" w:color="auto" w:fill="auto"/>
            <w:vAlign w:val="center"/>
            <w:hideMark/>
          </w:tcPr>
          <w:p w:rsidR="00DF6904" w:rsidRPr="002F4036" w:rsidRDefault="00DF6904" w:rsidP="00424D9C">
            <w:pPr>
              <w:jc w:val="both"/>
              <w:rPr>
                <w:color w:val="000000"/>
              </w:rPr>
            </w:pPr>
            <w:r w:rsidRPr="002F4036">
              <w:rPr>
                <w:color w:val="000000"/>
              </w:rPr>
              <w:t>мероприятия по обеспеч</w:t>
            </w:r>
            <w:r w:rsidRPr="002F4036">
              <w:rPr>
                <w:color w:val="000000"/>
              </w:rPr>
              <w:t>е</w:t>
            </w:r>
            <w:r w:rsidRPr="002F4036">
              <w:rPr>
                <w:color w:val="000000"/>
              </w:rPr>
              <w:t xml:space="preserve">нию безопасной перевозки учащихся: ГСМ, запасные части, технические осмотры </w:t>
            </w:r>
          </w:p>
        </w:tc>
        <w:tc>
          <w:tcPr>
            <w:tcW w:w="2355"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both"/>
              <w:rPr>
                <w:color w:val="000000"/>
              </w:rPr>
            </w:pPr>
            <w:r w:rsidRPr="002F4036">
              <w:rPr>
                <w:color w:val="000000"/>
              </w:rPr>
              <w:t>всего, в том числе:</w:t>
            </w:r>
          </w:p>
        </w:tc>
        <w:tc>
          <w:tcPr>
            <w:tcW w:w="1287" w:type="dxa"/>
            <w:tcBorders>
              <w:top w:val="nil"/>
              <w:left w:val="nil"/>
              <w:bottom w:val="single" w:sz="8" w:space="0" w:color="auto"/>
              <w:right w:val="single" w:sz="8" w:space="0" w:color="auto"/>
            </w:tcBorders>
            <w:shd w:val="clear" w:color="auto" w:fill="auto"/>
            <w:vAlign w:val="center"/>
          </w:tcPr>
          <w:p w:rsidR="00DF6904" w:rsidRPr="002F4036" w:rsidRDefault="00DF6904" w:rsidP="006B4399">
            <w:pPr>
              <w:jc w:val="right"/>
              <w:rPr>
                <w:b/>
                <w:bCs/>
                <w:color w:val="000000"/>
              </w:rPr>
            </w:pPr>
            <w:r>
              <w:rPr>
                <w:b/>
                <w:bCs/>
                <w:color w:val="000000"/>
              </w:rPr>
              <w:t>24883</w:t>
            </w:r>
          </w:p>
        </w:tc>
        <w:tc>
          <w:tcPr>
            <w:tcW w:w="1330" w:type="dxa"/>
            <w:tcBorders>
              <w:top w:val="nil"/>
              <w:left w:val="nil"/>
              <w:bottom w:val="single" w:sz="8" w:space="0" w:color="auto"/>
              <w:right w:val="single" w:sz="8" w:space="0" w:color="auto"/>
            </w:tcBorders>
            <w:shd w:val="clear" w:color="auto" w:fill="auto"/>
            <w:vAlign w:val="center"/>
          </w:tcPr>
          <w:p w:rsidR="00DF6904" w:rsidRPr="002F4036" w:rsidRDefault="00DF6904" w:rsidP="006B4399">
            <w:pPr>
              <w:jc w:val="center"/>
              <w:rPr>
                <w:color w:val="000000"/>
              </w:rPr>
            </w:pPr>
            <w:r>
              <w:rPr>
                <w:color w:val="000000"/>
              </w:rPr>
              <w:t>3383</w:t>
            </w:r>
          </w:p>
        </w:tc>
        <w:tc>
          <w:tcPr>
            <w:tcW w:w="1331" w:type="dxa"/>
            <w:tcBorders>
              <w:top w:val="nil"/>
              <w:left w:val="nil"/>
              <w:bottom w:val="single" w:sz="8" w:space="0" w:color="auto"/>
              <w:right w:val="single" w:sz="8" w:space="0" w:color="auto"/>
            </w:tcBorders>
            <w:shd w:val="clear" w:color="auto" w:fill="auto"/>
            <w:vAlign w:val="center"/>
          </w:tcPr>
          <w:p w:rsidR="00DF6904" w:rsidRPr="002F4036" w:rsidRDefault="00DF6904" w:rsidP="006B4399">
            <w:pPr>
              <w:jc w:val="center"/>
              <w:rPr>
                <w:color w:val="000000"/>
              </w:rPr>
            </w:pPr>
            <w:r>
              <w:rPr>
                <w:color w:val="000000"/>
              </w:rPr>
              <w:t>1700</w:t>
            </w:r>
          </w:p>
        </w:tc>
        <w:tc>
          <w:tcPr>
            <w:tcW w:w="1331" w:type="dxa"/>
            <w:tcBorders>
              <w:top w:val="nil"/>
              <w:left w:val="nil"/>
              <w:bottom w:val="single" w:sz="8" w:space="0" w:color="auto"/>
              <w:right w:val="single" w:sz="8" w:space="0" w:color="auto"/>
            </w:tcBorders>
            <w:shd w:val="clear" w:color="auto" w:fill="auto"/>
            <w:vAlign w:val="center"/>
          </w:tcPr>
          <w:p w:rsidR="00DF6904" w:rsidRPr="002F4036" w:rsidRDefault="00DF6904" w:rsidP="006B4399">
            <w:pPr>
              <w:jc w:val="center"/>
              <w:rPr>
                <w:color w:val="000000"/>
              </w:rPr>
            </w:pPr>
            <w:r>
              <w:rPr>
                <w:color w:val="000000"/>
              </w:rPr>
              <w:t>2600</w:t>
            </w:r>
          </w:p>
        </w:tc>
        <w:tc>
          <w:tcPr>
            <w:tcW w:w="1183" w:type="dxa"/>
            <w:tcBorders>
              <w:top w:val="nil"/>
              <w:left w:val="nil"/>
              <w:bottom w:val="single" w:sz="8" w:space="0" w:color="auto"/>
              <w:right w:val="single" w:sz="8" w:space="0" w:color="auto"/>
            </w:tcBorders>
            <w:shd w:val="clear" w:color="auto" w:fill="auto"/>
            <w:vAlign w:val="center"/>
          </w:tcPr>
          <w:p w:rsidR="00DF6904" w:rsidRPr="002F4036" w:rsidRDefault="00DF6904" w:rsidP="00DE31CD">
            <w:pPr>
              <w:jc w:val="center"/>
              <w:rPr>
                <w:color w:val="000000"/>
              </w:rPr>
            </w:pPr>
            <w:r w:rsidRPr="002F4036">
              <w:rPr>
                <w:color w:val="000000"/>
              </w:rPr>
              <w:t>5500</w:t>
            </w:r>
          </w:p>
        </w:tc>
        <w:tc>
          <w:tcPr>
            <w:tcW w:w="1331" w:type="dxa"/>
            <w:tcBorders>
              <w:top w:val="nil"/>
              <w:left w:val="nil"/>
              <w:bottom w:val="single" w:sz="8" w:space="0" w:color="auto"/>
              <w:right w:val="single" w:sz="8" w:space="0" w:color="auto"/>
            </w:tcBorders>
            <w:shd w:val="clear" w:color="auto" w:fill="auto"/>
            <w:vAlign w:val="center"/>
          </w:tcPr>
          <w:p w:rsidR="00DF6904" w:rsidRPr="002F4036" w:rsidRDefault="00DF6904" w:rsidP="00DE31CD">
            <w:pPr>
              <w:jc w:val="center"/>
              <w:rPr>
                <w:color w:val="000000"/>
              </w:rPr>
            </w:pPr>
            <w:r w:rsidRPr="002F4036">
              <w:rPr>
                <w:color w:val="000000"/>
              </w:rPr>
              <w:t>5700</w:t>
            </w:r>
          </w:p>
        </w:tc>
        <w:tc>
          <w:tcPr>
            <w:tcW w:w="1184" w:type="dxa"/>
            <w:tcBorders>
              <w:top w:val="nil"/>
              <w:left w:val="nil"/>
              <w:bottom w:val="single" w:sz="8" w:space="0" w:color="auto"/>
              <w:right w:val="single" w:sz="8" w:space="0" w:color="auto"/>
            </w:tcBorders>
            <w:shd w:val="clear" w:color="auto" w:fill="auto"/>
            <w:vAlign w:val="center"/>
          </w:tcPr>
          <w:p w:rsidR="00DF6904" w:rsidRPr="002F4036" w:rsidRDefault="00DF6904" w:rsidP="00DE31CD">
            <w:pPr>
              <w:jc w:val="center"/>
              <w:rPr>
                <w:color w:val="000000"/>
              </w:rPr>
            </w:pPr>
            <w:r w:rsidRPr="002F4036">
              <w:rPr>
                <w:color w:val="000000"/>
              </w:rPr>
              <w:t>6000</w:t>
            </w:r>
          </w:p>
        </w:tc>
      </w:tr>
      <w:tr w:rsidR="00DF6904" w:rsidRPr="002F4036" w:rsidTr="000504BE">
        <w:trPr>
          <w:trHeight w:val="20"/>
        </w:trPr>
        <w:tc>
          <w:tcPr>
            <w:tcW w:w="1349" w:type="dxa"/>
            <w:vMerge/>
            <w:tcBorders>
              <w:top w:val="nil"/>
              <w:left w:val="single" w:sz="8" w:space="0" w:color="auto"/>
              <w:bottom w:val="single" w:sz="8" w:space="0" w:color="000000"/>
              <w:right w:val="single" w:sz="8" w:space="0" w:color="auto"/>
            </w:tcBorders>
            <w:shd w:val="clear" w:color="auto" w:fill="auto"/>
            <w:vAlign w:val="center"/>
            <w:hideMark/>
          </w:tcPr>
          <w:p w:rsidR="00DF6904" w:rsidRPr="002F4036" w:rsidRDefault="00DF6904" w:rsidP="00424D9C">
            <w:pPr>
              <w:rPr>
                <w:color w:val="000000"/>
              </w:rPr>
            </w:pPr>
          </w:p>
        </w:tc>
        <w:tc>
          <w:tcPr>
            <w:tcW w:w="2511" w:type="dxa"/>
            <w:vMerge/>
            <w:tcBorders>
              <w:top w:val="nil"/>
              <w:left w:val="single" w:sz="8" w:space="0" w:color="auto"/>
              <w:bottom w:val="single" w:sz="8" w:space="0" w:color="000000"/>
              <w:right w:val="single" w:sz="8" w:space="0" w:color="auto"/>
            </w:tcBorders>
            <w:shd w:val="clear" w:color="auto" w:fill="auto"/>
            <w:vAlign w:val="center"/>
            <w:hideMark/>
          </w:tcPr>
          <w:p w:rsidR="00DF6904" w:rsidRPr="002F4036" w:rsidRDefault="00DF6904" w:rsidP="00424D9C">
            <w:pPr>
              <w:rPr>
                <w:color w:val="000000"/>
              </w:rPr>
            </w:pPr>
          </w:p>
        </w:tc>
        <w:tc>
          <w:tcPr>
            <w:tcW w:w="2355"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both"/>
              <w:rPr>
                <w:color w:val="000000"/>
              </w:rPr>
            </w:pPr>
            <w:r w:rsidRPr="002F4036">
              <w:rPr>
                <w:color w:val="000000"/>
              </w:rPr>
              <w:t xml:space="preserve">федеральный бюджет </w:t>
            </w:r>
          </w:p>
        </w:tc>
        <w:tc>
          <w:tcPr>
            <w:tcW w:w="1287"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right"/>
              <w:rPr>
                <w:b/>
                <w:bCs/>
                <w:color w:val="000000"/>
              </w:rPr>
            </w:pPr>
            <w:r w:rsidRPr="002F4036">
              <w:rPr>
                <w:b/>
                <w:bCs/>
                <w:color w:val="000000"/>
              </w:rPr>
              <w:t>0</w:t>
            </w:r>
          </w:p>
        </w:tc>
        <w:tc>
          <w:tcPr>
            <w:tcW w:w="1330"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center"/>
              <w:rPr>
                <w:color w:val="000000"/>
              </w:rPr>
            </w:pPr>
            <w:r w:rsidRPr="002F4036">
              <w:rPr>
                <w:color w:val="000000"/>
              </w:rPr>
              <w:t> </w:t>
            </w:r>
          </w:p>
        </w:tc>
        <w:tc>
          <w:tcPr>
            <w:tcW w:w="1183"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center"/>
              <w:rPr>
                <w:color w:val="000000"/>
              </w:rPr>
            </w:pPr>
            <w:r w:rsidRPr="002F4036">
              <w:rPr>
                <w:color w:val="000000"/>
              </w:rPr>
              <w:t> </w:t>
            </w:r>
          </w:p>
        </w:tc>
        <w:tc>
          <w:tcPr>
            <w:tcW w:w="1184"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center"/>
              <w:rPr>
                <w:color w:val="000000"/>
              </w:rPr>
            </w:pPr>
            <w:r w:rsidRPr="002F4036">
              <w:rPr>
                <w:color w:val="000000"/>
              </w:rPr>
              <w:t> </w:t>
            </w:r>
          </w:p>
        </w:tc>
      </w:tr>
      <w:tr w:rsidR="00DF6904" w:rsidRPr="002F4036" w:rsidTr="000504BE">
        <w:trPr>
          <w:trHeight w:val="20"/>
        </w:trPr>
        <w:tc>
          <w:tcPr>
            <w:tcW w:w="1349" w:type="dxa"/>
            <w:vMerge/>
            <w:tcBorders>
              <w:top w:val="nil"/>
              <w:left w:val="single" w:sz="8" w:space="0" w:color="auto"/>
              <w:bottom w:val="single" w:sz="8" w:space="0" w:color="000000"/>
              <w:right w:val="single" w:sz="8" w:space="0" w:color="auto"/>
            </w:tcBorders>
            <w:shd w:val="clear" w:color="auto" w:fill="auto"/>
            <w:vAlign w:val="center"/>
            <w:hideMark/>
          </w:tcPr>
          <w:p w:rsidR="00DF6904" w:rsidRPr="002F4036" w:rsidRDefault="00DF6904" w:rsidP="00424D9C">
            <w:pPr>
              <w:rPr>
                <w:color w:val="000000"/>
              </w:rPr>
            </w:pPr>
          </w:p>
        </w:tc>
        <w:tc>
          <w:tcPr>
            <w:tcW w:w="2511" w:type="dxa"/>
            <w:vMerge/>
            <w:tcBorders>
              <w:top w:val="nil"/>
              <w:left w:val="single" w:sz="8" w:space="0" w:color="auto"/>
              <w:bottom w:val="single" w:sz="8" w:space="0" w:color="000000"/>
              <w:right w:val="single" w:sz="8" w:space="0" w:color="auto"/>
            </w:tcBorders>
            <w:shd w:val="clear" w:color="auto" w:fill="auto"/>
            <w:vAlign w:val="center"/>
            <w:hideMark/>
          </w:tcPr>
          <w:p w:rsidR="00DF6904" w:rsidRPr="002F4036" w:rsidRDefault="00DF6904" w:rsidP="00424D9C">
            <w:pPr>
              <w:rPr>
                <w:color w:val="000000"/>
              </w:rPr>
            </w:pPr>
          </w:p>
        </w:tc>
        <w:tc>
          <w:tcPr>
            <w:tcW w:w="2355"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both"/>
              <w:rPr>
                <w:color w:val="000000"/>
              </w:rPr>
            </w:pPr>
            <w:r w:rsidRPr="002F4036">
              <w:rPr>
                <w:color w:val="000000"/>
              </w:rPr>
              <w:t>областной бюджет</w:t>
            </w:r>
          </w:p>
        </w:tc>
        <w:tc>
          <w:tcPr>
            <w:tcW w:w="1287"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right"/>
              <w:rPr>
                <w:b/>
                <w:bCs/>
                <w:color w:val="000000"/>
              </w:rPr>
            </w:pPr>
            <w:r w:rsidRPr="002F4036">
              <w:rPr>
                <w:b/>
                <w:bCs/>
                <w:color w:val="000000"/>
              </w:rPr>
              <w:t>0</w:t>
            </w:r>
          </w:p>
        </w:tc>
        <w:tc>
          <w:tcPr>
            <w:tcW w:w="1330"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center"/>
              <w:rPr>
                <w:color w:val="000000"/>
              </w:rPr>
            </w:pPr>
            <w:r w:rsidRPr="002F4036">
              <w:rPr>
                <w:color w:val="000000"/>
              </w:rPr>
              <w:t> </w:t>
            </w:r>
          </w:p>
        </w:tc>
        <w:tc>
          <w:tcPr>
            <w:tcW w:w="1183"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center"/>
              <w:rPr>
                <w:color w:val="000000"/>
              </w:rPr>
            </w:pPr>
            <w:r w:rsidRPr="002F4036">
              <w:rPr>
                <w:color w:val="000000"/>
              </w:rPr>
              <w:t> </w:t>
            </w:r>
          </w:p>
        </w:tc>
        <w:tc>
          <w:tcPr>
            <w:tcW w:w="1184"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center"/>
              <w:rPr>
                <w:color w:val="000000"/>
              </w:rPr>
            </w:pPr>
            <w:r w:rsidRPr="002F4036">
              <w:rPr>
                <w:color w:val="000000"/>
              </w:rPr>
              <w:t> </w:t>
            </w:r>
          </w:p>
        </w:tc>
      </w:tr>
      <w:tr w:rsidR="00DF6904" w:rsidRPr="002F4036" w:rsidTr="000504BE">
        <w:trPr>
          <w:trHeight w:val="20"/>
        </w:trPr>
        <w:tc>
          <w:tcPr>
            <w:tcW w:w="1349" w:type="dxa"/>
            <w:vMerge/>
            <w:tcBorders>
              <w:top w:val="nil"/>
              <w:left w:val="single" w:sz="8" w:space="0" w:color="auto"/>
              <w:bottom w:val="single" w:sz="8" w:space="0" w:color="000000"/>
              <w:right w:val="single" w:sz="8" w:space="0" w:color="auto"/>
            </w:tcBorders>
            <w:shd w:val="clear" w:color="auto" w:fill="auto"/>
            <w:vAlign w:val="center"/>
            <w:hideMark/>
          </w:tcPr>
          <w:p w:rsidR="00DF6904" w:rsidRPr="002F4036" w:rsidRDefault="00DF6904" w:rsidP="00424D9C">
            <w:pPr>
              <w:rPr>
                <w:color w:val="000000"/>
              </w:rPr>
            </w:pPr>
          </w:p>
        </w:tc>
        <w:tc>
          <w:tcPr>
            <w:tcW w:w="2511" w:type="dxa"/>
            <w:vMerge/>
            <w:tcBorders>
              <w:top w:val="nil"/>
              <w:left w:val="single" w:sz="8" w:space="0" w:color="auto"/>
              <w:bottom w:val="single" w:sz="8" w:space="0" w:color="000000"/>
              <w:right w:val="single" w:sz="8" w:space="0" w:color="auto"/>
            </w:tcBorders>
            <w:shd w:val="clear" w:color="auto" w:fill="auto"/>
            <w:vAlign w:val="center"/>
            <w:hideMark/>
          </w:tcPr>
          <w:p w:rsidR="00DF6904" w:rsidRPr="002F4036" w:rsidRDefault="00DF6904" w:rsidP="00424D9C">
            <w:pPr>
              <w:rPr>
                <w:color w:val="000000"/>
              </w:rPr>
            </w:pPr>
          </w:p>
        </w:tc>
        <w:tc>
          <w:tcPr>
            <w:tcW w:w="2355"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both"/>
              <w:rPr>
                <w:color w:val="000000"/>
              </w:rPr>
            </w:pPr>
            <w:r w:rsidRPr="002F4036">
              <w:rPr>
                <w:color w:val="000000"/>
              </w:rPr>
              <w:t>местный бюджет</w:t>
            </w:r>
          </w:p>
        </w:tc>
        <w:tc>
          <w:tcPr>
            <w:tcW w:w="1287" w:type="dxa"/>
            <w:tcBorders>
              <w:top w:val="nil"/>
              <w:left w:val="nil"/>
              <w:bottom w:val="single" w:sz="8" w:space="0" w:color="auto"/>
              <w:right w:val="single" w:sz="8" w:space="0" w:color="auto"/>
            </w:tcBorders>
            <w:shd w:val="clear" w:color="auto" w:fill="auto"/>
            <w:vAlign w:val="center"/>
          </w:tcPr>
          <w:p w:rsidR="00DF6904" w:rsidRPr="002F4036" w:rsidRDefault="00DF6904" w:rsidP="00424D9C">
            <w:pPr>
              <w:jc w:val="right"/>
              <w:rPr>
                <w:b/>
                <w:bCs/>
                <w:color w:val="000000"/>
              </w:rPr>
            </w:pPr>
            <w:r>
              <w:rPr>
                <w:b/>
                <w:bCs/>
                <w:color w:val="000000"/>
              </w:rPr>
              <w:t>24883</w:t>
            </w:r>
          </w:p>
        </w:tc>
        <w:tc>
          <w:tcPr>
            <w:tcW w:w="1330" w:type="dxa"/>
            <w:tcBorders>
              <w:top w:val="nil"/>
              <w:left w:val="nil"/>
              <w:bottom w:val="single" w:sz="8" w:space="0" w:color="auto"/>
              <w:right w:val="single" w:sz="8" w:space="0" w:color="auto"/>
            </w:tcBorders>
            <w:shd w:val="clear" w:color="auto" w:fill="auto"/>
            <w:vAlign w:val="center"/>
          </w:tcPr>
          <w:p w:rsidR="00DF6904" w:rsidRPr="002F4036" w:rsidRDefault="00DF6904" w:rsidP="00424D9C">
            <w:pPr>
              <w:jc w:val="center"/>
              <w:rPr>
                <w:color w:val="000000"/>
              </w:rPr>
            </w:pPr>
            <w:r>
              <w:rPr>
                <w:color w:val="000000"/>
              </w:rPr>
              <w:t>3383</w:t>
            </w:r>
          </w:p>
        </w:tc>
        <w:tc>
          <w:tcPr>
            <w:tcW w:w="1331" w:type="dxa"/>
            <w:tcBorders>
              <w:top w:val="nil"/>
              <w:left w:val="nil"/>
              <w:bottom w:val="single" w:sz="8" w:space="0" w:color="auto"/>
              <w:right w:val="single" w:sz="8" w:space="0" w:color="auto"/>
            </w:tcBorders>
            <w:shd w:val="clear" w:color="auto" w:fill="auto"/>
            <w:vAlign w:val="center"/>
          </w:tcPr>
          <w:p w:rsidR="00DF6904" w:rsidRPr="002F4036" w:rsidRDefault="00DF6904" w:rsidP="00424D9C">
            <w:pPr>
              <w:jc w:val="center"/>
              <w:rPr>
                <w:color w:val="000000"/>
              </w:rPr>
            </w:pPr>
            <w:r>
              <w:rPr>
                <w:color w:val="000000"/>
              </w:rPr>
              <w:t>1700</w:t>
            </w:r>
          </w:p>
        </w:tc>
        <w:tc>
          <w:tcPr>
            <w:tcW w:w="1331" w:type="dxa"/>
            <w:tcBorders>
              <w:top w:val="nil"/>
              <w:left w:val="nil"/>
              <w:bottom w:val="single" w:sz="8" w:space="0" w:color="auto"/>
              <w:right w:val="single" w:sz="8" w:space="0" w:color="auto"/>
            </w:tcBorders>
            <w:shd w:val="clear" w:color="auto" w:fill="auto"/>
            <w:vAlign w:val="center"/>
          </w:tcPr>
          <w:p w:rsidR="00DF6904" w:rsidRPr="002F4036" w:rsidRDefault="00DF6904" w:rsidP="00424D9C">
            <w:pPr>
              <w:jc w:val="center"/>
              <w:rPr>
                <w:color w:val="000000"/>
              </w:rPr>
            </w:pPr>
            <w:r>
              <w:rPr>
                <w:color w:val="000000"/>
              </w:rPr>
              <w:t>2600</w:t>
            </w:r>
          </w:p>
        </w:tc>
        <w:tc>
          <w:tcPr>
            <w:tcW w:w="1183" w:type="dxa"/>
            <w:tcBorders>
              <w:top w:val="nil"/>
              <w:left w:val="nil"/>
              <w:bottom w:val="single" w:sz="8" w:space="0" w:color="auto"/>
              <w:right w:val="single" w:sz="8" w:space="0" w:color="auto"/>
            </w:tcBorders>
            <w:shd w:val="clear" w:color="auto" w:fill="auto"/>
            <w:vAlign w:val="center"/>
          </w:tcPr>
          <w:p w:rsidR="00DF6904" w:rsidRPr="002F4036" w:rsidRDefault="00DF6904" w:rsidP="00424D9C">
            <w:pPr>
              <w:jc w:val="center"/>
              <w:rPr>
                <w:color w:val="000000"/>
              </w:rPr>
            </w:pPr>
            <w:r w:rsidRPr="002F4036">
              <w:rPr>
                <w:color w:val="000000"/>
              </w:rPr>
              <w:t>5500</w:t>
            </w:r>
          </w:p>
        </w:tc>
        <w:tc>
          <w:tcPr>
            <w:tcW w:w="1331" w:type="dxa"/>
            <w:tcBorders>
              <w:top w:val="nil"/>
              <w:left w:val="nil"/>
              <w:bottom w:val="single" w:sz="8" w:space="0" w:color="auto"/>
              <w:right w:val="single" w:sz="8" w:space="0" w:color="auto"/>
            </w:tcBorders>
            <w:shd w:val="clear" w:color="auto" w:fill="auto"/>
            <w:vAlign w:val="center"/>
          </w:tcPr>
          <w:p w:rsidR="00DF6904" w:rsidRPr="002F4036" w:rsidRDefault="00DF6904" w:rsidP="00424D9C">
            <w:pPr>
              <w:jc w:val="center"/>
              <w:rPr>
                <w:color w:val="000000"/>
              </w:rPr>
            </w:pPr>
            <w:r w:rsidRPr="002F4036">
              <w:rPr>
                <w:color w:val="000000"/>
              </w:rPr>
              <w:t>5700</w:t>
            </w:r>
          </w:p>
        </w:tc>
        <w:tc>
          <w:tcPr>
            <w:tcW w:w="1184" w:type="dxa"/>
            <w:tcBorders>
              <w:top w:val="nil"/>
              <w:left w:val="nil"/>
              <w:bottom w:val="single" w:sz="8" w:space="0" w:color="auto"/>
              <w:right w:val="single" w:sz="8" w:space="0" w:color="auto"/>
            </w:tcBorders>
            <w:shd w:val="clear" w:color="auto" w:fill="auto"/>
            <w:vAlign w:val="center"/>
          </w:tcPr>
          <w:p w:rsidR="00DF6904" w:rsidRPr="002F4036" w:rsidRDefault="00DF6904" w:rsidP="00424D9C">
            <w:pPr>
              <w:jc w:val="center"/>
              <w:rPr>
                <w:color w:val="000000"/>
              </w:rPr>
            </w:pPr>
            <w:r w:rsidRPr="002F4036">
              <w:rPr>
                <w:color w:val="000000"/>
              </w:rPr>
              <w:t>6000</w:t>
            </w:r>
          </w:p>
        </w:tc>
      </w:tr>
      <w:tr w:rsidR="00DF6904" w:rsidRPr="002F4036" w:rsidTr="000504BE">
        <w:trPr>
          <w:trHeight w:val="20"/>
        </w:trPr>
        <w:tc>
          <w:tcPr>
            <w:tcW w:w="1349" w:type="dxa"/>
            <w:vMerge/>
            <w:tcBorders>
              <w:top w:val="nil"/>
              <w:left w:val="single" w:sz="8" w:space="0" w:color="auto"/>
              <w:bottom w:val="single" w:sz="8" w:space="0" w:color="000000"/>
              <w:right w:val="single" w:sz="8" w:space="0" w:color="auto"/>
            </w:tcBorders>
            <w:shd w:val="clear" w:color="auto" w:fill="auto"/>
            <w:vAlign w:val="center"/>
            <w:hideMark/>
          </w:tcPr>
          <w:p w:rsidR="00DF6904" w:rsidRPr="002F4036" w:rsidRDefault="00DF6904" w:rsidP="00424D9C">
            <w:pPr>
              <w:rPr>
                <w:color w:val="000000"/>
              </w:rPr>
            </w:pPr>
          </w:p>
        </w:tc>
        <w:tc>
          <w:tcPr>
            <w:tcW w:w="2511" w:type="dxa"/>
            <w:vMerge/>
            <w:tcBorders>
              <w:top w:val="nil"/>
              <w:left w:val="single" w:sz="8" w:space="0" w:color="auto"/>
              <w:bottom w:val="single" w:sz="8" w:space="0" w:color="000000"/>
              <w:right w:val="single" w:sz="8" w:space="0" w:color="auto"/>
            </w:tcBorders>
            <w:shd w:val="clear" w:color="auto" w:fill="auto"/>
            <w:vAlign w:val="center"/>
            <w:hideMark/>
          </w:tcPr>
          <w:p w:rsidR="00DF6904" w:rsidRPr="002F4036" w:rsidRDefault="00DF6904" w:rsidP="00424D9C">
            <w:pPr>
              <w:rPr>
                <w:color w:val="000000"/>
              </w:rPr>
            </w:pPr>
          </w:p>
        </w:tc>
        <w:tc>
          <w:tcPr>
            <w:tcW w:w="2355"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both"/>
              <w:rPr>
                <w:color w:val="000000"/>
              </w:rPr>
            </w:pPr>
            <w:r w:rsidRPr="002F4036">
              <w:rPr>
                <w:color w:val="000000"/>
              </w:rPr>
              <w:t>внебюджетные фонды</w:t>
            </w:r>
          </w:p>
        </w:tc>
        <w:tc>
          <w:tcPr>
            <w:tcW w:w="1287"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right"/>
              <w:rPr>
                <w:b/>
                <w:bCs/>
                <w:color w:val="000000"/>
              </w:rPr>
            </w:pPr>
            <w:r w:rsidRPr="002F4036">
              <w:rPr>
                <w:b/>
                <w:bCs/>
                <w:color w:val="000000"/>
              </w:rPr>
              <w:t>0</w:t>
            </w:r>
          </w:p>
        </w:tc>
        <w:tc>
          <w:tcPr>
            <w:tcW w:w="1330"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both"/>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both"/>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center"/>
              <w:rPr>
                <w:color w:val="000000"/>
              </w:rPr>
            </w:pPr>
            <w:r w:rsidRPr="002F4036">
              <w:rPr>
                <w:color w:val="000000"/>
              </w:rPr>
              <w:t> </w:t>
            </w:r>
          </w:p>
        </w:tc>
        <w:tc>
          <w:tcPr>
            <w:tcW w:w="1183"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center"/>
              <w:rPr>
                <w:color w:val="000000"/>
              </w:rPr>
            </w:pPr>
            <w:r w:rsidRPr="002F4036">
              <w:rPr>
                <w:color w:val="000000"/>
              </w:rPr>
              <w:t> </w:t>
            </w:r>
          </w:p>
        </w:tc>
        <w:tc>
          <w:tcPr>
            <w:tcW w:w="1184"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center"/>
              <w:rPr>
                <w:color w:val="000000"/>
              </w:rPr>
            </w:pPr>
            <w:r w:rsidRPr="002F4036">
              <w:rPr>
                <w:color w:val="000000"/>
              </w:rPr>
              <w:t> </w:t>
            </w:r>
          </w:p>
        </w:tc>
      </w:tr>
      <w:tr w:rsidR="00DF6904" w:rsidRPr="002F4036" w:rsidTr="000504BE">
        <w:trPr>
          <w:trHeight w:val="20"/>
        </w:trPr>
        <w:tc>
          <w:tcPr>
            <w:tcW w:w="1349" w:type="dxa"/>
            <w:vMerge/>
            <w:tcBorders>
              <w:top w:val="nil"/>
              <w:left w:val="single" w:sz="8" w:space="0" w:color="auto"/>
              <w:bottom w:val="single" w:sz="8" w:space="0" w:color="000000"/>
              <w:right w:val="single" w:sz="8" w:space="0" w:color="auto"/>
            </w:tcBorders>
            <w:shd w:val="clear" w:color="auto" w:fill="auto"/>
            <w:vAlign w:val="center"/>
            <w:hideMark/>
          </w:tcPr>
          <w:p w:rsidR="00DF6904" w:rsidRPr="002F4036" w:rsidRDefault="00DF6904" w:rsidP="00424D9C">
            <w:pPr>
              <w:rPr>
                <w:color w:val="000000"/>
              </w:rPr>
            </w:pPr>
          </w:p>
        </w:tc>
        <w:tc>
          <w:tcPr>
            <w:tcW w:w="2511" w:type="dxa"/>
            <w:vMerge/>
            <w:tcBorders>
              <w:top w:val="nil"/>
              <w:left w:val="single" w:sz="8" w:space="0" w:color="auto"/>
              <w:bottom w:val="single" w:sz="8" w:space="0" w:color="000000"/>
              <w:right w:val="single" w:sz="8" w:space="0" w:color="auto"/>
            </w:tcBorders>
            <w:shd w:val="clear" w:color="auto" w:fill="auto"/>
            <w:vAlign w:val="center"/>
            <w:hideMark/>
          </w:tcPr>
          <w:p w:rsidR="00DF6904" w:rsidRPr="002F4036" w:rsidRDefault="00DF6904" w:rsidP="00424D9C">
            <w:pPr>
              <w:rPr>
                <w:color w:val="000000"/>
              </w:rPr>
            </w:pPr>
          </w:p>
        </w:tc>
        <w:tc>
          <w:tcPr>
            <w:tcW w:w="2355"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both"/>
              <w:rPr>
                <w:color w:val="000000"/>
              </w:rPr>
            </w:pPr>
            <w:r w:rsidRPr="002F4036">
              <w:rPr>
                <w:color w:val="000000"/>
              </w:rPr>
              <w:t>юридические лица</w:t>
            </w:r>
          </w:p>
        </w:tc>
        <w:tc>
          <w:tcPr>
            <w:tcW w:w="1287"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right"/>
              <w:rPr>
                <w:b/>
                <w:bCs/>
                <w:color w:val="000000"/>
              </w:rPr>
            </w:pPr>
            <w:r w:rsidRPr="002F4036">
              <w:rPr>
                <w:b/>
                <w:bCs/>
                <w:color w:val="000000"/>
              </w:rPr>
              <w:t>0</w:t>
            </w:r>
          </w:p>
        </w:tc>
        <w:tc>
          <w:tcPr>
            <w:tcW w:w="1330"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center"/>
              <w:rPr>
                <w:color w:val="000000"/>
              </w:rPr>
            </w:pPr>
            <w:r w:rsidRPr="002F4036">
              <w:rPr>
                <w:color w:val="000000"/>
              </w:rPr>
              <w:t> </w:t>
            </w:r>
          </w:p>
        </w:tc>
        <w:tc>
          <w:tcPr>
            <w:tcW w:w="1183"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center"/>
              <w:rPr>
                <w:color w:val="000000"/>
              </w:rPr>
            </w:pPr>
            <w:r w:rsidRPr="002F4036">
              <w:rPr>
                <w:color w:val="000000"/>
              </w:rPr>
              <w:t> </w:t>
            </w:r>
          </w:p>
        </w:tc>
        <w:tc>
          <w:tcPr>
            <w:tcW w:w="1184"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center"/>
              <w:rPr>
                <w:color w:val="000000"/>
              </w:rPr>
            </w:pPr>
            <w:r w:rsidRPr="002F4036">
              <w:rPr>
                <w:color w:val="000000"/>
              </w:rPr>
              <w:t> </w:t>
            </w:r>
          </w:p>
        </w:tc>
      </w:tr>
      <w:tr w:rsidR="00DF6904" w:rsidRPr="002F4036" w:rsidTr="000504BE">
        <w:trPr>
          <w:trHeight w:val="20"/>
        </w:trPr>
        <w:tc>
          <w:tcPr>
            <w:tcW w:w="1349" w:type="dxa"/>
            <w:vMerge/>
            <w:tcBorders>
              <w:top w:val="nil"/>
              <w:left w:val="single" w:sz="8" w:space="0" w:color="auto"/>
              <w:bottom w:val="single" w:sz="8" w:space="0" w:color="000000"/>
              <w:right w:val="single" w:sz="8" w:space="0" w:color="auto"/>
            </w:tcBorders>
            <w:shd w:val="clear" w:color="auto" w:fill="auto"/>
            <w:vAlign w:val="center"/>
            <w:hideMark/>
          </w:tcPr>
          <w:p w:rsidR="00DF6904" w:rsidRPr="002F4036" w:rsidRDefault="00DF6904" w:rsidP="00424D9C">
            <w:pPr>
              <w:rPr>
                <w:color w:val="000000"/>
              </w:rPr>
            </w:pPr>
          </w:p>
        </w:tc>
        <w:tc>
          <w:tcPr>
            <w:tcW w:w="2511" w:type="dxa"/>
            <w:vMerge/>
            <w:tcBorders>
              <w:top w:val="nil"/>
              <w:left w:val="single" w:sz="8" w:space="0" w:color="auto"/>
              <w:bottom w:val="single" w:sz="8" w:space="0" w:color="000000"/>
              <w:right w:val="single" w:sz="8" w:space="0" w:color="auto"/>
            </w:tcBorders>
            <w:shd w:val="clear" w:color="auto" w:fill="auto"/>
            <w:vAlign w:val="center"/>
            <w:hideMark/>
          </w:tcPr>
          <w:p w:rsidR="00DF6904" w:rsidRPr="002F4036" w:rsidRDefault="00DF6904" w:rsidP="00424D9C">
            <w:pPr>
              <w:rPr>
                <w:color w:val="000000"/>
              </w:rPr>
            </w:pPr>
          </w:p>
        </w:tc>
        <w:tc>
          <w:tcPr>
            <w:tcW w:w="2355"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both"/>
              <w:rPr>
                <w:color w:val="000000"/>
              </w:rPr>
            </w:pPr>
            <w:r w:rsidRPr="002F4036">
              <w:rPr>
                <w:color w:val="000000"/>
              </w:rPr>
              <w:t>физические лица</w:t>
            </w:r>
          </w:p>
        </w:tc>
        <w:tc>
          <w:tcPr>
            <w:tcW w:w="1287"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right"/>
              <w:rPr>
                <w:b/>
                <w:bCs/>
                <w:color w:val="000000"/>
              </w:rPr>
            </w:pPr>
            <w:r w:rsidRPr="002F4036">
              <w:rPr>
                <w:b/>
                <w:bCs/>
                <w:color w:val="000000"/>
              </w:rPr>
              <w:t>0</w:t>
            </w:r>
          </w:p>
        </w:tc>
        <w:tc>
          <w:tcPr>
            <w:tcW w:w="1330"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center"/>
              <w:rPr>
                <w:color w:val="000000"/>
              </w:rPr>
            </w:pPr>
            <w:r w:rsidRPr="002F4036">
              <w:rPr>
                <w:color w:val="000000"/>
              </w:rPr>
              <w:t> </w:t>
            </w:r>
          </w:p>
        </w:tc>
        <w:tc>
          <w:tcPr>
            <w:tcW w:w="1183"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center"/>
              <w:rPr>
                <w:color w:val="000000"/>
              </w:rPr>
            </w:pPr>
            <w:r w:rsidRPr="002F4036">
              <w:rPr>
                <w:color w:val="000000"/>
              </w:rPr>
              <w:t> </w:t>
            </w:r>
          </w:p>
        </w:tc>
        <w:tc>
          <w:tcPr>
            <w:tcW w:w="1184"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center"/>
              <w:rPr>
                <w:color w:val="000000"/>
              </w:rPr>
            </w:pPr>
            <w:r w:rsidRPr="002F4036">
              <w:rPr>
                <w:color w:val="000000"/>
              </w:rPr>
              <w:t> </w:t>
            </w:r>
          </w:p>
        </w:tc>
      </w:tr>
      <w:tr w:rsidR="00DF6904" w:rsidRPr="002F4036" w:rsidTr="000504BE">
        <w:trPr>
          <w:trHeight w:val="20"/>
        </w:trPr>
        <w:tc>
          <w:tcPr>
            <w:tcW w:w="1349" w:type="dxa"/>
            <w:vMerge w:val="restart"/>
            <w:tcBorders>
              <w:top w:val="nil"/>
              <w:left w:val="single" w:sz="8" w:space="0" w:color="auto"/>
              <w:bottom w:val="single" w:sz="8" w:space="0" w:color="000000"/>
              <w:right w:val="single" w:sz="8" w:space="0" w:color="auto"/>
            </w:tcBorders>
            <w:shd w:val="clear" w:color="auto" w:fill="auto"/>
            <w:vAlign w:val="center"/>
            <w:hideMark/>
          </w:tcPr>
          <w:p w:rsidR="00DF6904" w:rsidRPr="002F4036" w:rsidRDefault="00DF6904" w:rsidP="00424D9C">
            <w:pPr>
              <w:jc w:val="right"/>
              <w:rPr>
                <w:color w:val="000000"/>
              </w:rPr>
            </w:pPr>
            <w:r w:rsidRPr="002F4036">
              <w:rPr>
                <w:color w:val="000000"/>
              </w:rPr>
              <w:t>2.8</w:t>
            </w:r>
          </w:p>
        </w:tc>
        <w:tc>
          <w:tcPr>
            <w:tcW w:w="2511" w:type="dxa"/>
            <w:vMerge w:val="restart"/>
            <w:tcBorders>
              <w:top w:val="nil"/>
              <w:left w:val="single" w:sz="8" w:space="0" w:color="auto"/>
              <w:bottom w:val="single" w:sz="8" w:space="0" w:color="000000"/>
              <w:right w:val="single" w:sz="8" w:space="0" w:color="auto"/>
            </w:tcBorders>
            <w:shd w:val="clear" w:color="auto" w:fill="auto"/>
            <w:vAlign w:val="center"/>
            <w:hideMark/>
          </w:tcPr>
          <w:p w:rsidR="00DF6904" w:rsidRPr="002F4036" w:rsidRDefault="00DF6904" w:rsidP="00424D9C">
            <w:pPr>
              <w:jc w:val="both"/>
              <w:rPr>
                <w:color w:val="000000"/>
              </w:rPr>
            </w:pPr>
            <w:r w:rsidRPr="002F4036">
              <w:rPr>
                <w:color w:val="000000"/>
              </w:rPr>
              <w:t>Оснащение общеобразов</w:t>
            </w:r>
            <w:r w:rsidRPr="002F4036">
              <w:rPr>
                <w:color w:val="000000"/>
              </w:rPr>
              <w:t>а</w:t>
            </w:r>
            <w:r w:rsidRPr="002F4036">
              <w:rPr>
                <w:color w:val="000000"/>
              </w:rPr>
              <w:t>тельных организаций уче</w:t>
            </w:r>
            <w:r w:rsidRPr="002F4036">
              <w:rPr>
                <w:color w:val="000000"/>
              </w:rPr>
              <w:t>б</w:t>
            </w:r>
            <w:r w:rsidRPr="002F4036">
              <w:rPr>
                <w:color w:val="000000"/>
              </w:rPr>
              <w:t>ным и учебно-лабораторным оборудов</w:t>
            </w:r>
            <w:r w:rsidRPr="002F4036">
              <w:rPr>
                <w:color w:val="000000"/>
              </w:rPr>
              <w:t>а</w:t>
            </w:r>
            <w:r w:rsidRPr="002F4036">
              <w:rPr>
                <w:color w:val="000000"/>
              </w:rPr>
              <w:t>нием, необходимым для реализации федерального государственного образов</w:t>
            </w:r>
            <w:r w:rsidRPr="002F4036">
              <w:rPr>
                <w:color w:val="000000"/>
              </w:rPr>
              <w:t>а</w:t>
            </w:r>
            <w:r w:rsidRPr="002F4036">
              <w:rPr>
                <w:color w:val="000000"/>
              </w:rPr>
              <w:t>тельного стандарта осно</w:t>
            </w:r>
            <w:r w:rsidRPr="002F4036">
              <w:rPr>
                <w:color w:val="000000"/>
              </w:rPr>
              <w:t>в</w:t>
            </w:r>
            <w:r w:rsidRPr="002F4036">
              <w:rPr>
                <w:color w:val="000000"/>
              </w:rPr>
              <w:t>ного общего образования, организации проектной де</w:t>
            </w:r>
            <w:r w:rsidRPr="002F4036">
              <w:rPr>
                <w:color w:val="000000"/>
              </w:rPr>
              <w:t>я</w:t>
            </w:r>
            <w:r w:rsidRPr="002F4036">
              <w:rPr>
                <w:color w:val="000000"/>
              </w:rPr>
              <w:t>тельности, моделирования и технического творчества обучающихся</w:t>
            </w:r>
          </w:p>
        </w:tc>
        <w:tc>
          <w:tcPr>
            <w:tcW w:w="2355"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both"/>
              <w:rPr>
                <w:color w:val="000000"/>
              </w:rPr>
            </w:pPr>
            <w:r w:rsidRPr="002F4036">
              <w:rPr>
                <w:color w:val="000000"/>
              </w:rPr>
              <w:t>всего, в том числе:</w:t>
            </w:r>
          </w:p>
        </w:tc>
        <w:tc>
          <w:tcPr>
            <w:tcW w:w="1287" w:type="dxa"/>
            <w:tcBorders>
              <w:top w:val="nil"/>
              <w:left w:val="nil"/>
              <w:bottom w:val="single" w:sz="8" w:space="0" w:color="auto"/>
              <w:right w:val="single" w:sz="8" w:space="0" w:color="auto"/>
            </w:tcBorders>
            <w:shd w:val="clear" w:color="auto" w:fill="auto"/>
            <w:vAlign w:val="center"/>
          </w:tcPr>
          <w:p w:rsidR="00DF6904" w:rsidRPr="002F4036" w:rsidRDefault="00DF6904" w:rsidP="00424D9C">
            <w:pPr>
              <w:jc w:val="right"/>
              <w:rPr>
                <w:b/>
                <w:bCs/>
                <w:color w:val="000000"/>
              </w:rPr>
            </w:pPr>
            <w:r>
              <w:rPr>
                <w:b/>
                <w:bCs/>
                <w:color w:val="000000"/>
              </w:rPr>
              <w:t>16285,1</w:t>
            </w:r>
          </w:p>
        </w:tc>
        <w:tc>
          <w:tcPr>
            <w:tcW w:w="1330" w:type="dxa"/>
            <w:tcBorders>
              <w:top w:val="nil"/>
              <w:left w:val="nil"/>
              <w:bottom w:val="single" w:sz="8" w:space="0" w:color="auto"/>
              <w:right w:val="single" w:sz="8" w:space="0" w:color="auto"/>
            </w:tcBorders>
            <w:shd w:val="clear" w:color="auto" w:fill="auto"/>
            <w:vAlign w:val="center"/>
          </w:tcPr>
          <w:p w:rsidR="00DF6904" w:rsidRPr="002F4036" w:rsidRDefault="00DF6904" w:rsidP="00424D9C">
            <w:pPr>
              <w:jc w:val="center"/>
              <w:rPr>
                <w:color w:val="000000"/>
              </w:rPr>
            </w:pPr>
            <w:r>
              <w:rPr>
                <w:color w:val="000000"/>
              </w:rPr>
              <w:t>2285,1</w:t>
            </w:r>
          </w:p>
        </w:tc>
        <w:tc>
          <w:tcPr>
            <w:tcW w:w="1331" w:type="dxa"/>
            <w:tcBorders>
              <w:top w:val="nil"/>
              <w:left w:val="nil"/>
              <w:bottom w:val="single" w:sz="8" w:space="0" w:color="auto"/>
              <w:right w:val="single" w:sz="8" w:space="0" w:color="auto"/>
            </w:tcBorders>
            <w:shd w:val="clear" w:color="auto" w:fill="auto"/>
            <w:vAlign w:val="center"/>
          </w:tcPr>
          <w:p w:rsidR="00DF6904" w:rsidRPr="002F4036" w:rsidRDefault="00DF6904" w:rsidP="00424D9C">
            <w:pPr>
              <w:jc w:val="center"/>
              <w:rPr>
                <w:color w:val="000000"/>
              </w:rPr>
            </w:pPr>
            <w:r>
              <w:rPr>
                <w:color w:val="000000"/>
              </w:rPr>
              <w:t>1800</w:t>
            </w:r>
          </w:p>
        </w:tc>
        <w:tc>
          <w:tcPr>
            <w:tcW w:w="1331" w:type="dxa"/>
            <w:tcBorders>
              <w:top w:val="nil"/>
              <w:left w:val="nil"/>
              <w:bottom w:val="single" w:sz="8" w:space="0" w:color="auto"/>
              <w:right w:val="single" w:sz="8" w:space="0" w:color="auto"/>
            </w:tcBorders>
            <w:shd w:val="clear" w:color="auto" w:fill="auto"/>
            <w:vAlign w:val="center"/>
          </w:tcPr>
          <w:p w:rsidR="00DF6904" w:rsidRPr="002F4036" w:rsidRDefault="00DF6904" w:rsidP="00424D9C">
            <w:pPr>
              <w:jc w:val="center"/>
              <w:rPr>
                <w:color w:val="000000"/>
              </w:rPr>
            </w:pPr>
            <w:r>
              <w:rPr>
                <w:color w:val="000000"/>
              </w:rPr>
              <w:t>2000</w:t>
            </w:r>
          </w:p>
        </w:tc>
        <w:tc>
          <w:tcPr>
            <w:tcW w:w="1183" w:type="dxa"/>
            <w:tcBorders>
              <w:top w:val="nil"/>
              <w:left w:val="nil"/>
              <w:bottom w:val="single" w:sz="8" w:space="0" w:color="auto"/>
              <w:right w:val="single" w:sz="8" w:space="0" w:color="auto"/>
            </w:tcBorders>
            <w:shd w:val="clear" w:color="auto" w:fill="auto"/>
            <w:vAlign w:val="center"/>
          </w:tcPr>
          <w:p w:rsidR="00DF6904" w:rsidRPr="002F4036" w:rsidRDefault="00DF6904" w:rsidP="00424D9C">
            <w:pPr>
              <w:jc w:val="center"/>
              <w:rPr>
                <w:color w:val="000000"/>
              </w:rPr>
            </w:pPr>
            <w:r>
              <w:rPr>
                <w:color w:val="000000"/>
              </w:rPr>
              <w:t>3300</w:t>
            </w:r>
          </w:p>
        </w:tc>
        <w:tc>
          <w:tcPr>
            <w:tcW w:w="1331" w:type="dxa"/>
            <w:tcBorders>
              <w:top w:val="nil"/>
              <w:left w:val="nil"/>
              <w:bottom w:val="single" w:sz="8" w:space="0" w:color="auto"/>
              <w:right w:val="single" w:sz="8" w:space="0" w:color="auto"/>
            </w:tcBorders>
            <w:shd w:val="clear" w:color="auto" w:fill="auto"/>
            <w:vAlign w:val="center"/>
          </w:tcPr>
          <w:p w:rsidR="00DF6904" w:rsidRPr="002F4036" w:rsidRDefault="00DF6904" w:rsidP="00424D9C">
            <w:pPr>
              <w:jc w:val="center"/>
              <w:rPr>
                <w:color w:val="000000"/>
              </w:rPr>
            </w:pPr>
            <w:r>
              <w:rPr>
                <w:color w:val="000000"/>
              </w:rPr>
              <w:t>3400</w:t>
            </w:r>
          </w:p>
        </w:tc>
        <w:tc>
          <w:tcPr>
            <w:tcW w:w="1184" w:type="dxa"/>
            <w:tcBorders>
              <w:top w:val="nil"/>
              <w:left w:val="nil"/>
              <w:bottom w:val="single" w:sz="8" w:space="0" w:color="auto"/>
              <w:right w:val="single" w:sz="8" w:space="0" w:color="auto"/>
            </w:tcBorders>
            <w:shd w:val="clear" w:color="auto" w:fill="auto"/>
            <w:vAlign w:val="center"/>
          </w:tcPr>
          <w:p w:rsidR="00DF6904" w:rsidRPr="002F4036" w:rsidRDefault="00DF6904" w:rsidP="00424D9C">
            <w:pPr>
              <w:jc w:val="center"/>
              <w:rPr>
                <w:color w:val="000000"/>
              </w:rPr>
            </w:pPr>
            <w:r>
              <w:rPr>
                <w:color w:val="000000"/>
              </w:rPr>
              <w:t>3500</w:t>
            </w:r>
          </w:p>
        </w:tc>
      </w:tr>
      <w:tr w:rsidR="00DF6904" w:rsidRPr="002F4036" w:rsidTr="000504BE">
        <w:trPr>
          <w:trHeight w:val="20"/>
        </w:trPr>
        <w:tc>
          <w:tcPr>
            <w:tcW w:w="1349" w:type="dxa"/>
            <w:vMerge/>
            <w:tcBorders>
              <w:top w:val="nil"/>
              <w:left w:val="single" w:sz="8" w:space="0" w:color="auto"/>
              <w:bottom w:val="single" w:sz="8" w:space="0" w:color="000000"/>
              <w:right w:val="single" w:sz="8" w:space="0" w:color="auto"/>
            </w:tcBorders>
            <w:shd w:val="clear" w:color="auto" w:fill="auto"/>
            <w:vAlign w:val="center"/>
            <w:hideMark/>
          </w:tcPr>
          <w:p w:rsidR="00DF6904" w:rsidRPr="002F4036" w:rsidRDefault="00DF6904" w:rsidP="00424D9C">
            <w:pPr>
              <w:rPr>
                <w:color w:val="000000"/>
              </w:rPr>
            </w:pPr>
          </w:p>
        </w:tc>
        <w:tc>
          <w:tcPr>
            <w:tcW w:w="2511" w:type="dxa"/>
            <w:vMerge/>
            <w:tcBorders>
              <w:top w:val="nil"/>
              <w:left w:val="single" w:sz="8" w:space="0" w:color="auto"/>
              <w:bottom w:val="single" w:sz="8" w:space="0" w:color="000000"/>
              <w:right w:val="single" w:sz="8" w:space="0" w:color="auto"/>
            </w:tcBorders>
            <w:shd w:val="clear" w:color="auto" w:fill="auto"/>
            <w:vAlign w:val="center"/>
            <w:hideMark/>
          </w:tcPr>
          <w:p w:rsidR="00DF6904" w:rsidRPr="002F4036" w:rsidRDefault="00DF6904" w:rsidP="00424D9C">
            <w:pPr>
              <w:rPr>
                <w:color w:val="000000"/>
              </w:rPr>
            </w:pPr>
          </w:p>
        </w:tc>
        <w:tc>
          <w:tcPr>
            <w:tcW w:w="2355"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both"/>
              <w:rPr>
                <w:color w:val="000000"/>
              </w:rPr>
            </w:pPr>
            <w:r w:rsidRPr="002F4036">
              <w:rPr>
                <w:color w:val="000000"/>
              </w:rPr>
              <w:t xml:space="preserve">федеральный бюджет </w:t>
            </w:r>
          </w:p>
        </w:tc>
        <w:tc>
          <w:tcPr>
            <w:tcW w:w="1287" w:type="dxa"/>
            <w:tcBorders>
              <w:top w:val="nil"/>
              <w:left w:val="nil"/>
              <w:bottom w:val="single" w:sz="8" w:space="0" w:color="auto"/>
              <w:right w:val="single" w:sz="8" w:space="0" w:color="auto"/>
            </w:tcBorders>
            <w:shd w:val="clear" w:color="auto" w:fill="auto"/>
            <w:vAlign w:val="center"/>
          </w:tcPr>
          <w:p w:rsidR="00DF6904" w:rsidRPr="002F4036" w:rsidRDefault="00DF6904" w:rsidP="00424D9C">
            <w:pPr>
              <w:jc w:val="right"/>
              <w:rPr>
                <w:b/>
                <w:bCs/>
                <w:color w:val="000000"/>
              </w:rPr>
            </w:pPr>
          </w:p>
        </w:tc>
        <w:tc>
          <w:tcPr>
            <w:tcW w:w="1330" w:type="dxa"/>
            <w:tcBorders>
              <w:top w:val="nil"/>
              <w:left w:val="nil"/>
              <w:bottom w:val="single" w:sz="8" w:space="0" w:color="auto"/>
              <w:right w:val="single" w:sz="8" w:space="0" w:color="auto"/>
            </w:tcBorders>
            <w:shd w:val="clear" w:color="auto" w:fill="auto"/>
            <w:vAlign w:val="center"/>
          </w:tcPr>
          <w:p w:rsidR="00DF6904" w:rsidRPr="002F4036" w:rsidRDefault="00DF6904" w:rsidP="00424D9C">
            <w:pPr>
              <w:jc w:val="center"/>
              <w:rPr>
                <w:color w:val="000000"/>
              </w:rPr>
            </w:pPr>
          </w:p>
        </w:tc>
        <w:tc>
          <w:tcPr>
            <w:tcW w:w="1331" w:type="dxa"/>
            <w:tcBorders>
              <w:top w:val="nil"/>
              <w:left w:val="nil"/>
              <w:bottom w:val="single" w:sz="8" w:space="0" w:color="auto"/>
              <w:right w:val="single" w:sz="8" w:space="0" w:color="auto"/>
            </w:tcBorders>
            <w:shd w:val="clear" w:color="auto" w:fill="auto"/>
            <w:vAlign w:val="center"/>
          </w:tcPr>
          <w:p w:rsidR="00DF6904" w:rsidRPr="002F4036" w:rsidRDefault="00DF6904" w:rsidP="00424D9C">
            <w:pPr>
              <w:jc w:val="center"/>
              <w:rPr>
                <w:color w:val="000000"/>
              </w:rPr>
            </w:pPr>
          </w:p>
        </w:tc>
        <w:tc>
          <w:tcPr>
            <w:tcW w:w="1331" w:type="dxa"/>
            <w:tcBorders>
              <w:top w:val="nil"/>
              <w:left w:val="nil"/>
              <w:bottom w:val="single" w:sz="8" w:space="0" w:color="auto"/>
              <w:right w:val="single" w:sz="8" w:space="0" w:color="auto"/>
            </w:tcBorders>
            <w:shd w:val="clear" w:color="auto" w:fill="auto"/>
            <w:vAlign w:val="center"/>
          </w:tcPr>
          <w:p w:rsidR="00DF6904" w:rsidRPr="002F4036" w:rsidRDefault="00DF6904" w:rsidP="00424D9C">
            <w:pPr>
              <w:jc w:val="center"/>
              <w:rPr>
                <w:color w:val="000000"/>
              </w:rPr>
            </w:pPr>
          </w:p>
        </w:tc>
        <w:tc>
          <w:tcPr>
            <w:tcW w:w="1183" w:type="dxa"/>
            <w:tcBorders>
              <w:top w:val="nil"/>
              <w:left w:val="nil"/>
              <w:bottom w:val="single" w:sz="8" w:space="0" w:color="auto"/>
              <w:right w:val="single" w:sz="8" w:space="0" w:color="auto"/>
            </w:tcBorders>
            <w:shd w:val="clear" w:color="auto" w:fill="auto"/>
            <w:vAlign w:val="center"/>
          </w:tcPr>
          <w:p w:rsidR="00DF6904" w:rsidRPr="002F4036" w:rsidRDefault="00DF6904" w:rsidP="00424D9C">
            <w:pPr>
              <w:jc w:val="center"/>
              <w:rPr>
                <w:color w:val="000000"/>
              </w:rPr>
            </w:pPr>
          </w:p>
        </w:tc>
        <w:tc>
          <w:tcPr>
            <w:tcW w:w="1331" w:type="dxa"/>
            <w:tcBorders>
              <w:top w:val="nil"/>
              <w:left w:val="nil"/>
              <w:bottom w:val="single" w:sz="8" w:space="0" w:color="auto"/>
              <w:right w:val="single" w:sz="8" w:space="0" w:color="auto"/>
            </w:tcBorders>
            <w:shd w:val="clear" w:color="auto" w:fill="auto"/>
            <w:vAlign w:val="center"/>
          </w:tcPr>
          <w:p w:rsidR="00DF6904" w:rsidRPr="002F4036" w:rsidRDefault="00DF6904" w:rsidP="00424D9C">
            <w:pPr>
              <w:jc w:val="center"/>
              <w:rPr>
                <w:color w:val="000000"/>
              </w:rPr>
            </w:pPr>
          </w:p>
        </w:tc>
        <w:tc>
          <w:tcPr>
            <w:tcW w:w="1184" w:type="dxa"/>
            <w:tcBorders>
              <w:top w:val="nil"/>
              <w:left w:val="nil"/>
              <w:bottom w:val="single" w:sz="8" w:space="0" w:color="auto"/>
              <w:right w:val="single" w:sz="8" w:space="0" w:color="auto"/>
            </w:tcBorders>
            <w:shd w:val="clear" w:color="auto" w:fill="auto"/>
            <w:vAlign w:val="center"/>
          </w:tcPr>
          <w:p w:rsidR="00DF6904" w:rsidRPr="002F4036" w:rsidRDefault="00DF6904" w:rsidP="00424D9C">
            <w:pPr>
              <w:jc w:val="center"/>
              <w:rPr>
                <w:color w:val="000000"/>
              </w:rPr>
            </w:pPr>
          </w:p>
        </w:tc>
      </w:tr>
      <w:tr w:rsidR="00DF6904" w:rsidRPr="002F4036" w:rsidTr="000504BE">
        <w:trPr>
          <w:trHeight w:val="20"/>
        </w:trPr>
        <w:tc>
          <w:tcPr>
            <w:tcW w:w="1349" w:type="dxa"/>
            <w:vMerge/>
            <w:tcBorders>
              <w:top w:val="nil"/>
              <w:left w:val="single" w:sz="8" w:space="0" w:color="auto"/>
              <w:bottom w:val="single" w:sz="8" w:space="0" w:color="000000"/>
              <w:right w:val="single" w:sz="8" w:space="0" w:color="auto"/>
            </w:tcBorders>
            <w:shd w:val="clear" w:color="auto" w:fill="auto"/>
            <w:vAlign w:val="center"/>
            <w:hideMark/>
          </w:tcPr>
          <w:p w:rsidR="00DF6904" w:rsidRPr="002F4036" w:rsidRDefault="00DF6904" w:rsidP="00424D9C">
            <w:pPr>
              <w:rPr>
                <w:color w:val="000000"/>
              </w:rPr>
            </w:pPr>
          </w:p>
        </w:tc>
        <w:tc>
          <w:tcPr>
            <w:tcW w:w="2511" w:type="dxa"/>
            <w:vMerge/>
            <w:tcBorders>
              <w:top w:val="nil"/>
              <w:left w:val="single" w:sz="8" w:space="0" w:color="auto"/>
              <w:bottom w:val="single" w:sz="8" w:space="0" w:color="000000"/>
              <w:right w:val="single" w:sz="8" w:space="0" w:color="auto"/>
            </w:tcBorders>
            <w:shd w:val="clear" w:color="auto" w:fill="auto"/>
            <w:vAlign w:val="center"/>
            <w:hideMark/>
          </w:tcPr>
          <w:p w:rsidR="00DF6904" w:rsidRPr="002F4036" w:rsidRDefault="00DF6904" w:rsidP="00424D9C">
            <w:pPr>
              <w:rPr>
                <w:color w:val="000000"/>
              </w:rPr>
            </w:pPr>
          </w:p>
        </w:tc>
        <w:tc>
          <w:tcPr>
            <w:tcW w:w="2355"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both"/>
              <w:rPr>
                <w:color w:val="000000"/>
              </w:rPr>
            </w:pPr>
            <w:r w:rsidRPr="002F4036">
              <w:rPr>
                <w:color w:val="000000"/>
              </w:rPr>
              <w:t>областной бюджет</w:t>
            </w:r>
          </w:p>
        </w:tc>
        <w:tc>
          <w:tcPr>
            <w:tcW w:w="1287" w:type="dxa"/>
            <w:tcBorders>
              <w:top w:val="nil"/>
              <w:left w:val="nil"/>
              <w:bottom w:val="single" w:sz="8" w:space="0" w:color="auto"/>
              <w:right w:val="single" w:sz="8" w:space="0" w:color="auto"/>
            </w:tcBorders>
            <w:shd w:val="clear" w:color="auto" w:fill="auto"/>
            <w:vAlign w:val="center"/>
          </w:tcPr>
          <w:p w:rsidR="00DF6904" w:rsidRPr="002F4036" w:rsidRDefault="00DF6904" w:rsidP="00424D9C">
            <w:pPr>
              <w:jc w:val="right"/>
              <w:rPr>
                <w:b/>
                <w:bCs/>
                <w:color w:val="000000"/>
              </w:rPr>
            </w:pPr>
            <w:r>
              <w:rPr>
                <w:b/>
                <w:bCs/>
                <w:color w:val="000000"/>
              </w:rPr>
              <w:t>13215,1</w:t>
            </w:r>
          </w:p>
        </w:tc>
        <w:tc>
          <w:tcPr>
            <w:tcW w:w="1330" w:type="dxa"/>
            <w:tcBorders>
              <w:top w:val="nil"/>
              <w:left w:val="nil"/>
              <w:bottom w:val="single" w:sz="8" w:space="0" w:color="auto"/>
              <w:right w:val="single" w:sz="8" w:space="0" w:color="auto"/>
            </w:tcBorders>
            <w:shd w:val="clear" w:color="auto" w:fill="auto"/>
            <w:vAlign w:val="center"/>
          </w:tcPr>
          <w:p w:rsidR="00DF6904" w:rsidRPr="002F4036" w:rsidRDefault="00DF6904" w:rsidP="00424D9C">
            <w:pPr>
              <w:jc w:val="center"/>
              <w:rPr>
                <w:color w:val="000000"/>
              </w:rPr>
            </w:pPr>
            <w:r>
              <w:rPr>
                <w:color w:val="000000"/>
              </w:rPr>
              <w:t>1615,1</w:t>
            </w:r>
          </w:p>
        </w:tc>
        <w:tc>
          <w:tcPr>
            <w:tcW w:w="1331" w:type="dxa"/>
            <w:tcBorders>
              <w:top w:val="nil"/>
              <w:left w:val="nil"/>
              <w:bottom w:val="single" w:sz="8" w:space="0" w:color="auto"/>
              <w:right w:val="single" w:sz="8" w:space="0" w:color="auto"/>
            </w:tcBorders>
            <w:shd w:val="clear" w:color="auto" w:fill="auto"/>
            <w:vAlign w:val="center"/>
          </w:tcPr>
          <w:p w:rsidR="00DF6904" w:rsidRPr="002F4036" w:rsidRDefault="00DF6904" w:rsidP="00424D9C">
            <w:pPr>
              <w:jc w:val="center"/>
              <w:rPr>
                <w:color w:val="000000"/>
              </w:rPr>
            </w:pPr>
            <w:r>
              <w:rPr>
                <w:color w:val="000000"/>
              </w:rPr>
              <w:t>1800</w:t>
            </w:r>
          </w:p>
        </w:tc>
        <w:tc>
          <w:tcPr>
            <w:tcW w:w="1331" w:type="dxa"/>
            <w:tcBorders>
              <w:top w:val="nil"/>
              <w:left w:val="nil"/>
              <w:bottom w:val="single" w:sz="8" w:space="0" w:color="auto"/>
              <w:right w:val="single" w:sz="8" w:space="0" w:color="auto"/>
            </w:tcBorders>
            <w:shd w:val="clear" w:color="auto" w:fill="auto"/>
            <w:vAlign w:val="center"/>
          </w:tcPr>
          <w:p w:rsidR="00DF6904" w:rsidRPr="002F4036" w:rsidRDefault="00DF6904" w:rsidP="00424D9C">
            <w:pPr>
              <w:jc w:val="center"/>
              <w:rPr>
                <w:color w:val="000000"/>
              </w:rPr>
            </w:pPr>
            <w:r>
              <w:rPr>
                <w:color w:val="000000"/>
              </w:rPr>
              <w:t>2000</w:t>
            </w:r>
          </w:p>
        </w:tc>
        <w:tc>
          <w:tcPr>
            <w:tcW w:w="1183" w:type="dxa"/>
            <w:tcBorders>
              <w:top w:val="nil"/>
              <w:left w:val="nil"/>
              <w:bottom w:val="single" w:sz="8" w:space="0" w:color="auto"/>
              <w:right w:val="single" w:sz="8" w:space="0" w:color="auto"/>
            </w:tcBorders>
            <w:shd w:val="clear" w:color="auto" w:fill="auto"/>
            <w:vAlign w:val="center"/>
          </w:tcPr>
          <w:p w:rsidR="00DF6904" w:rsidRPr="002F4036" w:rsidRDefault="00DF6904" w:rsidP="00424D9C">
            <w:pPr>
              <w:jc w:val="center"/>
              <w:rPr>
                <w:color w:val="000000"/>
              </w:rPr>
            </w:pPr>
            <w:r>
              <w:rPr>
                <w:color w:val="000000"/>
              </w:rPr>
              <w:t>2</w:t>
            </w:r>
            <w:r w:rsidRPr="002F4036">
              <w:rPr>
                <w:color w:val="000000"/>
              </w:rPr>
              <w:t>500,0</w:t>
            </w:r>
          </w:p>
        </w:tc>
        <w:tc>
          <w:tcPr>
            <w:tcW w:w="1331" w:type="dxa"/>
            <w:tcBorders>
              <w:top w:val="nil"/>
              <w:left w:val="nil"/>
              <w:bottom w:val="single" w:sz="8" w:space="0" w:color="auto"/>
              <w:right w:val="single" w:sz="8" w:space="0" w:color="auto"/>
            </w:tcBorders>
            <w:shd w:val="clear" w:color="auto" w:fill="auto"/>
            <w:vAlign w:val="center"/>
          </w:tcPr>
          <w:p w:rsidR="00DF6904" w:rsidRPr="002F4036" w:rsidRDefault="00DF6904" w:rsidP="00424D9C">
            <w:pPr>
              <w:jc w:val="center"/>
              <w:rPr>
                <w:color w:val="000000"/>
              </w:rPr>
            </w:pPr>
            <w:r>
              <w:rPr>
                <w:color w:val="000000"/>
              </w:rPr>
              <w:t>2</w:t>
            </w:r>
            <w:r w:rsidRPr="002F4036">
              <w:rPr>
                <w:color w:val="000000"/>
              </w:rPr>
              <w:t>600,0</w:t>
            </w:r>
          </w:p>
        </w:tc>
        <w:tc>
          <w:tcPr>
            <w:tcW w:w="1184" w:type="dxa"/>
            <w:tcBorders>
              <w:top w:val="nil"/>
              <w:left w:val="nil"/>
              <w:bottom w:val="single" w:sz="8" w:space="0" w:color="auto"/>
              <w:right w:val="single" w:sz="8" w:space="0" w:color="auto"/>
            </w:tcBorders>
            <w:shd w:val="clear" w:color="auto" w:fill="auto"/>
            <w:vAlign w:val="center"/>
          </w:tcPr>
          <w:p w:rsidR="00DF6904" w:rsidRPr="002F4036" w:rsidRDefault="00DF6904" w:rsidP="00424D9C">
            <w:pPr>
              <w:jc w:val="center"/>
              <w:rPr>
                <w:color w:val="000000"/>
              </w:rPr>
            </w:pPr>
            <w:r>
              <w:rPr>
                <w:color w:val="000000"/>
              </w:rPr>
              <w:t>2</w:t>
            </w:r>
            <w:r w:rsidRPr="002F4036">
              <w:rPr>
                <w:color w:val="000000"/>
              </w:rPr>
              <w:t>700,0</w:t>
            </w:r>
          </w:p>
        </w:tc>
      </w:tr>
      <w:tr w:rsidR="00DF6904" w:rsidRPr="002F4036" w:rsidTr="000504BE">
        <w:trPr>
          <w:trHeight w:val="20"/>
        </w:trPr>
        <w:tc>
          <w:tcPr>
            <w:tcW w:w="1349" w:type="dxa"/>
            <w:vMerge/>
            <w:tcBorders>
              <w:top w:val="nil"/>
              <w:left w:val="single" w:sz="8" w:space="0" w:color="auto"/>
              <w:bottom w:val="single" w:sz="8" w:space="0" w:color="000000"/>
              <w:right w:val="single" w:sz="8" w:space="0" w:color="auto"/>
            </w:tcBorders>
            <w:shd w:val="clear" w:color="auto" w:fill="auto"/>
            <w:vAlign w:val="center"/>
            <w:hideMark/>
          </w:tcPr>
          <w:p w:rsidR="00DF6904" w:rsidRPr="002F4036" w:rsidRDefault="00DF6904" w:rsidP="00424D9C">
            <w:pPr>
              <w:rPr>
                <w:color w:val="000000"/>
              </w:rPr>
            </w:pPr>
          </w:p>
        </w:tc>
        <w:tc>
          <w:tcPr>
            <w:tcW w:w="2511" w:type="dxa"/>
            <w:vMerge/>
            <w:tcBorders>
              <w:top w:val="nil"/>
              <w:left w:val="single" w:sz="8" w:space="0" w:color="auto"/>
              <w:bottom w:val="single" w:sz="8" w:space="0" w:color="000000"/>
              <w:right w:val="single" w:sz="8" w:space="0" w:color="auto"/>
            </w:tcBorders>
            <w:shd w:val="clear" w:color="auto" w:fill="auto"/>
            <w:vAlign w:val="center"/>
            <w:hideMark/>
          </w:tcPr>
          <w:p w:rsidR="00DF6904" w:rsidRPr="002F4036" w:rsidRDefault="00DF6904" w:rsidP="00424D9C">
            <w:pPr>
              <w:rPr>
                <w:color w:val="000000"/>
              </w:rPr>
            </w:pPr>
          </w:p>
        </w:tc>
        <w:tc>
          <w:tcPr>
            <w:tcW w:w="2355"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both"/>
              <w:rPr>
                <w:color w:val="000000"/>
              </w:rPr>
            </w:pPr>
            <w:r w:rsidRPr="002F4036">
              <w:rPr>
                <w:color w:val="000000"/>
              </w:rPr>
              <w:t>местный бюджет</w:t>
            </w:r>
          </w:p>
        </w:tc>
        <w:tc>
          <w:tcPr>
            <w:tcW w:w="1287" w:type="dxa"/>
            <w:tcBorders>
              <w:top w:val="nil"/>
              <w:left w:val="nil"/>
              <w:bottom w:val="single" w:sz="8" w:space="0" w:color="auto"/>
              <w:right w:val="single" w:sz="8" w:space="0" w:color="auto"/>
            </w:tcBorders>
            <w:shd w:val="clear" w:color="auto" w:fill="auto"/>
            <w:vAlign w:val="center"/>
          </w:tcPr>
          <w:p w:rsidR="00DF6904" w:rsidRPr="002F4036" w:rsidRDefault="00DF6904" w:rsidP="00424D9C">
            <w:pPr>
              <w:jc w:val="right"/>
              <w:rPr>
                <w:b/>
                <w:bCs/>
                <w:color w:val="000000"/>
              </w:rPr>
            </w:pPr>
            <w:r>
              <w:rPr>
                <w:b/>
                <w:bCs/>
                <w:color w:val="000000"/>
              </w:rPr>
              <w:t>3070</w:t>
            </w:r>
          </w:p>
        </w:tc>
        <w:tc>
          <w:tcPr>
            <w:tcW w:w="1330" w:type="dxa"/>
            <w:tcBorders>
              <w:top w:val="nil"/>
              <w:left w:val="nil"/>
              <w:bottom w:val="single" w:sz="8" w:space="0" w:color="auto"/>
              <w:right w:val="single" w:sz="8" w:space="0" w:color="auto"/>
            </w:tcBorders>
            <w:shd w:val="clear" w:color="auto" w:fill="auto"/>
            <w:vAlign w:val="center"/>
          </w:tcPr>
          <w:p w:rsidR="00DF6904" w:rsidRPr="002F4036" w:rsidRDefault="00DF6904" w:rsidP="00424D9C">
            <w:pPr>
              <w:jc w:val="center"/>
              <w:rPr>
                <w:color w:val="000000"/>
              </w:rPr>
            </w:pPr>
            <w:r w:rsidRPr="002F4036">
              <w:rPr>
                <w:color w:val="000000"/>
              </w:rPr>
              <w:t>670</w:t>
            </w:r>
          </w:p>
        </w:tc>
        <w:tc>
          <w:tcPr>
            <w:tcW w:w="1331" w:type="dxa"/>
            <w:tcBorders>
              <w:top w:val="nil"/>
              <w:left w:val="nil"/>
              <w:bottom w:val="single" w:sz="8" w:space="0" w:color="auto"/>
              <w:right w:val="single" w:sz="8" w:space="0" w:color="auto"/>
            </w:tcBorders>
            <w:shd w:val="clear" w:color="auto" w:fill="auto"/>
            <w:vAlign w:val="center"/>
          </w:tcPr>
          <w:p w:rsidR="00DF6904" w:rsidRPr="002F4036" w:rsidRDefault="00DF6904" w:rsidP="00424D9C">
            <w:pPr>
              <w:jc w:val="center"/>
              <w:rPr>
                <w:color w:val="000000"/>
              </w:rPr>
            </w:pPr>
            <w:r>
              <w:rPr>
                <w:color w:val="000000"/>
              </w:rPr>
              <w:t>0</w:t>
            </w:r>
          </w:p>
        </w:tc>
        <w:tc>
          <w:tcPr>
            <w:tcW w:w="1331" w:type="dxa"/>
            <w:tcBorders>
              <w:top w:val="nil"/>
              <w:left w:val="nil"/>
              <w:bottom w:val="single" w:sz="8" w:space="0" w:color="auto"/>
              <w:right w:val="single" w:sz="8" w:space="0" w:color="auto"/>
            </w:tcBorders>
            <w:shd w:val="clear" w:color="auto" w:fill="auto"/>
            <w:vAlign w:val="center"/>
          </w:tcPr>
          <w:p w:rsidR="00DF6904" w:rsidRPr="002F4036" w:rsidRDefault="00DF6904" w:rsidP="00424D9C">
            <w:pPr>
              <w:jc w:val="center"/>
              <w:rPr>
                <w:color w:val="000000"/>
              </w:rPr>
            </w:pPr>
            <w:r>
              <w:rPr>
                <w:color w:val="000000"/>
              </w:rPr>
              <w:t>0</w:t>
            </w:r>
          </w:p>
        </w:tc>
        <w:tc>
          <w:tcPr>
            <w:tcW w:w="1183"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center"/>
              <w:rPr>
                <w:color w:val="000000"/>
              </w:rPr>
            </w:pPr>
            <w:r w:rsidRPr="002F4036">
              <w:rPr>
                <w:color w:val="000000"/>
              </w:rPr>
              <w:t>800</w:t>
            </w:r>
          </w:p>
        </w:tc>
        <w:tc>
          <w:tcPr>
            <w:tcW w:w="1331"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AF3BD9">
            <w:pPr>
              <w:rPr>
                <w:color w:val="000000"/>
              </w:rPr>
            </w:pPr>
            <w:r w:rsidRPr="002F4036">
              <w:rPr>
                <w:color w:val="000000"/>
              </w:rPr>
              <w:t>800 </w:t>
            </w:r>
          </w:p>
        </w:tc>
        <w:tc>
          <w:tcPr>
            <w:tcW w:w="1184"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center"/>
              <w:rPr>
                <w:color w:val="000000"/>
              </w:rPr>
            </w:pPr>
            <w:r w:rsidRPr="002F4036">
              <w:rPr>
                <w:color w:val="000000"/>
              </w:rPr>
              <w:t>800 </w:t>
            </w:r>
          </w:p>
        </w:tc>
      </w:tr>
      <w:tr w:rsidR="00DF6904" w:rsidRPr="002F4036" w:rsidTr="000504BE">
        <w:trPr>
          <w:trHeight w:val="20"/>
        </w:trPr>
        <w:tc>
          <w:tcPr>
            <w:tcW w:w="1349" w:type="dxa"/>
            <w:vMerge/>
            <w:tcBorders>
              <w:top w:val="nil"/>
              <w:left w:val="single" w:sz="8" w:space="0" w:color="auto"/>
              <w:bottom w:val="single" w:sz="8" w:space="0" w:color="000000"/>
              <w:right w:val="single" w:sz="8" w:space="0" w:color="auto"/>
            </w:tcBorders>
            <w:shd w:val="clear" w:color="auto" w:fill="auto"/>
            <w:vAlign w:val="center"/>
            <w:hideMark/>
          </w:tcPr>
          <w:p w:rsidR="00DF6904" w:rsidRPr="002F4036" w:rsidRDefault="00DF6904" w:rsidP="00424D9C">
            <w:pPr>
              <w:rPr>
                <w:color w:val="000000"/>
              </w:rPr>
            </w:pPr>
          </w:p>
        </w:tc>
        <w:tc>
          <w:tcPr>
            <w:tcW w:w="2511" w:type="dxa"/>
            <w:vMerge/>
            <w:tcBorders>
              <w:top w:val="nil"/>
              <w:left w:val="single" w:sz="8" w:space="0" w:color="auto"/>
              <w:bottom w:val="single" w:sz="8" w:space="0" w:color="000000"/>
              <w:right w:val="single" w:sz="8" w:space="0" w:color="auto"/>
            </w:tcBorders>
            <w:shd w:val="clear" w:color="auto" w:fill="auto"/>
            <w:vAlign w:val="center"/>
            <w:hideMark/>
          </w:tcPr>
          <w:p w:rsidR="00DF6904" w:rsidRPr="002F4036" w:rsidRDefault="00DF6904" w:rsidP="00424D9C">
            <w:pPr>
              <w:rPr>
                <w:color w:val="000000"/>
              </w:rPr>
            </w:pPr>
          </w:p>
        </w:tc>
        <w:tc>
          <w:tcPr>
            <w:tcW w:w="2355"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both"/>
              <w:rPr>
                <w:color w:val="000000"/>
              </w:rPr>
            </w:pPr>
            <w:r w:rsidRPr="002F4036">
              <w:rPr>
                <w:color w:val="000000"/>
              </w:rPr>
              <w:t>внебюджетные фонды</w:t>
            </w:r>
          </w:p>
        </w:tc>
        <w:tc>
          <w:tcPr>
            <w:tcW w:w="1287"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right"/>
              <w:rPr>
                <w:b/>
                <w:bCs/>
                <w:color w:val="000000"/>
              </w:rPr>
            </w:pPr>
            <w:r w:rsidRPr="002F4036">
              <w:rPr>
                <w:b/>
                <w:bCs/>
                <w:color w:val="000000"/>
              </w:rPr>
              <w:t>0</w:t>
            </w:r>
          </w:p>
        </w:tc>
        <w:tc>
          <w:tcPr>
            <w:tcW w:w="1330"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both"/>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both"/>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center"/>
              <w:rPr>
                <w:color w:val="000000"/>
              </w:rPr>
            </w:pPr>
            <w:r w:rsidRPr="002F4036">
              <w:rPr>
                <w:color w:val="000000"/>
              </w:rPr>
              <w:t> </w:t>
            </w:r>
          </w:p>
        </w:tc>
        <w:tc>
          <w:tcPr>
            <w:tcW w:w="1183"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center"/>
              <w:rPr>
                <w:color w:val="000000"/>
              </w:rPr>
            </w:pPr>
            <w:r w:rsidRPr="002F4036">
              <w:rPr>
                <w:color w:val="000000"/>
              </w:rPr>
              <w:t> </w:t>
            </w:r>
          </w:p>
        </w:tc>
        <w:tc>
          <w:tcPr>
            <w:tcW w:w="1184"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center"/>
              <w:rPr>
                <w:color w:val="000000"/>
              </w:rPr>
            </w:pPr>
            <w:r w:rsidRPr="002F4036">
              <w:rPr>
                <w:color w:val="000000"/>
              </w:rPr>
              <w:t> </w:t>
            </w:r>
          </w:p>
        </w:tc>
      </w:tr>
      <w:tr w:rsidR="00DF6904" w:rsidRPr="002F4036" w:rsidTr="000504BE">
        <w:trPr>
          <w:trHeight w:val="20"/>
        </w:trPr>
        <w:tc>
          <w:tcPr>
            <w:tcW w:w="1349" w:type="dxa"/>
            <w:vMerge/>
            <w:tcBorders>
              <w:top w:val="nil"/>
              <w:left w:val="single" w:sz="8" w:space="0" w:color="auto"/>
              <w:bottom w:val="single" w:sz="8" w:space="0" w:color="000000"/>
              <w:right w:val="single" w:sz="8" w:space="0" w:color="auto"/>
            </w:tcBorders>
            <w:shd w:val="clear" w:color="auto" w:fill="auto"/>
            <w:vAlign w:val="center"/>
            <w:hideMark/>
          </w:tcPr>
          <w:p w:rsidR="00DF6904" w:rsidRPr="002F4036" w:rsidRDefault="00DF6904" w:rsidP="00424D9C">
            <w:pPr>
              <w:rPr>
                <w:color w:val="000000"/>
              </w:rPr>
            </w:pPr>
          </w:p>
        </w:tc>
        <w:tc>
          <w:tcPr>
            <w:tcW w:w="2511" w:type="dxa"/>
            <w:vMerge/>
            <w:tcBorders>
              <w:top w:val="nil"/>
              <w:left w:val="single" w:sz="8" w:space="0" w:color="auto"/>
              <w:bottom w:val="single" w:sz="8" w:space="0" w:color="000000"/>
              <w:right w:val="single" w:sz="8" w:space="0" w:color="auto"/>
            </w:tcBorders>
            <w:shd w:val="clear" w:color="auto" w:fill="auto"/>
            <w:vAlign w:val="center"/>
            <w:hideMark/>
          </w:tcPr>
          <w:p w:rsidR="00DF6904" w:rsidRPr="002F4036" w:rsidRDefault="00DF6904" w:rsidP="00424D9C">
            <w:pPr>
              <w:rPr>
                <w:color w:val="000000"/>
              </w:rPr>
            </w:pPr>
          </w:p>
        </w:tc>
        <w:tc>
          <w:tcPr>
            <w:tcW w:w="2355"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both"/>
              <w:rPr>
                <w:color w:val="000000"/>
              </w:rPr>
            </w:pPr>
            <w:r w:rsidRPr="002F4036">
              <w:rPr>
                <w:color w:val="000000"/>
              </w:rPr>
              <w:t>юридические лица</w:t>
            </w:r>
          </w:p>
        </w:tc>
        <w:tc>
          <w:tcPr>
            <w:tcW w:w="1287"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right"/>
              <w:rPr>
                <w:b/>
                <w:bCs/>
                <w:color w:val="000000"/>
              </w:rPr>
            </w:pPr>
            <w:r w:rsidRPr="002F4036">
              <w:rPr>
                <w:b/>
                <w:bCs/>
                <w:color w:val="000000"/>
              </w:rPr>
              <w:t>0</w:t>
            </w:r>
          </w:p>
        </w:tc>
        <w:tc>
          <w:tcPr>
            <w:tcW w:w="1330"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center"/>
              <w:rPr>
                <w:color w:val="000000"/>
              </w:rPr>
            </w:pPr>
            <w:r w:rsidRPr="002F4036">
              <w:rPr>
                <w:color w:val="000000"/>
              </w:rPr>
              <w:t> </w:t>
            </w:r>
          </w:p>
        </w:tc>
        <w:tc>
          <w:tcPr>
            <w:tcW w:w="1183"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center"/>
              <w:rPr>
                <w:color w:val="000000"/>
              </w:rPr>
            </w:pPr>
            <w:r w:rsidRPr="002F4036">
              <w:rPr>
                <w:color w:val="000000"/>
              </w:rPr>
              <w:t> </w:t>
            </w:r>
          </w:p>
        </w:tc>
        <w:tc>
          <w:tcPr>
            <w:tcW w:w="1184"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center"/>
              <w:rPr>
                <w:color w:val="000000"/>
              </w:rPr>
            </w:pPr>
            <w:r w:rsidRPr="002F4036">
              <w:rPr>
                <w:color w:val="000000"/>
              </w:rPr>
              <w:t> </w:t>
            </w:r>
          </w:p>
        </w:tc>
      </w:tr>
      <w:tr w:rsidR="00DF6904" w:rsidRPr="002F4036" w:rsidTr="000504BE">
        <w:trPr>
          <w:trHeight w:val="20"/>
        </w:trPr>
        <w:tc>
          <w:tcPr>
            <w:tcW w:w="1349" w:type="dxa"/>
            <w:vMerge/>
            <w:tcBorders>
              <w:top w:val="nil"/>
              <w:left w:val="single" w:sz="8" w:space="0" w:color="auto"/>
              <w:bottom w:val="single" w:sz="8" w:space="0" w:color="000000"/>
              <w:right w:val="single" w:sz="8" w:space="0" w:color="auto"/>
            </w:tcBorders>
            <w:shd w:val="clear" w:color="auto" w:fill="auto"/>
            <w:vAlign w:val="center"/>
            <w:hideMark/>
          </w:tcPr>
          <w:p w:rsidR="00DF6904" w:rsidRPr="002F4036" w:rsidRDefault="00DF6904" w:rsidP="00424D9C">
            <w:pPr>
              <w:rPr>
                <w:color w:val="000000"/>
              </w:rPr>
            </w:pPr>
          </w:p>
        </w:tc>
        <w:tc>
          <w:tcPr>
            <w:tcW w:w="2511" w:type="dxa"/>
            <w:vMerge/>
            <w:tcBorders>
              <w:top w:val="nil"/>
              <w:left w:val="single" w:sz="8" w:space="0" w:color="auto"/>
              <w:bottom w:val="single" w:sz="8" w:space="0" w:color="000000"/>
              <w:right w:val="single" w:sz="8" w:space="0" w:color="auto"/>
            </w:tcBorders>
            <w:shd w:val="clear" w:color="auto" w:fill="auto"/>
            <w:vAlign w:val="center"/>
            <w:hideMark/>
          </w:tcPr>
          <w:p w:rsidR="00DF6904" w:rsidRPr="002F4036" w:rsidRDefault="00DF6904" w:rsidP="00424D9C">
            <w:pPr>
              <w:rPr>
                <w:color w:val="000000"/>
              </w:rPr>
            </w:pPr>
          </w:p>
        </w:tc>
        <w:tc>
          <w:tcPr>
            <w:tcW w:w="2355"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both"/>
              <w:rPr>
                <w:color w:val="000000"/>
              </w:rPr>
            </w:pPr>
            <w:r w:rsidRPr="002F4036">
              <w:rPr>
                <w:color w:val="000000"/>
              </w:rPr>
              <w:t>физические лица</w:t>
            </w:r>
          </w:p>
        </w:tc>
        <w:tc>
          <w:tcPr>
            <w:tcW w:w="1287"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right"/>
              <w:rPr>
                <w:b/>
                <w:bCs/>
                <w:color w:val="000000"/>
              </w:rPr>
            </w:pPr>
            <w:r w:rsidRPr="002F4036">
              <w:rPr>
                <w:b/>
                <w:bCs/>
                <w:color w:val="000000"/>
              </w:rPr>
              <w:t>0</w:t>
            </w:r>
          </w:p>
        </w:tc>
        <w:tc>
          <w:tcPr>
            <w:tcW w:w="1330"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center"/>
              <w:rPr>
                <w:color w:val="000000"/>
              </w:rPr>
            </w:pPr>
            <w:r w:rsidRPr="002F4036">
              <w:rPr>
                <w:color w:val="000000"/>
              </w:rPr>
              <w:t> </w:t>
            </w:r>
          </w:p>
        </w:tc>
        <w:tc>
          <w:tcPr>
            <w:tcW w:w="1183"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center"/>
              <w:rPr>
                <w:color w:val="000000"/>
              </w:rPr>
            </w:pPr>
            <w:r w:rsidRPr="002F4036">
              <w:rPr>
                <w:color w:val="000000"/>
              </w:rPr>
              <w:t> </w:t>
            </w:r>
          </w:p>
        </w:tc>
        <w:tc>
          <w:tcPr>
            <w:tcW w:w="1184"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center"/>
              <w:rPr>
                <w:color w:val="000000"/>
              </w:rPr>
            </w:pPr>
            <w:r w:rsidRPr="002F4036">
              <w:rPr>
                <w:color w:val="000000"/>
              </w:rPr>
              <w:t> </w:t>
            </w:r>
          </w:p>
        </w:tc>
      </w:tr>
      <w:tr w:rsidR="00DF6904" w:rsidRPr="002F4036" w:rsidTr="000504BE">
        <w:trPr>
          <w:trHeight w:val="20"/>
        </w:trPr>
        <w:tc>
          <w:tcPr>
            <w:tcW w:w="1349" w:type="dxa"/>
            <w:vMerge w:val="restart"/>
            <w:tcBorders>
              <w:top w:val="nil"/>
              <w:left w:val="single" w:sz="8" w:space="0" w:color="auto"/>
              <w:bottom w:val="single" w:sz="8" w:space="0" w:color="000000"/>
              <w:right w:val="single" w:sz="8" w:space="0" w:color="auto"/>
            </w:tcBorders>
            <w:shd w:val="clear" w:color="auto" w:fill="auto"/>
            <w:vAlign w:val="center"/>
            <w:hideMark/>
          </w:tcPr>
          <w:p w:rsidR="00DF6904" w:rsidRPr="002F4036" w:rsidRDefault="00DF6904" w:rsidP="00424D9C">
            <w:pPr>
              <w:jc w:val="right"/>
              <w:rPr>
                <w:color w:val="000000"/>
              </w:rPr>
            </w:pPr>
            <w:r w:rsidRPr="002F4036">
              <w:rPr>
                <w:color w:val="000000"/>
              </w:rPr>
              <w:t>2.9</w:t>
            </w:r>
          </w:p>
        </w:tc>
        <w:tc>
          <w:tcPr>
            <w:tcW w:w="2511" w:type="dxa"/>
            <w:vMerge w:val="restart"/>
            <w:tcBorders>
              <w:top w:val="nil"/>
              <w:left w:val="single" w:sz="8" w:space="0" w:color="auto"/>
              <w:bottom w:val="single" w:sz="8" w:space="0" w:color="000000"/>
              <w:right w:val="single" w:sz="8" w:space="0" w:color="auto"/>
            </w:tcBorders>
            <w:shd w:val="clear" w:color="auto" w:fill="auto"/>
            <w:vAlign w:val="center"/>
            <w:hideMark/>
          </w:tcPr>
          <w:p w:rsidR="00DF6904" w:rsidRPr="002F4036" w:rsidRDefault="00DF6904" w:rsidP="00424D9C">
            <w:pPr>
              <w:jc w:val="both"/>
              <w:rPr>
                <w:color w:val="000000"/>
              </w:rPr>
            </w:pPr>
            <w:r w:rsidRPr="002F4036">
              <w:rPr>
                <w:color w:val="000000"/>
              </w:rPr>
              <w:t>Повышение квалификации педагогических и руков</w:t>
            </w:r>
            <w:r w:rsidRPr="002F4036">
              <w:rPr>
                <w:color w:val="000000"/>
              </w:rPr>
              <w:t>о</w:t>
            </w:r>
            <w:r w:rsidRPr="002F4036">
              <w:rPr>
                <w:color w:val="000000"/>
              </w:rPr>
              <w:t>дящих работников образ</w:t>
            </w:r>
            <w:r w:rsidRPr="002F4036">
              <w:rPr>
                <w:color w:val="000000"/>
              </w:rPr>
              <w:t>о</w:t>
            </w:r>
            <w:r w:rsidRPr="002F4036">
              <w:rPr>
                <w:color w:val="000000"/>
              </w:rPr>
              <w:t>вательных учреждений м</w:t>
            </w:r>
            <w:r w:rsidRPr="002F4036">
              <w:rPr>
                <w:color w:val="000000"/>
              </w:rPr>
              <w:t>у</w:t>
            </w:r>
            <w:r w:rsidRPr="002F4036">
              <w:rPr>
                <w:color w:val="000000"/>
              </w:rPr>
              <w:t xml:space="preserve">ниципального района </w:t>
            </w:r>
          </w:p>
        </w:tc>
        <w:tc>
          <w:tcPr>
            <w:tcW w:w="2355"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both"/>
              <w:rPr>
                <w:color w:val="000000"/>
              </w:rPr>
            </w:pPr>
            <w:r w:rsidRPr="002F4036">
              <w:rPr>
                <w:color w:val="000000"/>
              </w:rPr>
              <w:t>всего, в том числе:</w:t>
            </w:r>
          </w:p>
        </w:tc>
        <w:tc>
          <w:tcPr>
            <w:tcW w:w="1287" w:type="dxa"/>
            <w:tcBorders>
              <w:top w:val="nil"/>
              <w:left w:val="nil"/>
              <w:bottom w:val="single" w:sz="8" w:space="0" w:color="auto"/>
              <w:right w:val="single" w:sz="8" w:space="0" w:color="auto"/>
            </w:tcBorders>
            <w:shd w:val="clear" w:color="auto" w:fill="auto"/>
            <w:vAlign w:val="center"/>
          </w:tcPr>
          <w:p w:rsidR="00DF6904" w:rsidRPr="002F4036" w:rsidRDefault="00DF6904" w:rsidP="006B4399">
            <w:pPr>
              <w:jc w:val="right"/>
              <w:rPr>
                <w:b/>
                <w:bCs/>
                <w:color w:val="000000"/>
              </w:rPr>
            </w:pPr>
            <w:r>
              <w:rPr>
                <w:b/>
                <w:bCs/>
                <w:color w:val="000000"/>
              </w:rPr>
              <w:t>1140</w:t>
            </w:r>
          </w:p>
        </w:tc>
        <w:tc>
          <w:tcPr>
            <w:tcW w:w="1330" w:type="dxa"/>
            <w:tcBorders>
              <w:top w:val="nil"/>
              <w:left w:val="nil"/>
              <w:bottom w:val="single" w:sz="8" w:space="0" w:color="auto"/>
              <w:right w:val="single" w:sz="8" w:space="0" w:color="auto"/>
            </w:tcBorders>
            <w:shd w:val="clear" w:color="auto" w:fill="auto"/>
            <w:vAlign w:val="center"/>
          </w:tcPr>
          <w:p w:rsidR="00DF6904" w:rsidRPr="002F4036" w:rsidRDefault="00DF6904" w:rsidP="006B4399">
            <w:pPr>
              <w:jc w:val="center"/>
              <w:rPr>
                <w:color w:val="000000"/>
              </w:rPr>
            </w:pPr>
            <w:r>
              <w:rPr>
                <w:color w:val="000000"/>
              </w:rPr>
              <w:t>180</w:t>
            </w:r>
          </w:p>
        </w:tc>
        <w:tc>
          <w:tcPr>
            <w:tcW w:w="1331" w:type="dxa"/>
            <w:tcBorders>
              <w:top w:val="nil"/>
              <w:left w:val="nil"/>
              <w:bottom w:val="single" w:sz="8" w:space="0" w:color="auto"/>
              <w:right w:val="single" w:sz="8" w:space="0" w:color="auto"/>
            </w:tcBorders>
            <w:shd w:val="clear" w:color="auto" w:fill="auto"/>
            <w:vAlign w:val="center"/>
          </w:tcPr>
          <w:p w:rsidR="00DF6904" w:rsidRPr="002F4036" w:rsidRDefault="00DF6904" w:rsidP="006B4399">
            <w:pPr>
              <w:jc w:val="center"/>
              <w:rPr>
                <w:color w:val="000000"/>
              </w:rPr>
            </w:pPr>
            <w:r>
              <w:rPr>
                <w:color w:val="000000"/>
              </w:rPr>
              <w:t>180</w:t>
            </w:r>
          </w:p>
        </w:tc>
        <w:tc>
          <w:tcPr>
            <w:tcW w:w="1331" w:type="dxa"/>
            <w:tcBorders>
              <w:top w:val="nil"/>
              <w:left w:val="nil"/>
              <w:bottom w:val="single" w:sz="8" w:space="0" w:color="auto"/>
              <w:right w:val="single" w:sz="8" w:space="0" w:color="auto"/>
            </w:tcBorders>
            <w:shd w:val="clear" w:color="auto" w:fill="auto"/>
            <w:vAlign w:val="center"/>
          </w:tcPr>
          <w:p w:rsidR="00DF6904" w:rsidRPr="002F4036" w:rsidRDefault="00DF6904" w:rsidP="006B4399">
            <w:pPr>
              <w:jc w:val="center"/>
              <w:rPr>
                <w:color w:val="000000"/>
              </w:rPr>
            </w:pPr>
            <w:r>
              <w:rPr>
                <w:color w:val="000000"/>
              </w:rPr>
              <w:t>180</w:t>
            </w:r>
          </w:p>
        </w:tc>
        <w:tc>
          <w:tcPr>
            <w:tcW w:w="1183" w:type="dxa"/>
            <w:tcBorders>
              <w:top w:val="nil"/>
              <w:left w:val="nil"/>
              <w:bottom w:val="single" w:sz="8" w:space="0" w:color="auto"/>
              <w:right w:val="single" w:sz="8" w:space="0" w:color="auto"/>
            </w:tcBorders>
            <w:shd w:val="clear" w:color="auto" w:fill="auto"/>
            <w:vAlign w:val="center"/>
          </w:tcPr>
          <w:p w:rsidR="00DF6904" w:rsidRPr="002F4036" w:rsidRDefault="00DF6904" w:rsidP="006B4399">
            <w:pPr>
              <w:jc w:val="center"/>
              <w:rPr>
                <w:color w:val="000000"/>
              </w:rPr>
            </w:pPr>
            <w:r>
              <w:rPr>
                <w:color w:val="000000"/>
              </w:rPr>
              <w:t>200</w:t>
            </w:r>
          </w:p>
        </w:tc>
        <w:tc>
          <w:tcPr>
            <w:tcW w:w="1331" w:type="dxa"/>
            <w:tcBorders>
              <w:top w:val="nil"/>
              <w:left w:val="nil"/>
              <w:bottom w:val="single" w:sz="8" w:space="0" w:color="auto"/>
              <w:right w:val="single" w:sz="8" w:space="0" w:color="auto"/>
            </w:tcBorders>
            <w:shd w:val="clear" w:color="auto" w:fill="auto"/>
            <w:vAlign w:val="center"/>
          </w:tcPr>
          <w:p w:rsidR="00DF6904" w:rsidRPr="002F4036" w:rsidRDefault="00DF6904" w:rsidP="006B4399">
            <w:pPr>
              <w:jc w:val="center"/>
              <w:rPr>
                <w:color w:val="000000"/>
              </w:rPr>
            </w:pPr>
            <w:r>
              <w:rPr>
                <w:color w:val="000000"/>
              </w:rPr>
              <w:t>200</w:t>
            </w:r>
          </w:p>
        </w:tc>
        <w:tc>
          <w:tcPr>
            <w:tcW w:w="1184" w:type="dxa"/>
            <w:tcBorders>
              <w:top w:val="nil"/>
              <w:left w:val="nil"/>
              <w:bottom w:val="single" w:sz="8" w:space="0" w:color="auto"/>
              <w:right w:val="single" w:sz="8" w:space="0" w:color="auto"/>
            </w:tcBorders>
            <w:shd w:val="clear" w:color="auto" w:fill="auto"/>
            <w:vAlign w:val="center"/>
          </w:tcPr>
          <w:p w:rsidR="00DF6904" w:rsidRPr="002F4036" w:rsidRDefault="00DF6904" w:rsidP="006B4399">
            <w:pPr>
              <w:jc w:val="center"/>
              <w:rPr>
                <w:color w:val="000000"/>
              </w:rPr>
            </w:pPr>
            <w:r>
              <w:rPr>
                <w:color w:val="000000"/>
              </w:rPr>
              <w:t>200</w:t>
            </w:r>
          </w:p>
        </w:tc>
      </w:tr>
      <w:tr w:rsidR="00DF6904" w:rsidRPr="002F4036" w:rsidTr="000504BE">
        <w:trPr>
          <w:trHeight w:val="20"/>
        </w:trPr>
        <w:tc>
          <w:tcPr>
            <w:tcW w:w="1349" w:type="dxa"/>
            <w:vMerge/>
            <w:tcBorders>
              <w:top w:val="nil"/>
              <w:left w:val="single" w:sz="8" w:space="0" w:color="auto"/>
              <w:bottom w:val="single" w:sz="8" w:space="0" w:color="000000"/>
              <w:right w:val="single" w:sz="8" w:space="0" w:color="auto"/>
            </w:tcBorders>
            <w:shd w:val="clear" w:color="auto" w:fill="auto"/>
            <w:vAlign w:val="center"/>
            <w:hideMark/>
          </w:tcPr>
          <w:p w:rsidR="00DF6904" w:rsidRPr="002F4036" w:rsidRDefault="00DF6904" w:rsidP="00424D9C">
            <w:pPr>
              <w:rPr>
                <w:color w:val="000000"/>
              </w:rPr>
            </w:pPr>
          </w:p>
        </w:tc>
        <w:tc>
          <w:tcPr>
            <w:tcW w:w="2511" w:type="dxa"/>
            <w:vMerge/>
            <w:tcBorders>
              <w:top w:val="nil"/>
              <w:left w:val="single" w:sz="8" w:space="0" w:color="auto"/>
              <w:bottom w:val="single" w:sz="8" w:space="0" w:color="000000"/>
              <w:right w:val="single" w:sz="8" w:space="0" w:color="auto"/>
            </w:tcBorders>
            <w:shd w:val="clear" w:color="auto" w:fill="auto"/>
            <w:vAlign w:val="center"/>
            <w:hideMark/>
          </w:tcPr>
          <w:p w:rsidR="00DF6904" w:rsidRPr="002F4036" w:rsidRDefault="00DF6904" w:rsidP="00424D9C">
            <w:pPr>
              <w:rPr>
                <w:color w:val="000000"/>
              </w:rPr>
            </w:pPr>
          </w:p>
        </w:tc>
        <w:tc>
          <w:tcPr>
            <w:tcW w:w="2355"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both"/>
              <w:rPr>
                <w:color w:val="000000"/>
              </w:rPr>
            </w:pPr>
            <w:r w:rsidRPr="002F4036">
              <w:rPr>
                <w:color w:val="000000"/>
              </w:rPr>
              <w:t xml:space="preserve">федеральный бюджет </w:t>
            </w:r>
          </w:p>
        </w:tc>
        <w:tc>
          <w:tcPr>
            <w:tcW w:w="1287" w:type="dxa"/>
            <w:tcBorders>
              <w:top w:val="nil"/>
              <w:left w:val="nil"/>
              <w:bottom w:val="single" w:sz="8" w:space="0" w:color="auto"/>
              <w:right w:val="single" w:sz="8" w:space="0" w:color="auto"/>
            </w:tcBorders>
            <w:shd w:val="clear" w:color="auto" w:fill="auto"/>
            <w:vAlign w:val="center"/>
          </w:tcPr>
          <w:p w:rsidR="00DF6904" w:rsidRPr="002F4036" w:rsidRDefault="00DF6904" w:rsidP="00424D9C">
            <w:pPr>
              <w:jc w:val="right"/>
              <w:rPr>
                <w:b/>
                <w:bCs/>
                <w:color w:val="000000"/>
              </w:rPr>
            </w:pPr>
          </w:p>
        </w:tc>
        <w:tc>
          <w:tcPr>
            <w:tcW w:w="1330" w:type="dxa"/>
            <w:tcBorders>
              <w:top w:val="nil"/>
              <w:left w:val="nil"/>
              <w:bottom w:val="single" w:sz="8" w:space="0" w:color="auto"/>
              <w:right w:val="single" w:sz="8" w:space="0" w:color="auto"/>
            </w:tcBorders>
            <w:shd w:val="clear" w:color="auto" w:fill="auto"/>
            <w:vAlign w:val="center"/>
          </w:tcPr>
          <w:p w:rsidR="00DF6904" w:rsidRPr="002F4036" w:rsidRDefault="00DF6904" w:rsidP="00424D9C">
            <w:pPr>
              <w:jc w:val="center"/>
              <w:rPr>
                <w:color w:val="000000"/>
              </w:rPr>
            </w:pPr>
          </w:p>
        </w:tc>
        <w:tc>
          <w:tcPr>
            <w:tcW w:w="1331" w:type="dxa"/>
            <w:tcBorders>
              <w:top w:val="nil"/>
              <w:left w:val="nil"/>
              <w:bottom w:val="single" w:sz="8" w:space="0" w:color="auto"/>
              <w:right w:val="single" w:sz="8" w:space="0" w:color="auto"/>
            </w:tcBorders>
            <w:shd w:val="clear" w:color="auto" w:fill="auto"/>
            <w:vAlign w:val="center"/>
          </w:tcPr>
          <w:p w:rsidR="00DF6904" w:rsidRPr="002F4036" w:rsidRDefault="00DF6904" w:rsidP="00424D9C">
            <w:pPr>
              <w:jc w:val="center"/>
              <w:rPr>
                <w:color w:val="000000"/>
              </w:rPr>
            </w:pPr>
          </w:p>
        </w:tc>
        <w:tc>
          <w:tcPr>
            <w:tcW w:w="1331" w:type="dxa"/>
            <w:tcBorders>
              <w:top w:val="nil"/>
              <w:left w:val="nil"/>
              <w:bottom w:val="single" w:sz="8" w:space="0" w:color="auto"/>
              <w:right w:val="single" w:sz="8" w:space="0" w:color="auto"/>
            </w:tcBorders>
            <w:shd w:val="clear" w:color="auto" w:fill="auto"/>
            <w:vAlign w:val="center"/>
          </w:tcPr>
          <w:p w:rsidR="00DF6904" w:rsidRPr="002F4036" w:rsidRDefault="00DF6904" w:rsidP="00424D9C">
            <w:pPr>
              <w:jc w:val="center"/>
              <w:rPr>
                <w:color w:val="000000"/>
              </w:rPr>
            </w:pPr>
          </w:p>
        </w:tc>
        <w:tc>
          <w:tcPr>
            <w:tcW w:w="1183" w:type="dxa"/>
            <w:tcBorders>
              <w:top w:val="nil"/>
              <w:left w:val="nil"/>
              <w:bottom w:val="single" w:sz="8" w:space="0" w:color="auto"/>
              <w:right w:val="single" w:sz="8" w:space="0" w:color="auto"/>
            </w:tcBorders>
            <w:shd w:val="clear" w:color="auto" w:fill="auto"/>
            <w:vAlign w:val="center"/>
          </w:tcPr>
          <w:p w:rsidR="00DF6904" w:rsidRPr="002F4036" w:rsidRDefault="00DF6904" w:rsidP="00424D9C">
            <w:pPr>
              <w:jc w:val="center"/>
              <w:rPr>
                <w:color w:val="000000"/>
              </w:rPr>
            </w:pPr>
          </w:p>
        </w:tc>
        <w:tc>
          <w:tcPr>
            <w:tcW w:w="1331" w:type="dxa"/>
            <w:tcBorders>
              <w:top w:val="nil"/>
              <w:left w:val="nil"/>
              <w:bottom w:val="single" w:sz="8" w:space="0" w:color="auto"/>
              <w:right w:val="single" w:sz="8" w:space="0" w:color="auto"/>
            </w:tcBorders>
            <w:shd w:val="clear" w:color="auto" w:fill="auto"/>
            <w:vAlign w:val="center"/>
          </w:tcPr>
          <w:p w:rsidR="00DF6904" w:rsidRPr="002F4036" w:rsidRDefault="00DF6904" w:rsidP="00424D9C">
            <w:pPr>
              <w:jc w:val="center"/>
              <w:rPr>
                <w:color w:val="000000"/>
              </w:rPr>
            </w:pPr>
          </w:p>
        </w:tc>
        <w:tc>
          <w:tcPr>
            <w:tcW w:w="1184" w:type="dxa"/>
            <w:tcBorders>
              <w:top w:val="nil"/>
              <w:left w:val="nil"/>
              <w:bottom w:val="single" w:sz="8" w:space="0" w:color="auto"/>
              <w:right w:val="single" w:sz="8" w:space="0" w:color="auto"/>
            </w:tcBorders>
            <w:shd w:val="clear" w:color="auto" w:fill="auto"/>
            <w:vAlign w:val="center"/>
          </w:tcPr>
          <w:p w:rsidR="00DF6904" w:rsidRPr="002F4036" w:rsidRDefault="00DF6904" w:rsidP="00424D9C">
            <w:pPr>
              <w:jc w:val="center"/>
              <w:rPr>
                <w:color w:val="000000"/>
              </w:rPr>
            </w:pPr>
          </w:p>
        </w:tc>
      </w:tr>
      <w:tr w:rsidR="00DF6904" w:rsidRPr="002F4036" w:rsidTr="000504BE">
        <w:trPr>
          <w:trHeight w:val="20"/>
        </w:trPr>
        <w:tc>
          <w:tcPr>
            <w:tcW w:w="1349" w:type="dxa"/>
            <w:vMerge/>
            <w:tcBorders>
              <w:top w:val="nil"/>
              <w:left w:val="single" w:sz="8" w:space="0" w:color="auto"/>
              <w:bottom w:val="single" w:sz="8" w:space="0" w:color="000000"/>
              <w:right w:val="single" w:sz="8" w:space="0" w:color="auto"/>
            </w:tcBorders>
            <w:shd w:val="clear" w:color="auto" w:fill="auto"/>
            <w:vAlign w:val="center"/>
            <w:hideMark/>
          </w:tcPr>
          <w:p w:rsidR="00DF6904" w:rsidRPr="002F4036" w:rsidRDefault="00DF6904" w:rsidP="00424D9C">
            <w:pPr>
              <w:rPr>
                <w:color w:val="000000"/>
              </w:rPr>
            </w:pPr>
          </w:p>
        </w:tc>
        <w:tc>
          <w:tcPr>
            <w:tcW w:w="2511" w:type="dxa"/>
            <w:vMerge/>
            <w:tcBorders>
              <w:top w:val="nil"/>
              <w:left w:val="single" w:sz="8" w:space="0" w:color="auto"/>
              <w:bottom w:val="single" w:sz="8" w:space="0" w:color="000000"/>
              <w:right w:val="single" w:sz="8" w:space="0" w:color="auto"/>
            </w:tcBorders>
            <w:shd w:val="clear" w:color="auto" w:fill="auto"/>
            <w:vAlign w:val="center"/>
            <w:hideMark/>
          </w:tcPr>
          <w:p w:rsidR="00DF6904" w:rsidRPr="002F4036" w:rsidRDefault="00DF6904" w:rsidP="00424D9C">
            <w:pPr>
              <w:rPr>
                <w:color w:val="000000"/>
              </w:rPr>
            </w:pPr>
          </w:p>
        </w:tc>
        <w:tc>
          <w:tcPr>
            <w:tcW w:w="2355"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both"/>
              <w:rPr>
                <w:color w:val="000000"/>
              </w:rPr>
            </w:pPr>
            <w:r w:rsidRPr="002F4036">
              <w:rPr>
                <w:color w:val="000000"/>
              </w:rPr>
              <w:t>областной бюджет</w:t>
            </w:r>
          </w:p>
        </w:tc>
        <w:tc>
          <w:tcPr>
            <w:tcW w:w="1287" w:type="dxa"/>
            <w:tcBorders>
              <w:top w:val="nil"/>
              <w:left w:val="nil"/>
              <w:bottom w:val="single" w:sz="8" w:space="0" w:color="auto"/>
              <w:right w:val="single" w:sz="8" w:space="0" w:color="auto"/>
            </w:tcBorders>
            <w:shd w:val="clear" w:color="auto" w:fill="auto"/>
            <w:vAlign w:val="center"/>
          </w:tcPr>
          <w:p w:rsidR="00DF6904" w:rsidRPr="002F4036" w:rsidRDefault="00DF6904" w:rsidP="00424D9C">
            <w:pPr>
              <w:jc w:val="right"/>
              <w:rPr>
                <w:b/>
                <w:bCs/>
                <w:color w:val="000000"/>
              </w:rPr>
            </w:pPr>
          </w:p>
        </w:tc>
        <w:tc>
          <w:tcPr>
            <w:tcW w:w="1330" w:type="dxa"/>
            <w:tcBorders>
              <w:top w:val="nil"/>
              <w:left w:val="nil"/>
              <w:bottom w:val="single" w:sz="8" w:space="0" w:color="auto"/>
              <w:right w:val="single" w:sz="8" w:space="0" w:color="auto"/>
            </w:tcBorders>
            <w:shd w:val="clear" w:color="auto" w:fill="auto"/>
            <w:vAlign w:val="center"/>
          </w:tcPr>
          <w:p w:rsidR="00DF6904" w:rsidRPr="002F4036" w:rsidRDefault="00DF6904" w:rsidP="00424D9C">
            <w:pPr>
              <w:jc w:val="center"/>
              <w:rPr>
                <w:color w:val="000000"/>
              </w:rPr>
            </w:pPr>
          </w:p>
        </w:tc>
        <w:tc>
          <w:tcPr>
            <w:tcW w:w="1331" w:type="dxa"/>
            <w:tcBorders>
              <w:top w:val="nil"/>
              <w:left w:val="nil"/>
              <w:bottom w:val="single" w:sz="8" w:space="0" w:color="auto"/>
              <w:right w:val="single" w:sz="8" w:space="0" w:color="auto"/>
            </w:tcBorders>
            <w:shd w:val="clear" w:color="auto" w:fill="auto"/>
            <w:vAlign w:val="center"/>
          </w:tcPr>
          <w:p w:rsidR="00DF6904" w:rsidRPr="002F4036" w:rsidRDefault="00DF6904" w:rsidP="00424D9C">
            <w:pPr>
              <w:jc w:val="center"/>
              <w:rPr>
                <w:color w:val="000000"/>
              </w:rPr>
            </w:pPr>
          </w:p>
        </w:tc>
        <w:tc>
          <w:tcPr>
            <w:tcW w:w="1331" w:type="dxa"/>
            <w:tcBorders>
              <w:top w:val="nil"/>
              <w:left w:val="nil"/>
              <w:bottom w:val="single" w:sz="8" w:space="0" w:color="auto"/>
              <w:right w:val="single" w:sz="8" w:space="0" w:color="auto"/>
            </w:tcBorders>
            <w:shd w:val="clear" w:color="auto" w:fill="auto"/>
            <w:vAlign w:val="center"/>
          </w:tcPr>
          <w:p w:rsidR="00DF6904" w:rsidRPr="002F4036" w:rsidRDefault="00DF6904" w:rsidP="00424D9C">
            <w:pPr>
              <w:jc w:val="center"/>
              <w:rPr>
                <w:color w:val="000000"/>
              </w:rPr>
            </w:pPr>
          </w:p>
        </w:tc>
        <w:tc>
          <w:tcPr>
            <w:tcW w:w="1183" w:type="dxa"/>
            <w:tcBorders>
              <w:top w:val="nil"/>
              <w:left w:val="nil"/>
              <w:bottom w:val="single" w:sz="8" w:space="0" w:color="auto"/>
              <w:right w:val="single" w:sz="8" w:space="0" w:color="auto"/>
            </w:tcBorders>
            <w:shd w:val="clear" w:color="auto" w:fill="auto"/>
            <w:vAlign w:val="center"/>
          </w:tcPr>
          <w:p w:rsidR="00DF6904" w:rsidRPr="002F4036" w:rsidRDefault="00DF6904" w:rsidP="00424D9C">
            <w:pPr>
              <w:jc w:val="center"/>
              <w:rPr>
                <w:color w:val="000000"/>
              </w:rPr>
            </w:pPr>
          </w:p>
        </w:tc>
        <w:tc>
          <w:tcPr>
            <w:tcW w:w="1331" w:type="dxa"/>
            <w:tcBorders>
              <w:top w:val="nil"/>
              <w:left w:val="nil"/>
              <w:bottom w:val="single" w:sz="8" w:space="0" w:color="auto"/>
              <w:right w:val="single" w:sz="8" w:space="0" w:color="auto"/>
            </w:tcBorders>
            <w:shd w:val="clear" w:color="auto" w:fill="auto"/>
            <w:vAlign w:val="center"/>
          </w:tcPr>
          <w:p w:rsidR="00DF6904" w:rsidRPr="002F4036" w:rsidRDefault="00DF6904" w:rsidP="00424D9C">
            <w:pPr>
              <w:jc w:val="center"/>
              <w:rPr>
                <w:color w:val="000000"/>
              </w:rPr>
            </w:pPr>
          </w:p>
        </w:tc>
        <w:tc>
          <w:tcPr>
            <w:tcW w:w="1184" w:type="dxa"/>
            <w:tcBorders>
              <w:top w:val="nil"/>
              <w:left w:val="nil"/>
              <w:bottom w:val="single" w:sz="8" w:space="0" w:color="auto"/>
              <w:right w:val="single" w:sz="8" w:space="0" w:color="auto"/>
            </w:tcBorders>
            <w:shd w:val="clear" w:color="auto" w:fill="auto"/>
            <w:vAlign w:val="center"/>
          </w:tcPr>
          <w:p w:rsidR="00DF6904" w:rsidRPr="002F4036" w:rsidRDefault="00DF6904" w:rsidP="00424D9C">
            <w:pPr>
              <w:jc w:val="center"/>
              <w:rPr>
                <w:color w:val="000000"/>
              </w:rPr>
            </w:pPr>
          </w:p>
        </w:tc>
      </w:tr>
      <w:tr w:rsidR="00DF6904" w:rsidRPr="002F4036" w:rsidTr="000504BE">
        <w:trPr>
          <w:trHeight w:val="20"/>
        </w:trPr>
        <w:tc>
          <w:tcPr>
            <w:tcW w:w="1349" w:type="dxa"/>
            <w:vMerge/>
            <w:tcBorders>
              <w:top w:val="nil"/>
              <w:left w:val="single" w:sz="8" w:space="0" w:color="auto"/>
              <w:bottom w:val="single" w:sz="8" w:space="0" w:color="000000"/>
              <w:right w:val="single" w:sz="8" w:space="0" w:color="auto"/>
            </w:tcBorders>
            <w:shd w:val="clear" w:color="auto" w:fill="auto"/>
            <w:vAlign w:val="center"/>
            <w:hideMark/>
          </w:tcPr>
          <w:p w:rsidR="00DF6904" w:rsidRPr="002F4036" w:rsidRDefault="00DF6904" w:rsidP="00424D9C">
            <w:pPr>
              <w:rPr>
                <w:color w:val="000000"/>
              </w:rPr>
            </w:pPr>
          </w:p>
        </w:tc>
        <w:tc>
          <w:tcPr>
            <w:tcW w:w="2511" w:type="dxa"/>
            <w:vMerge/>
            <w:tcBorders>
              <w:top w:val="nil"/>
              <w:left w:val="single" w:sz="8" w:space="0" w:color="auto"/>
              <w:bottom w:val="single" w:sz="8" w:space="0" w:color="000000"/>
              <w:right w:val="single" w:sz="8" w:space="0" w:color="auto"/>
            </w:tcBorders>
            <w:shd w:val="clear" w:color="auto" w:fill="auto"/>
            <w:vAlign w:val="center"/>
            <w:hideMark/>
          </w:tcPr>
          <w:p w:rsidR="00DF6904" w:rsidRPr="002F4036" w:rsidRDefault="00DF6904" w:rsidP="00424D9C">
            <w:pPr>
              <w:rPr>
                <w:color w:val="000000"/>
              </w:rPr>
            </w:pPr>
          </w:p>
        </w:tc>
        <w:tc>
          <w:tcPr>
            <w:tcW w:w="2355"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both"/>
              <w:rPr>
                <w:color w:val="000000"/>
              </w:rPr>
            </w:pPr>
            <w:r w:rsidRPr="002F4036">
              <w:rPr>
                <w:color w:val="000000"/>
              </w:rPr>
              <w:t>местный бюджет</w:t>
            </w:r>
          </w:p>
        </w:tc>
        <w:tc>
          <w:tcPr>
            <w:tcW w:w="1287" w:type="dxa"/>
            <w:tcBorders>
              <w:top w:val="nil"/>
              <w:left w:val="nil"/>
              <w:bottom w:val="single" w:sz="8" w:space="0" w:color="auto"/>
              <w:right w:val="single" w:sz="8" w:space="0" w:color="auto"/>
            </w:tcBorders>
            <w:shd w:val="clear" w:color="auto" w:fill="auto"/>
            <w:vAlign w:val="center"/>
          </w:tcPr>
          <w:p w:rsidR="00DF6904" w:rsidRPr="002F4036" w:rsidRDefault="00DF6904" w:rsidP="00424D9C">
            <w:pPr>
              <w:jc w:val="right"/>
              <w:rPr>
                <w:b/>
                <w:bCs/>
                <w:color w:val="000000"/>
              </w:rPr>
            </w:pPr>
            <w:r>
              <w:rPr>
                <w:b/>
                <w:bCs/>
                <w:color w:val="000000"/>
              </w:rPr>
              <w:t>1140</w:t>
            </w:r>
          </w:p>
        </w:tc>
        <w:tc>
          <w:tcPr>
            <w:tcW w:w="1330" w:type="dxa"/>
            <w:tcBorders>
              <w:top w:val="nil"/>
              <w:left w:val="nil"/>
              <w:bottom w:val="single" w:sz="8" w:space="0" w:color="auto"/>
              <w:right w:val="single" w:sz="8" w:space="0" w:color="auto"/>
            </w:tcBorders>
            <w:shd w:val="clear" w:color="auto" w:fill="auto"/>
            <w:vAlign w:val="center"/>
          </w:tcPr>
          <w:p w:rsidR="00DF6904" w:rsidRPr="002F4036" w:rsidRDefault="00DF6904" w:rsidP="00424D9C">
            <w:pPr>
              <w:jc w:val="center"/>
              <w:rPr>
                <w:color w:val="000000"/>
              </w:rPr>
            </w:pPr>
            <w:r>
              <w:rPr>
                <w:color w:val="000000"/>
              </w:rPr>
              <w:t>180</w:t>
            </w:r>
          </w:p>
        </w:tc>
        <w:tc>
          <w:tcPr>
            <w:tcW w:w="1331" w:type="dxa"/>
            <w:tcBorders>
              <w:top w:val="nil"/>
              <w:left w:val="nil"/>
              <w:bottom w:val="single" w:sz="8" w:space="0" w:color="auto"/>
              <w:right w:val="single" w:sz="8" w:space="0" w:color="auto"/>
            </w:tcBorders>
            <w:shd w:val="clear" w:color="auto" w:fill="auto"/>
            <w:vAlign w:val="center"/>
          </w:tcPr>
          <w:p w:rsidR="00DF6904" w:rsidRPr="002F4036" w:rsidRDefault="00DF6904" w:rsidP="00424D9C">
            <w:pPr>
              <w:jc w:val="center"/>
              <w:rPr>
                <w:color w:val="000000"/>
              </w:rPr>
            </w:pPr>
            <w:r>
              <w:rPr>
                <w:color w:val="000000"/>
              </w:rPr>
              <w:t>180</w:t>
            </w:r>
          </w:p>
        </w:tc>
        <w:tc>
          <w:tcPr>
            <w:tcW w:w="1331" w:type="dxa"/>
            <w:tcBorders>
              <w:top w:val="nil"/>
              <w:left w:val="nil"/>
              <w:bottom w:val="single" w:sz="8" w:space="0" w:color="auto"/>
              <w:right w:val="single" w:sz="8" w:space="0" w:color="auto"/>
            </w:tcBorders>
            <w:shd w:val="clear" w:color="auto" w:fill="auto"/>
            <w:vAlign w:val="center"/>
          </w:tcPr>
          <w:p w:rsidR="00DF6904" w:rsidRPr="002F4036" w:rsidRDefault="00DF6904" w:rsidP="00424D9C">
            <w:pPr>
              <w:jc w:val="center"/>
              <w:rPr>
                <w:color w:val="000000"/>
              </w:rPr>
            </w:pPr>
            <w:r>
              <w:rPr>
                <w:color w:val="000000"/>
              </w:rPr>
              <w:t>180</w:t>
            </w:r>
          </w:p>
        </w:tc>
        <w:tc>
          <w:tcPr>
            <w:tcW w:w="1183" w:type="dxa"/>
            <w:tcBorders>
              <w:top w:val="nil"/>
              <w:left w:val="nil"/>
              <w:bottom w:val="single" w:sz="8" w:space="0" w:color="auto"/>
              <w:right w:val="single" w:sz="8" w:space="0" w:color="auto"/>
            </w:tcBorders>
            <w:shd w:val="clear" w:color="auto" w:fill="auto"/>
            <w:vAlign w:val="center"/>
          </w:tcPr>
          <w:p w:rsidR="00DF6904" w:rsidRPr="002F4036" w:rsidRDefault="00DF6904" w:rsidP="00DE31CD">
            <w:pPr>
              <w:jc w:val="center"/>
              <w:rPr>
                <w:color w:val="000000"/>
              </w:rPr>
            </w:pPr>
            <w:r>
              <w:rPr>
                <w:color w:val="000000"/>
              </w:rPr>
              <w:t>200</w:t>
            </w:r>
          </w:p>
        </w:tc>
        <w:tc>
          <w:tcPr>
            <w:tcW w:w="1331" w:type="dxa"/>
            <w:tcBorders>
              <w:top w:val="nil"/>
              <w:left w:val="nil"/>
              <w:bottom w:val="single" w:sz="8" w:space="0" w:color="auto"/>
              <w:right w:val="single" w:sz="8" w:space="0" w:color="auto"/>
            </w:tcBorders>
            <w:shd w:val="clear" w:color="auto" w:fill="auto"/>
            <w:vAlign w:val="center"/>
          </w:tcPr>
          <w:p w:rsidR="00DF6904" w:rsidRPr="002F4036" w:rsidRDefault="00DF6904" w:rsidP="00424D9C">
            <w:pPr>
              <w:jc w:val="center"/>
              <w:rPr>
                <w:color w:val="000000"/>
              </w:rPr>
            </w:pPr>
            <w:r>
              <w:rPr>
                <w:color w:val="000000"/>
              </w:rPr>
              <w:t>200</w:t>
            </w:r>
          </w:p>
        </w:tc>
        <w:tc>
          <w:tcPr>
            <w:tcW w:w="1184" w:type="dxa"/>
            <w:tcBorders>
              <w:top w:val="nil"/>
              <w:left w:val="nil"/>
              <w:bottom w:val="single" w:sz="8" w:space="0" w:color="auto"/>
              <w:right w:val="single" w:sz="8" w:space="0" w:color="auto"/>
            </w:tcBorders>
            <w:shd w:val="clear" w:color="auto" w:fill="auto"/>
            <w:vAlign w:val="center"/>
          </w:tcPr>
          <w:p w:rsidR="00DF6904" w:rsidRPr="002F4036" w:rsidRDefault="00DF6904" w:rsidP="00424D9C">
            <w:pPr>
              <w:jc w:val="center"/>
              <w:rPr>
                <w:color w:val="000000"/>
              </w:rPr>
            </w:pPr>
            <w:r>
              <w:rPr>
                <w:color w:val="000000"/>
              </w:rPr>
              <w:t>200</w:t>
            </w:r>
          </w:p>
        </w:tc>
      </w:tr>
      <w:tr w:rsidR="00DF6904" w:rsidRPr="002F4036" w:rsidTr="000504BE">
        <w:trPr>
          <w:trHeight w:val="20"/>
        </w:trPr>
        <w:tc>
          <w:tcPr>
            <w:tcW w:w="1349" w:type="dxa"/>
            <w:vMerge/>
            <w:tcBorders>
              <w:top w:val="nil"/>
              <w:left w:val="single" w:sz="8" w:space="0" w:color="auto"/>
              <w:bottom w:val="single" w:sz="8" w:space="0" w:color="000000"/>
              <w:right w:val="single" w:sz="8" w:space="0" w:color="auto"/>
            </w:tcBorders>
            <w:shd w:val="clear" w:color="auto" w:fill="auto"/>
            <w:vAlign w:val="center"/>
            <w:hideMark/>
          </w:tcPr>
          <w:p w:rsidR="00DF6904" w:rsidRPr="002F4036" w:rsidRDefault="00DF6904" w:rsidP="00424D9C">
            <w:pPr>
              <w:rPr>
                <w:color w:val="000000"/>
              </w:rPr>
            </w:pPr>
          </w:p>
        </w:tc>
        <w:tc>
          <w:tcPr>
            <w:tcW w:w="2511" w:type="dxa"/>
            <w:vMerge/>
            <w:tcBorders>
              <w:top w:val="nil"/>
              <w:left w:val="single" w:sz="8" w:space="0" w:color="auto"/>
              <w:bottom w:val="single" w:sz="8" w:space="0" w:color="000000"/>
              <w:right w:val="single" w:sz="8" w:space="0" w:color="auto"/>
            </w:tcBorders>
            <w:shd w:val="clear" w:color="auto" w:fill="auto"/>
            <w:vAlign w:val="center"/>
            <w:hideMark/>
          </w:tcPr>
          <w:p w:rsidR="00DF6904" w:rsidRPr="002F4036" w:rsidRDefault="00DF6904" w:rsidP="00424D9C">
            <w:pPr>
              <w:rPr>
                <w:color w:val="000000"/>
              </w:rPr>
            </w:pPr>
          </w:p>
        </w:tc>
        <w:tc>
          <w:tcPr>
            <w:tcW w:w="2355"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both"/>
              <w:rPr>
                <w:color w:val="000000"/>
              </w:rPr>
            </w:pPr>
            <w:r w:rsidRPr="002F4036">
              <w:rPr>
                <w:color w:val="000000"/>
              </w:rPr>
              <w:t>внебюджетные фонды</w:t>
            </w:r>
          </w:p>
        </w:tc>
        <w:tc>
          <w:tcPr>
            <w:tcW w:w="1287"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right"/>
              <w:rPr>
                <w:b/>
                <w:bCs/>
                <w:color w:val="000000"/>
              </w:rPr>
            </w:pPr>
            <w:r w:rsidRPr="002F4036">
              <w:rPr>
                <w:b/>
                <w:bCs/>
                <w:color w:val="000000"/>
              </w:rPr>
              <w:t>0</w:t>
            </w:r>
          </w:p>
        </w:tc>
        <w:tc>
          <w:tcPr>
            <w:tcW w:w="1330"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both"/>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both"/>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center"/>
              <w:rPr>
                <w:color w:val="000000"/>
              </w:rPr>
            </w:pPr>
            <w:r w:rsidRPr="002F4036">
              <w:rPr>
                <w:color w:val="000000"/>
              </w:rPr>
              <w:t> </w:t>
            </w:r>
          </w:p>
        </w:tc>
        <w:tc>
          <w:tcPr>
            <w:tcW w:w="1183"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center"/>
              <w:rPr>
                <w:color w:val="000000"/>
              </w:rPr>
            </w:pPr>
            <w:r w:rsidRPr="002F4036">
              <w:rPr>
                <w:color w:val="000000"/>
              </w:rPr>
              <w:t> </w:t>
            </w:r>
          </w:p>
        </w:tc>
        <w:tc>
          <w:tcPr>
            <w:tcW w:w="1184"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center"/>
              <w:rPr>
                <w:color w:val="000000"/>
              </w:rPr>
            </w:pPr>
            <w:r w:rsidRPr="002F4036">
              <w:rPr>
                <w:color w:val="000000"/>
              </w:rPr>
              <w:t> </w:t>
            </w:r>
          </w:p>
        </w:tc>
      </w:tr>
      <w:tr w:rsidR="00DF6904" w:rsidRPr="002F4036" w:rsidTr="000504BE">
        <w:trPr>
          <w:trHeight w:val="20"/>
        </w:trPr>
        <w:tc>
          <w:tcPr>
            <w:tcW w:w="1349" w:type="dxa"/>
            <w:vMerge/>
            <w:tcBorders>
              <w:top w:val="nil"/>
              <w:left w:val="single" w:sz="8" w:space="0" w:color="auto"/>
              <w:bottom w:val="single" w:sz="8" w:space="0" w:color="000000"/>
              <w:right w:val="single" w:sz="8" w:space="0" w:color="auto"/>
            </w:tcBorders>
            <w:shd w:val="clear" w:color="auto" w:fill="auto"/>
            <w:vAlign w:val="center"/>
            <w:hideMark/>
          </w:tcPr>
          <w:p w:rsidR="00DF6904" w:rsidRPr="002F4036" w:rsidRDefault="00DF6904" w:rsidP="00424D9C">
            <w:pPr>
              <w:rPr>
                <w:color w:val="000000"/>
              </w:rPr>
            </w:pPr>
          </w:p>
        </w:tc>
        <w:tc>
          <w:tcPr>
            <w:tcW w:w="2511" w:type="dxa"/>
            <w:vMerge/>
            <w:tcBorders>
              <w:top w:val="nil"/>
              <w:left w:val="single" w:sz="8" w:space="0" w:color="auto"/>
              <w:bottom w:val="single" w:sz="8" w:space="0" w:color="000000"/>
              <w:right w:val="single" w:sz="8" w:space="0" w:color="auto"/>
            </w:tcBorders>
            <w:shd w:val="clear" w:color="auto" w:fill="auto"/>
            <w:vAlign w:val="center"/>
            <w:hideMark/>
          </w:tcPr>
          <w:p w:rsidR="00DF6904" w:rsidRPr="002F4036" w:rsidRDefault="00DF6904" w:rsidP="00424D9C">
            <w:pPr>
              <w:rPr>
                <w:color w:val="000000"/>
              </w:rPr>
            </w:pPr>
          </w:p>
        </w:tc>
        <w:tc>
          <w:tcPr>
            <w:tcW w:w="2355"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both"/>
              <w:rPr>
                <w:color w:val="000000"/>
              </w:rPr>
            </w:pPr>
            <w:r w:rsidRPr="002F4036">
              <w:rPr>
                <w:color w:val="000000"/>
              </w:rPr>
              <w:t>юридические лица</w:t>
            </w:r>
          </w:p>
        </w:tc>
        <w:tc>
          <w:tcPr>
            <w:tcW w:w="1287"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right"/>
              <w:rPr>
                <w:b/>
                <w:bCs/>
                <w:color w:val="000000"/>
              </w:rPr>
            </w:pPr>
            <w:r w:rsidRPr="002F4036">
              <w:rPr>
                <w:b/>
                <w:bCs/>
                <w:color w:val="000000"/>
              </w:rPr>
              <w:t>0</w:t>
            </w:r>
          </w:p>
        </w:tc>
        <w:tc>
          <w:tcPr>
            <w:tcW w:w="1330"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center"/>
              <w:rPr>
                <w:color w:val="000000"/>
              </w:rPr>
            </w:pPr>
            <w:r w:rsidRPr="002F4036">
              <w:rPr>
                <w:color w:val="000000"/>
              </w:rPr>
              <w:t> </w:t>
            </w:r>
          </w:p>
        </w:tc>
        <w:tc>
          <w:tcPr>
            <w:tcW w:w="1183"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center"/>
              <w:rPr>
                <w:color w:val="000000"/>
              </w:rPr>
            </w:pPr>
            <w:r w:rsidRPr="002F4036">
              <w:rPr>
                <w:color w:val="000000"/>
              </w:rPr>
              <w:t> </w:t>
            </w:r>
          </w:p>
        </w:tc>
        <w:tc>
          <w:tcPr>
            <w:tcW w:w="1184"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center"/>
              <w:rPr>
                <w:color w:val="000000"/>
              </w:rPr>
            </w:pPr>
            <w:r w:rsidRPr="002F4036">
              <w:rPr>
                <w:color w:val="000000"/>
              </w:rPr>
              <w:t> </w:t>
            </w:r>
          </w:p>
        </w:tc>
      </w:tr>
      <w:tr w:rsidR="00DF6904" w:rsidRPr="002F4036" w:rsidTr="000504BE">
        <w:trPr>
          <w:trHeight w:val="20"/>
        </w:trPr>
        <w:tc>
          <w:tcPr>
            <w:tcW w:w="1349" w:type="dxa"/>
            <w:vMerge/>
            <w:tcBorders>
              <w:top w:val="nil"/>
              <w:left w:val="single" w:sz="8" w:space="0" w:color="auto"/>
              <w:bottom w:val="single" w:sz="8" w:space="0" w:color="000000"/>
              <w:right w:val="single" w:sz="8" w:space="0" w:color="auto"/>
            </w:tcBorders>
            <w:shd w:val="clear" w:color="auto" w:fill="auto"/>
            <w:vAlign w:val="center"/>
            <w:hideMark/>
          </w:tcPr>
          <w:p w:rsidR="00DF6904" w:rsidRPr="002F4036" w:rsidRDefault="00DF6904" w:rsidP="00424D9C">
            <w:pPr>
              <w:rPr>
                <w:color w:val="000000"/>
              </w:rPr>
            </w:pPr>
          </w:p>
        </w:tc>
        <w:tc>
          <w:tcPr>
            <w:tcW w:w="2511" w:type="dxa"/>
            <w:vMerge/>
            <w:tcBorders>
              <w:top w:val="nil"/>
              <w:left w:val="single" w:sz="8" w:space="0" w:color="auto"/>
              <w:bottom w:val="single" w:sz="8" w:space="0" w:color="000000"/>
              <w:right w:val="single" w:sz="8" w:space="0" w:color="auto"/>
            </w:tcBorders>
            <w:shd w:val="clear" w:color="auto" w:fill="auto"/>
            <w:vAlign w:val="center"/>
            <w:hideMark/>
          </w:tcPr>
          <w:p w:rsidR="00DF6904" w:rsidRPr="002F4036" w:rsidRDefault="00DF6904" w:rsidP="00424D9C">
            <w:pPr>
              <w:rPr>
                <w:color w:val="000000"/>
              </w:rPr>
            </w:pPr>
          </w:p>
        </w:tc>
        <w:tc>
          <w:tcPr>
            <w:tcW w:w="2355"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both"/>
              <w:rPr>
                <w:color w:val="000000"/>
              </w:rPr>
            </w:pPr>
            <w:r w:rsidRPr="002F4036">
              <w:rPr>
                <w:color w:val="000000"/>
              </w:rPr>
              <w:t>физические лица</w:t>
            </w:r>
          </w:p>
        </w:tc>
        <w:tc>
          <w:tcPr>
            <w:tcW w:w="1287"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right"/>
              <w:rPr>
                <w:b/>
                <w:bCs/>
                <w:color w:val="000000"/>
              </w:rPr>
            </w:pPr>
            <w:r w:rsidRPr="002F4036">
              <w:rPr>
                <w:b/>
                <w:bCs/>
                <w:color w:val="000000"/>
              </w:rPr>
              <w:t>0</w:t>
            </w:r>
          </w:p>
        </w:tc>
        <w:tc>
          <w:tcPr>
            <w:tcW w:w="1330"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center"/>
              <w:rPr>
                <w:color w:val="000000"/>
              </w:rPr>
            </w:pPr>
            <w:r w:rsidRPr="002F4036">
              <w:rPr>
                <w:color w:val="000000"/>
              </w:rPr>
              <w:t> </w:t>
            </w:r>
          </w:p>
        </w:tc>
        <w:tc>
          <w:tcPr>
            <w:tcW w:w="1183"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center"/>
              <w:rPr>
                <w:color w:val="000000"/>
              </w:rPr>
            </w:pPr>
            <w:r w:rsidRPr="002F4036">
              <w:rPr>
                <w:color w:val="000000"/>
              </w:rPr>
              <w:t> </w:t>
            </w:r>
          </w:p>
        </w:tc>
        <w:tc>
          <w:tcPr>
            <w:tcW w:w="1184"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center"/>
              <w:rPr>
                <w:color w:val="000000"/>
              </w:rPr>
            </w:pPr>
            <w:r w:rsidRPr="002F4036">
              <w:rPr>
                <w:color w:val="000000"/>
              </w:rPr>
              <w:t> </w:t>
            </w:r>
          </w:p>
        </w:tc>
      </w:tr>
      <w:tr w:rsidR="00DF6904" w:rsidRPr="002F4036" w:rsidTr="000504BE">
        <w:trPr>
          <w:trHeight w:val="20"/>
        </w:trPr>
        <w:tc>
          <w:tcPr>
            <w:tcW w:w="1349" w:type="dxa"/>
            <w:vMerge w:val="restart"/>
            <w:tcBorders>
              <w:top w:val="nil"/>
              <w:left w:val="single" w:sz="8" w:space="0" w:color="auto"/>
              <w:bottom w:val="single" w:sz="8" w:space="0" w:color="000000"/>
              <w:right w:val="single" w:sz="8" w:space="0" w:color="auto"/>
            </w:tcBorders>
            <w:shd w:val="clear" w:color="auto" w:fill="auto"/>
            <w:vAlign w:val="center"/>
            <w:hideMark/>
          </w:tcPr>
          <w:p w:rsidR="00DF6904" w:rsidRPr="002F4036" w:rsidRDefault="00DF6904" w:rsidP="00424D9C">
            <w:pPr>
              <w:jc w:val="right"/>
              <w:rPr>
                <w:color w:val="000000"/>
              </w:rPr>
            </w:pPr>
            <w:r w:rsidRPr="002F4036">
              <w:rPr>
                <w:color w:val="000000"/>
              </w:rPr>
              <w:t>2.1</w:t>
            </w:r>
          </w:p>
        </w:tc>
        <w:tc>
          <w:tcPr>
            <w:tcW w:w="2511" w:type="dxa"/>
            <w:vMerge w:val="restart"/>
            <w:tcBorders>
              <w:top w:val="nil"/>
              <w:left w:val="single" w:sz="8" w:space="0" w:color="auto"/>
              <w:bottom w:val="single" w:sz="8" w:space="0" w:color="000000"/>
              <w:right w:val="single" w:sz="8" w:space="0" w:color="auto"/>
            </w:tcBorders>
            <w:shd w:val="clear" w:color="auto" w:fill="auto"/>
            <w:vAlign w:val="center"/>
            <w:hideMark/>
          </w:tcPr>
          <w:p w:rsidR="00DF6904" w:rsidRPr="002F4036" w:rsidRDefault="00DF6904" w:rsidP="00424D9C">
            <w:pPr>
              <w:jc w:val="both"/>
              <w:rPr>
                <w:color w:val="000000"/>
              </w:rPr>
            </w:pPr>
            <w:r w:rsidRPr="002F4036">
              <w:rPr>
                <w:color w:val="000000"/>
              </w:rPr>
              <w:t>Развитие системы поддер</w:t>
            </w:r>
            <w:r w:rsidRPr="002F4036">
              <w:rPr>
                <w:color w:val="000000"/>
              </w:rPr>
              <w:t>ж</w:t>
            </w:r>
            <w:r w:rsidRPr="002F4036">
              <w:rPr>
                <w:color w:val="000000"/>
              </w:rPr>
              <w:t>ки талантливых детей и творческих педагогов</w:t>
            </w:r>
          </w:p>
        </w:tc>
        <w:tc>
          <w:tcPr>
            <w:tcW w:w="2355"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both"/>
              <w:rPr>
                <w:color w:val="000000"/>
              </w:rPr>
            </w:pPr>
            <w:r w:rsidRPr="002F4036">
              <w:rPr>
                <w:color w:val="000000"/>
              </w:rPr>
              <w:t>всего, в том числе:</w:t>
            </w:r>
          </w:p>
        </w:tc>
        <w:tc>
          <w:tcPr>
            <w:tcW w:w="1287" w:type="dxa"/>
            <w:tcBorders>
              <w:top w:val="nil"/>
              <w:left w:val="nil"/>
              <w:bottom w:val="single" w:sz="8" w:space="0" w:color="auto"/>
              <w:right w:val="single" w:sz="8" w:space="0" w:color="auto"/>
            </w:tcBorders>
            <w:shd w:val="clear" w:color="auto" w:fill="auto"/>
            <w:vAlign w:val="center"/>
          </w:tcPr>
          <w:p w:rsidR="00DF6904" w:rsidRPr="002F4036" w:rsidRDefault="00DF6904" w:rsidP="00DE31CD">
            <w:pPr>
              <w:jc w:val="right"/>
              <w:rPr>
                <w:b/>
                <w:bCs/>
                <w:color w:val="000000"/>
              </w:rPr>
            </w:pPr>
            <w:r>
              <w:rPr>
                <w:b/>
                <w:bCs/>
                <w:color w:val="000000"/>
              </w:rPr>
              <w:t>0</w:t>
            </w:r>
          </w:p>
        </w:tc>
        <w:tc>
          <w:tcPr>
            <w:tcW w:w="1330" w:type="dxa"/>
            <w:tcBorders>
              <w:top w:val="nil"/>
              <w:left w:val="nil"/>
              <w:bottom w:val="single" w:sz="8" w:space="0" w:color="auto"/>
              <w:right w:val="single" w:sz="8" w:space="0" w:color="auto"/>
            </w:tcBorders>
            <w:shd w:val="clear" w:color="auto" w:fill="auto"/>
            <w:vAlign w:val="center"/>
          </w:tcPr>
          <w:p w:rsidR="00DF6904" w:rsidRPr="002F4036" w:rsidRDefault="00DF6904" w:rsidP="00DE31CD">
            <w:pPr>
              <w:jc w:val="center"/>
              <w:rPr>
                <w:color w:val="000000"/>
              </w:rPr>
            </w:pPr>
          </w:p>
        </w:tc>
        <w:tc>
          <w:tcPr>
            <w:tcW w:w="1331" w:type="dxa"/>
            <w:tcBorders>
              <w:top w:val="nil"/>
              <w:left w:val="nil"/>
              <w:bottom w:val="single" w:sz="8" w:space="0" w:color="auto"/>
              <w:right w:val="single" w:sz="8" w:space="0" w:color="auto"/>
            </w:tcBorders>
            <w:shd w:val="clear" w:color="auto" w:fill="auto"/>
            <w:vAlign w:val="center"/>
          </w:tcPr>
          <w:p w:rsidR="00DF6904" w:rsidRPr="002F4036" w:rsidRDefault="00DF6904" w:rsidP="00DE31CD">
            <w:pPr>
              <w:jc w:val="center"/>
              <w:rPr>
                <w:color w:val="000000"/>
              </w:rPr>
            </w:pPr>
          </w:p>
        </w:tc>
        <w:tc>
          <w:tcPr>
            <w:tcW w:w="1331" w:type="dxa"/>
            <w:tcBorders>
              <w:top w:val="nil"/>
              <w:left w:val="nil"/>
              <w:bottom w:val="single" w:sz="8" w:space="0" w:color="auto"/>
              <w:right w:val="single" w:sz="8" w:space="0" w:color="auto"/>
            </w:tcBorders>
            <w:shd w:val="clear" w:color="auto" w:fill="auto"/>
            <w:vAlign w:val="center"/>
          </w:tcPr>
          <w:p w:rsidR="00DF6904" w:rsidRPr="002F4036" w:rsidRDefault="00DF6904" w:rsidP="00DE31CD">
            <w:pPr>
              <w:jc w:val="center"/>
              <w:rPr>
                <w:color w:val="000000"/>
              </w:rPr>
            </w:pPr>
          </w:p>
        </w:tc>
        <w:tc>
          <w:tcPr>
            <w:tcW w:w="1183" w:type="dxa"/>
            <w:tcBorders>
              <w:top w:val="nil"/>
              <w:left w:val="nil"/>
              <w:bottom w:val="single" w:sz="8" w:space="0" w:color="auto"/>
              <w:right w:val="single" w:sz="8" w:space="0" w:color="auto"/>
            </w:tcBorders>
            <w:shd w:val="clear" w:color="auto" w:fill="auto"/>
            <w:vAlign w:val="center"/>
          </w:tcPr>
          <w:p w:rsidR="00DF6904" w:rsidRPr="002F4036" w:rsidRDefault="00DF6904" w:rsidP="00DE31CD">
            <w:pPr>
              <w:jc w:val="center"/>
              <w:rPr>
                <w:color w:val="000000"/>
              </w:rPr>
            </w:pPr>
          </w:p>
        </w:tc>
        <w:tc>
          <w:tcPr>
            <w:tcW w:w="1331" w:type="dxa"/>
            <w:tcBorders>
              <w:top w:val="nil"/>
              <w:left w:val="nil"/>
              <w:bottom w:val="single" w:sz="8" w:space="0" w:color="auto"/>
              <w:right w:val="single" w:sz="8" w:space="0" w:color="auto"/>
            </w:tcBorders>
            <w:shd w:val="clear" w:color="auto" w:fill="auto"/>
            <w:vAlign w:val="center"/>
          </w:tcPr>
          <w:p w:rsidR="00DF6904" w:rsidRPr="002F4036" w:rsidRDefault="00DF6904" w:rsidP="00DE31CD">
            <w:pPr>
              <w:jc w:val="center"/>
              <w:rPr>
                <w:color w:val="000000"/>
              </w:rPr>
            </w:pPr>
          </w:p>
        </w:tc>
        <w:tc>
          <w:tcPr>
            <w:tcW w:w="1184" w:type="dxa"/>
            <w:tcBorders>
              <w:top w:val="nil"/>
              <w:left w:val="nil"/>
              <w:bottom w:val="single" w:sz="8" w:space="0" w:color="auto"/>
              <w:right w:val="single" w:sz="8" w:space="0" w:color="auto"/>
            </w:tcBorders>
            <w:shd w:val="clear" w:color="auto" w:fill="auto"/>
            <w:vAlign w:val="center"/>
          </w:tcPr>
          <w:p w:rsidR="00DF6904" w:rsidRPr="002F4036" w:rsidRDefault="00DF6904" w:rsidP="00DE31CD">
            <w:pPr>
              <w:jc w:val="center"/>
              <w:rPr>
                <w:color w:val="000000"/>
              </w:rPr>
            </w:pPr>
          </w:p>
        </w:tc>
      </w:tr>
      <w:tr w:rsidR="00DF6904" w:rsidRPr="002F4036" w:rsidTr="000504BE">
        <w:trPr>
          <w:trHeight w:val="20"/>
        </w:trPr>
        <w:tc>
          <w:tcPr>
            <w:tcW w:w="1349" w:type="dxa"/>
            <w:vMerge/>
            <w:tcBorders>
              <w:top w:val="nil"/>
              <w:left w:val="single" w:sz="8" w:space="0" w:color="auto"/>
              <w:bottom w:val="single" w:sz="8" w:space="0" w:color="000000"/>
              <w:right w:val="single" w:sz="8" w:space="0" w:color="auto"/>
            </w:tcBorders>
            <w:shd w:val="clear" w:color="auto" w:fill="auto"/>
            <w:vAlign w:val="center"/>
            <w:hideMark/>
          </w:tcPr>
          <w:p w:rsidR="00DF6904" w:rsidRPr="002F4036" w:rsidRDefault="00DF6904" w:rsidP="00424D9C">
            <w:pPr>
              <w:rPr>
                <w:color w:val="000000"/>
              </w:rPr>
            </w:pPr>
          </w:p>
        </w:tc>
        <w:tc>
          <w:tcPr>
            <w:tcW w:w="2511" w:type="dxa"/>
            <w:vMerge/>
            <w:tcBorders>
              <w:top w:val="nil"/>
              <w:left w:val="single" w:sz="8" w:space="0" w:color="auto"/>
              <w:bottom w:val="single" w:sz="8" w:space="0" w:color="000000"/>
              <w:right w:val="single" w:sz="8" w:space="0" w:color="auto"/>
            </w:tcBorders>
            <w:shd w:val="clear" w:color="auto" w:fill="auto"/>
            <w:vAlign w:val="center"/>
            <w:hideMark/>
          </w:tcPr>
          <w:p w:rsidR="00DF6904" w:rsidRPr="002F4036" w:rsidRDefault="00DF6904" w:rsidP="00424D9C">
            <w:pPr>
              <w:rPr>
                <w:color w:val="000000"/>
              </w:rPr>
            </w:pPr>
          </w:p>
        </w:tc>
        <w:tc>
          <w:tcPr>
            <w:tcW w:w="2355"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both"/>
              <w:rPr>
                <w:color w:val="000000"/>
              </w:rPr>
            </w:pPr>
            <w:r w:rsidRPr="002F4036">
              <w:rPr>
                <w:color w:val="000000"/>
              </w:rPr>
              <w:t xml:space="preserve">федеральный бюджет </w:t>
            </w:r>
          </w:p>
        </w:tc>
        <w:tc>
          <w:tcPr>
            <w:tcW w:w="1287"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right"/>
              <w:rPr>
                <w:b/>
                <w:bCs/>
                <w:color w:val="000000"/>
              </w:rPr>
            </w:pPr>
            <w:r w:rsidRPr="002F4036">
              <w:rPr>
                <w:b/>
                <w:bCs/>
                <w:color w:val="000000"/>
              </w:rPr>
              <w:t>0</w:t>
            </w:r>
          </w:p>
        </w:tc>
        <w:tc>
          <w:tcPr>
            <w:tcW w:w="1330"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center"/>
              <w:rPr>
                <w:color w:val="000000"/>
              </w:rPr>
            </w:pPr>
            <w:r w:rsidRPr="002F4036">
              <w:rPr>
                <w:color w:val="000000"/>
              </w:rPr>
              <w:t> </w:t>
            </w:r>
          </w:p>
        </w:tc>
        <w:tc>
          <w:tcPr>
            <w:tcW w:w="1183"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center"/>
              <w:rPr>
                <w:color w:val="000000"/>
              </w:rPr>
            </w:pPr>
            <w:r w:rsidRPr="002F4036">
              <w:rPr>
                <w:color w:val="000000"/>
              </w:rPr>
              <w:t> </w:t>
            </w:r>
          </w:p>
        </w:tc>
        <w:tc>
          <w:tcPr>
            <w:tcW w:w="1184"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center"/>
              <w:rPr>
                <w:color w:val="000000"/>
              </w:rPr>
            </w:pPr>
            <w:r w:rsidRPr="002F4036">
              <w:rPr>
                <w:color w:val="000000"/>
              </w:rPr>
              <w:t> </w:t>
            </w:r>
          </w:p>
        </w:tc>
      </w:tr>
      <w:tr w:rsidR="00DF6904" w:rsidRPr="002F4036" w:rsidTr="000504BE">
        <w:trPr>
          <w:trHeight w:val="20"/>
        </w:trPr>
        <w:tc>
          <w:tcPr>
            <w:tcW w:w="1349" w:type="dxa"/>
            <w:vMerge/>
            <w:tcBorders>
              <w:top w:val="nil"/>
              <w:left w:val="single" w:sz="8" w:space="0" w:color="auto"/>
              <w:bottom w:val="single" w:sz="8" w:space="0" w:color="000000"/>
              <w:right w:val="single" w:sz="8" w:space="0" w:color="auto"/>
            </w:tcBorders>
            <w:shd w:val="clear" w:color="auto" w:fill="auto"/>
            <w:vAlign w:val="center"/>
            <w:hideMark/>
          </w:tcPr>
          <w:p w:rsidR="00DF6904" w:rsidRPr="002F4036" w:rsidRDefault="00DF6904" w:rsidP="00424D9C">
            <w:pPr>
              <w:rPr>
                <w:color w:val="000000"/>
              </w:rPr>
            </w:pPr>
          </w:p>
        </w:tc>
        <w:tc>
          <w:tcPr>
            <w:tcW w:w="2511" w:type="dxa"/>
            <w:vMerge/>
            <w:tcBorders>
              <w:top w:val="nil"/>
              <w:left w:val="single" w:sz="8" w:space="0" w:color="auto"/>
              <w:bottom w:val="single" w:sz="8" w:space="0" w:color="000000"/>
              <w:right w:val="single" w:sz="8" w:space="0" w:color="auto"/>
            </w:tcBorders>
            <w:shd w:val="clear" w:color="auto" w:fill="auto"/>
            <w:vAlign w:val="center"/>
            <w:hideMark/>
          </w:tcPr>
          <w:p w:rsidR="00DF6904" w:rsidRPr="002F4036" w:rsidRDefault="00DF6904" w:rsidP="00424D9C">
            <w:pPr>
              <w:rPr>
                <w:color w:val="000000"/>
              </w:rPr>
            </w:pPr>
          </w:p>
        </w:tc>
        <w:tc>
          <w:tcPr>
            <w:tcW w:w="2355"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both"/>
              <w:rPr>
                <w:color w:val="000000"/>
              </w:rPr>
            </w:pPr>
            <w:r w:rsidRPr="002F4036">
              <w:rPr>
                <w:color w:val="000000"/>
              </w:rPr>
              <w:t>областной бюджет</w:t>
            </w:r>
          </w:p>
        </w:tc>
        <w:tc>
          <w:tcPr>
            <w:tcW w:w="1287"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right"/>
              <w:rPr>
                <w:b/>
                <w:bCs/>
                <w:color w:val="000000"/>
              </w:rPr>
            </w:pPr>
            <w:r w:rsidRPr="002F4036">
              <w:rPr>
                <w:b/>
                <w:bCs/>
                <w:color w:val="000000"/>
              </w:rPr>
              <w:t>0</w:t>
            </w:r>
          </w:p>
        </w:tc>
        <w:tc>
          <w:tcPr>
            <w:tcW w:w="1330"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center"/>
              <w:rPr>
                <w:color w:val="000000"/>
              </w:rPr>
            </w:pPr>
            <w:r w:rsidRPr="002F4036">
              <w:rPr>
                <w:color w:val="000000"/>
              </w:rPr>
              <w:t> </w:t>
            </w:r>
          </w:p>
        </w:tc>
        <w:tc>
          <w:tcPr>
            <w:tcW w:w="1183"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center"/>
              <w:rPr>
                <w:color w:val="000000"/>
              </w:rPr>
            </w:pPr>
            <w:r w:rsidRPr="002F4036">
              <w:rPr>
                <w:color w:val="000000"/>
              </w:rPr>
              <w:t> </w:t>
            </w:r>
          </w:p>
        </w:tc>
        <w:tc>
          <w:tcPr>
            <w:tcW w:w="1184"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center"/>
              <w:rPr>
                <w:color w:val="000000"/>
              </w:rPr>
            </w:pPr>
            <w:r w:rsidRPr="002F4036">
              <w:rPr>
                <w:color w:val="000000"/>
              </w:rPr>
              <w:t> </w:t>
            </w:r>
          </w:p>
        </w:tc>
      </w:tr>
      <w:tr w:rsidR="00DF6904" w:rsidRPr="002F4036" w:rsidTr="000504BE">
        <w:trPr>
          <w:trHeight w:val="20"/>
        </w:trPr>
        <w:tc>
          <w:tcPr>
            <w:tcW w:w="1349" w:type="dxa"/>
            <w:vMerge/>
            <w:tcBorders>
              <w:top w:val="nil"/>
              <w:left w:val="single" w:sz="8" w:space="0" w:color="auto"/>
              <w:bottom w:val="single" w:sz="8" w:space="0" w:color="000000"/>
              <w:right w:val="single" w:sz="8" w:space="0" w:color="auto"/>
            </w:tcBorders>
            <w:shd w:val="clear" w:color="auto" w:fill="auto"/>
            <w:vAlign w:val="center"/>
            <w:hideMark/>
          </w:tcPr>
          <w:p w:rsidR="00DF6904" w:rsidRPr="002F4036" w:rsidRDefault="00DF6904" w:rsidP="00424D9C">
            <w:pPr>
              <w:rPr>
                <w:color w:val="000000"/>
              </w:rPr>
            </w:pPr>
          </w:p>
        </w:tc>
        <w:tc>
          <w:tcPr>
            <w:tcW w:w="2511" w:type="dxa"/>
            <w:vMerge/>
            <w:tcBorders>
              <w:top w:val="nil"/>
              <w:left w:val="single" w:sz="8" w:space="0" w:color="auto"/>
              <w:bottom w:val="single" w:sz="8" w:space="0" w:color="000000"/>
              <w:right w:val="single" w:sz="8" w:space="0" w:color="auto"/>
            </w:tcBorders>
            <w:shd w:val="clear" w:color="auto" w:fill="auto"/>
            <w:vAlign w:val="center"/>
            <w:hideMark/>
          </w:tcPr>
          <w:p w:rsidR="00DF6904" w:rsidRPr="002F4036" w:rsidRDefault="00DF6904" w:rsidP="00424D9C">
            <w:pPr>
              <w:rPr>
                <w:color w:val="000000"/>
              </w:rPr>
            </w:pPr>
          </w:p>
        </w:tc>
        <w:tc>
          <w:tcPr>
            <w:tcW w:w="2355"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both"/>
              <w:rPr>
                <w:color w:val="000000"/>
              </w:rPr>
            </w:pPr>
            <w:r w:rsidRPr="002F4036">
              <w:rPr>
                <w:color w:val="000000"/>
              </w:rPr>
              <w:t>местный бюджет</w:t>
            </w:r>
          </w:p>
        </w:tc>
        <w:tc>
          <w:tcPr>
            <w:tcW w:w="1287" w:type="dxa"/>
            <w:tcBorders>
              <w:top w:val="nil"/>
              <w:left w:val="nil"/>
              <w:bottom w:val="single" w:sz="8" w:space="0" w:color="auto"/>
              <w:right w:val="single" w:sz="8" w:space="0" w:color="auto"/>
            </w:tcBorders>
            <w:shd w:val="clear" w:color="auto" w:fill="auto"/>
            <w:vAlign w:val="center"/>
          </w:tcPr>
          <w:p w:rsidR="00DF6904" w:rsidRPr="002F4036" w:rsidRDefault="00DF6904" w:rsidP="00DE31CD">
            <w:pPr>
              <w:jc w:val="right"/>
              <w:rPr>
                <w:b/>
                <w:bCs/>
                <w:color w:val="000000"/>
              </w:rPr>
            </w:pPr>
            <w:r>
              <w:rPr>
                <w:b/>
                <w:bCs/>
                <w:color w:val="000000"/>
              </w:rPr>
              <w:t>0</w:t>
            </w:r>
          </w:p>
        </w:tc>
        <w:tc>
          <w:tcPr>
            <w:tcW w:w="1330" w:type="dxa"/>
            <w:tcBorders>
              <w:top w:val="nil"/>
              <w:left w:val="nil"/>
              <w:bottom w:val="single" w:sz="8" w:space="0" w:color="auto"/>
              <w:right w:val="single" w:sz="8" w:space="0" w:color="auto"/>
            </w:tcBorders>
            <w:shd w:val="clear" w:color="auto" w:fill="auto"/>
            <w:vAlign w:val="center"/>
          </w:tcPr>
          <w:p w:rsidR="00DF6904" w:rsidRPr="002F4036" w:rsidRDefault="00DF6904" w:rsidP="00424D9C">
            <w:pPr>
              <w:jc w:val="center"/>
              <w:rPr>
                <w:color w:val="000000"/>
              </w:rPr>
            </w:pPr>
          </w:p>
        </w:tc>
        <w:tc>
          <w:tcPr>
            <w:tcW w:w="1331" w:type="dxa"/>
            <w:tcBorders>
              <w:top w:val="nil"/>
              <w:left w:val="nil"/>
              <w:bottom w:val="single" w:sz="8" w:space="0" w:color="auto"/>
              <w:right w:val="single" w:sz="8" w:space="0" w:color="auto"/>
            </w:tcBorders>
            <w:shd w:val="clear" w:color="auto" w:fill="auto"/>
            <w:vAlign w:val="center"/>
          </w:tcPr>
          <w:p w:rsidR="00DF6904" w:rsidRPr="002F4036" w:rsidRDefault="00DF6904" w:rsidP="00424D9C">
            <w:pPr>
              <w:jc w:val="center"/>
              <w:rPr>
                <w:color w:val="000000"/>
              </w:rPr>
            </w:pPr>
          </w:p>
        </w:tc>
        <w:tc>
          <w:tcPr>
            <w:tcW w:w="1331" w:type="dxa"/>
            <w:tcBorders>
              <w:top w:val="nil"/>
              <w:left w:val="nil"/>
              <w:bottom w:val="single" w:sz="8" w:space="0" w:color="auto"/>
              <w:right w:val="single" w:sz="8" w:space="0" w:color="auto"/>
            </w:tcBorders>
            <w:shd w:val="clear" w:color="auto" w:fill="auto"/>
            <w:vAlign w:val="center"/>
          </w:tcPr>
          <w:p w:rsidR="00DF6904" w:rsidRPr="002F4036" w:rsidRDefault="00DF6904" w:rsidP="00424D9C">
            <w:pPr>
              <w:jc w:val="center"/>
              <w:rPr>
                <w:color w:val="000000"/>
              </w:rPr>
            </w:pPr>
          </w:p>
        </w:tc>
        <w:tc>
          <w:tcPr>
            <w:tcW w:w="1183" w:type="dxa"/>
            <w:tcBorders>
              <w:top w:val="nil"/>
              <w:left w:val="nil"/>
              <w:bottom w:val="single" w:sz="8" w:space="0" w:color="auto"/>
              <w:right w:val="single" w:sz="8" w:space="0" w:color="auto"/>
            </w:tcBorders>
            <w:shd w:val="clear" w:color="auto" w:fill="auto"/>
            <w:vAlign w:val="center"/>
          </w:tcPr>
          <w:p w:rsidR="00DF6904" w:rsidRPr="002F4036" w:rsidRDefault="00DF6904" w:rsidP="00424D9C">
            <w:pPr>
              <w:jc w:val="center"/>
              <w:rPr>
                <w:color w:val="000000"/>
              </w:rPr>
            </w:pPr>
          </w:p>
        </w:tc>
        <w:tc>
          <w:tcPr>
            <w:tcW w:w="1331" w:type="dxa"/>
            <w:tcBorders>
              <w:top w:val="nil"/>
              <w:left w:val="nil"/>
              <w:bottom w:val="single" w:sz="8" w:space="0" w:color="auto"/>
              <w:right w:val="single" w:sz="8" w:space="0" w:color="auto"/>
            </w:tcBorders>
            <w:shd w:val="clear" w:color="auto" w:fill="auto"/>
            <w:vAlign w:val="center"/>
          </w:tcPr>
          <w:p w:rsidR="00DF6904" w:rsidRPr="002F4036" w:rsidRDefault="00DF6904" w:rsidP="00424D9C">
            <w:pPr>
              <w:jc w:val="center"/>
              <w:rPr>
                <w:color w:val="000000"/>
              </w:rPr>
            </w:pPr>
          </w:p>
        </w:tc>
        <w:tc>
          <w:tcPr>
            <w:tcW w:w="1184" w:type="dxa"/>
            <w:tcBorders>
              <w:top w:val="nil"/>
              <w:left w:val="nil"/>
              <w:bottom w:val="single" w:sz="8" w:space="0" w:color="auto"/>
              <w:right w:val="single" w:sz="8" w:space="0" w:color="auto"/>
            </w:tcBorders>
            <w:shd w:val="clear" w:color="auto" w:fill="auto"/>
            <w:vAlign w:val="center"/>
          </w:tcPr>
          <w:p w:rsidR="00DF6904" w:rsidRPr="002F4036" w:rsidRDefault="00DF6904" w:rsidP="00424D9C">
            <w:pPr>
              <w:jc w:val="center"/>
              <w:rPr>
                <w:color w:val="000000"/>
              </w:rPr>
            </w:pPr>
          </w:p>
        </w:tc>
      </w:tr>
      <w:tr w:rsidR="00DF6904" w:rsidRPr="002F4036" w:rsidTr="000504BE">
        <w:trPr>
          <w:trHeight w:val="20"/>
        </w:trPr>
        <w:tc>
          <w:tcPr>
            <w:tcW w:w="1349" w:type="dxa"/>
            <w:vMerge/>
            <w:tcBorders>
              <w:top w:val="nil"/>
              <w:left w:val="single" w:sz="8" w:space="0" w:color="auto"/>
              <w:bottom w:val="single" w:sz="8" w:space="0" w:color="000000"/>
              <w:right w:val="single" w:sz="8" w:space="0" w:color="auto"/>
            </w:tcBorders>
            <w:shd w:val="clear" w:color="auto" w:fill="auto"/>
            <w:vAlign w:val="center"/>
            <w:hideMark/>
          </w:tcPr>
          <w:p w:rsidR="00DF6904" w:rsidRPr="002F4036" w:rsidRDefault="00DF6904" w:rsidP="00424D9C">
            <w:pPr>
              <w:rPr>
                <w:color w:val="000000"/>
              </w:rPr>
            </w:pPr>
          </w:p>
        </w:tc>
        <w:tc>
          <w:tcPr>
            <w:tcW w:w="2511" w:type="dxa"/>
            <w:vMerge/>
            <w:tcBorders>
              <w:top w:val="nil"/>
              <w:left w:val="single" w:sz="8" w:space="0" w:color="auto"/>
              <w:bottom w:val="single" w:sz="8" w:space="0" w:color="000000"/>
              <w:right w:val="single" w:sz="8" w:space="0" w:color="auto"/>
            </w:tcBorders>
            <w:shd w:val="clear" w:color="auto" w:fill="auto"/>
            <w:vAlign w:val="center"/>
            <w:hideMark/>
          </w:tcPr>
          <w:p w:rsidR="00DF6904" w:rsidRPr="002F4036" w:rsidRDefault="00DF6904" w:rsidP="00424D9C">
            <w:pPr>
              <w:rPr>
                <w:color w:val="000000"/>
              </w:rPr>
            </w:pPr>
          </w:p>
        </w:tc>
        <w:tc>
          <w:tcPr>
            <w:tcW w:w="2355"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both"/>
              <w:rPr>
                <w:color w:val="000000"/>
              </w:rPr>
            </w:pPr>
            <w:r w:rsidRPr="002F4036">
              <w:rPr>
                <w:color w:val="000000"/>
              </w:rPr>
              <w:t>внебюджетные фонды</w:t>
            </w:r>
          </w:p>
        </w:tc>
        <w:tc>
          <w:tcPr>
            <w:tcW w:w="1287"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right"/>
              <w:rPr>
                <w:b/>
                <w:bCs/>
                <w:color w:val="000000"/>
              </w:rPr>
            </w:pPr>
            <w:r w:rsidRPr="002F4036">
              <w:rPr>
                <w:b/>
                <w:bCs/>
                <w:color w:val="000000"/>
              </w:rPr>
              <w:t>0</w:t>
            </w:r>
          </w:p>
        </w:tc>
        <w:tc>
          <w:tcPr>
            <w:tcW w:w="1330"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both"/>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both"/>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center"/>
              <w:rPr>
                <w:color w:val="000000"/>
              </w:rPr>
            </w:pPr>
            <w:r w:rsidRPr="002F4036">
              <w:rPr>
                <w:color w:val="000000"/>
              </w:rPr>
              <w:t> </w:t>
            </w:r>
          </w:p>
        </w:tc>
        <w:tc>
          <w:tcPr>
            <w:tcW w:w="1183"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center"/>
              <w:rPr>
                <w:color w:val="000000"/>
              </w:rPr>
            </w:pPr>
            <w:r w:rsidRPr="002F4036">
              <w:rPr>
                <w:color w:val="000000"/>
              </w:rPr>
              <w:t> </w:t>
            </w:r>
          </w:p>
        </w:tc>
        <w:tc>
          <w:tcPr>
            <w:tcW w:w="1184"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center"/>
              <w:rPr>
                <w:color w:val="000000"/>
              </w:rPr>
            </w:pPr>
            <w:r w:rsidRPr="002F4036">
              <w:rPr>
                <w:color w:val="000000"/>
              </w:rPr>
              <w:t> </w:t>
            </w:r>
          </w:p>
        </w:tc>
      </w:tr>
      <w:tr w:rsidR="00DF6904" w:rsidRPr="002F4036" w:rsidTr="000504BE">
        <w:trPr>
          <w:trHeight w:val="20"/>
        </w:trPr>
        <w:tc>
          <w:tcPr>
            <w:tcW w:w="1349" w:type="dxa"/>
            <w:vMerge/>
            <w:tcBorders>
              <w:top w:val="nil"/>
              <w:left w:val="single" w:sz="8" w:space="0" w:color="auto"/>
              <w:bottom w:val="single" w:sz="8" w:space="0" w:color="000000"/>
              <w:right w:val="single" w:sz="8" w:space="0" w:color="auto"/>
            </w:tcBorders>
            <w:shd w:val="clear" w:color="auto" w:fill="auto"/>
            <w:vAlign w:val="center"/>
            <w:hideMark/>
          </w:tcPr>
          <w:p w:rsidR="00DF6904" w:rsidRPr="002F4036" w:rsidRDefault="00DF6904" w:rsidP="00424D9C">
            <w:pPr>
              <w:rPr>
                <w:color w:val="000000"/>
              </w:rPr>
            </w:pPr>
          </w:p>
        </w:tc>
        <w:tc>
          <w:tcPr>
            <w:tcW w:w="2511" w:type="dxa"/>
            <w:vMerge/>
            <w:tcBorders>
              <w:top w:val="nil"/>
              <w:left w:val="single" w:sz="8" w:space="0" w:color="auto"/>
              <w:bottom w:val="single" w:sz="8" w:space="0" w:color="000000"/>
              <w:right w:val="single" w:sz="8" w:space="0" w:color="auto"/>
            </w:tcBorders>
            <w:shd w:val="clear" w:color="auto" w:fill="auto"/>
            <w:vAlign w:val="center"/>
            <w:hideMark/>
          </w:tcPr>
          <w:p w:rsidR="00DF6904" w:rsidRPr="002F4036" w:rsidRDefault="00DF6904" w:rsidP="00424D9C">
            <w:pPr>
              <w:rPr>
                <w:color w:val="000000"/>
              </w:rPr>
            </w:pPr>
          </w:p>
        </w:tc>
        <w:tc>
          <w:tcPr>
            <w:tcW w:w="2355"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both"/>
              <w:rPr>
                <w:color w:val="000000"/>
              </w:rPr>
            </w:pPr>
            <w:r w:rsidRPr="002F4036">
              <w:rPr>
                <w:color w:val="000000"/>
              </w:rPr>
              <w:t>юридические лица</w:t>
            </w:r>
          </w:p>
        </w:tc>
        <w:tc>
          <w:tcPr>
            <w:tcW w:w="1287"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right"/>
              <w:rPr>
                <w:b/>
                <w:bCs/>
                <w:color w:val="000000"/>
              </w:rPr>
            </w:pPr>
            <w:r w:rsidRPr="002F4036">
              <w:rPr>
                <w:b/>
                <w:bCs/>
                <w:color w:val="000000"/>
              </w:rPr>
              <w:t>0</w:t>
            </w:r>
          </w:p>
        </w:tc>
        <w:tc>
          <w:tcPr>
            <w:tcW w:w="1330"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center"/>
              <w:rPr>
                <w:color w:val="000000"/>
              </w:rPr>
            </w:pPr>
            <w:r w:rsidRPr="002F4036">
              <w:rPr>
                <w:color w:val="000000"/>
              </w:rPr>
              <w:t> </w:t>
            </w:r>
          </w:p>
        </w:tc>
        <w:tc>
          <w:tcPr>
            <w:tcW w:w="1183"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center"/>
              <w:rPr>
                <w:color w:val="000000"/>
              </w:rPr>
            </w:pPr>
            <w:r w:rsidRPr="002F4036">
              <w:rPr>
                <w:color w:val="000000"/>
              </w:rPr>
              <w:t> </w:t>
            </w:r>
          </w:p>
        </w:tc>
        <w:tc>
          <w:tcPr>
            <w:tcW w:w="1184"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center"/>
              <w:rPr>
                <w:color w:val="000000"/>
              </w:rPr>
            </w:pPr>
            <w:r w:rsidRPr="002F4036">
              <w:rPr>
                <w:color w:val="000000"/>
              </w:rPr>
              <w:t> </w:t>
            </w:r>
          </w:p>
        </w:tc>
      </w:tr>
      <w:tr w:rsidR="00DF6904" w:rsidRPr="002F4036" w:rsidTr="000504BE">
        <w:trPr>
          <w:trHeight w:val="20"/>
        </w:trPr>
        <w:tc>
          <w:tcPr>
            <w:tcW w:w="1349" w:type="dxa"/>
            <w:vMerge/>
            <w:tcBorders>
              <w:top w:val="nil"/>
              <w:left w:val="single" w:sz="8" w:space="0" w:color="auto"/>
              <w:bottom w:val="single" w:sz="8" w:space="0" w:color="000000"/>
              <w:right w:val="single" w:sz="8" w:space="0" w:color="auto"/>
            </w:tcBorders>
            <w:shd w:val="clear" w:color="auto" w:fill="auto"/>
            <w:vAlign w:val="center"/>
            <w:hideMark/>
          </w:tcPr>
          <w:p w:rsidR="00DF6904" w:rsidRPr="002F4036" w:rsidRDefault="00DF6904" w:rsidP="00424D9C">
            <w:pPr>
              <w:rPr>
                <w:color w:val="000000"/>
              </w:rPr>
            </w:pPr>
          </w:p>
        </w:tc>
        <w:tc>
          <w:tcPr>
            <w:tcW w:w="2511" w:type="dxa"/>
            <w:vMerge/>
            <w:tcBorders>
              <w:top w:val="nil"/>
              <w:left w:val="single" w:sz="8" w:space="0" w:color="auto"/>
              <w:bottom w:val="single" w:sz="8" w:space="0" w:color="000000"/>
              <w:right w:val="single" w:sz="8" w:space="0" w:color="auto"/>
            </w:tcBorders>
            <w:shd w:val="clear" w:color="auto" w:fill="auto"/>
            <w:vAlign w:val="center"/>
            <w:hideMark/>
          </w:tcPr>
          <w:p w:rsidR="00DF6904" w:rsidRPr="002F4036" w:rsidRDefault="00DF6904" w:rsidP="00424D9C">
            <w:pPr>
              <w:rPr>
                <w:color w:val="000000"/>
              </w:rPr>
            </w:pPr>
          </w:p>
        </w:tc>
        <w:tc>
          <w:tcPr>
            <w:tcW w:w="2355"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both"/>
              <w:rPr>
                <w:color w:val="000000"/>
              </w:rPr>
            </w:pPr>
            <w:r w:rsidRPr="002F4036">
              <w:rPr>
                <w:color w:val="000000"/>
              </w:rPr>
              <w:t>физические лица</w:t>
            </w:r>
          </w:p>
        </w:tc>
        <w:tc>
          <w:tcPr>
            <w:tcW w:w="1287"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right"/>
              <w:rPr>
                <w:b/>
                <w:bCs/>
                <w:color w:val="000000"/>
              </w:rPr>
            </w:pPr>
            <w:r w:rsidRPr="002F4036">
              <w:rPr>
                <w:b/>
                <w:bCs/>
                <w:color w:val="000000"/>
              </w:rPr>
              <w:t>0</w:t>
            </w:r>
          </w:p>
        </w:tc>
        <w:tc>
          <w:tcPr>
            <w:tcW w:w="1330"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center"/>
              <w:rPr>
                <w:color w:val="000000"/>
              </w:rPr>
            </w:pPr>
            <w:r w:rsidRPr="002F4036">
              <w:rPr>
                <w:color w:val="000000"/>
              </w:rPr>
              <w:t> </w:t>
            </w:r>
          </w:p>
        </w:tc>
        <w:tc>
          <w:tcPr>
            <w:tcW w:w="1183"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center"/>
              <w:rPr>
                <w:color w:val="000000"/>
              </w:rPr>
            </w:pPr>
            <w:r w:rsidRPr="002F4036">
              <w:rPr>
                <w:color w:val="000000"/>
              </w:rPr>
              <w:t> </w:t>
            </w:r>
          </w:p>
        </w:tc>
        <w:tc>
          <w:tcPr>
            <w:tcW w:w="1184"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center"/>
              <w:rPr>
                <w:color w:val="000000"/>
              </w:rPr>
            </w:pPr>
            <w:r w:rsidRPr="002F4036">
              <w:rPr>
                <w:color w:val="000000"/>
              </w:rPr>
              <w:t> </w:t>
            </w:r>
          </w:p>
        </w:tc>
      </w:tr>
      <w:tr w:rsidR="00DF6904" w:rsidRPr="002F4036" w:rsidTr="000504BE">
        <w:trPr>
          <w:trHeight w:val="20"/>
        </w:trPr>
        <w:tc>
          <w:tcPr>
            <w:tcW w:w="1349" w:type="dxa"/>
            <w:vMerge w:val="restart"/>
            <w:tcBorders>
              <w:top w:val="nil"/>
              <w:left w:val="single" w:sz="8" w:space="0" w:color="auto"/>
              <w:bottom w:val="single" w:sz="8" w:space="0" w:color="000000"/>
              <w:right w:val="single" w:sz="8" w:space="0" w:color="auto"/>
            </w:tcBorders>
            <w:shd w:val="clear" w:color="auto" w:fill="auto"/>
            <w:vAlign w:val="center"/>
            <w:hideMark/>
          </w:tcPr>
          <w:p w:rsidR="00DF6904" w:rsidRPr="002F4036" w:rsidRDefault="00DF6904" w:rsidP="00424D9C">
            <w:pPr>
              <w:jc w:val="right"/>
              <w:rPr>
                <w:color w:val="000000"/>
              </w:rPr>
            </w:pPr>
            <w:r w:rsidRPr="002F4036">
              <w:rPr>
                <w:color w:val="000000"/>
              </w:rPr>
              <w:t>2.11</w:t>
            </w:r>
          </w:p>
        </w:tc>
        <w:tc>
          <w:tcPr>
            <w:tcW w:w="2511" w:type="dxa"/>
            <w:vMerge w:val="restart"/>
            <w:tcBorders>
              <w:top w:val="nil"/>
              <w:left w:val="single" w:sz="8" w:space="0" w:color="auto"/>
              <w:bottom w:val="single" w:sz="8" w:space="0" w:color="000000"/>
              <w:right w:val="single" w:sz="8" w:space="0" w:color="auto"/>
            </w:tcBorders>
            <w:shd w:val="clear" w:color="auto" w:fill="auto"/>
            <w:vAlign w:val="center"/>
            <w:hideMark/>
          </w:tcPr>
          <w:p w:rsidR="00DF6904" w:rsidRPr="002F4036" w:rsidRDefault="00DF6904" w:rsidP="00424D9C">
            <w:pPr>
              <w:jc w:val="both"/>
              <w:rPr>
                <w:color w:val="000000"/>
              </w:rPr>
            </w:pPr>
            <w:r w:rsidRPr="002F4036">
              <w:rPr>
                <w:color w:val="000000"/>
              </w:rPr>
              <w:t>Проведение районных м</w:t>
            </w:r>
            <w:r w:rsidRPr="002F4036">
              <w:rPr>
                <w:color w:val="000000"/>
              </w:rPr>
              <w:t>е</w:t>
            </w:r>
            <w:r w:rsidRPr="002F4036">
              <w:rPr>
                <w:color w:val="000000"/>
              </w:rPr>
              <w:t>роприятий в муниципал</w:t>
            </w:r>
            <w:r w:rsidRPr="002F4036">
              <w:rPr>
                <w:color w:val="000000"/>
              </w:rPr>
              <w:t>ь</w:t>
            </w:r>
            <w:r w:rsidRPr="002F4036">
              <w:rPr>
                <w:color w:val="000000"/>
              </w:rPr>
              <w:t>ной системе образования (спортивные, воспитател</w:t>
            </w:r>
            <w:r w:rsidRPr="002F4036">
              <w:rPr>
                <w:color w:val="000000"/>
              </w:rPr>
              <w:t>ь</w:t>
            </w:r>
            <w:r w:rsidRPr="002F4036">
              <w:rPr>
                <w:color w:val="000000"/>
              </w:rPr>
              <w:t>ные)</w:t>
            </w:r>
          </w:p>
        </w:tc>
        <w:tc>
          <w:tcPr>
            <w:tcW w:w="2355"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both"/>
              <w:rPr>
                <w:color w:val="000000"/>
              </w:rPr>
            </w:pPr>
            <w:r w:rsidRPr="002F4036">
              <w:rPr>
                <w:color w:val="000000"/>
              </w:rPr>
              <w:t>всего, в том числе:</w:t>
            </w:r>
          </w:p>
        </w:tc>
        <w:tc>
          <w:tcPr>
            <w:tcW w:w="1287"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right"/>
              <w:rPr>
                <w:b/>
                <w:bCs/>
                <w:color w:val="000000"/>
              </w:rPr>
            </w:pPr>
            <w:r w:rsidRPr="002F4036">
              <w:rPr>
                <w:b/>
                <w:bCs/>
                <w:color w:val="000000"/>
              </w:rPr>
              <w:t>0</w:t>
            </w:r>
          </w:p>
        </w:tc>
        <w:tc>
          <w:tcPr>
            <w:tcW w:w="1330"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center"/>
              <w:rPr>
                <w:color w:val="000000"/>
              </w:rPr>
            </w:pPr>
            <w:r w:rsidRPr="002F4036">
              <w:rPr>
                <w:color w:val="000000"/>
              </w:rPr>
              <w:t>0</w:t>
            </w:r>
          </w:p>
        </w:tc>
        <w:tc>
          <w:tcPr>
            <w:tcW w:w="1331"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center"/>
              <w:rPr>
                <w:color w:val="000000"/>
              </w:rPr>
            </w:pPr>
            <w:r w:rsidRPr="002F4036">
              <w:rPr>
                <w:color w:val="000000"/>
              </w:rPr>
              <w:t>0</w:t>
            </w:r>
          </w:p>
        </w:tc>
        <w:tc>
          <w:tcPr>
            <w:tcW w:w="1331"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center"/>
              <w:rPr>
                <w:color w:val="000000"/>
              </w:rPr>
            </w:pPr>
            <w:r w:rsidRPr="002F4036">
              <w:rPr>
                <w:color w:val="000000"/>
              </w:rPr>
              <w:t>0</w:t>
            </w:r>
          </w:p>
        </w:tc>
        <w:tc>
          <w:tcPr>
            <w:tcW w:w="1183"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center"/>
              <w:rPr>
                <w:color w:val="000000"/>
              </w:rPr>
            </w:pPr>
            <w:r w:rsidRPr="002F4036">
              <w:rPr>
                <w:color w:val="000000"/>
              </w:rPr>
              <w:t>0</w:t>
            </w:r>
          </w:p>
        </w:tc>
        <w:tc>
          <w:tcPr>
            <w:tcW w:w="1331"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center"/>
              <w:rPr>
                <w:color w:val="000000"/>
              </w:rPr>
            </w:pPr>
            <w:r w:rsidRPr="002F4036">
              <w:rPr>
                <w:color w:val="000000"/>
              </w:rPr>
              <w:t>0</w:t>
            </w:r>
          </w:p>
        </w:tc>
        <w:tc>
          <w:tcPr>
            <w:tcW w:w="1184"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center"/>
              <w:rPr>
                <w:color w:val="000000"/>
              </w:rPr>
            </w:pPr>
            <w:r w:rsidRPr="002F4036">
              <w:rPr>
                <w:color w:val="000000"/>
              </w:rPr>
              <w:t>0</w:t>
            </w:r>
          </w:p>
        </w:tc>
      </w:tr>
      <w:tr w:rsidR="00DF6904" w:rsidRPr="002F4036" w:rsidTr="000504BE">
        <w:trPr>
          <w:trHeight w:val="20"/>
        </w:trPr>
        <w:tc>
          <w:tcPr>
            <w:tcW w:w="1349" w:type="dxa"/>
            <w:vMerge/>
            <w:tcBorders>
              <w:top w:val="nil"/>
              <w:left w:val="single" w:sz="8" w:space="0" w:color="auto"/>
              <w:bottom w:val="single" w:sz="8" w:space="0" w:color="000000"/>
              <w:right w:val="single" w:sz="8" w:space="0" w:color="auto"/>
            </w:tcBorders>
            <w:shd w:val="clear" w:color="auto" w:fill="auto"/>
            <w:vAlign w:val="center"/>
            <w:hideMark/>
          </w:tcPr>
          <w:p w:rsidR="00DF6904" w:rsidRPr="002F4036" w:rsidRDefault="00DF6904" w:rsidP="00424D9C">
            <w:pPr>
              <w:rPr>
                <w:color w:val="000000"/>
              </w:rPr>
            </w:pPr>
          </w:p>
        </w:tc>
        <w:tc>
          <w:tcPr>
            <w:tcW w:w="2511" w:type="dxa"/>
            <w:vMerge/>
            <w:tcBorders>
              <w:top w:val="nil"/>
              <w:left w:val="single" w:sz="8" w:space="0" w:color="auto"/>
              <w:bottom w:val="single" w:sz="8" w:space="0" w:color="000000"/>
              <w:right w:val="single" w:sz="8" w:space="0" w:color="auto"/>
            </w:tcBorders>
            <w:shd w:val="clear" w:color="auto" w:fill="auto"/>
            <w:vAlign w:val="center"/>
            <w:hideMark/>
          </w:tcPr>
          <w:p w:rsidR="00DF6904" w:rsidRPr="002F4036" w:rsidRDefault="00DF6904" w:rsidP="00424D9C">
            <w:pPr>
              <w:rPr>
                <w:color w:val="000000"/>
              </w:rPr>
            </w:pPr>
          </w:p>
        </w:tc>
        <w:tc>
          <w:tcPr>
            <w:tcW w:w="2355"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both"/>
              <w:rPr>
                <w:color w:val="000000"/>
              </w:rPr>
            </w:pPr>
            <w:r w:rsidRPr="002F4036">
              <w:rPr>
                <w:color w:val="000000"/>
              </w:rPr>
              <w:t xml:space="preserve">федеральный бюджет </w:t>
            </w:r>
          </w:p>
        </w:tc>
        <w:tc>
          <w:tcPr>
            <w:tcW w:w="1287"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right"/>
              <w:rPr>
                <w:b/>
                <w:bCs/>
                <w:color w:val="000000"/>
              </w:rPr>
            </w:pPr>
            <w:r w:rsidRPr="002F4036">
              <w:rPr>
                <w:b/>
                <w:bCs/>
                <w:color w:val="000000"/>
              </w:rPr>
              <w:t>0</w:t>
            </w:r>
          </w:p>
        </w:tc>
        <w:tc>
          <w:tcPr>
            <w:tcW w:w="1330"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center"/>
              <w:rPr>
                <w:color w:val="000000"/>
              </w:rPr>
            </w:pPr>
            <w:r w:rsidRPr="002F4036">
              <w:rPr>
                <w:color w:val="000000"/>
              </w:rPr>
              <w:t> </w:t>
            </w:r>
          </w:p>
        </w:tc>
        <w:tc>
          <w:tcPr>
            <w:tcW w:w="1183"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center"/>
              <w:rPr>
                <w:color w:val="000000"/>
              </w:rPr>
            </w:pPr>
            <w:r w:rsidRPr="002F4036">
              <w:rPr>
                <w:color w:val="000000"/>
              </w:rPr>
              <w:t> </w:t>
            </w:r>
          </w:p>
        </w:tc>
        <w:tc>
          <w:tcPr>
            <w:tcW w:w="1184"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center"/>
              <w:rPr>
                <w:color w:val="000000"/>
              </w:rPr>
            </w:pPr>
            <w:r w:rsidRPr="002F4036">
              <w:rPr>
                <w:color w:val="000000"/>
              </w:rPr>
              <w:t> </w:t>
            </w:r>
          </w:p>
        </w:tc>
      </w:tr>
      <w:tr w:rsidR="00DF6904" w:rsidRPr="002F4036" w:rsidTr="000504BE">
        <w:trPr>
          <w:trHeight w:val="20"/>
        </w:trPr>
        <w:tc>
          <w:tcPr>
            <w:tcW w:w="1349" w:type="dxa"/>
            <w:vMerge/>
            <w:tcBorders>
              <w:top w:val="nil"/>
              <w:left w:val="single" w:sz="8" w:space="0" w:color="auto"/>
              <w:bottom w:val="single" w:sz="8" w:space="0" w:color="000000"/>
              <w:right w:val="single" w:sz="8" w:space="0" w:color="auto"/>
            </w:tcBorders>
            <w:shd w:val="clear" w:color="auto" w:fill="auto"/>
            <w:vAlign w:val="center"/>
            <w:hideMark/>
          </w:tcPr>
          <w:p w:rsidR="00DF6904" w:rsidRPr="002F4036" w:rsidRDefault="00DF6904" w:rsidP="00424D9C">
            <w:pPr>
              <w:rPr>
                <w:color w:val="000000"/>
              </w:rPr>
            </w:pPr>
          </w:p>
        </w:tc>
        <w:tc>
          <w:tcPr>
            <w:tcW w:w="2511" w:type="dxa"/>
            <w:vMerge/>
            <w:tcBorders>
              <w:top w:val="nil"/>
              <w:left w:val="single" w:sz="8" w:space="0" w:color="auto"/>
              <w:bottom w:val="single" w:sz="8" w:space="0" w:color="000000"/>
              <w:right w:val="single" w:sz="8" w:space="0" w:color="auto"/>
            </w:tcBorders>
            <w:shd w:val="clear" w:color="auto" w:fill="auto"/>
            <w:vAlign w:val="center"/>
            <w:hideMark/>
          </w:tcPr>
          <w:p w:rsidR="00DF6904" w:rsidRPr="002F4036" w:rsidRDefault="00DF6904" w:rsidP="00424D9C">
            <w:pPr>
              <w:rPr>
                <w:color w:val="000000"/>
              </w:rPr>
            </w:pPr>
          </w:p>
        </w:tc>
        <w:tc>
          <w:tcPr>
            <w:tcW w:w="2355"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both"/>
              <w:rPr>
                <w:color w:val="000000"/>
              </w:rPr>
            </w:pPr>
            <w:r w:rsidRPr="002F4036">
              <w:rPr>
                <w:color w:val="000000"/>
              </w:rPr>
              <w:t>областной бюджет</w:t>
            </w:r>
          </w:p>
        </w:tc>
        <w:tc>
          <w:tcPr>
            <w:tcW w:w="1287"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right"/>
              <w:rPr>
                <w:b/>
                <w:bCs/>
                <w:color w:val="000000"/>
              </w:rPr>
            </w:pPr>
            <w:r w:rsidRPr="002F4036">
              <w:rPr>
                <w:b/>
                <w:bCs/>
                <w:color w:val="000000"/>
              </w:rPr>
              <w:t>0</w:t>
            </w:r>
          </w:p>
        </w:tc>
        <w:tc>
          <w:tcPr>
            <w:tcW w:w="1330"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center"/>
              <w:rPr>
                <w:color w:val="000000"/>
              </w:rPr>
            </w:pPr>
            <w:r w:rsidRPr="002F4036">
              <w:rPr>
                <w:color w:val="000000"/>
              </w:rPr>
              <w:t> </w:t>
            </w:r>
          </w:p>
        </w:tc>
        <w:tc>
          <w:tcPr>
            <w:tcW w:w="1183"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center"/>
              <w:rPr>
                <w:color w:val="000000"/>
              </w:rPr>
            </w:pPr>
            <w:r w:rsidRPr="002F4036">
              <w:rPr>
                <w:color w:val="000000"/>
              </w:rPr>
              <w:t> </w:t>
            </w:r>
          </w:p>
        </w:tc>
        <w:tc>
          <w:tcPr>
            <w:tcW w:w="1184"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center"/>
              <w:rPr>
                <w:color w:val="000000"/>
              </w:rPr>
            </w:pPr>
            <w:r w:rsidRPr="002F4036">
              <w:rPr>
                <w:color w:val="000000"/>
              </w:rPr>
              <w:t> </w:t>
            </w:r>
          </w:p>
        </w:tc>
      </w:tr>
      <w:tr w:rsidR="00DF6904" w:rsidRPr="002F4036" w:rsidTr="000504BE">
        <w:trPr>
          <w:trHeight w:val="20"/>
        </w:trPr>
        <w:tc>
          <w:tcPr>
            <w:tcW w:w="1349" w:type="dxa"/>
            <w:vMerge/>
            <w:tcBorders>
              <w:top w:val="nil"/>
              <w:left w:val="single" w:sz="8" w:space="0" w:color="auto"/>
              <w:bottom w:val="single" w:sz="8" w:space="0" w:color="000000"/>
              <w:right w:val="single" w:sz="8" w:space="0" w:color="auto"/>
            </w:tcBorders>
            <w:shd w:val="clear" w:color="auto" w:fill="auto"/>
            <w:vAlign w:val="center"/>
            <w:hideMark/>
          </w:tcPr>
          <w:p w:rsidR="00DF6904" w:rsidRPr="002F4036" w:rsidRDefault="00DF6904" w:rsidP="00424D9C">
            <w:pPr>
              <w:rPr>
                <w:color w:val="000000"/>
              </w:rPr>
            </w:pPr>
          </w:p>
        </w:tc>
        <w:tc>
          <w:tcPr>
            <w:tcW w:w="2511" w:type="dxa"/>
            <w:vMerge/>
            <w:tcBorders>
              <w:top w:val="nil"/>
              <w:left w:val="single" w:sz="8" w:space="0" w:color="auto"/>
              <w:bottom w:val="single" w:sz="8" w:space="0" w:color="000000"/>
              <w:right w:val="single" w:sz="8" w:space="0" w:color="auto"/>
            </w:tcBorders>
            <w:shd w:val="clear" w:color="auto" w:fill="auto"/>
            <w:vAlign w:val="center"/>
            <w:hideMark/>
          </w:tcPr>
          <w:p w:rsidR="00DF6904" w:rsidRPr="002F4036" w:rsidRDefault="00DF6904" w:rsidP="00424D9C">
            <w:pPr>
              <w:rPr>
                <w:color w:val="000000"/>
              </w:rPr>
            </w:pPr>
          </w:p>
        </w:tc>
        <w:tc>
          <w:tcPr>
            <w:tcW w:w="2355"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both"/>
              <w:rPr>
                <w:color w:val="000000"/>
              </w:rPr>
            </w:pPr>
            <w:r w:rsidRPr="002F4036">
              <w:rPr>
                <w:color w:val="000000"/>
              </w:rPr>
              <w:t>местный бюджет</w:t>
            </w:r>
          </w:p>
        </w:tc>
        <w:tc>
          <w:tcPr>
            <w:tcW w:w="1287"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right"/>
              <w:rPr>
                <w:b/>
                <w:bCs/>
                <w:color w:val="000000"/>
              </w:rPr>
            </w:pPr>
            <w:r w:rsidRPr="002F4036">
              <w:rPr>
                <w:b/>
                <w:bCs/>
                <w:color w:val="000000"/>
              </w:rPr>
              <w:t>0</w:t>
            </w:r>
          </w:p>
        </w:tc>
        <w:tc>
          <w:tcPr>
            <w:tcW w:w="1330" w:type="dxa"/>
            <w:tcBorders>
              <w:top w:val="nil"/>
              <w:left w:val="nil"/>
              <w:bottom w:val="single" w:sz="8" w:space="0" w:color="auto"/>
              <w:right w:val="single" w:sz="8" w:space="0" w:color="auto"/>
            </w:tcBorders>
            <w:shd w:val="clear" w:color="auto" w:fill="auto"/>
            <w:vAlign w:val="center"/>
          </w:tcPr>
          <w:p w:rsidR="00DF6904" w:rsidRPr="002F4036" w:rsidRDefault="00DF6904" w:rsidP="00424D9C">
            <w:pPr>
              <w:jc w:val="center"/>
              <w:rPr>
                <w:color w:val="000000"/>
              </w:rPr>
            </w:pPr>
          </w:p>
        </w:tc>
        <w:tc>
          <w:tcPr>
            <w:tcW w:w="1331" w:type="dxa"/>
            <w:tcBorders>
              <w:top w:val="nil"/>
              <w:left w:val="nil"/>
              <w:bottom w:val="single" w:sz="8" w:space="0" w:color="auto"/>
              <w:right w:val="single" w:sz="8" w:space="0" w:color="auto"/>
            </w:tcBorders>
            <w:shd w:val="clear" w:color="auto" w:fill="auto"/>
            <w:vAlign w:val="center"/>
          </w:tcPr>
          <w:p w:rsidR="00DF6904" w:rsidRPr="002F4036" w:rsidRDefault="00DF6904" w:rsidP="00424D9C">
            <w:pPr>
              <w:jc w:val="center"/>
              <w:rPr>
                <w:color w:val="000000"/>
              </w:rPr>
            </w:pPr>
          </w:p>
        </w:tc>
        <w:tc>
          <w:tcPr>
            <w:tcW w:w="1331"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2A3A7C">
            <w:pPr>
              <w:rPr>
                <w:color w:val="000000"/>
              </w:rPr>
            </w:pPr>
          </w:p>
        </w:tc>
        <w:tc>
          <w:tcPr>
            <w:tcW w:w="1183"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center"/>
              <w:rPr>
                <w:color w:val="000000"/>
              </w:rPr>
            </w:pPr>
            <w:r w:rsidRPr="002F4036">
              <w:rPr>
                <w:color w:val="000000"/>
              </w:rPr>
              <w:t> </w:t>
            </w:r>
          </w:p>
        </w:tc>
        <w:tc>
          <w:tcPr>
            <w:tcW w:w="1184"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center"/>
              <w:rPr>
                <w:color w:val="000000"/>
              </w:rPr>
            </w:pPr>
            <w:r w:rsidRPr="002F4036">
              <w:rPr>
                <w:color w:val="000000"/>
              </w:rPr>
              <w:t> </w:t>
            </w:r>
          </w:p>
        </w:tc>
      </w:tr>
      <w:tr w:rsidR="00DF6904" w:rsidRPr="002F4036" w:rsidTr="000504BE">
        <w:trPr>
          <w:trHeight w:val="20"/>
        </w:trPr>
        <w:tc>
          <w:tcPr>
            <w:tcW w:w="1349" w:type="dxa"/>
            <w:vMerge/>
            <w:tcBorders>
              <w:top w:val="nil"/>
              <w:left w:val="single" w:sz="8" w:space="0" w:color="auto"/>
              <w:bottom w:val="single" w:sz="8" w:space="0" w:color="000000"/>
              <w:right w:val="single" w:sz="8" w:space="0" w:color="auto"/>
            </w:tcBorders>
            <w:shd w:val="clear" w:color="auto" w:fill="auto"/>
            <w:vAlign w:val="center"/>
            <w:hideMark/>
          </w:tcPr>
          <w:p w:rsidR="00DF6904" w:rsidRPr="002F4036" w:rsidRDefault="00DF6904" w:rsidP="00424D9C">
            <w:pPr>
              <w:rPr>
                <w:color w:val="000000"/>
              </w:rPr>
            </w:pPr>
          </w:p>
        </w:tc>
        <w:tc>
          <w:tcPr>
            <w:tcW w:w="2511" w:type="dxa"/>
            <w:vMerge/>
            <w:tcBorders>
              <w:top w:val="nil"/>
              <w:left w:val="single" w:sz="8" w:space="0" w:color="auto"/>
              <w:bottom w:val="single" w:sz="8" w:space="0" w:color="000000"/>
              <w:right w:val="single" w:sz="8" w:space="0" w:color="auto"/>
            </w:tcBorders>
            <w:shd w:val="clear" w:color="auto" w:fill="auto"/>
            <w:vAlign w:val="center"/>
            <w:hideMark/>
          </w:tcPr>
          <w:p w:rsidR="00DF6904" w:rsidRPr="002F4036" w:rsidRDefault="00DF6904" w:rsidP="00424D9C">
            <w:pPr>
              <w:rPr>
                <w:color w:val="000000"/>
              </w:rPr>
            </w:pPr>
          </w:p>
        </w:tc>
        <w:tc>
          <w:tcPr>
            <w:tcW w:w="2355"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both"/>
              <w:rPr>
                <w:color w:val="000000"/>
              </w:rPr>
            </w:pPr>
            <w:r w:rsidRPr="002F4036">
              <w:rPr>
                <w:color w:val="000000"/>
              </w:rPr>
              <w:t>внебюджетные фонды</w:t>
            </w:r>
          </w:p>
        </w:tc>
        <w:tc>
          <w:tcPr>
            <w:tcW w:w="1287"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right"/>
              <w:rPr>
                <w:b/>
                <w:bCs/>
                <w:color w:val="000000"/>
              </w:rPr>
            </w:pPr>
            <w:r w:rsidRPr="002F4036">
              <w:rPr>
                <w:b/>
                <w:bCs/>
                <w:color w:val="000000"/>
              </w:rPr>
              <w:t>0</w:t>
            </w:r>
          </w:p>
        </w:tc>
        <w:tc>
          <w:tcPr>
            <w:tcW w:w="1330"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both"/>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both"/>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center"/>
              <w:rPr>
                <w:color w:val="000000"/>
              </w:rPr>
            </w:pPr>
            <w:r w:rsidRPr="002F4036">
              <w:rPr>
                <w:color w:val="000000"/>
              </w:rPr>
              <w:t> </w:t>
            </w:r>
          </w:p>
        </w:tc>
        <w:tc>
          <w:tcPr>
            <w:tcW w:w="1183"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center"/>
              <w:rPr>
                <w:color w:val="000000"/>
              </w:rPr>
            </w:pPr>
            <w:r w:rsidRPr="002F4036">
              <w:rPr>
                <w:color w:val="000000"/>
              </w:rPr>
              <w:t> </w:t>
            </w:r>
          </w:p>
        </w:tc>
        <w:tc>
          <w:tcPr>
            <w:tcW w:w="1184"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center"/>
              <w:rPr>
                <w:color w:val="000000"/>
              </w:rPr>
            </w:pPr>
            <w:r w:rsidRPr="002F4036">
              <w:rPr>
                <w:color w:val="000000"/>
              </w:rPr>
              <w:t> </w:t>
            </w:r>
          </w:p>
        </w:tc>
      </w:tr>
      <w:tr w:rsidR="00DF6904" w:rsidRPr="002F4036" w:rsidTr="000504BE">
        <w:trPr>
          <w:trHeight w:val="20"/>
        </w:trPr>
        <w:tc>
          <w:tcPr>
            <w:tcW w:w="1349" w:type="dxa"/>
            <w:vMerge/>
            <w:tcBorders>
              <w:top w:val="nil"/>
              <w:left w:val="single" w:sz="8" w:space="0" w:color="auto"/>
              <w:bottom w:val="single" w:sz="8" w:space="0" w:color="000000"/>
              <w:right w:val="single" w:sz="8" w:space="0" w:color="auto"/>
            </w:tcBorders>
            <w:shd w:val="clear" w:color="auto" w:fill="auto"/>
            <w:vAlign w:val="center"/>
            <w:hideMark/>
          </w:tcPr>
          <w:p w:rsidR="00DF6904" w:rsidRPr="002F4036" w:rsidRDefault="00DF6904" w:rsidP="00424D9C">
            <w:pPr>
              <w:rPr>
                <w:color w:val="000000"/>
              </w:rPr>
            </w:pPr>
          </w:p>
        </w:tc>
        <w:tc>
          <w:tcPr>
            <w:tcW w:w="2511" w:type="dxa"/>
            <w:vMerge/>
            <w:tcBorders>
              <w:top w:val="nil"/>
              <w:left w:val="single" w:sz="8" w:space="0" w:color="auto"/>
              <w:bottom w:val="single" w:sz="8" w:space="0" w:color="000000"/>
              <w:right w:val="single" w:sz="8" w:space="0" w:color="auto"/>
            </w:tcBorders>
            <w:shd w:val="clear" w:color="auto" w:fill="auto"/>
            <w:vAlign w:val="center"/>
            <w:hideMark/>
          </w:tcPr>
          <w:p w:rsidR="00DF6904" w:rsidRPr="002F4036" w:rsidRDefault="00DF6904" w:rsidP="00424D9C">
            <w:pPr>
              <w:rPr>
                <w:color w:val="000000"/>
              </w:rPr>
            </w:pPr>
          </w:p>
        </w:tc>
        <w:tc>
          <w:tcPr>
            <w:tcW w:w="2355"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both"/>
              <w:rPr>
                <w:color w:val="000000"/>
              </w:rPr>
            </w:pPr>
            <w:r w:rsidRPr="002F4036">
              <w:rPr>
                <w:color w:val="000000"/>
              </w:rPr>
              <w:t>юридические лица</w:t>
            </w:r>
          </w:p>
        </w:tc>
        <w:tc>
          <w:tcPr>
            <w:tcW w:w="1287"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right"/>
              <w:rPr>
                <w:b/>
                <w:bCs/>
                <w:color w:val="000000"/>
              </w:rPr>
            </w:pPr>
            <w:r w:rsidRPr="002F4036">
              <w:rPr>
                <w:b/>
                <w:bCs/>
                <w:color w:val="000000"/>
              </w:rPr>
              <w:t>0</w:t>
            </w:r>
          </w:p>
        </w:tc>
        <w:tc>
          <w:tcPr>
            <w:tcW w:w="1330"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center"/>
              <w:rPr>
                <w:color w:val="000000"/>
              </w:rPr>
            </w:pPr>
            <w:r w:rsidRPr="002F4036">
              <w:rPr>
                <w:color w:val="000000"/>
              </w:rPr>
              <w:t> </w:t>
            </w:r>
          </w:p>
        </w:tc>
        <w:tc>
          <w:tcPr>
            <w:tcW w:w="1183"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center"/>
              <w:rPr>
                <w:color w:val="000000"/>
              </w:rPr>
            </w:pPr>
            <w:r w:rsidRPr="002F4036">
              <w:rPr>
                <w:color w:val="000000"/>
              </w:rPr>
              <w:t> </w:t>
            </w:r>
          </w:p>
        </w:tc>
        <w:tc>
          <w:tcPr>
            <w:tcW w:w="1184"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center"/>
              <w:rPr>
                <w:color w:val="000000"/>
              </w:rPr>
            </w:pPr>
            <w:r w:rsidRPr="002F4036">
              <w:rPr>
                <w:color w:val="000000"/>
              </w:rPr>
              <w:t> </w:t>
            </w:r>
          </w:p>
        </w:tc>
      </w:tr>
      <w:tr w:rsidR="00DF6904" w:rsidRPr="002F4036" w:rsidTr="000504BE">
        <w:trPr>
          <w:trHeight w:val="20"/>
        </w:trPr>
        <w:tc>
          <w:tcPr>
            <w:tcW w:w="1349" w:type="dxa"/>
            <w:vMerge/>
            <w:tcBorders>
              <w:top w:val="nil"/>
              <w:left w:val="single" w:sz="8" w:space="0" w:color="auto"/>
              <w:bottom w:val="single" w:sz="8" w:space="0" w:color="000000"/>
              <w:right w:val="single" w:sz="8" w:space="0" w:color="auto"/>
            </w:tcBorders>
            <w:shd w:val="clear" w:color="auto" w:fill="auto"/>
            <w:vAlign w:val="center"/>
            <w:hideMark/>
          </w:tcPr>
          <w:p w:rsidR="00DF6904" w:rsidRPr="002F4036" w:rsidRDefault="00DF6904" w:rsidP="00424D9C">
            <w:pPr>
              <w:rPr>
                <w:color w:val="000000"/>
              </w:rPr>
            </w:pPr>
          </w:p>
        </w:tc>
        <w:tc>
          <w:tcPr>
            <w:tcW w:w="2511" w:type="dxa"/>
            <w:vMerge/>
            <w:tcBorders>
              <w:top w:val="nil"/>
              <w:left w:val="single" w:sz="8" w:space="0" w:color="auto"/>
              <w:bottom w:val="single" w:sz="8" w:space="0" w:color="000000"/>
              <w:right w:val="single" w:sz="8" w:space="0" w:color="auto"/>
            </w:tcBorders>
            <w:shd w:val="clear" w:color="auto" w:fill="auto"/>
            <w:vAlign w:val="center"/>
            <w:hideMark/>
          </w:tcPr>
          <w:p w:rsidR="00DF6904" w:rsidRPr="002F4036" w:rsidRDefault="00DF6904" w:rsidP="00424D9C">
            <w:pPr>
              <w:rPr>
                <w:color w:val="000000"/>
              </w:rPr>
            </w:pPr>
          </w:p>
        </w:tc>
        <w:tc>
          <w:tcPr>
            <w:tcW w:w="2355"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both"/>
              <w:rPr>
                <w:color w:val="000000"/>
              </w:rPr>
            </w:pPr>
            <w:r w:rsidRPr="002F4036">
              <w:rPr>
                <w:color w:val="000000"/>
              </w:rPr>
              <w:t>физические лица</w:t>
            </w:r>
          </w:p>
        </w:tc>
        <w:tc>
          <w:tcPr>
            <w:tcW w:w="1287"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right"/>
              <w:rPr>
                <w:b/>
                <w:bCs/>
                <w:color w:val="000000"/>
              </w:rPr>
            </w:pPr>
            <w:r w:rsidRPr="002F4036">
              <w:rPr>
                <w:b/>
                <w:bCs/>
                <w:color w:val="000000"/>
              </w:rPr>
              <w:t>0</w:t>
            </w:r>
          </w:p>
        </w:tc>
        <w:tc>
          <w:tcPr>
            <w:tcW w:w="1330"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center"/>
              <w:rPr>
                <w:color w:val="000000"/>
              </w:rPr>
            </w:pPr>
            <w:r w:rsidRPr="002F4036">
              <w:rPr>
                <w:color w:val="000000"/>
              </w:rPr>
              <w:t> </w:t>
            </w:r>
          </w:p>
        </w:tc>
        <w:tc>
          <w:tcPr>
            <w:tcW w:w="1183"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center"/>
              <w:rPr>
                <w:color w:val="000000"/>
              </w:rPr>
            </w:pPr>
            <w:r w:rsidRPr="002F4036">
              <w:rPr>
                <w:color w:val="000000"/>
              </w:rPr>
              <w:t> </w:t>
            </w:r>
          </w:p>
        </w:tc>
        <w:tc>
          <w:tcPr>
            <w:tcW w:w="1184"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center"/>
              <w:rPr>
                <w:color w:val="000000"/>
              </w:rPr>
            </w:pPr>
            <w:r w:rsidRPr="002F4036">
              <w:rPr>
                <w:color w:val="000000"/>
              </w:rPr>
              <w:t> </w:t>
            </w:r>
          </w:p>
        </w:tc>
      </w:tr>
      <w:tr w:rsidR="00DF6904" w:rsidRPr="002F4036" w:rsidTr="000504BE">
        <w:trPr>
          <w:trHeight w:val="20"/>
        </w:trPr>
        <w:tc>
          <w:tcPr>
            <w:tcW w:w="1349" w:type="dxa"/>
            <w:vMerge w:val="restart"/>
            <w:tcBorders>
              <w:top w:val="nil"/>
              <w:left w:val="single" w:sz="8" w:space="0" w:color="auto"/>
              <w:bottom w:val="single" w:sz="8" w:space="0" w:color="000000"/>
              <w:right w:val="single" w:sz="8" w:space="0" w:color="auto"/>
            </w:tcBorders>
            <w:shd w:val="clear" w:color="auto" w:fill="auto"/>
            <w:vAlign w:val="center"/>
            <w:hideMark/>
          </w:tcPr>
          <w:p w:rsidR="00DF6904" w:rsidRPr="002F4036" w:rsidRDefault="00DF6904" w:rsidP="00424D9C">
            <w:pPr>
              <w:jc w:val="right"/>
              <w:rPr>
                <w:color w:val="000000"/>
              </w:rPr>
            </w:pPr>
            <w:r w:rsidRPr="002F4036">
              <w:rPr>
                <w:color w:val="000000"/>
              </w:rPr>
              <w:t>2.12</w:t>
            </w:r>
          </w:p>
        </w:tc>
        <w:tc>
          <w:tcPr>
            <w:tcW w:w="2511" w:type="dxa"/>
            <w:vMerge w:val="restart"/>
            <w:tcBorders>
              <w:top w:val="nil"/>
              <w:left w:val="single" w:sz="8" w:space="0" w:color="auto"/>
              <w:bottom w:val="single" w:sz="8" w:space="0" w:color="000000"/>
              <w:right w:val="single" w:sz="8" w:space="0" w:color="auto"/>
            </w:tcBorders>
            <w:shd w:val="clear" w:color="auto" w:fill="auto"/>
            <w:vAlign w:val="center"/>
            <w:hideMark/>
          </w:tcPr>
          <w:p w:rsidR="00DF6904" w:rsidRPr="002F4036" w:rsidRDefault="00DF6904" w:rsidP="00424D9C">
            <w:pPr>
              <w:jc w:val="both"/>
              <w:rPr>
                <w:color w:val="000000"/>
              </w:rPr>
            </w:pPr>
            <w:r w:rsidRPr="002F4036">
              <w:rPr>
                <w:color w:val="000000"/>
              </w:rPr>
              <w:t>Создание условий для об</w:t>
            </w:r>
            <w:r w:rsidRPr="002F4036">
              <w:rPr>
                <w:color w:val="000000"/>
              </w:rPr>
              <w:t>у</w:t>
            </w:r>
            <w:r w:rsidRPr="002F4036">
              <w:rPr>
                <w:color w:val="000000"/>
              </w:rPr>
              <w:t>чения детей-инвалидов в форме дистанционного о</w:t>
            </w:r>
            <w:r w:rsidRPr="002F4036">
              <w:rPr>
                <w:color w:val="000000"/>
              </w:rPr>
              <w:t>б</w:t>
            </w:r>
            <w:r w:rsidRPr="002F4036">
              <w:rPr>
                <w:color w:val="000000"/>
              </w:rPr>
              <w:t>разования</w:t>
            </w:r>
          </w:p>
        </w:tc>
        <w:tc>
          <w:tcPr>
            <w:tcW w:w="2355"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both"/>
              <w:rPr>
                <w:color w:val="000000"/>
              </w:rPr>
            </w:pPr>
            <w:r w:rsidRPr="002F4036">
              <w:rPr>
                <w:color w:val="000000"/>
              </w:rPr>
              <w:t>всего, в том числе:</w:t>
            </w:r>
          </w:p>
        </w:tc>
        <w:tc>
          <w:tcPr>
            <w:tcW w:w="1287" w:type="dxa"/>
            <w:tcBorders>
              <w:top w:val="nil"/>
              <w:left w:val="nil"/>
              <w:bottom w:val="single" w:sz="8" w:space="0" w:color="auto"/>
              <w:right w:val="single" w:sz="8" w:space="0" w:color="auto"/>
            </w:tcBorders>
            <w:shd w:val="clear" w:color="auto" w:fill="auto"/>
            <w:vAlign w:val="center"/>
          </w:tcPr>
          <w:p w:rsidR="00DF6904" w:rsidRPr="002F4036" w:rsidRDefault="00DF6904" w:rsidP="00424D9C">
            <w:pPr>
              <w:jc w:val="right"/>
              <w:rPr>
                <w:b/>
                <w:bCs/>
                <w:color w:val="000000"/>
              </w:rPr>
            </w:pPr>
            <w:r>
              <w:rPr>
                <w:b/>
                <w:bCs/>
                <w:color w:val="000000"/>
              </w:rPr>
              <w:t>0</w:t>
            </w:r>
          </w:p>
        </w:tc>
        <w:tc>
          <w:tcPr>
            <w:tcW w:w="1330" w:type="dxa"/>
            <w:tcBorders>
              <w:top w:val="nil"/>
              <w:left w:val="nil"/>
              <w:bottom w:val="single" w:sz="8" w:space="0" w:color="auto"/>
              <w:right w:val="single" w:sz="8" w:space="0" w:color="auto"/>
            </w:tcBorders>
            <w:shd w:val="clear" w:color="auto" w:fill="auto"/>
            <w:vAlign w:val="center"/>
          </w:tcPr>
          <w:p w:rsidR="00DF6904" w:rsidRPr="002F4036" w:rsidRDefault="00DF6904" w:rsidP="00424D9C">
            <w:pPr>
              <w:jc w:val="center"/>
              <w:rPr>
                <w:color w:val="000000"/>
              </w:rPr>
            </w:pPr>
          </w:p>
        </w:tc>
        <w:tc>
          <w:tcPr>
            <w:tcW w:w="1331" w:type="dxa"/>
            <w:tcBorders>
              <w:top w:val="nil"/>
              <w:left w:val="nil"/>
              <w:bottom w:val="single" w:sz="8" w:space="0" w:color="auto"/>
              <w:right w:val="single" w:sz="8" w:space="0" w:color="auto"/>
            </w:tcBorders>
            <w:shd w:val="clear" w:color="auto" w:fill="auto"/>
            <w:vAlign w:val="center"/>
          </w:tcPr>
          <w:p w:rsidR="00DF6904" w:rsidRPr="002F4036" w:rsidRDefault="00DF6904" w:rsidP="00424D9C">
            <w:pPr>
              <w:jc w:val="center"/>
              <w:rPr>
                <w:color w:val="000000"/>
              </w:rPr>
            </w:pPr>
          </w:p>
        </w:tc>
        <w:tc>
          <w:tcPr>
            <w:tcW w:w="1331" w:type="dxa"/>
            <w:tcBorders>
              <w:top w:val="nil"/>
              <w:left w:val="nil"/>
              <w:bottom w:val="single" w:sz="8" w:space="0" w:color="auto"/>
              <w:right w:val="single" w:sz="8" w:space="0" w:color="auto"/>
            </w:tcBorders>
            <w:shd w:val="clear" w:color="auto" w:fill="auto"/>
            <w:vAlign w:val="center"/>
          </w:tcPr>
          <w:p w:rsidR="00DF6904" w:rsidRPr="002F4036" w:rsidRDefault="00DF6904" w:rsidP="00424D9C">
            <w:pPr>
              <w:jc w:val="center"/>
              <w:rPr>
                <w:color w:val="000000"/>
              </w:rPr>
            </w:pPr>
          </w:p>
        </w:tc>
        <w:tc>
          <w:tcPr>
            <w:tcW w:w="1183" w:type="dxa"/>
            <w:tcBorders>
              <w:top w:val="nil"/>
              <w:left w:val="nil"/>
              <w:bottom w:val="single" w:sz="8" w:space="0" w:color="auto"/>
              <w:right w:val="single" w:sz="8" w:space="0" w:color="auto"/>
            </w:tcBorders>
            <w:shd w:val="clear" w:color="auto" w:fill="auto"/>
            <w:vAlign w:val="center"/>
          </w:tcPr>
          <w:p w:rsidR="00DF6904" w:rsidRPr="002F4036" w:rsidRDefault="00DF6904" w:rsidP="00424D9C">
            <w:pPr>
              <w:jc w:val="center"/>
              <w:rPr>
                <w:color w:val="000000"/>
              </w:rPr>
            </w:pPr>
          </w:p>
        </w:tc>
        <w:tc>
          <w:tcPr>
            <w:tcW w:w="1331" w:type="dxa"/>
            <w:tcBorders>
              <w:top w:val="nil"/>
              <w:left w:val="nil"/>
              <w:bottom w:val="single" w:sz="8" w:space="0" w:color="auto"/>
              <w:right w:val="single" w:sz="8" w:space="0" w:color="auto"/>
            </w:tcBorders>
            <w:shd w:val="clear" w:color="auto" w:fill="auto"/>
            <w:vAlign w:val="center"/>
          </w:tcPr>
          <w:p w:rsidR="00DF6904" w:rsidRPr="002F4036" w:rsidRDefault="00DF6904" w:rsidP="00424D9C">
            <w:pPr>
              <w:jc w:val="center"/>
              <w:rPr>
                <w:color w:val="000000"/>
              </w:rPr>
            </w:pPr>
          </w:p>
        </w:tc>
        <w:tc>
          <w:tcPr>
            <w:tcW w:w="1184" w:type="dxa"/>
            <w:tcBorders>
              <w:top w:val="nil"/>
              <w:left w:val="nil"/>
              <w:bottom w:val="single" w:sz="8" w:space="0" w:color="auto"/>
              <w:right w:val="single" w:sz="8" w:space="0" w:color="auto"/>
            </w:tcBorders>
            <w:shd w:val="clear" w:color="auto" w:fill="auto"/>
            <w:vAlign w:val="center"/>
          </w:tcPr>
          <w:p w:rsidR="00DF6904" w:rsidRPr="002F4036" w:rsidRDefault="00DF6904" w:rsidP="00424D9C">
            <w:pPr>
              <w:jc w:val="center"/>
              <w:rPr>
                <w:color w:val="000000"/>
              </w:rPr>
            </w:pPr>
          </w:p>
        </w:tc>
      </w:tr>
      <w:tr w:rsidR="00DF6904" w:rsidRPr="002F4036" w:rsidTr="000504BE">
        <w:trPr>
          <w:trHeight w:val="20"/>
        </w:trPr>
        <w:tc>
          <w:tcPr>
            <w:tcW w:w="1349" w:type="dxa"/>
            <w:vMerge/>
            <w:tcBorders>
              <w:top w:val="nil"/>
              <w:left w:val="single" w:sz="8" w:space="0" w:color="auto"/>
              <w:bottom w:val="single" w:sz="8" w:space="0" w:color="000000"/>
              <w:right w:val="single" w:sz="8" w:space="0" w:color="auto"/>
            </w:tcBorders>
            <w:shd w:val="clear" w:color="auto" w:fill="auto"/>
            <w:vAlign w:val="center"/>
            <w:hideMark/>
          </w:tcPr>
          <w:p w:rsidR="00DF6904" w:rsidRPr="002F4036" w:rsidRDefault="00DF6904" w:rsidP="00424D9C">
            <w:pPr>
              <w:rPr>
                <w:color w:val="000000"/>
              </w:rPr>
            </w:pPr>
          </w:p>
        </w:tc>
        <w:tc>
          <w:tcPr>
            <w:tcW w:w="2511" w:type="dxa"/>
            <w:vMerge/>
            <w:tcBorders>
              <w:top w:val="nil"/>
              <w:left w:val="single" w:sz="8" w:space="0" w:color="auto"/>
              <w:bottom w:val="single" w:sz="8" w:space="0" w:color="000000"/>
              <w:right w:val="single" w:sz="8" w:space="0" w:color="auto"/>
            </w:tcBorders>
            <w:shd w:val="clear" w:color="auto" w:fill="auto"/>
            <w:vAlign w:val="center"/>
            <w:hideMark/>
          </w:tcPr>
          <w:p w:rsidR="00DF6904" w:rsidRPr="002F4036" w:rsidRDefault="00DF6904" w:rsidP="00424D9C">
            <w:pPr>
              <w:rPr>
                <w:color w:val="000000"/>
              </w:rPr>
            </w:pPr>
          </w:p>
        </w:tc>
        <w:tc>
          <w:tcPr>
            <w:tcW w:w="2355"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both"/>
              <w:rPr>
                <w:color w:val="000000"/>
              </w:rPr>
            </w:pPr>
            <w:r w:rsidRPr="002F4036">
              <w:rPr>
                <w:color w:val="000000"/>
              </w:rPr>
              <w:t xml:space="preserve">федеральный бюджет </w:t>
            </w:r>
          </w:p>
        </w:tc>
        <w:tc>
          <w:tcPr>
            <w:tcW w:w="1287"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right"/>
              <w:rPr>
                <w:b/>
                <w:bCs/>
                <w:color w:val="000000"/>
              </w:rPr>
            </w:pPr>
            <w:r w:rsidRPr="002F4036">
              <w:rPr>
                <w:b/>
                <w:bCs/>
                <w:color w:val="000000"/>
              </w:rPr>
              <w:t>0</w:t>
            </w:r>
          </w:p>
        </w:tc>
        <w:tc>
          <w:tcPr>
            <w:tcW w:w="1330"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center"/>
              <w:rPr>
                <w:color w:val="000000"/>
              </w:rPr>
            </w:pPr>
            <w:r w:rsidRPr="002F4036">
              <w:rPr>
                <w:color w:val="000000"/>
              </w:rPr>
              <w:t> </w:t>
            </w:r>
          </w:p>
        </w:tc>
        <w:tc>
          <w:tcPr>
            <w:tcW w:w="1183"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center"/>
              <w:rPr>
                <w:color w:val="000000"/>
              </w:rPr>
            </w:pPr>
            <w:r w:rsidRPr="002F4036">
              <w:rPr>
                <w:color w:val="000000"/>
              </w:rPr>
              <w:t> </w:t>
            </w:r>
          </w:p>
        </w:tc>
        <w:tc>
          <w:tcPr>
            <w:tcW w:w="1184"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center"/>
              <w:rPr>
                <w:color w:val="000000"/>
              </w:rPr>
            </w:pPr>
            <w:r w:rsidRPr="002F4036">
              <w:rPr>
                <w:color w:val="000000"/>
              </w:rPr>
              <w:t> </w:t>
            </w:r>
          </w:p>
        </w:tc>
      </w:tr>
      <w:tr w:rsidR="00DF6904" w:rsidRPr="002F4036" w:rsidTr="000504BE">
        <w:trPr>
          <w:trHeight w:val="20"/>
        </w:trPr>
        <w:tc>
          <w:tcPr>
            <w:tcW w:w="1349" w:type="dxa"/>
            <w:vMerge/>
            <w:tcBorders>
              <w:top w:val="nil"/>
              <w:left w:val="single" w:sz="8" w:space="0" w:color="auto"/>
              <w:bottom w:val="single" w:sz="8" w:space="0" w:color="000000"/>
              <w:right w:val="single" w:sz="8" w:space="0" w:color="auto"/>
            </w:tcBorders>
            <w:shd w:val="clear" w:color="auto" w:fill="auto"/>
            <w:vAlign w:val="center"/>
            <w:hideMark/>
          </w:tcPr>
          <w:p w:rsidR="00DF6904" w:rsidRPr="002F4036" w:rsidRDefault="00DF6904" w:rsidP="00424D9C">
            <w:pPr>
              <w:rPr>
                <w:color w:val="000000"/>
              </w:rPr>
            </w:pPr>
          </w:p>
        </w:tc>
        <w:tc>
          <w:tcPr>
            <w:tcW w:w="2511" w:type="dxa"/>
            <w:vMerge/>
            <w:tcBorders>
              <w:top w:val="nil"/>
              <w:left w:val="single" w:sz="8" w:space="0" w:color="auto"/>
              <w:bottom w:val="single" w:sz="8" w:space="0" w:color="000000"/>
              <w:right w:val="single" w:sz="8" w:space="0" w:color="auto"/>
            </w:tcBorders>
            <w:shd w:val="clear" w:color="auto" w:fill="auto"/>
            <w:vAlign w:val="center"/>
            <w:hideMark/>
          </w:tcPr>
          <w:p w:rsidR="00DF6904" w:rsidRPr="002F4036" w:rsidRDefault="00DF6904" w:rsidP="00424D9C">
            <w:pPr>
              <w:rPr>
                <w:color w:val="000000"/>
              </w:rPr>
            </w:pPr>
          </w:p>
        </w:tc>
        <w:tc>
          <w:tcPr>
            <w:tcW w:w="2355"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both"/>
              <w:rPr>
                <w:color w:val="000000"/>
              </w:rPr>
            </w:pPr>
            <w:r w:rsidRPr="002F4036">
              <w:rPr>
                <w:color w:val="000000"/>
              </w:rPr>
              <w:t>областной бюджет</w:t>
            </w:r>
          </w:p>
        </w:tc>
        <w:tc>
          <w:tcPr>
            <w:tcW w:w="1287" w:type="dxa"/>
            <w:tcBorders>
              <w:top w:val="nil"/>
              <w:left w:val="nil"/>
              <w:bottom w:val="single" w:sz="8" w:space="0" w:color="auto"/>
              <w:right w:val="single" w:sz="8" w:space="0" w:color="auto"/>
            </w:tcBorders>
            <w:shd w:val="clear" w:color="auto" w:fill="auto"/>
            <w:vAlign w:val="center"/>
          </w:tcPr>
          <w:p w:rsidR="00DF6904" w:rsidRPr="002F4036" w:rsidRDefault="00DF6904" w:rsidP="00424D9C">
            <w:pPr>
              <w:jc w:val="right"/>
              <w:rPr>
                <w:b/>
                <w:bCs/>
                <w:color w:val="000000"/>
              </w:rPr>
            </w:pPr>
            <w:r>
              <w:rPr>
                <w:b/>
                <w:bCs/>
                <w:color w:val="000000"/>
              </w:rPr>
              <w:t>0</w:t>
            </w:r>
          </w:p>
        </w:tc>
        <w:tc>
          <w:tcPr>
            <w:tcW w:w="1330" w:type="dxa"/>
            <w:tcBorders>
              <w:top w:val="nil"/>
              <w:left w:val="nil"/>
              <w:bottom w:val="single" w:sz="8" w:space="0" w:color="auto"/>
              <w:right w:val="single" w:sz="8" w:space="0" w:color="auto"/>
            </w:tcBorders>
            <w:shd w:val="clear" w:color="auto" w:fill="auto"/>
            <w:vAlign w:val="center"/>
          </w:tcPr>
          <w:p w:rsidR="00DF6904" w:rsidRPr="002F4036" w:rsidRDefault="00DF6904" w:rsidP="00424D9C">
            <w:pPr>
              <w:jc w:val="center"/>
              <w:rPr>
                <w:color w:val="000000"/>
              </w:rPr>
            </w:pPr>
          </w:p>
        </w:tc>
        <w:tc>
          <w:tcPr>
            <w:tcW w:w="1331" w:type="dxa"/>
            <w:tcBorders>
              <w:top w:val="nil"/>
              <w:left w:val="nil"/>
              <w:bottom w:val="single" w:sz="8" w:space="0" w:color="auto"/>
              <w:right w:val="single" w:sz="8" w:space="0" w:color="auto"/>
            </w:tcBorders>
            <w:shd w:val="clear" w:color="auto" w:fill="auto"/>
            <w:vAlign w:val="center"/>
          </w:tcPr>
          <w:p w:rsidR="00DF6904" w:rsidRPr="002F4036" w:rsidRDefault="00DF6904" w:rsidP="00424D9C">
            <w:pPr>
              <w:jc w:val="center"/>
              <w:rPr>
                <w:color w:val="000000"/>
              </w:rPr>
            </w:pPr>
          </w:p>
        </w:tc>
        <w:tc>
          <w:tcPr>
            <w:tcW w:w="1331" w:type="dxa"/>
            <w:tcBorders>
              <w:top w:val="nil"/>
              <w:left w:val="nil"/>
              <w:bottom w:val="single" w:sz="8" w:space="0" w:color="auto"/>
              <w:right w:val="single" w:sz="8" w:space="0" w:color="auto"/>
            </w:tcBorders>
            <w:shd w:val="clear" w:color="auto" w:fill="auto"/>
            <w:vAlign w:val="center"/>
          </w:tcPr>
          <w:p w:rsidR="00DF6904" w:rsidRPr="002F4036" w:rsidRDefault="00DF6904" w:rsidP="00424D9C">
            <w:pPr>
              <w:jc w:val="center"/>
              <w:rPr>
                <w:color w:val="000000"/>
              </w:rPr>
            </w:pPr>
          </w:p>
        </w:tc>
        <w:tc>
          <w:tcPr>
            <w:tcW w:w="1183" w:type="dxa"/>
            <w:tcBorders>
              <w:top w:val="nil"/>
              <w:left w:val="nil"/>
              <w:bottom w:val="single" w:sz="8" w:space="0" w:color="auto"/>
              <w:right w:val="single" w:sz="8" w:space="0" w:color="auto"/>
            </w:tcBorders>
            <w:shd w:val="clear" w:color="auto" w:fill="auto"/>
            <w:vAlign w:val="center"/>
          </w:tcPr>
          <w:p w:rsidR="00DF6904" w:rsidRPr="002F4036" w:rsidRDefault="00DF6904" w:rsidP="00424D9C">
            <w:pPr>
              <w:jc w:val="center"/>
              <w:rPr>
                <w:color w:val="000000"/>
              </w:rPr>
            </w:pPr>
          </w:p>
        </w:tc>
        <w:tc>
          <w:tcPr>
            <w:tcW w:w="1331" w:type="dxa"/>
            <w:tcBorders>
              <w:top w:val="nil"/>
              <w:left w:val="nil"/>
              <w:bottom w:val="single" w:sz="8" w:space="0" w:color="auto"/>
              <w:right w:val="single" w:sz="8" w:space="0" w:color="auto"/>
            </w:tcBorders>
            <w:shd w:val="clear" w:color="auto" w:fill="auto"/>
            <w:vAlign w:val="center"/>
          </w:tcPr>
          <w:p w:rsidR="00DF6904" w:rsidRPr="002F4036" w:rsidRDefault="00DF6904" w:rsidP="00424D9C">
            <w:pPr>
              <w:jc w:val="center"/>
              <w:rPr>
                <w:color w:val="000000"/>
              </w:rPr>
            </w:pPr>
          </w:p>
        </w:tc>
        <w:tc>
          <w:tcPr>
            <w:tcW w:w="1184" w:type="dxa"/>
            <w:tcBorders>
              <w:top w:val="nil"/>
              <w:left w:val="nil"/>
              <w:bottom w:val="single" w:sz="8" w:space="0" w:color="auto"/>
              <w:right w:val="single" w:sz="8" w:space="0" w:color="auto"/>
            </w:tcBorders>
            <w:shd w:val="clear" w:color="auto" w:fill="auto"/>
            <w:vAlign w:val="center"/>
          </w:tcPr>
          <w:p w:rsidR="00DF6904" w:rsidRPr="002F4036" w:rsidRDefault="00DF6904" w:rsidP="00424D9C">
            <w:pPr>
              <w:jc w:val="center"/>
              <w:rPr>
                <w:color w:val="000000"/>
              </w:rPr>
            </w:pPr>
          </w:p>
        </w:tc>
      </w:tr>
      <w:tr w:rsidR="00DF6904" w:rsidRPr="002F4036" w:rsidTr="000504BE">
        <w:trPr>
          <w:trHeight w:val="20"/>
        </w:trPr>
        <w:tc>
          <w:tcPr>
            <w:tcW w:w="1349" w:type="dxa"/>
            <w:vMerge/>
            <w:tcBorders>
              <w:top w:val="nil"/>
              <w:left w:val="single" w:sz="8" w:space="0" w:color="auto"/>
              <w:bottom w:val="single" w:sz="8" w:space="0" w:color="000000"/>
              <w:right w:val="single" w:sz="8" w:space="0" w:color="auto"/>
            </w:tcBorders>
            <w:shd w:val="clear" w:color="auto" w:fill="auto"/>
            <w:vAlign w:val="center"/>
            <w:hideMark/>
          </w:tcPr>
          <w:p w:rsidR="00DF6904" w:rsidRPr="002F4036" w:rsidRDefault="00DF6904" w:rsidP="00424D9C">
            <w:pPr>
              <w:rPr>
                <w:color w:val="000000"/>
              </w:rPr>
            </w:pPr>
          </w:p>
        </w:tc>
        <w:tc>
          <w:tcPr>
            <w:tcW w:w="2511" w:type="dxa"/>
            <w:vMerge/>
            <w:tcBorders>
              <w:top w:val="nil"/>
              <w:left w:val="single" w:sz="8" w:space="0" w:color="auto"/>
              <w:bottom w:val="single" w:sz="8" w:space="0" w:color="000000"/>
              <w:right w:val="single" w:sz="8" w:space="0" w:color="auto"/>
            </w:tcBorders>
            <w:shd w:val="clear" w:color="auto" w:fill="auto"/>
            <w:vAlign w:val="center"/>
            <w:hideMark/>
          </w:tcPr>
          <w:p w:rsidR="00DF6904" w:rsidRPr="002F4036" w:rsidRDefault="00DF6904" w:rsidP="00424D9C">
            <w:pPr>
              <w:rPr>
                <w:color w:val="000000"/>
              </w:rPr>
            </w:pPr>
          </w:p>
        </w:tc>
        <w:tc>
          <w:tcPr>
            <w:tcW w:w="2355"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both"/>
              <w:rPr>
                <w:color w:val="000000"/>
              </w:rPr>
            </w:pPr>
            <w:r w:rsidRPr="002F4036">
              <w:rPr>
                <w:color w:val="000000"/>
              </w:rPr>
              <w:t>местный бюджет</w:t>
            </w:r>
          </w:p>
        </w:tc>
        <w:tc>
          <w:tcPr>
            <w:tcW w:w="1287" w:type="dxa"/>
            <w:tcBorders>
              <w:top w:val="nil"/>
              <w:left w:val="nil"/>
              <w:bottom w:val="single" w:sz="8" w:space="0" w:color="auto"/>
              <w:right w:val="single" w:sz="8" w:space="0" w:color="auto"/>
            </w:tcBorders>
            <w:shd w:val="clear" w:color="auto" w:fill="auto"/>
            <w:vAlign w:val="center"/>
          </w:tcPr>
          <w:p w:rsidR="00DF6904" w:rsidRPr="002F4036" w:rsidRDefault="00DF6904" w:rsidP="00DE31CD">
            <w:pPr>
              <w:jc w:val="right"/>
              <w:rPr>
                <w:b/>
                <w:bCs/>
                <w:color w:val="000000"/>
              </w:rPr>
            </w:pPr>
            <w:r>
              <w:rPr>
                <w:b/>
                <w:bCs/>
                <w:color w:val="000000"/>
              </w:rPr>
              <w:t>0</w:t>
            </w:r>
          </w:p>
        </w:tc>
        <w:tc>
          <w:tcPr>
            <w:tcW w:w="1330" w:type="dxa"/>
            <w:tcBorders>
              <w:top w:val="nil"/>
              <w:left w:val="nil"/>
              <w:bottom w:val="single" w:sz="8" w:space="0" w:color="auto"/>
              <w:right w:val="single" w:sz="8" w:space="0" w:color="auto"/>
            </w:tcBorders>
            <w:shd w:val="clear" w:color="auto" w:fill="auto"/>
            <w:vAlign w:val="center"/>
          </w:tcPr>
          <w:p w:rsidR="00DF6904" w:rsidRPr="002F4036" w:rsidRDefault="00DF6904" w:rsidP="00DE31CD">
            <w:pPr>
              <w:jc w:val="center"/>
              <w:rPr>
                <w:color w:val="000000"/>
              </w:rPr>
            </w:pPr>
          </w:p>
        </w:tc>
        <w:tc>
          <w:tcPr>
            <w:tcW w:w="1331" w:type="dxa"/>
            <w:tcBorders>
              <w:top w:val="nil"/>
              <w:left w:val="nil"/>
              <w:bottom w:val="single" w:sz="8" w:space="0" w:color="auto"/>
              <w:right w:val="single" w:sz="8" w:space="0" w:color="auto"/>
            </w:tcBorders>
            <w:shd w:val="clear" w:color="auto" w:fill="auto"/>
            <w:vAlign w:val="center"/>
          </w:tcPr>
          <w:p w:rsidR="00DF6904" w:rsidRPr="002F4036" w:rsidRDefault="00DF6904" w:rsidP="00DE31CD">
            <w:pPr>
              <w:jc w:val="center"/>
              <w:rPr>
                <w:color w:val="000000"/>
              </w:rPr>
            </w:pPr>
          </w:p>
        </w:tc>
        <w:tc>
          <w:tcPr>
            <w:tcW w:w="1331" w:type="dxa"/>
            <w:tcBorders>
              <w:top w:val="nil"/>
              <w:left w:val="nil"/>
              <w:bottom w:val="single" w:sz="8" w:space="0" w:color="auto"/>
              <w:right w:val="single" w:sz="8" w:space="0" w:color="auto"/>
            </w:tcBorders>
            <w:shd w:val="clear" w:color="auto" w:fill="auto"/>
            <w:vAlign w:val="center"/>
          </w:tcPr>
          <w:p w:rsidR="00DF6904" w:rsidRPr="002F4036" w:rsidRDefault="00DF6904" w:rsidP="00DE31CD">
            <w:pPr>
              <w:jc w:val="center"/>
              <w:rPr>
                <w:color w:val="000000"/>
              </w:rPr>
            </w:pPr>
          </w:p>
        </w:tc>
        <w:tc>
          <w:tcPr>
            <w:tcW w:w="1183" w:type="dxa"/>
            <w:tcBorders>
              <w:top w:val="nil"/>
              <w:left w:val="nil"/>
              <w:bottom w:val="single" w:sz="8" w:space="0" w:color="auto"/>
              <w:right w:val="single" w:sz="8" w:space="0" w:color="auto"/>
            </w:tcBorders>
            <w:shd w:val="clear" w:color="auto" w:fill="auto"/>
            <w:vAlign w:val="center"/>
          </w:tcPr>
          <w:p w:rsidR="00DF6904" w:rsidRPr="002F4036" w:rsidRDefault="00DF6904" w:rsidP="00DE31CD">
            <w:pPr>
              <w:jc w:val="center"/>
              <w:rPr>
                <w:color w:val="000000"/>
              </w:rPr>
            </w:pPr>
          </w:p>
        </w:tc>
        <w:tc>
          <w:tcPr>
            <w:tcW w:w="1331" w:type="dxa"/>
            <w:tcBorders>
              <w:top w:val="nil"/>
              <w:left w:val="nil"/>
              <w:bottom w:val="single" w:sz="8" w:space="0" w:color="auto"/>
              <w:right w:val="single" w:sz="8" w:space="0" w:color="auto"/>
            </w:tcBorders>
            <w:shd w:val="clear" w:color="auto" w:fill="auto"/>
            <w:vAlign w:val="center"/>
          </w:tcPr>
          <w:p w:rsidR="00DF6904" w:rsidRPr="002F4036" w:rsidRDefault="00DF6904" w:rsidP="00DE31CD">
            <w:pPr>
              <w:jc w:val="center"/>
              <w:rPr>
                <w:color w:val="000000"/>
              </w:rPr>
            </w:pPr>
          </w:p>
        </w:tc>
        <w:tc>
          <w:tcPr>
            <w:tcW w:w="1184" w:type="dxa"/>
            <w:tcBorders>
              <w:top w:val="nil"/>
              <w:left w:val="nil"/>
              <w:bottom w:val="single" w:sz="8" w:space="0" w:color="auto"/>
              <w:right w:val="single" w:sz="8" w:space="0" w:color="auto"/>
            </w:tcBorders>
            <w:shd w:val="clear" w:color="auto" w:fill="auto"/>
            <w:vAlign w:val="center"/>
          </w:tcPr>
          <w:p w:rsidR="00DF6904" w:rsidRPr="002F4036" w:rsidRDefault="00DF6904" w:rsidP="00DE31CD">
            <w:pPr>
              <w:jc w:val="center"/>
              <w:rPr>
                <w:color w:val="000000"/>
              </w:rPr>
            </w:pPr>
          </w:p>
        </w:tc>
      </w:tr>
      <w:tr w:rsidR="00DF6904" w:rsidRPr="002F4036" w:rsidTr="000504BE">
        <w:trPr>
          <w:trHeight w:val="20"/>
        </w:trPr>
        <w:tc>
          <w:tcPr>
            <w:tcW w:w="1349" w:type="dxa"/>
            <w:vMerge/>
            <w:tcBorders>
              <w:top w:val="nil"/>
              <w:left w:val="single" w:sz="8" w:space="0" w:color="auto"/>
              <w:bottom w:val="single" w:sz="8" w:space="0" w:color="000000"/>
              <w:right w:val="single" w:sz="8" w:space="0" w:color="auto"/>
            </w:tcBorders>
            <w:shd w:val="clear" w:color="auto" w:fill="auto"/>
            <w:vAlign w:val="center"/>
            <w:hideMark/>
          </w:tcPr>
          <w:p w:rsidR="00DF6904" w:rsidRPr="002F4036" w:rsidRDefault="00DF6904" w:rsidP="00424D9C">
            <w:pPr>
              <w:rPr>
                <w:color w:val="000000"/>
              </w:rPr>
            </w:pPr>
          </w:p>
        </w:tc>
        <w:tc>
          <w:tcPr>
            <w:tcW w:w="2511" w:type="dxa"/>
            <w:vMerge/>
            <w:tcBorders>
              <w:top w:val="nil"/>
              <w:left w:val="single" w:sz="8" w:space="0" w:color="auto"/>
              <w:bottom w:val="single" w:sz="8" w:space="0" w:color="000000"/>
              <w:right w:val="single" w:sz="8" w:space="0" w:color="auto"/>
            </w:tcBorders>
            <w:shd w:val="clear" w:color="auto" w:fill="auto"/>
            <w:vAlign w:val="center"/>
            <w:hideMark/>
          </w:tcPr>
          <w:p w:rsidR="00DF6904" w:rsidRPr="002F4036" w:rsidRDefault="00DF6904" w:rsidP="00424D9C">
            <w:pPr>
              <w:rPr>
                <w:color w:val="000000"/>
              </w:rPr>
            </w:pPr>
          </w:p>
        </w:tc>
        <w:tc>
          <w:tcPr>
            <w:tcW w:w="2355"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both"/>
              <w:rPr>
                <w:color w:val="000000"/>
              </w:rPr>
            </w:pPr>
            <w:r w:rsidRPr="002F4036">
              <w:rPr>
                <w:color w:val="000000"/>
              </w:rPr>
              <w:t>внебюджетные фонды</w:t>
            </w:r>
          </w:p>
        </w:tc>
        <w:tc>
          <w:tcPr>
            <w:tcW w:w="1287"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right"/>
              <w:rPr>
                <w:b/>
                <w:bCs/>
                <w:color w:val="000000"/>
              </w:rPr>
            </w:pPr>
            <w:r w:rsidRPr="002F4036">
              <w:rPr>
                <w:b/>
                <w:bCs/>
                <w:color w:val="000000"/>
              </w:rPr>
              <w:t>0</w:t>
            </w:r>
          </w:p>
        </w:tc>
        <w:tc>
          <w:tcPr>
            <w:tcW w:w="1330"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both"/>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both"/>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center"/>
              <w:rPr>
                <w:color w:val="000000"/>
              </w:rPr>
            </w:pPr>
            <w:r w:rsidRPr="002F4036">
              <w:rPr>
                <w:color w:val="000000"/>
              </w:rPr>
              <w:t> </w:t>
            </w:r>
          </w:p>
        </w:tc>
        <w:tc>
          <w:tcPr>
            <w:tcW w:w="1183"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center"/>
              <w:rPr>
                <w:color w:val="000000"/>
              </w:rPr>
            </w:pPr>
            <w:r w:rsidRPr="002F4036">
              <w:rPr>
                <w:color w:val="000000"/>
              </w:rPr>
              <w:t> </w:t>
            </w:r>
          </w:p>
        </w:tc>
        <w:tc>
          <w:tcPr>
            <w:tcW w:w="1184"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center"/>
              <w:rPr>
                <w:color w:val="000000"/>
              </w:rPr>
            </w:pPr>
            <w:r w:rsidRPr="002F4036">
              <w:rPr>
                <w:color w:val="000000"/>
              </w:rPr>
              <w:t> </w:t>
            </w:r>
          </w:p>
        </w:tc>
      </w:tr>
      <w:tr w:rsidR="00DF6904" w:rsidRPr="002F4036" w:rsidTr="000504BE">
        <w:trPr>
          <w:trHeight w:val="20"/>
        </w:trPr>
        <w:tc>
          <w:tcPr>
            <w:tcW w:w="1349" w:type="dxa"/>
            <w:vMerge/>
            <w:tcBorders>
              <w:top w:val="nil"/>
              <w:left w:val="single" w:sz="8" w:space="0" w:color="auto"/>
              <w:bottom w:val="single" w:sz="8" w:space="0" w:color="000000"/>
              <w:right w:val="single" w:sz="8" w:space="0" w:color="auto"/>
            </w:tcBorders>
            <w:shd w:val="clear" w:color="auto" w:fill="auto"/>
            <w:vAlign w:val="center"/>
            <w:hideMark/>
          </w:tcPr>
          <w:p w:rsidR="00DF6904" w:rsidRPr="002F4036" w:rsidRDefault="00DF6904" w:rsidP="00424D9C">
            <w:pPr>
              <w:rPr>
                <w:color w:val="000000"/>
              </w:rPr>
            </w:pPr>
          </w:p>
        </w:tc>
        <w:tc>
          <w:tcPr>
            <w:tcW w:w="2511" w:type="dxa"/>
            <w:vMerge/>
            <w:tcBorders>
              <w:top w:val="nil"/>
              <w:left w:val="single" w:sz="8" w:space="0" w:color="auto"/>
              <w:bottom w:val="single" w:sz="8" w:space="0" w:color="000000"/>
              <w:right w:val="single" w:sz="8" w:space="0" w:color="auto"/>
            </w:tcBorders>
            <w:shd w:val="clear" w:color="auto" w:fill="auto"/>
            <w:vAlign w:val="center"/>
            <w:hideMark/>
          </w:tcPr>
          <w:p w:rsidR="00DF6904" w:rsidRPr="002F4036" w:rsidRDefault="00DF6904" w:rsidP="00424D9C">
            <w:pPr>
              <w:rPr>
                <w:color w:val="000000"/>
              </w:rPr>
            </w:pPr>
          </w:p>
        </w:tc>
        <w:tc>
          <w:tcPr>
            <w:tcW w:w="2355"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both"/>
              <w:rPr>
                <w:color w:val="000000"/>
              </w:rPr>
            </w:pPr>
            <w:r w:rsidRPr="002F4036">
              <w:rPr>
                <w:color w:val="000000"/>
              </w:rPr>
              <w:t>юридические лица</w:t>
            </w:r>
          </w:p>
        </w:tc>
        <w:tc>
          <w:tcPr>
            <w:tcW w:w="1287"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right"/>
              <w:rPr>
                <w:b/>
                <w:bCs/>
                <w:color w:val="000000"/>
              </w:rPr>
            </w:pPr>
            <w:r w:rsidRPr="002F4036">
              <w:rPr>
                <w:b/>
                <w:bCs/>
                <w:color w:val="000000"/>
              </w:rPr>
              <w:t>0</w:t>
            </w:r>
          </w:p>
        </w:tc>
        <w:tc>
          <w:tcPr>
            <w:tcW w:w="1330"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center"/>
              <w:rPr>
                <w:color w:val="000000"/>
              </w:rPr>
            </w:pPr>
            <w:r w:rsidRPr="002F4036">
              <w:rPr>
                <w:color w:val="000000"/>
              </w:rPr>
              <w:t> </w:t>
            </w:r>
          </w:p>
        </w:tc>
        <w:tc>
          <w:tcPr>
            <w:tcW w:w="1183"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center"/>
              <w:rPr>
                <w:color w:val="000000"/>
              </w:rPr>
            </w:pPr>
            <w:r w:rsidRPr="002F4036">
              <w:rPr>
                <w:color w:val="000000"/>
              </w:rPr>
              <w:t> </w:t>
            </w:r>
          </w:p>
        </w:tc>
        <w:tc>
          <w:tcPr>
            <w:tcW w:w="1184"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center"/>
              <w:rPr>
                <w:color w:val="000000"/>
              </w:rPr>
            </w:pPr>
            <w:r w:rsidRPr="002F4036">
              <w:rPr>
                <w:color w:val="000000"/>
              </w:rPr>
              <w:t> </w:t>
            </w:r>
          </w:p>
        </w:tc>
      </w:tr>
      <w:tr w:rsidR="00DF6904" w:rsidRPr="002F4036" w:rsidTr="000504BE">
        <w:trPr>
          <w:trHeight w:val="20"/>
        </w:trPr>
        <w:tc>
          <w:tcPr>
            <w:tcW w:w="1349" w:type="dxa"/>
            <w:vMerge/>
            <w:tcBorders>
              <w:top w:val="nil"/>
              <w:left w:val="single" w:sz="8" w:space="0" w:color="auto"/>
              <w:bottom w:val="single" w:sz="8" w:space="0" w:color="000000"/>
              <w:right w:val="single" w:sz="8" w:space="0" w:color="auto"/>
            </w:tcBorders>
            <w:shd w:val="clear" w:color="auto" w:fill="auto"/>
            <w:vAlign w:val="center"/>
            <w:hideMark/>
          </w:tcPr>
          <w:p w:rsidR="00DF6904" w:rsidRPr="002F4036" w:rsidRDefault="00DF6904" w:rsidP="00424D9C">
            <w:pPr>
              <w:rPr>
                <w:color w:val="000000"/>
              </w:rPr>
            </w:pPr>
          </w:p>
        </w:tc>
        <w:tc>
          <w:tcPr>
            <w:tcW w:w="2511" w:type="dxa"/>
            <w:vMerge/>
            <w:tcBorders>
              <w:top w:val="nil"/>
              <w:left w:val="single" w:sz="8" w:space="0" w:color="auto"/>
              <w:bottom w:val="single" w:sz="8" w:space="0" w:color="000000"/>
              <w:right w:val="single" w:sz="8" w:space="0" w:color="auto"/>
            </w:tcBorders>
            <w:shd w:val="clear" w:color="auto" w:fill="auto"/>
            <w:vAlign w:val="center"/>
            <w:hideMark/>
          </w:tcPr>
          <w:p w:rsidR="00DF6904" w:rsidRPr="002F4036" w:rsidRDefault="00DF6904" w:rsidP="00424D9C">
            <w:pPr>
              <w:rPr>
                <w:color w:val="000000"/>
              </w:rPr>
            </w:pPr>
          </w:p>
        </w:tc>
        <w:tc>
          <w:tcPr>
            <w:tcW w:w="2355"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both"/>
              <w:rPr>
                <w:color w:val="000000"/>
              </w:rPr>
            </w:pPr>
            <w:r w:rsidRPr="002F4036">
              <w:rPr>
                <w:color w:val="000000"/>
              </w:rPr>
              <w:t>физические лица</w:t>
            </w:r>
          </w:p>
        </w:tc>
        <w:tc>
          <w:tcPr>
            <w:tcW w:w="1287"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right"/>
              <w:rPr>
                <w:b/>
                <w:bCs/>
                <w:color w:val="000000"/>
              </w:rPr>
            </w:pPr>
            <w:r w:rsidRPr="002F4036">
              <w:rPr>
                <w:b/>
                <w:bCs/>
                <w:color w:val="000000"/>
              </w:rPr>
              <w:t>0</w:t>
            </w:r>
          </w:p>
        </w:tc>
        <w:tc>
          <w:tcPr>
            <w:tcW w:w="1330"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center"/>
              <w:rPr>
                <w:color w:val="000000"/>
              </w:rPr>
            </w:pPr>
            <w:r w:rsidRPr="002F4036">
              <w:rPr>
                <w:color w:val="000000"/>
              </w:rPr>
              <w:t> </w:t>
            </w:r>
          </w:p>
        </w:tc>
        <w:tc>
          <w:tcPr>
            <w:tcW w:w="1183"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center"/>
              <w:rPr>
                <w:color w:val="000000"/>
              </w:rPr>
            </w:pPr>
            <w:r w:rsidRPr="002F4036">
              <w:rPr>
                <w:color w:val="000000"/>
              </w:rPr>
              <w:t> </w:t>
            </w:r>
          </w:p>
        </w:tc>
        <w:tc>
          <w:tcPr>
            <w:tcW w:w="1184"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center"/>
              <w:rPr>
                <w:color w:val="000000"/>
              </w:rPr>
            </w:pPr>
            <w:r w:rsidRPr="002F4036">
              <w:rPr>
                <w:color w:val="000000"/>
              </w:rPr>
              <w:t> </w:t>
            </w:r>
          </w:p>
        </w:tc>
      </w:tr>
      <w:tr w:rsidR="00DF6904" w:rsidRPr="002F4036" w:rsidTr="000504BE">
        <w:trPr>
          <w:trHeight w:val="20"/>
        </w:trPr>
        <w:tc>
          <w:tcPr>
            <w:tcW w:w="1349" w:type="dxa"/>
            <w:vMerge w:val="restart"/>
            <w:tcBorders>
              <w:top w:val="nil"/>
              <w:left w:val="single" w:sz="8" w:space="0" w:color="auto"/>
              <w:bottom w:val="single" w:sz="8" w:space="0" w:color="000000"/>
              <w:right w:val="single" w:sz="8" w:space="0" w:color="auto"/>
            </w:tcBorders>
            <w:shd w:val="clear" w:color="auto" w:fill="auto"/>
            <w:vAlign w:val="center"/>
            <w:hideMark/>
          </w:tcPr>
          <w:p w:rsidR="00DF6904" w:rsidRPr="002F4036" w:rsidRDefault="00DF6904" w:rsidP="00424D9C">
            <w:pPr>
              <w:jc w:val="right"/>
              <w:rPr>
                <w:color w:val="000000"/>
              </w:rPr>
            </w:pPr>
            <w:r w:rsidRPr="002F4036">
              <w:rPr>
                <w:color w:val="000000"/>
              </w:rPr>
              <w:t>2.13</w:t>
            </w:r>
          </w:p>
        </w:tc>
        <w:tc>
          <w:tcPr>
            <w:tcW w:w="2511" w:type="dxa"/>
            <w:vMerge w:val="restart"/>
            <w:tcBorders>
              <w:top w:val="nil"/>
              <w:left w:val="single" w:sz="8" w:space="0" w:color="auto"/>
              <w:bottom w:val="single" w:sz="8" w:space="0" w:color="000000"/>
              <w:right w:val="single" w:sz="8" w:space="0" w:color="auto"/>
            </w:tcBorders>
            <w:shd w:val="clear" w:color="auto" w:fill="auto"/>
            <w:vAlign w:val="center"/>
            <w:hideMark/>
          </w:tcPr>
          <w:p w:rsidR="00DF6904" w:rsidRPr="002F4036" w:rsidRDefault="00DF6904" w:rsidP="00424D9C">
            <w:pPr>
              <w:jc w:val="both"/>
              <w:rPr>
                <w:color w:val="000000"/>
              </w:rPr>
            </w:pPr>
            <w:r w:rsidRPr="002F4036">
              <w:rPr>
                <w:color w:val="000000"/>
              </w:rPr>
              <w:t>обеспечение функционир</w:t>
            </w:r>
            <w:r w:rsidRPr="002F4036">
              <w:rPr>
                <w:color w:val="000000"/>
              </w:rPr>
              <w:t>о</w:t>
            </w:r>
            <w:r w:rsidRPr="002F4036">
              <w:rPr>
                <w:color w:val="000000"/>
              </w:rPr>
              <w:t>вания общеобразовательных учреждений: подписка; ра</w:t>
            </w:r>
            <w:r w:rsidRPr="002F4036">
              <w:rPr>
                <w:color w:val="000000"/>
              </w:rPr>
              <w:t>з</w:t>
            </w:r>
            <w:r w:rsidRPr="002F4036">
              <w:rPr>
                <w:color w:val="000000"/>
              </w:rPr>
              <w:t>работка энергосберегающей программы; услуги банка; медикаменты; канцтовары; земельный налог; налог на имущество</w:t>
            </w:r>
          </w:p>
        </w:tc>
        <w:tc>
          <w:tcPr>
            <w:tcW w:w="2355"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both"/>
              <w:rPr>
                <w:color w:val="000000"/>
              </w:rPr>
            </w:pPr>
            <w:r w:rsidRPr="002F4036">
              <w:rPr>
                <w:color w:val="000000"/>
              </w:rPr>
              <w:t>всего, в том числе:</w:t>
            </w:r>
          </w:p>
        </w:tc>
        <w:tc>
          <w:tcPr>
            <w:tcW w:w="1287" w:type="dxa"/>
            <w:tcBorders>
              <w:top w:val="nil"/>
              <w:left w:val="nil"/>
              <w:bottom w:val="single" w:sz="8" w:space="0" w:color="auto"/>
              <w:right w:val="single" w:sz="8" w:space="0" w:color="auto"/>
            </w:tcBorders>
            <w:shd w:val="clear" w:color="auto" w:fill="auto"/>
            <w:vAlign w:val="center"/>
          </w:tcPr>
          <w:p w:rsidR="00DF6904" w:rsidRPr="002F4036" w:rsidRDefault="00DF6904" w:rsidP="00290B52">
            <w:pPr>
              <w:jc w:val="right"/>
              <w:rPr>
                <w:b/>
                <w:bCs/>
                <w:color w:val="000000"/>
              </w:rPr>
            </w:pPr>
          </w:p>
        </w:tc>
        <w:tc>
          <w:tcPr>
            <w:tcW w:w="1330" w:type="dxa"/>
            <w:tcBorders>
              <w:top w:val="nil"/>
              <w:left w:val="nil"/>
              <w:bottom w:val="single" w:sz="8" w:space="0" w:color="auto"/>
              <w:right w:val="single" w:sz="8" w:space="0" w:color="auto"/>
            </w:tcBorders>
            <w:shd w:val="clear" w:color="auto" w:fill="auto"/>
            <w:vAlign w:val="center"/>
          </w:tcPr>
          <w:p w:rsidR="00DF6904" w:rsidRPr="002F4036" w:rsidRDefault="00DF6904" w:rsidP="00290B52">
            <w:pPr>
              <w:jc w:val="right"/>
              <w:rPr>
                <w:color w:val="000000"/>
              </w:rPr>
            </w:pPr>
          </w:p>
        </w:tc>
        <w:tc>
          <w:tcPr>
            <w:tcW w:w="1331" w:type="dxa"/>
            <w:tcBorders>
              <w:top w:val="nil"/>
              <w:left w:val="nil"/>
              <w:bottom w:val="single" w:sz="8" w:space="0" w:color="auto"/>
              <w:right w:val="single" w:sz="8" w:space="0" w:color="auto"/>
            </w:tcBorders>
            <w:shd w:val="clear" w:color="auto" w:fill="auto"/>
            <w:vAlign w:val="center"/>
          </w:tcPr>
          <w:p w:rsidR="00DF6904" w:rsidRPr="002F4036" w:rsidRDefault="00DF6904" w:rsidP="00290B52">
            <w:pPr>
              <w:jc w:val="right"/>
              <w:rPr>
                <w:color w:val="000000"/>
              </w:rPr>
            </w:pPr>
          </w:p>
        </w:tc>
        <w:tc>
          <w:tcPr>
            <w:tcW w:w="1331" w:type="dxa"/>
            <w:tcBorders>
              <w:top w:val="nil"/>
              <w:left w:val="nil"/>
              <w:bottom w:val="single" w:sz="8" w:space="0" w:color="auto"/>
              <w:right w:val="single" w:sz="8" w:space="0" w:color="auto"/>
            </w:tcBorders>
            <w:shd w:val="clear" w:color="auto" w:fill="auto"/>
            <w:vAlign w:val="center"/>
          </w:tcPr>
          <w:p w:rsidR="00DF6904" w:rsidRPr="002F4036" w:rsidRDefault="00DF6904" w:rsidP="00290B52">
            <w:pPr>
              <w:jc w:val="right"/>
              <w:rPr>
                <w:color w:val="000000"/>
              </w:rPr>
            </w:pPr>
          </w:p>
        </w:tc>
        <w:tc>
          <w:tcPr>
            <w:tcW w:w="1183" w:type="dxa"/>
            <w:tcBorders>
              <w:top w:val="nil"/>
              <w:left w:val="nil"/>
              <w:bottom w:val="single" w:sz="8" w:space="0" w:color="auto"/>
              <w:right w:val="single" w:sz="8" w:space="0" w:color="auto"/>
            </w:tcBorders>
            <w:shd w:val="clear" w:color="auto" w:fill="auto"/>
            <w:vAlign w:val="center"/>
          </w:tcPr>
          <w:p w:rsidR="00DF6904" w:rsidRPr="002F4036" w:rsidRDefault="00DF6904" w:rsidP="00290B52">
            <w:pPr>
              <w:jc w:val="right"/>
              <w:rPr>
                <w:color w:val="000000"/>
              </w:rPr>
            </w:pPr>
          </w:p>
        </w:tc>
        <w:tc>
          <w:tcPr>
            <w:tcW w:w="1331" w:type="dxa"/>
            <w:tcBorders>
              <w:top w:val="nil"/>
              <w:left w:val="nil"/>
              <w:bottom w:val="single" w:sz="8" w:space="0" w:color="auto"/>
              <w:right w:val="single" w:sz="8" w:space="0" w:color="auto"/>
            </w:tcBorders>
            <w:shd w:val="clear" w:color="auto" w:fill="auto"/>
            <w:vAlign w:val="center"/>
          </w:tcPr>
          <w:p w:rsidR="00DF6904" w:rsidRPr="002F4036" w:rsidRDefault="00DF6904" w:rsidP="00290B52">
            <w:pPr>
              <w:jc w:val="right"/>
              <w:rPr>
                <w:color w:val="000000"/>
              </w:rPr>
            </w:pPr>
          </w:p>
        </w:tc>
        <w:tc>
          <w:tcPr>
            <w:tcW w:w="1184" w:type="dxa"/>
            <w:tcBorders>
              <w:top w:val="nil"/>
              <w:left w:val="nil"/>
              <w:bottom w:val="single" w:sz="8" w:space="0" w:color="auto"/>
              <w:right w:val="single" w:sz="8" w:space="0" w:color="auto"/>
            </w:tcBorders>
            <w:shd w:val="clear" w:color="auto" w:fill="auto"/>
            <w:vAlign w:val="center"/>
          </w:tcPr>
          <w:p w:rsidR="00DF6904" w:rsidRPr="002F4036" w:rsidRDefault="00DF6904" w:rsidP="00290B52">
            <w:pPr>
              <w:jc w:val="right"/>
              <w:rPr>
                <w:color w:val="000000"/>
              </w:rPr>
            </w:pPr>
          </w:p>
        </w:tc>
      </w:tr>
      <w:tr w:rsidR="00DF6904" w:rsidRPr="002F4036" w:rsidTr="000504BE">
        <w:trPr>
          <w:trHeight w:val="20"/>
        </w:trPr>
        <w:tc>
          <w:tcPr>
            <w:tcW w:w="1349" w:type="dxa"/>
            <w:vMerge/>
            <w:tcBorders>
              <w:top w:val="nil"/>
              <w:left w:val="single" w:sz="8" w:space="0" w:color="auto"/>
              <w:bottom w:val="single" w:sz="8" w:space="0" w:color="000000"/>
              <w:right w:val="single" w:sz="8" w:space="0" w:color="auto"/>
            </w:tcBorders>
            <w:shd w:val="clear" w:color="auto" w:fill="auto"/>
            <w:vAlign w:val="center"/>
            <w:hideMark/>
          </w:tcPr>
          <w:p w:rsidR="00DF6904" w:rsidRPr="002F4036" w:rsidRDefault="00DF6904" w:rsidP="00424D9C">
            <w:pPr>
              <w:rPr>
                <w:color w:val="000000"/>
              </w:rPr>
            </w:pPr>
          </w:p>
        </w:tc>
        <w:tc>
          <w:tcPr>
            <w:tcW w:w="2511" w:type="dxa"/>
            <w:vMerge/>
            <w:tcBorders>
              <w:top w:val="nil"/>
              <w:left w:val="single" w:sz="8" w:space="0" w:color="auto"/>
              <w:bottom w:val="single" w:sz="8" w:space="0" w:color="000000"/>
              <w:right w:val="single" w:sz="8" w:space="0" w:color="auto"/>
            </w:tcBorders>
            <w:shd w:val="clear" w:color="auto" w:fill="auto"/>
            <w:vAlign w:val="center"/>
            <w:hideMark/>
          </w:tcPr>
          <w:p w:rsidR="00DF6904" w:rsidRPr="002F4036" w:rsidRDefault="00DF6904" w:rsidP="00424D9C">
            <w:pPr>
              <w:rPr>
                <w:color w:val="000000"/>
              </w:rPr>
            </w:pPr>
          </w:p>
        </w:tc>
        <w:tc>
          <w:tcPr>
            <w:tcW w:w="2355"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both"/>
              <w:rPr>
                <w:color w:val="000000"/>
              </w:rPr>
            </w:pPr>
            <w:r w:rsidRPr="002F4036">
              <w:rPr>
                <w:color w:val="000000"/>
              </w:rPr>
              <w:t xml:space="preserve">федеральный бюджет </w:t>
            </w:r>
          </w:p>
        </w:tc>
        <w:tc>
          <w:tcPr>
            <w:tcW w:w="1287" w:type="dxa"/>
            <w:tcBorders>
              <w:top w:val="nil"/>
              <w:left w:val="nil"/>
              <w:bottom w:val="single" w:sz="8" w:space="0" w:color="auto"/>
              <w:right w:val="single" w:sz="8" w:space="0" w:color="auto"/>
            </w:tcBorders>
            <w:shd w:val="clear" w:color="auto" w:fill="auto"/>
            <w:vAlign w:val="center"/>
          </w:tcPr>
          <w:p w:rsidR="00DF6904" w:rsidRPr="002F4036" w:rsidRDefault="00DF6904" w:rsidP="00424D9C">
            <w:pPr>
              <w:jc w:val="right"/>
              <w:rPr>
                <w:b/>
                <w:bCs/>
                <w:color w:val="000000"/>
              </w:rPr>
            </w:pPr>
          </w:p>
        </w:tc>
        <w:tc>
          <w:tcPr>
            <w:tcW w:w="1330" w:type="dxa"/>
            <w:tcBorders>
              <w:top w:val="nil"/>
              <w:left w:val="nil"/>
              <w:bottom w:val="single" w:sz="8" w:space="0" w:color="auto"/>
              <w:right w:val="single" w:sz="8" w:space="0" w:color="auto"/>
            </w:tcBorders>
            <w:shd w:val="clear" w:color="auto" w:fill="auto"/>
            <w:vAlign w:val="center"/>
          </w:tcPr>
          <w:p w:rsidR="00DF6904" w:rsidRPr="002F4036" w:rsidRDefault="00DF6904" w:rsidP="00424D9C">
            <w:pPr>
              <w:jc w:val="right"/>
              <w:rPr>
                <w:color w:val="000000"/>
              </w:rPr>
            </w:pPr>
          </w:p>
        </w:tc>
        <w:tc>
          <w:tcPr>
            <w:tcW w:w="1331" w:type="dxa"/>
            <w:tcBorders>
              <w:top w:val="nil"/>
              <w:left w:val="nil"/>
              <w:bottom w:val="single" w:sz="8" w:space="0" w:color="auto"/>
              <w:right w:val="single" w:sz="8" w:space="0" w:color="auto"/>
            </w:tcBorders>
            <w:shd w:val="clear" w:color="auto" w:fill="auto"/>
            <w:vAlign w:val="center"/>
          </w:tcPr>
          <w:p w:rsidR="00DF6904" w:rsidRPr="002F4036" w:rsidRDefault="00DF6904" w:rsidP="00424D9C">
            <w:pPr>
              <w:jc w:val="right"/>
              <w:rPr>
                <w:color w:val="000000"/>
              </w:rPr>
            </w:pPr>
          </w:p>
        </w:tc>
        <w:tc>
          <w:tcPr>
            <w:tcW w:w="1331" w:type="dxa"/>
            <w:tcBorders>
              <w:top w:val="nil"/>
              <w:left w:val="nil"/>
              <w:bottom w:val="single" w:sz="8" w:space="0" w:color="auto"/>
              <w:right w:val="single" w:sz="8" w:space="0" w:color="auto"/>
            </w:tcBorders>
            <w:shd w:val="clear" w:color="auto" w:fill="auto"/>
            <w:vAlign w:val="center"/>
          </w:tcPr>
          <w:p w:rsidR="00DF6904" w:rsidRPr="002F4036" w:rsidRDefault="00DF6904" w:rsidP="00424D9C">
            <w:pPr>
              <w:jc w:val="right"/>
              <w:rPr>
                <w:color w:val="000000"/>
              </w:rPr>
            </w:pPr>
          </w:p>
        </w:tc>
        <w:tc>
          <w:tcPr>
            <w:tcW w:w="1183" w:type="dxa"/>
            <w:tcBorders>
              <w:top w:val="nil"/>
              <w:left w:val="nil"/>
              <w:bottom w:val="single" w:sz="8" w:space="0" w:color="auto"/>
              <w:right w:val="single" w:sz="8" w:space="0" w:color="auto"/>
            </w:tcBorders>
            <w:shd w:val="clear" w:color="auto" w:fill="auto"/>
            <w:vAlign w:val="center"/>
          </w:tcPr>
          <w:p w:rsidR="00DF6904" w:rsidRPr="002F4036" w:rsidRDefault="00DF6904" w:rsidP="00424D9C">
            <w:pPr>
              <w:jc w:val="right"/>
              <w:rPr>
                <w:color w:val="000000"/>
              </w:rPr>
            </w:pPr>
          </w:p>
        </w:tc>
        <w:tc>
          <w:tcPr>
            <w:tcW w:w="1331" w:type="dxa"/>
            <w:tcBorders>
              <w:top w:val="nil"/>
              <w:left w:val="nil"/>
              <w:bottom w:val="single" w:sz="8" w:space="0" w:color="auto"/>
              <w:right w:val="single" w:sz="8" w:space="0" w:color="auto"/>
            </w:tcBorders>
            <w:shd w:val="clear" w:color="auto" w:fill="auto"/>
            <w:vAlign w:val="center"/>
          </w:tcPr>
          <w:p w:rsidR="00DF6904" w:rsidRPr="002F4036" w:rsidRDefault="00DF6904" w:rsidP="00424D9C">
            <w:pPr>
              <w:jc w:val="right"/>
              <w:rPr>
                <w:color w:val="000000"/>
              </w:rPr>
            </w:pPr>
          </w:p>
        </w:tc>
        <w:tc>
          <w:tcPr>
            <w:tcW w:w="1184" w:type="dxa"/>
            <w:tcBorders>
              <w:top w:val="nil"/>
              <w:left w:val="nil"/>
              <w:bottom w:val="single" w:sz="8" w:space="0" w:color="auto"/>
              <w:right w:val="single" w:sz="8" w:space="0" w:color="auto"/>
            </w:tcBorders>
            <w:shd w:val="clear" w:color="auto" w:fill="auto"/>
            <w:vAlign w:val="center"/>
          </w:tcPr>
          <w:p w:rsidR="00DF6904" w:rsidRPr="002F4036" w:rsidRDefault="00DF6904" w:rsidP="00424D9C">
            <w:pPr>
              <w:jc w:val="right"/>
              <w:rPr>
                <w:color w:val="000000"/>
              </w:rPr>
            </w:pPr>
          </w:p>
        </w:tc>
      </w:tr>
      <w:tr w:rsidR="00DF6904" w:rsidRPr="002F4036" w:rsidTr="000504BE">
        <w:trPr>
          <w:trHeight w:val="20"/>
        </w:trPr>
        <w:tc>
          <w:tcPr>
            <w:tcW w:w="1349" w:type="dxa"/>
            <w:vMerge/>
            <w:tcBorders>
              <w:top w:val="nil"/>
              <w:left w:val="single" w:sz="8" w:space="0" w:color="auto"/>
              <w:bottom w:val="single" w:sz="8" w:space="0" w:color="000000"/>
              <w:right w:val="single" w:sz="8" w:space="0" w:color="auto"/>
            </w:tcBorders>
            <w:shd w:val="clear" w:color="auto" w:fill="auto"/>
            <w:vAlign w:val="center"/>
            <w:hideMark/>
          </w:tcPr>
          <w:p w:rsidR="00DF6904" w:rsidRPr="002F4036" w:rsidRDefault="00DF6904" w:rsidP="00424D9C">
            <w:pPr>
              <w:rPr>
                <w:color w:val="000000"/>
              </w:rPr>
            </w:pPr>
          </w:p>
        </w:tc>
        <w:tc>
          <w:tcPr>
            <w:tcW w:w="2511" w:type="dxa"/>
            <w:vMerge/>
            <w:tcBorders>
              <w:top w:val="nil"/>
              <w:left w:val="single" w:sz="8" w:space="0" w:color="auto"/>
              <w:bottom w:val="single" w:sz="8" w:space="0" w:color="000000"/>
              <w:right w:val="single" w:sz="8" w:space="0" w:color="auto"/>
            </w:tcBorders>
            <w:shd w:val="clear" w:color="auto" w:fill="auto"/>
            <w:vAlign w:val="center"/>
            <w:hideMark/>
          </w:tcPr>
          <w:p w:rsidR="00DF6904" w:rsidRPr="002F4036" w:rsidRDefault="00DF6904" w:rsidP="00424D9C">
            <w:pPr>
              <w:rPr>
                <w:color w:val="000000"/>
              </w:rPr>
            </w:pPr>
          </w:p>
        </w:tc>
        <w:tc>
          <w:tcPr>
            <w:tcW w:w="2355" w:type="dxa"/>
            <w:tcBorders>
              <w:top w:val="nil"/>
              <w:left w:val="nil"/>
              <w:bottom w:val="single" w:sz="8" w:space="0" w:color="auto"/>
              <w:right w:val="single" w:sz="8" w:space="0" w:color="auto"/>
            </w:tcBorders>
            <w:shd w:val="clear" w:color="auto" w:fill="auto"/>
            <w:vAlign w:val="center"/>
            <w:hideMark/>
          </w:tcPr>
          <w:p w:rsidR="00DF6904" w:rsidRPr="002F4036" w:rsidRDefault="0094375E" w:rsidP="00424D9C">
            <w:pPr>
              <w:jc w:val="both"/>
              <w:rPr>
                <w:color w:val="000000"/>
              </w:rPr>
            </w:pPr>
            <w:r w:rsidRPr="002F4036">
              <w:rPr>
                <w:color w:val="000000"/>
              </w:rPr>
              <w:t>областной бюджет</w:t>
            </w:r>
          </w:p>
        </w:tc>
        <w:tc>
          <w:tcPr>
            <w:tcW w:w="1287" w:type="dxa"/>
            <w:tcBorders>
              <w:top w:val="nil"/>
              <w:left w:val="nil"/>
              <w:bottom w:val="single" w:sz="8" w:space="0" w:color="auto"/>
              <w:right w:val="single" w:sz="8" w:space="0" w:color="auto"/>
            </w:tcBorders>
            <w:shd w:val="clear" w:color="auto" w:fill="auto"/>
            <w:vAlign w:val="center"/>
          </w:tcPr>
          <w:p w:rsidR="00DF6904" w:rsidRPr="002F4036" w:rsidRDefault="00DF6904" w:rsidP="00424D9C">
            <w:pPr>
              <w:jc w:val="right"/>
              <w:rPr>
                <w:b/>
                <w:bCs/>
                <w:color w:val="000000"/>
              </w:rPr>
            </w:pPr>
          </w:p>
        </w:tc>
        <w:tc>
          <w:tcPr>
            <w:tcW w:w="1330" w:type="dxa"/>
            <w:tcBorders>
              <w:top w:val="nil"/>
              <w:left w:val="nil"/>
              <w:bottom w:val="single" w:sz="8" w:space="0" w:color="auto"/>
              <w:right w:val="single" w:sz="8" w:space="0" w:color="auto"/>
            </w:tcBorders>
            <w:shd w:val="clear" w:color="auto" w:fill="auto"/>
            <w:vAlign w:val="center"/>
          </w:tcPr>
          <w:p w:rsidR="00DF6904" w:rsidRPr="002F4036" w:rsidRDefault="00DF6904" w:rsidP="00424D9C">
            <w:pPr>
              <w:jc w:val="right"/>
              <w:rPr>
                <w:color w:val="000000"/>
              </w:rPr>
            </w:pPr>
          </w:p>
        </w:tc>
        <w:tc>
          <w:tcPr>
            <w:tcW w:w="1331" w:type="dxa"/>
            <w:tcBorders>
              <w:top w:val="nil"/>
              <w:left w:val="nil"/>
              <w:bottom w:val="single" w:sz="8" w:space="0" w:color="auto"/>
              <w:right w:val="single" w:sz="8" w:space="0" w:color="auto"/>
            </w:tcBorders>
            <w:shd w:val="clear" w:color="auto" w:fill="auto"/>
            <w:vAlign w:val="center"/>
          </w:tcPr>
          <w:p w:rsidR="00DF6904" w:rsidRPr="002F4036" w:rsidRDefault="00DF6904" w:rsidP="00424D9C">
            <w:pPr>
              <w:jc w:val="right"/>
              <w:rPr>
                <w:color w:val="000000"/>
              </w:rPr>
            </w:pPr>
          </w:p>
        </w:tc>
        <w:tc>
          <w:tcPr>
            <w:tcW w:w="1331" w:type="dxa"/>
            <w:tcBorders>
              <w:top w:val="nil"/>
              <w:left w:val="nil"/>
              <w:bottom w:val="single" w:sz="8" w:space="0" w:color="auto"/>
              <w:right w:val="single" w:sz="8" w:space="0" w:color="auto"/>
            </w:tcBorders>
            <w:shd w:val="clear" w:color="auto" w:fill="auto"/>
            <w:vAlign w:val="center"/>
          </w:tcPr>
          <w:p w:rsidR="00DF6904" w:rsidRPr="002F4036" w:rsidRDefault="00DF6904" w:rsidP="00424D9C">
            <w:pPr>
              <w:jc w:val="right"/>
              <w:rPr>
                <w:color w:val="000000"/>
              </w:rPr>
            </w:pPr>
          </w:p>
        </w:tc>
        <w:tc>
          <w:tcPr>
            <w:tcW w:w="1183" w:type="dxa"/>
            <w:tcBorders>
              <w:top w:val="nil"/>
              <w:left w:val="nil"/>
              <w:bottom w:val="single" w:sz="8" w:space="0" w:color="auto"/>
              <w:right w:val="single" w:sz="8" w:space="0" w:color="auto"/>
            </w:tcBorders>
            <w:shd w:val="clear" w:color="auto" w:fill="auto"/>
            <w:vAlign w:val="center"/>
          </w:tcPr>
          <w:p w:rsidR="00DF6904" w:rsidRPr="002F4036" w:rsidRDefault="00DF6904" w:rsidP="00424D9C">
            <w:pPr>
              <w:jc w:val="right"/>
              <w:rPr>
                <w:color w:val="000000"/>
              </w:rPr>
            </w:pPr>
          </w:p>
        </w:tc>
        <w:tc>
          <w:tcPr>
            <w:tcW w:w="1331" w:type="dxa"/>
            <w:tcBorders>
              <w:top w:val="nil"/>
              <w:left w:val="nil"/>
              <w:bottom w:val="single" w:sz="8" w:space="0" w:color="auto"/>
              <w:right w:val="single" w:sz="8" w:space="0" w:color="auto"/>
            </w:tcBorders>
            <w:shd w:val="clear" w:color="auto" w:fill="auto"/>
            <w:vAlign w:val="center"/>
          </w:tcPr>
          <w:p w:rsidR="00DF6904" w:rsidRPr="002F4036" w:rsidRDefault="00DF6904" w:rsidP="00424D9C">
            <w:pPr>
              <w:jc w:val="right"/>
              <w:rPr>
                <w:color w:val="000000"/>
              </w:rPr>
            </w:pPr>
          </w:p>
        </w:tc>
        <w:tc>
          <w:tcPr>
            <w:tcW w:w="1184" w:type="dxa"/>
            <w:tcBorders>
              <w:top w:val="nil"/>
              <w:left w:val="nil"/>
              <w:bottom w:val="single" w:sz="8" w:space="0" w:color="auto"/>
              <w:right w:val="single" w:sz="8" w:space="0" w:color="auto"/>
            </w:tcBorders>
            <w:shd w:val="clear" w:color="auto" w:fill="auto"/>
            <w:vAlign w:val="center"/>
          </w:tcPr>
          <w:p w:rsidR="00DF6904" w:rsidRPr="002F4036" w:rsidRDefault="00DF6904" w:rsidP="00424D9C">
            <w:pPr>
              <w:jc w:val="right"/>
              <w:rPr>
                <w:color w:val="000000"/>
              </w:rPr>
            </w:pPr>
          </w:p>
        </w:tc>
      </w:tr>
      <w:tr w:rsidR="00DF6904" w:rsidRPr="002F4036" w:rsidTr="000504BE">
        <w:trPr>
          <w:trHeight w:val="20"/>
        </w:trPr>
        <w:tc>
          <w:tcPr>
            <w:tcW w:w="1349" w:type="dxa"/>
            <w:vMerge/>
            <w:tcBorders>
              <w:top w:val="nil"/>
              <w:left w:val="single" w:sz="8" w:space="0" w:color="auto"/>
              <w:bottom w:val="single" w:sz="8" w:space="0" w:color="000000"/>
              <w:right w:val="single" w:sz="8" w:space="0" w:color="auto"/>
            </w:tcBorders>
            <w:shd w:val="clear" w:color="auto" w:fill="auto"/>
            <w:vAlign w:val="center"/>
            <w:hideMark/>
          </w:tcPr>
          <w:p w:rsidR="00DF6904" w:rsidRPr="002F4036" w:rsidRDefault="00DF6904" w:rsidP="00424D9C">
            <w:pPr>
              <w:rPr>
                <w:color w:val="000000"/>
              </w:rPr>
            </w:pPr>
          </w:p>
        </w:tc>
        <w:tc>
          <w:tcPr>
            <w:tcW w:w="2511" w:type="dxa"/>
            <w:vMerge/>
            <w:tcBorders>
              <w:top w:val="nil"/>
              <w:left w:val="single" w:sz="8" w:space="0" w:color="auto"/>
              <w:bottom w:val="single" w:sz="8" w:space="0" w:color="000000"/>
              <w:right w:val="single" w:sz="8" w:space="0" w:color="auto"/>
            </w:tcBorders>
            <w:shd w:val="clear" w:color="auto" w:fill="auto"/>
            <w:vAlign w:val="center"/>
            <w:hideMark/>
          </w:tcPr>
          <w:p w:rsidR="00DF6904" w:rsidRPr="002F4036" w:rsidRDefault="00DF6904" w:rsidP="00424D9C">
            <w:pPr>
              <w:rPr>
                <w:color w:val="000000"/>
              </w:rPr>
            </w:pPr>
          </w:p>
        </w:tc>
        <w:tc>
          <w:tcPr>
            <w:tcW w:w="2355" w:type="dxa"/>
            <w:tcBorders>
              <w:top w:val="nil"/>
              <w:left w:val="nil"/>
              <w:bottom w:val="single" w:sz="8" w:space="0" w:color="auto"/>
              <w:right w:val="single" w:sz="8" w:space="0" w:color="auto"/>
            </w:tcBorders>
            <w:shd w:val="clear" w:color="auto" w:fill="auto"/>
            <w:vAlign w:val="center"/>
            <w:hideMark/>
          </w:tcPr>
          <w:p w:rsidR="00DF6904" w:rsidRPr="002F4036" w:rsidRDefault="0094375E" w:rsidP="00424D9C">
            <w:pPr>
              <w:jc w:val="both"/>
              <w:rPr>
                <w:color w:val="000000"/>
              </w:rPr>
            </w:pPr>
            <w:r w:rsidRPr="002F4036">
              <w:rPr>
                <w:color w:val="000000"/>
              </w:rPr>
              <w:t>местный бюджет</w:t>
            </w:r>
          </w:p>
        </w:tc>
        <w:tc>
          <w:tcPr>
            <w:tcW w:w="1287" w:type="dxa"/>
            <w:tcBorders>
              <w:top w:val="nil"/>
              <w:left w:val="nil"/>
              <w:bottom w:val="single" w:sz="8" w:space="0" w:color="auto"/>
              <w:right w:val="single" w:sz="8" w:space="0" w:color="auto"/>
            </w:tcBorders>
            <w:shd w:val="clear" w:color="auto" w:fill="auto"/>
            <w:vAlign w:val="center"/>
          </w:tcPr>
          <w:p w:rsidR="00DF6904" w:rsidRPr="002F4036" w:rsidRDefault="00DF6904" w:rsidP="00424D9C">
            <w:pPr>
              <w:jc w:val="right"/>
              <w:rPr>
                <w:b/>
                <w:bCs/>
                <w:color w:val="000000"/>
              </w:rPr>
            </w:pPr>
            <w:r>
              <w:rPr>
                <w:b/>
                <w:bCs/>
                <w:color w:val="000000"/>
              </w:rPr>
              <w:t>31429</w:t>
            </w:r>
          </w:p>
        </w:tc>
        <w:tc>
          <w:tcPr>
            <w:tcW w:w="1330" w:type="dxa"/>
            <w:tcBorders>
              <w:top w:val="nil"/>
              <w:left w:val="nil"/>
              <w:bottom w:val="single" w:sz="8" w:space="0" w:color="auto"/>
              <w:right w:val="single" w:sz="8" w:space="0" w:color="auto"/>
            </w:tcBorders>
            <w:shd w:val="clear" w:color="auto" w:fill="auto"/>
            <w:vAlign w:val="center"/>
          </w:tcPr>
          <w:p w:rsidR="00DF6904" w:rsidRPr="002F4036" w:rsidRDefault="00DF6904" w:rsidP="00424D9C">
            <w:pPr>
              <w:jc w:val="right"/>
              <w:rPr>
                <w:color w:val="000000"/>
              </w:rPr>
            </w:pPr>
            <w:r>
              <w:rPr>
                <w:color w:val="000000"/>
              </w:rPr>
              <w:t>4711</w:t>
            </w:r>
          </w:p>
        </w:tc>
        <w:tc>
          <w:tcPr>
            <w:tcW w:w="1331" w:type="dxa"/>
            <w:tcBorders>
              <w:top w:val="nil"/>
              <w:left w:val="nil"/>
              <w:bottom w:val="single" w:sz="8" w:space="0" w:color="auto"/>
              <w:right w:val="single" w:sz="8" w:space="0" w:color="auto"/>
            </w:tcBorders>
            <w:shd w:val="clear" w:color="auto" w:fill="auto"/>
            <w:vAlign w:val="center"/>
          </w:tcPr>
          <w:p w:rsidR="00DF6904" w:rsidRPr="002F4036" w:rsidRDefault="00DF6904" w:rsidP="00424D9C">
            <w:pPr>
              <w:jc w:val="right"/>
              <w:rPr>
                <w:color w:val="000000"/>
              </w:rPr>
            </w:pPr>
            <w:r>
              <w:rPr>
                <w:color w:val="000000"/>
              </w:rPr>
              <w:t>4816</w:t>
            </w:r>
          </w:p>
        </w:tc>
        <w:tc>
          <w:tcPr>
            <w:tcW w:w="1331" w:type="dxa"/>
            <w:tcBorders>
              <w:top w:val="nil"/>
              <w:left w:val="nil"/>
              <w:bottom w:val="single" w:sz="8" w:space="0" w:color="auto"/>
              <w:right w:val="single" w:sz="8" w:space="0" w:color="auto"/>
            </w:tcBorders>
            <w:shd w:val="clear" w:color="auto" w:fill="auto"/>
            <w:vAlign w:val="center"/>
          </w:tcPr>
          <w:p w:rsidR="00DF6904" w:rsidRPr="002F4036" w:rsidRDefault="00DF6904" w:rsidP="00424D9C">
            <w:pPr>
              <w:jc w:val="right"/>
              <w:rPr>
                <w:color w:val="000000"/>
              </w:rPr>
            </w:pPr>
            <w:r>
              <w:rPr>
                <w:color w:val="000000"/>
              </w:rPr>
              <w:t>3902</w:t>
            </w:r>
          </w:p>
        </w:tc>
        <w:tc>
          <w:tcPr>
            <w:tcW w:w="1183" w:type="dxa"/>
            <w:tcBorders>
              <w:top w:val="nil"/>
              <w:left w:val="nil"/>
              <w:bottom w:val="single" w:sz="8" w:space="0" w:color="auto"/>
              <w:right w:val="single" w:sz="8" w:space="0" w:color="auto"/>
            </w:tcBorders>
            <w:shd w:val="clear" w:color="auto" w:fill="auto"/>
            <w:vAlign w:val="center"/>
          </w:tcPr>
          <w:p w:rsidR="00DF6904" w:rsidRPr="002F4036" w:rsidRDefault="00DF6904" w:rsidP="00424D9C">
            <w:pPr>
              <w:jc w:val="right"/>
              <w:rPr>
                <w:color w:val="000000"/>
              </w:rPr>
            </w:pPr>
            <w:r w:rsidRPr="002F4036">
              <w:rPr>
                <w:color w:val="000000"/>
              </w:rPr>
              <w:t>5800</w:t>
            </w:r>
          </w:p>
        </w:tc>
        <w:tc>
          <w:tcPr>
            <w:tcW w:w="1331" w:type="dxa"/>
            <w:tcBorders>
              <w:top w:val="nil"/>
              <w:left w:val="nil"/>
              <w:bottom w:val="single" w:sz="8" w:space="0" w:color="auto"/>
              <w:right w:val="single" w:sz="8" w:space="0" w:color="auto"/>
            </w:tcBorders>
            <w:shd w:val="clear" w:color="auto" w:fill="auto"/>
            <w:vAlign w:val="center"/>
          </w:tcPr>
          <w:p w:rsidR="00DF6904" w:rsidRPr="002F4036" w:rsidRDefault="00DF6904" w:rsidP="00424D9C">
            <w:pPr>
              <w:jc w:val="right"/>
              <w:rPr>
                <w:color w:val="000000"/>
              </w:rPr>
            </w:pPr>
            <w:r w:rsidRPr="002F4036">
              <w:rPr>
                <w:color w:val="000000"/>
              </w:rPr>
              <w:t>6000</w:t>
            </w:r>
          </w:p>
        </w:tc>
        <w:tc>
          <w:tcPr>
            <w:tcW w:w="1184" w:type="dxa"/>
            <w:tcBorders>
              <w:top w:val="nil"/>
              <w:left w:val="nil"/>
              <w:bottom w:val="single" w:sz="8" w:space="0" w:color="auto"/>
              <w:right w:val="single" w:sz="8" w:space="0" w:color="auto"/>
            </w:tcBorders>
            <w:shd w:val="clear" w:color="auto" w:fill="auto"/>
            <w:vAlign w:val="center"/>
          </w:tcPr>
          <w:p w:rsidR="00DF6904" w:rsidRPr="002F4036" w:rsidRDefault="00DF6904" w:rsidP="00424D9C">
            <w:pPr>
              <w:jc w:val="right"/>
              <w:rPr>
                <w:color w:val="000000"/>
              </w:rPr>
            </w:pPr>
            <w:r w:rsidRPr="002F4036">
              <w:rPr>
                <w:color w:val="000000"/>
              </w:rPr>
              <w:t>6200</w:t>
            </w:r>
          </w:p>
        </w:tc>
      </w:tr>
      <w:tr w:rsidR="00DF6904" w:rsidRPr="002F4036" w:rsidTr="000504BE">
        <w:trPr>
          <w:trHeight w:val="20"/>
        </w:trPr>
        <w:tc>
          <w:tcPr>
            <w:tcW w:w="1349" w:type="dxa"/>
            <w:vMerge/>
            <w:tcBorders>
              <w:top w:val="nil"/>
              <w:left w:val="single" w:sz="8" w:space="0" w:color="auto"/>
              <w:bottom w:val="single" w:sz="8" w:space="0" w:color="000000"/>
              <w:right w:val="single" w:sz="8" w:space="0" w:color="auto"/>
            </w:tcBorders>
            <w:shd w:val="clear" w:color="auto" w:fill="auto"/>
            <w:vAlign w:val="center"/>
            <w:hideMark/>
          </w:tcPr>
          <w:p w:rsidR="00DF6904" w:rsidRPr="002F4036" w:rsidRDefault="00DF6904" w:rsidP="00424D9C">
            <w:pPr>
              <w:rPr>
                <w:color w:val="000000"/>
              </w:rPr>
            </w:pPr>
          </w:p>
        </w:tc>
        <w:tc>
          <w:tcPr>
            <w:tcW w:w="2511" w:type="dxa"/>
            <w:vMerge/>
            <w:tcBorders>
              <w:top w:val="nil"/>
              <w:left w:val="single" w:sz="8" w:space="0" w:color="auto"/>
              <w:bottom w:val="single" w:sz="8" w:space="0" w:color="000000"/>
              <w:right w:val="single" w:sz="8" w:space="0" w:color="auto"/>
            </w:tcBorders>
            <w:shd w:val="clear" w:color="auto" w:fill="auto"/>
            <w:vAlign w:val="center"/>
            <w:hideMark/>
          </w:tcPr>
          <w:p w:rsidR="00DF6904" w:rsidRPr="002F4036" w:rsidRDefault="00DF6904" w:rsidP="00424D9C">
            <w:pPr>
              <w:rPr>
                <w:color w:val="000000"/>
              </w:rPr>
            </w:pPr>
          </w:p>
        </w:tc>
        <w:tc>
          <w:tcPr>
            <w:tcW w:w="2355"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both"/>
              <w:rPr>
                <w:color w:val="000000"/>
              </w:rPr>
            </w:pPr>
            <w:r w:rsidRPr="002F4036">
              <w:rPr>
                <w:color w:val="000000"/>
              </w:rPr>
              <w:t>внебюджетные фонды</w:t>
            </w:r>
          </w:p>
        </w:tc>
        <w:tc>
          <w:tcPr>
            <w:tcW w:w="1287"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right"/>
              <w:rPr>
                <w:b/>
                <w:bCs/>
                <w:color w:val="000000"/>
              </w:rPr>
            </w:pPr>
            <w:r w:rsidRPr="002F4036">
              <w:rPr>
                <w:b/>
                <w:bCs/>
                <w:color w:val="000000"/>
              </w:rPr>
              <w:t>0</w:t>
            </w:r>
          </w:p>
        </w:tc>
        <w:tc>
          <w:tcPr>
            <w:tcW w:w="1330"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both"/>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both"/>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right"/>
              <w:rPr>
                <w:color w:val="000000"/>
              </w:rPr>
            </w:pPr>
            <w:r w:rsidRPr="002F4036">
              <w:rPr>
                <w:color w:val="000000"/>
              </w:rPr>
              <w:t> </w:t>
            </w:r>
          </w:p>
        </w:tc>
        <w:tc>
          <w:tcPr>
            <w:tcW w:w="1183"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right"/>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right"/>
              <w:rPr>
                <w:color w:val="000000"/>
              </w:rPr>
            </w:pPr>
            <w:r w:rsidRPr="002F4036">
              <w:rPr>
                <w:color w:val="000000"/>
              </w:rPr>
              <w:t> </w:t>
            </w:r>
          </w:p>
        </w:tc>
        <w:tc>
          <w:tcPr>
            <w:tcW w:w="1184"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right"/>
              <w:rPr>
                <w:color w:val="000000"/>
              </w:rPr>
            </w:pPr>
            <w:r w:rsidRPr="002F4036">
              <w:rPr>
                <w:color w:val="000000"/>
              </w:rPr>
              <w:t> </w:t>
            </w:r>
          </w:p>
        </w:tc>
      </w:tr>
      <w:tr w:rsidR="00DF6904" w:rsidRPr="002F4036" w:rsidTr="000504BE">
        <w:trPr>
          <w:trHeight w:val="20"/>
        </w:trPr>
        <w:tc>
          <w:tcPr>
            <w:tcW w:w="1349" w:type="dxa"/>
            <w:vMerge/>
            <w:tcBorders>
              <w:top w:val="nil"/>
              <w:left w:val="single" w:sz="8" w:space="0" w:color="auto"/>
              <w:bottom w:val="single" w:sz="8" w:space="0" w:color="000000"/>
              <w:right w:val="single" w:sz="8" w:space="0" w:color="auto"/>
            </w:tcBorders>
            <w:shd w:val="clear" w:color="auto" w:fill="auto"/>
            <w:vAlign w:val="center"/>
            <w:hideMark/>
          </w:tcPr>
          <w:p w:rsidR="00DF6904" w:rsidRPr="002F4036" w:rsidRDefault="00DF6904" w:rsidP="00424D9C">
            <w:pPr>
              <w:rPr>
                <w:color w:val="000000"/>
              </w:rPr>
            </w:pPr>
          </w:p>
        </w:tc>
        <w:tc>
          <w:tcPr>
            <w:tcW w:w="2511" w:type="dxa"/>
            <w:vMerge/>
            <w:tcBorders>
              <w:top w:val="nil"/>
              <w:left w:val="single" w:sz="8" w:space="0" w:color="auto"/>
              <w:bottom w:val="single" w:sz="8" w:space="0" w:color="000000"/>
              <w:right w:val="single" w:sz="8" w:space="0" w:color="auto"/>
            </w:tcBorders>
            <w:shd w:val="clear" w:color="auto" w:fill="auto"/>
            <w:vAlign w:val="center"/>
            <w:hideMark/>
          </w:tcPr>
          <w:p w:rsidR="00DF6904" w:rsidRPr="002F4036" w:rsidRDefault="00DF6904" w:rsidP="00424D9C">
            <w:pPr>
              <w:rPr>
                <w:color w:val="000000"/>
              </w:rPr>
            </w:pPr>
          </w:p>
        </w:tc>
        <w:tc>
          <w:tcPr>
            <w:tcW w:w="2355"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both"/>
              <w:rPr>
                <w:color w:val="000000"/>
              </w:rPr>
            </w:pPr>
            <w:r w:rsidRPr="002F4036">
              <w:rPr>
                <w:color w:val="000000"/>
              </w:rPr>
              <w:t>юридические лица</w:t>
            </w:r>
          </w:p>
        </w:tc>
        <w:tc>
          <w:tcPr>
            <w:tcW w:w="1287"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right"/>
              <w:rPr>
                <w:b/>
                <w:bCs/>
                <w:color w:val="000000"/>
              </w:rPr>
            </w:pPr>
            <w:r w:rsidRPr="002F4036">
              <w:rPr>
                <w:b/>
                <w:bCs/>
                <w:color w:val="000000"/>
              </w:rPr>
              <w:t>0</w:t>
            </w:r>
          </w:p>
        </w:tc>
        <w:tc>
          <w:tcPr>
            <w:tcW w:w="1330"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right"/>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right"/>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right"/>
              <w:rPr>
                <w:color w:val="000000"/>
              </w:rPr>
            </w:pPr>
            <w:r w:rsidRPr="002F4036">
              <w:rPr>
                <w:color w:val="000000"/>
              </w:rPr>
              <w:t> </w:t>
            </w:r>
          </w:p>
        </w:tc>
        <w:tc>
          <w:tcPr>
            <w:tcW w:w="1183"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right"/>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right"/>
              <w:rPr>
                <w:color w:val="000000"/>
              </w:rPr>
            </w:pPr>
            <w:r w:rsidRPr="002F4036">
              <w:rPr>
                <w:color w:val="000000"/>
              </w:rPr>
              <w:t> </w:t>
            </w:r>
          </w:p>
        </w:tc>
        <w:tc>
          <w:tcPr>
            <w:tcW w:w="1184"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right"/>
              <w:rPr>
                <w:color w:val="000000"/>
              </w:rPr>
            </w:pPr>
            <w:r w:rsidRPr="002F4036">
              <w:rPr>
                <w:color w:val="000000"/>
              </w:rPr>
              <w:t> </w:t>
            </w:r>
          </w:p>
        </w:tc>
      </w:tr>
      <w:tr w:rsidR="00DF6904" w:rsidRPr="002F4036" w:rsidTr="000504BE">
        <w:trPr>
          <w:trHeight w:val="20"/>
        </w:trPr>
        <w:tc>
          <w:tcPr>
            <w:tcW w:w="1349" w:type="dxa"/>
            <w:vMerge/>
            <w:tcBorders>
              <w:top w:val="nil"/>
              <w:left w:val="single" w:sz="8" w:space="0" w:color="auto"/>
              <w:bottom w:val="single" w:sz="8" w:space="0" w:color="000000"/>
              <w:right w:val="single" w:sz="8" w:space="0" w:color="auto"/>
            </w:tcBorders>
            <w:shd w:val="clear" w:color="auto" w:fill="auto"/>
            <w:vAlign w:val="center"/>
            <w:hideMark/>
          </w:tcPr>
          <w:p w:rsidR="00DF6904" w:rsidRPr="002F4036" w:rsidRDefault="00DF6904" w:rsidP="00424D9C">
            <w:pPr>
              <w:rPr>
                <w:color w:val="000000"/>
              </w:rPr>
            </w:pPr>
          </w:p>
        </w:tc>
        <w:tc>
          <w:tcPr>
            <w:tcW w:w="2511" w:type="dxa"/>
            <w:vMerge/>
            <w:tcBorders>
              <w:top w:val="nil"/>
              <w:left w:val="single" w:sz="8" w:space="0" w:color="auto"/>
              <w:bottom w:val="single" w:sz="8" w:space="0" w:color="000000"/>
              <w:right w:val="single" w:sz="8" w:space="0" w:color="auto"/>
            </w:tcBorders>
            <w:shd w:val="clear" w:color="auto" w:fill="auto"/>
            <w:vAlign w:val="center"/>
            <w:hideMark/>
          </w:tcPr>
          <w:p w:rsidR="00DF6904" w:rsidRPr="002F4036" w:rsidRDefault="00DF6904" w:rsidP="00424D9C">
            <w:pPr>
              <w:rPr>
                <w:color w:val="000000"/>
              </w:rPr>
            </w:pPr>
          </w:p>
        </w:tc>
        <w:tc>
          <w:tcPr>
            <w:tcW w:w="2355"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both"/>
              <w:rPr>
                <w:color w:val="000000"/>
              </w:rPr>
            </w:pPr>
            <w:r w:rsidRPr="002F4036">
              <w:rPr>
                <w:color w:val="000000"/>
              </w:rPr>
              <w:t>физические лица</w:t>
            </w:r>
          </w:p>
        </w:tc>
        <w:tc>
          <w:tcPr>
            <w:tcW w:w="1287"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right"/>
              <w:rPr>
                <w:b/>
                <w:bCs/>
                <w:color w:val="000000"/>
              </w:rPr>
            </w:pPr>
            <w:r w:rsidRPr="002F4036">
              <w:rPr>
                <w:b/>
                <w:bCs/>
                <w:color w:val="000000"/>
              </w:rPr>
              <w:t>0</w:t>
            </w:r>
          </w:p>
        </w:tc>
        <w:tc>
          <w:tcPr>
            <w:tcW w:w="1330"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right"/>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right"/>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right"/>
              <w:rPr>
                <w:color w:val="000000"/>
              </w:rPr>
            </w:pPr>
            <w:r w:rsidRPr="002F4036">
              <w:rPr>
                <w:color w:val="000000"/>
              </w:rPr>
              <w:t> </w:t>
            </w:r>
          </w:p>
        </w:tc>
        <w:tc>
          <w:tcPr>
            <w:tcW w:w="1183"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right"/>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right"/>
              <w:rPr>
                <w:color w:val="000000"/>
              </w:rPr>
            </w:pPr>
            <w:r w:rsidRPr="002F4036">
              <w:rPr>
                <w:color w:val="000000"/>
              </w:rPr>
              <w:t> </w:t>
            </w:r>
          </w:p>
        </w:tc>
        <w:tc>
          <w:tcPr>
            <w:tcW w:w="1184"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right"/>
              <w:rPr>
                <w:color w:val="000000"/>
              </w:rPr>
            </w:pPr>
            <w:r w:rsidRPr="002F4036">
              <w:rPr>
                <w:color w:val="000000"/>
              </w:rPr>
              <w:t> </w:t>
            </w:r>
          </w:p>
        </w:tc>
      </w:tr>
      <w:tr w:rsidR="000504BE" w:rsidRPr="005F4A62" w:rsidTr="00E1565E">
        <w:trPr>
          <w:trHeight w:val="20"/>
        </w:trPr>
        <w:tc>
          <w:tcPr>
            <w:tcW w:w="1349" w:type="dxa"/>
            <w:vMerge w:val="restart"/>
            <w:tcBorders>
              <w:top w:val="nil"/>
              <w:left w:val="single" w:sz="8" w:space="0" w:color="auto"/>
              <w:right w:val="single" w:sz="8" w:space="0" w:color="auto"/>
            </w:tcBorders>
            <w:shd w:val="clear" w:color="auto" w:fill="auto"/>
            <w:vAlign w:val="center"/>
            <w:hideMark/>
          </w:tcPr>
          <w:p w:rsidR="000504BE" w:rsidRPr="000504BE" w:rsidRDefault="000504BE" w:rsidP="00424D9C">
            <w:pPr>
              <w:rPr>
                <w:color w:val="000000"/>
              </w:rPr>
            </w:pPr>
            <w:r w:rsidRPr="000504BE">
              <w:rPr>
                <w:color w:val="000000"/>
              </w:rPr>
              <w:t>Основное м</w:t>
            </w:r>
            <w:r w:rsidRPr="000504BE">
              <w:rPr>
                <w:color w:val="000000"/>
              </w:rPr>
              <w:t>е</w:t>
            </w:r>
            <w:r w:rsidRPr="000504BE">
              <w:rPr>
                <w:color w:val="000000"/>
              </w:rPr>
              <w:t>роприятие 3</w:t>
            </w:r>
          </w:p>
        </w:tc>
        <w:tc>
          <w:tcPr>
            <w:tcW w:w="2511" w:type="dxa"/>
            <w:vMerge w:val="restart"/>
            <w:tcBorders>
              <w:top w:val="nil"/>
              <w:left w:val="single" w:sz="8" w:space="0" w:color="auto"/>
              <w:right w:val="single" w:sz="8" w:space="0" w:color="auto"/>
            </w:tcBorders>
            <w:shd w:val="clear" w:color="auto" w:fill="auto"/>
            <w:vAlign w:val="center"/>
            <w:hideMark/>
          </w:tcPr>
          <w:p w:rsidR="000504BE" w:rsidRPr="000504BE" w:rsidRDefault="000504BE" w:rsidP="0094375E">
            <w:pPr>
              <w:rPr>
                <w:color w:val="000000"/>
              </w:rPr>
            </w:pPr>
            <w:r w:rsidRPr="000504BE">
              <w:rPr>
                <w:sz w:val="22"/>
                <w:szCs w:val="22"/>
              </w:rPr>
              <w:t>Создание в общеобраз</w:t>
            </w:r>
            <w:r w:rsidRPr="000504BE">
              <w:rPr>
                <w:sz w:val="22"/>
                <w:szCs w:val="22"/>
              </w:rPr>
              <w:t>о</w:t>
            </w:r>
            <w:r w:rsidRPr="000504BE">
              <w:rPr>
                <w:sz w:val="22"/>
                <w:szCs w:val="22"/>
              </w:rPr>
              <w:t>вательных организациях расположенных в сел</w:t>
            </w:r>
            <w:r w:rsidRPr="000504BE">
              <w:rPr>
                <w:sz w:val="22"/>
                <w:szCs w:val="22"/>
              </w:rPr>
              <w:t>ь</w:t>
            </w:r>
            <w:r w:rsidRPr="000504BE">
              <w:rPr>
                <w:sz w:val="22"/>
                <w:szCs w:val="22"/>
              </w:rPr>
              <w:t>ской местности и малых городах условий для з</w:t>
            </w:r>
            <w:r w:rsidRPr="000504BE">
              <w:rPr>
                <w:sz w:val="22"/>
                <w:szCs w:val="22"/>
              </w:rPr>
              <w:t>а</w:t>
            </w:r>
            <w:r w:rsidRPr="000504BE">
              <w:rPr>
                <w:sz w:val="22"/>
                <w:szCs w:val="22"/>
              </w:rPr>
              <w:t>нятия физической кул</w:t>
            </w:r>
            <w:r w:rsidRPr="000504BE">
              <w:rPr>
                <w:sz w:val="22"/>
                <w:szCs w:val="22"/>
              </w:rPr>
              <w:t>ь</w:t>
            </w:r>
            <w:r w:rsidRPr="000504BE">
              <w:rPr>
                <w:sz w:val="22"/>
                <w:szCs w:val="22"/>
              </w:rPr>
              <w:t>турой и спортом</w:t>
            </w:r>
          </w:p>
        </w:tc>
        <w:tc>
          <w:tcPr>
            <w:tcW w:w="2355" w:type="dxa"/>
            <w:tcBorders>
              <w:top w:val="nil"/>
              <w:left w:val="nil"/>
              <w:bottom w:val="single" w:sz="8" w:space="0" w:color="auto"/>
              <w:right w:val="single" w:sz="8" w:space="0" w:color="auto"/>
            </w:tcBorders>
            <w:shd w:val="clear" w:color="auto" w:fill="auto"/>
            <w:vAlign w:val="center"/>
            <w:hideMark/>
          </w:tcPr>
          <w:p w:rsidR="000504BE" w:rsidRPr="000504BE" w:rsidRDefault="000504BE" w:rsidP="00424D9C">
            <w:pPr>
              <w:jc w:val="both"/>
              <w:rPr>
                <w:color w:val="000000"/>
              </w:rPr>
            </w:pPr>
            <w:r w:rsidRPr="000504BE">
              <w:rPr>
                <w:color w:val="000000"/>
              </w:rPr>
              <w:t>Всего, в том числе:</w:t>
            </w:r>
          </w:p>
        </w:tc>
        <w:tc>
          <w:tcPr>
            <w:tcW w:w="1287" w:type="dxa"/>
            <w:tcBorders>
              <w:top w:val="nil"/>
              <w:left w:val="nil"/>
              <w:bottom w:val="single" w:sz="8" w:space="0" w:color="auto"/>
              <w:right w:val="single" w:sz="8" w:space="0" w:color="auto"/>
            </w:tcBorders>
            <w:shd w:val="clear" w:color="auto" w:fill="auto"/>
            <w:vAlign w:val="center"/>
            <w:hideMark/>
          </w:tcPr>
          <w:p w:rsidR="000504BE" w:rsidRPr="000504BE" w:rsidRDefault="000504BE" w:rsidP="00424D9C">
            <w:pPr>
              <w:jc w:val="right"/>
              <w:rPr>
                <w:b/>
                <w:bCs/>
                <w:color w:val="000000"/>
              </w:rPr>
            </w:pPr>
            <w:r w:rsidRPr="000504BE">
              <w:rPr>
                <w:b/>
                <w:bCs/>
                <w:color w:val="000000"/>
              </w:rPr>
              <w:t>8037</w:t>
            </w:r>
          </w:p>
        </w:tc>
        <w:tc>
          <w:tcPr>
            <w:tcW w:w="1330" w:type="dxa"/>
            <w:tcBorders>
              <w:top w:val="nil"/>
              <w:left w:val="nil"/>
              <w:bottom w:val="single" w:sz="8" w:space="0" w:color="auto"/>
              <w:right w:val="single" w:sz="8" w:space="0" w:color="auto"/>
            </w:tcBorders>
            <w:shd w:val="clear" w:color="auto" w:fill="auto"/>
            <w:vAlign w:val="center"/>
            <w:hideMark/>
          </w:tcPr>
          <w:p w:rsidR="000504BE" w:rsidRPr="000504BE" w:rsidRDefault="000504BE" w:rsidP="00424D9C">
            <w:pPr>
              <w:jc w:val="right"/>
              <w:rPr>
                <w:color w:val="000000"/>
              </w:rPr>
            </w:pPr>
            <w:r w:rsidRPr="000504BE">
              <w:rPr>
                <w:color w:val="000000"/>
              </w:rPr>
              <w:t>2537</w:t>
            </w:r>
          </w:p>
        </w:tc>
        <w:tc>
          <w:tcPr>
            <w:tcW w:w="1331" w:type="dxa"/>
            <w:tcBorders>
              <w:top w:val="nil"/>
              <w:left w:val="nil"/>
              <w:bottom w:val="single" w:sz="8" w:space="0" w:color="auto"/>
              <w:right w:val="single" w:sz="8" w:space="0" w:color="auto"/>
            </w:tcBorders>
            <w:shd w:val="clear" w:color="auto" w:fill="auto"/>
            <w:vAlign w:val="center"/>
            <w:hideMark/>
          </w:tcPr>
          <w:p w:rsidR="000504BE" w:rsidRPr="000504BE" w:rsidRDefault="000504BE" w:rsidP="00424D9C">
            <w:pPr>
              <w:jc w:val="right"/>
              <w:rPr>
                <w:color w:val="000000"/>
              </w:rPr>
            </w:pPr>
            <w:r w:rsidRPr="000504BE">
              <w:rPr>
                <w:color w:val="000000"/>
              </w:rPr>
              <w:t>1100</w:t>
            </w:r>
          </w:p>
        </w:tc>
        <w:tc>
          <w:tcPr>
            <w:tcW w:w="1331" w:type="dxa"/>
            <w:tcBorders>
              <w:top w:val="nil"/>
              <w:left w:val="nil"/>
              <w:bottom w:val="single" w:sz="8" w:space="0" w:color="auto"/>
              <w:right w:val="single" w:sz="8" w:space="0" w:color="auto"/>
            </w:tcBorders>
            <w:shd w:val="clear" w:color="auto" w:fill="auto"/>
            <w:vAlign w:val="center"/>
            <w:hideMark/>
          </w:tcPr>
          <w:p w:rsidR="000504BE" w:rsidRPr="000504BE" w:rsidRDefault="000504BE" w:rsidP="00424D9C">
            <w:pPr>
              <w:jc w:val="right"/>
              <w:rPr>
                <w:color w:val="000000"/>
              </w:rPr>
            </w:pPr>
            <w:r w:rsidRPr="000504BE">
              <w:rPr>
                <w:color w:val="000000"/>
              </w:rPr>
              <w:t>1100</w:t>
            </w:r>
          </w:p>
        </w:tc>
        <w:tc>
          <w:tcPr>
            <w:tcW w:w="1183" w:type="dxa"/>
            <w:tcBorders>
              <w:top w:val="nil"/>
              <w:left w:val="nil"/>
              <w:bottom w:val="single" w:sz="8" w:space="0" w:color="auto"/>
              <w:right w:val="single" w:sz="8" w:space="0" w:color="auto"/>
            </w:tcBorders>
            <w:shd w:val="clear" w:color="auto" w:fill="auto"/>
            <w:vAlign w:val="center"/>
            <w:hideMark/>
          </w:tcPr>
          <w:p w:rsidR="000504BE" w:rsidRPr="000504BE" w:rsidRDefault="000504BE" w:rsidP="00424D9C">
            <w:pPr>
              <w:jc w:val="right"/>
              <w:rPr>
                <w:color w:val="000000"/>
              </w:rPr>
            </w:pPr>
            <w:r w:rsidRPr="000504BE">
              <w:rPr>
                <w:color w:val="000000"/>
              </w:rPr>
              <w:t>1100</w:t>
            </w:r>
          </w:p>
        </w:tc>
        <w:tc>
          <w:tcPr>
            <w:tcW w:w="1331" w:type="dxa"/>
            <w:tcBorders>
              <w:top w:val="nil"/>
              <w:left w:val="nil"/>
              <w:bottom w:val="single" w:sz="8" w:space="0" w:color="auto"/>
              <w:right w:val="single" w:sz="8" w:space="0" w:color="auto"/>
            </w:tcBorders>
            <w:shd w:val="clear" w:color="auto" w:fill="auto"/>
            <w:vAlign w:val="center"/>
            <w:hideMark/>
          </w:tcPr>
          <w:p w:rsidR="000504BE" w:rsidRPr="000504BE" w:rsidRDefault="000504BE" w:rsidP="00424D9C">
            <w:pPr>
              <w:jc w:val="right"/>
              <w:rPr>
                <w:color w:val="000000"/>
              </w:rPr>
            </w:pPr>
            <w:r w:rsidRPr="000504BE">
              <w:rPr>
                <w:color w:val="000000"/>
              </w:rPr>
              <w:t>1100</w:t>
            </w:r>
          </w:p>
        </w:tc>
        <w:tc>
          <w:tcPr>
            <w:tcW w:w="1184" w:type="dxa"/>
            <w:tcBorders>
              <w:top w:val="nil"/>
              <w:left w:val="nil"/>
              <w:bottom w:val="single" w:sz="8" w:space="0" w:color="auto"/>
              <w:right w:val="single" w:sz="8" w:space="0" w:color="auto"/>
            </w:tcBorders>
            <w:shd w:val="clear" w:color="auto" w:fill="auto"/>
            <w:vAlign w:val="center"/>
            <w:hideMark/>
          </w:tcPr>
          <w:p w:rsidR="000504BE" w:rsidRPr="000504BE" w:rsidRDefault="000504BE" w:rsidP="00424D9C">
            <w:pPr>
              <w:jc w:val="right"/>
              <w:rPr>
                <w:color w:val="000000"/>
              </w:rPr>
            </w:pPr>
            <w:r w:rsidRPr="000504BE">
              <w:rPr>
                <w:color w:val="000000"/>
              </w:rPr>
              <w:t>1100</w:t>
            </w:r>
          </w:p>
        </w:tc>
      </w:tr>
      <w:tr w:rsidR="000504BE" w:rsidRPr="002F4036" w:rsidTr="00E1565E">
        <w:trPr>
          <w:trHeight w:val="398"/>
        </w:trPr>
        <w:tc>
          <w:tcPr>
            <w:tcW w:w="1349" w:type="dxa"/>
            <w:vMerge/>
            <w:tcBorders>
              <w:left w:val="single" w:sz="8" w:space="0" w:color="auto"/>
              <w:right w:val="single" w:sz="8" w:space="0" w:color="auto"/>
            </w:tcBorders>
            <w:shd w:val="clear" w:color="auto" w:fill="auto"/>
            <w:vAlign w:val="center"/>
            <w:hideMark/>
          </w:tcPr>
          <w:p w:rsidR="000504BE" w:rsidRPr="002F4036" w:rsidRDefault="000504BE" w:rsidP="00424D9C">
            <w:pPr>
              <w:rPr>
                <w:color w:val="000000"/>
              </w:rPr>
            </w:pPr>
          </w:p>
        </w:tc>
        <w:tc>
          <w:tcPr>
            <w:tcW w:w="2511" w:type="dxa"/>
            <w:vMerge/>
            <w:tcBorders>
              <w:left w:val="single" w:sz="8" w:space="0" w:color="auto"/>
              <w:right w:val="single" w:sz="8" w:space="0" w:color="auto"/>
            </w:tcBorders>
            <w:shd w:val="clear" w:color="auto" w:fill="auto"/>
            <w:vAlign w:val="center"/>
            <w:hideMark/>
          </w:tcPr>
          <w:p w:rsidR="000504BE" w:rsidRPr="002F4036" w:rsidRDefault="000504BE" w:rsidP="0094375E">
            <w:pPr>
              <w:rPr>
                <w:color w:val="000000"/>
              </w:rPr>
            </w:pPr>
          </w:p>
        </w:tc>
        <w:tc>
          <w:tcPr>
            <w:tcW w:w="2355" w:type="dxa"/>
            <w:tcBorders>
              <w:top w:val="nil"/>
              <w:left w:val="nil"/>
              <w:bottom w:val="single" w:sz="8" w:space="0" w:color="auto"/>
              <w:right w:val="single" w:sz="8" w:space="0" w:color="auto"/>
            </w:tcBorders>
            <w:shd w:val="clear" w:color="auto" w:fill="auto"/>
            <w:vAlign w:val="center"/>
            <w:hideMark/>
          </w:tcPr>
          <w:p w:rsidR="000504BE" w:rsidRPr="002F4036" w:rsidRDefault="000504BE" w:rsidP="00424D9C">
            <w:pPr>
              <w:jc w:val="both"/>
              <w:rPr>
                <w:color w:val="000000"/>
              </w:rPr>
            </w:pPr>
            <w:r w:rsidRPr="002F4036">
              <w:rPr>
                <w:color w:val="000000"/>
              </w:rPr>
              <w:t>федеральный бюджет</w:t>
            </w:r>
          </w:p>
        </w:tc>
        <w:tc>
          <w:tcPr>
            <w:tcW w:w="1287" w:type="dxa"/>
            <w:tcBorders>
              <w:top w:val="nil"/>
              <w:left w:val="nil"/>
              <w:bottom w:val="single" w:sz="8" w:space="0" w:color="auto"/>
              <w:right w:val="single" w:sz="8" w:space="0" w:color="auto"/>
            </w:tcBorders>
            <w:shd w:val="clear" w:color="auto" w:fill="auto"/>
            <w:vAlign w:val="center"/>
            <w:hideMark/>
          </w:tcPr>
          <w:p w:rsidR="000504BE" w:rsidRPr="002F4036" w:rsidRDefault="000504BE" w:rsidP="00424D9C">
            <w:pPr>
              <w:jc w:val="right"/>
              <w:rPr>
                <w:b/>
                <w:bCs/>
                <w:color w:val="000000"/>
              </w:rPr>
            </w:pPr>
            <w:r>
              <w:rPr>
                <w:b/>
                <w:bCs/>
                <w:color w:val="000000"/>
              </w:rPr>
              <w:t>0</w:t>
            </w:r>
          </w:p>
        </w:tc>
        <w:tc>
          <w:tcPr>
            <w:tcW w:w="1330" w:type="dxa"/>
            <w:tcBorders>
              <w:top w:val="nil"/>
              <w:left w:val="nil"/>
              <w:bottom w:val="single" w:sz="8" w:space="0" w:color="auto"/>
              <w:right w:val="single" w:sz="8" w:space="0" w:color="auto"/>
            </w:tcBorders>
            <w:shd w:val="clear" w:color="auto" w:fill="auto"/>
            <w:vAlign w:val="center"/>
            <w:hideMark/>
          </w:tcPr>
          <w:p w:rsidR="000504BE" w:rsidRPr="002F4036" w:rsidRDefault="000504BE" w:rsidP="00424D9C">
            <w:pPr>
              <w:jc w:val="right"/>
              <w:rPr>
                <w:color w:val="000000"/>
              </w:rPr>
            </w:pPr>
            <w:r>
              <w:rPr>
                <w:color w:val="000000"/>
              </w:rPr>
              <w:t>0</w:t>
            </w:r>
          </w:p>
        </w:tc>
        <w:tc>
          <w:tcPr>
            <w:tcW w:w="1331" w:type="dxa"/>
            <w:tcBorders>
              <w:top w:val="nil"/>
              <w:left w:val="nil"/>
              <w:bottom w:val="single" w:sz="8" w:space="0" w:color="auto"/>
              <w:right w:val="single" w:sz="8" w:space="0" w:color="auto"/>
            </w:tcBorders>
            <w:shd w:val="clear" w:color="auto" w:fill="auto"/>
            <w:vAlign w:val="center"/>
            <w:hideMark/>
          </w:tcPr>
          <w:p w:rsidR="000504BE" w:rsidRPr="002F4036" w:rsidRDefault="000504BE" w:rsidP="00424D9C">
            <w:pPr>
              <w:jc w:val="right"/>
              <w:rPr>
                <w:color w:val="000000"/>
              </w:rPr>
            </w:pPr>
            <w:r>
              <w:rPr>
                <w:color w:val="000000"/>
              </w:rPr>
              <w:t>0</w:t>
            </w:r>
          </w:p>
        </w:tc>
        <w:tc>
          <w:tcPr>
            <w:tcW w:w="1331" w:type="dxa"/>
            <w:tcBorders>
              <w:top w:val="nil"/>
              <w:left w:val="nil"/>
              <w:bottom w:val="single" w:sz="8" w:space="0" w:color="auto"/>
              <w:right w:val="single" w:sz="8" w:space="0" w:color="auto"/>
            </w:tcBorders>
            <w:shd w:val="clear" w:color="auto" w:fill="auto"/>
            <w:vAlign w:val="center"/>
            <w:hideMark/>
          </w:tcPr>
          <w:p w:rsidR="000504BE" w:rsidRPr="002F4036" w:rsidRDefault="000504BE" w:rsidP="00424D9C">
            <w:pPr>
              <w:jc w:val="right"/>
              <w:rPr>
                <w:color w:val="000000"/>
              </w:rPr>
            </w:pPr>
            <w:r>
              <w:rPr>
                <w:color w:val="000000"/>
              </w:rPr>
              <w:t>0</w:t>
            </w:r>
          </w:p>
        </w:tc>
        <w:tc>
          <w:tcPr>
            <w:tcW w:w="1183" w:type="dxa"/>
            <w:tcBorders>
              <w:top w:val="nil"/>
              <w:left w:val="nil"/>
              <w:bottom w:val="single" w:sz="8" w:space="0" w:color="auto"/>
              <w:right w:val="single" w:sz="8" w:space="0" w:color="auto"/>
            </w:tcBorders>
            <w:shd w:val="clear" w:color="auto" w:fill="auto"/>
            <w:vAlign w:val="center"/>
            <w:hideMark/>
          </w:tcPr>
          <w:p w:rsidR="000504BE" w:rsidRPr="002F4036" w:rsidRDefault="000504BE" w:rsidP="00424D9C">
            <w:pPr>
              <w:jc w:val="right"/>
              <w:rPr>
                <w:color w:val="000000"/>
              </w:rPr>
            </w:pPr>
            <w:r>
              <w:rPr>
                <w:color w:val="000000"/>
              </w:rPr>
              <w:t>0</w:t>
            </w:r>
          </w:p>
        </w:tc>
        <w:tc>
          <w:tcPr>
            <w:tcW w:w="1331" w:type="dxa"/>
            <w:tcBorders>
              <w:top w:val="nil"/>
              <w:left w:val="nil"/>
              <w:bottom w:val="single" w:sz="8" w:space="0" w:color="auto"/>
              <w:right w:val="single" w:sz="8" w:space="0" w:color="auto"/>
            </w:tcBorders>
            <w:shd w:val="clear" w:color="auto" w:fill="auto"/>
            <w:vAlign w:val="center"/>
            <w:hideMark/>
          </w:tcPr>
          <w:p w:rsidR="000504BE" w:rsidRPr="002F4036" w:rsidRDefault="000504BE" w:rsidP="00424D9C">
            <w:pPr>
              <w:jc w:val="right"/>
              <w:rPr>
                <w:color w:val="000000"/>
              </w:rPr>
            </w:pPr>
            <w:r>
              <w:rPr>
                <w:color w:val="000000"/>
              </w:rPr>
              <w:t>0</w:t>
            </w:r>
          </w:p>
        </w:tc>
        <w:tc>
          <w:tcPr>
            <w:tcW w:w="1184" w:type="dxa"/>
            <w:tcBorders>
              <w:top w:val="nil"/>
              <w:left w:val="nil"/>
              <w:bottom w:val="single" w:sz="8" w:space="0" w:color="auto"/>
              <w:right w:val="single" w:sz="8" w:space="0" w:color="auto"/>
            </w:tcBorders>
            <w:shd w:val="clear" w:color="auto" w:fill="auto"/>
            <w:vAlign w:val="center"/>
            <w:hideMark/>
          </w:tcPr>
          <w:p w:rsidR="000504BE" w:rsidRPr="002F4036" w:rsidRDefault="000504BE" w:rsidP="00424D9C">
            <w:pPr>
              <w:jc w:val="right"/>
              <w:rPr>
                <w:color w:val="000000"/>
              </w:rPr>
            </w:pPr>
            <w:r>
              <w:rPr>
                <w:color w:val="000000"/>
              </w:rPr>
              <w:t>0</w:t>
            </w:r>
          </w:p>
        </w:tc>
      </w:tr>
      <w:tr w:rsidR="000504BE" w:rsidRPr="002F4036" w:rsidTr="00E1565E">
        <w:trPr>
          <w:trHeight w:val="20"/>
        </w:trPr>
        <w:tc>
          <w:tcPr>
            <w:tcW w:w="1349" w:type="dxa"/>
            <w:vMerge/>
            <w:tcBorders>
              <w:left w:val="single" w:sz="8" w:space="0" w:color="auto"/>
              <w:right w:val="single" w:sz="8" w:space="0" w:color="auto"/>
            </w:tcBorders>
            <w:shd w:val="clear" w:color="auto" w:fill="auto"/>
            <w:vAlign w:val="center"/>
            <w:hideMark/>
          </w:tcPr>
          <w:p w:rsidR="000504BE" w:rsidRPr="002F4036" w:rsidRDefault="000504BE" w:rsidP="00424D9C">
            <w:pPr>
              <w:rPr>
                <w:color w:val="000000"/>
              </w:rPr>
            </w:pPr>
          </w:p>
        </w:tc>
        <w:tc>
          <w:tcPr>
            <w:tcW w:w="2511" w:type="dxa"/>
            <w:vMerge/>
            <w:tcBorders>
              <w:left w:val="single" w:sz="8" w:space="0" w:color="auto"/>
              <w:right w:val="single" w:sz="8" w:space="0" w:color="auto"/>
            </w:tcBorders>
            <w:shd w:val="clear" w:color="auto" w:fill="auto"/>
            <w:vAlign w:val="center"/>
            <w:hideMark/>
          </w:tcPr>
          <w:p w:rsidR="000504BE" w:rsidRPr="002F4036" w:rsidRDefault="000504BE" w:rsidP="0094375E">
            <w:pPr>
              <w:rPr>
                <w:color w:val="000000"/>
              </w:rPr>
            </w:pPr>
          </w:p>
        </w:tc>
        <w:tc>
          <w:tcPr>
            <w:tcW w:w="2355" w:type="dxa"/>
            <w:tcBorders>
              <w:top w:val="nil"/>
              <w:left w:val="nil"/>
              <w:bottom w:val="single" w:sz="8" w:space="0" w:color="auto"/>
              <w:right w:val="single" w:sz="8" w:space="0" w:color="auto"/>
            </w:tcBorders>
            <w:shd w:val="clear" w:color="auto" w:fill="auto"/>
            <w:vAlign w:val="center"/>
            <w:hideMark/>
          </w:tcPr>
          <w:p w:rsidR="000504BE" w:rsidRPr="002F4036" w:rsidRDefault="000504BE" w:rsidP="00424D9C">
            <w:pPr>
              <w:jc w:val="both"/>
              <w:rPr>
                <w:color w:val="000000"/>
              </w:rPr>
            </w:pPr>
            <w:r w:rsidRPr="002F4036">
              <w:rPr>
                <w:color w:val="000000"/>
              </w:rPr>
              <w:t>областной бюджет</w:t>
            </w:r>
          </w:p>
        </w:tc>
        <w:tc>
          <w:tcPr>
            <w:tcW w:w="1287" w:type="dxa"/>
            <w:tcBorders>
              <w:top w:val="nil"/>
              <w:left w:val="nil"/>
              <w:bottom w:val="single" w:sz="8" w:space="0" w:color="auto"/>
              <w:right w:val="single" w:sz="8" w:space="0" w:color="auto"/>
            </w:tcBorders>
            <w:shd w:val="clear" w:color="auto" w:fill="auto"/>
            <w:vAlign w:val="center"/>
            <w:hideMark/>
          </w:tcPr>
          <w:p w:rsidR="000504BE" w:rsidRPr="002F4036" w:rsidRDefault="000504BE" w:rsidP="00424D9C">
            <w:pPr>
              <w:jc w:val="right"/>
              <w:rPr>
                <w:b/>
                <w:bCs/>
                <w:color w:val="000000"/>
              </w:rPr>
            </w:pPr>
            <w:r>
              <w:rPr>
                <w:b/>
                <w:bCs/>
                <w:color w:val="000000"/>
              </w:rPr>
              <w:t>4737</w:t>
            </w:r>
          </w:p>
        </w:tc>
        <w:tc>
          <w:tcPr>
            <w:tcW w:w="1330" w:type="dxa"/>
            <w:tcBorders>
              <w:top w:val="nil"/>
              <w:left w:val="nil"/>
              <w:bottom w:val="single" w:sz="8" w:space="0" w:color="auto"/>
              <w:right w:val="single" w:sz="8" w:space="0" w:color="auto"/>
            </w:tcBorders>
            <w:shd w:val="clear" w:color="auto" w:fill="auto"/>
            <w:vAlign w:val="center"/>
            <w:hideMark/>
          </w:tcPr>
          <w:p w:rsidR="000504BE" w:rsidRPr="002F4036" w:rsidRDefault="000504BE" w:rsidP="00424D9C">
            <w:pPr>
              <w:jc w:val="right"/>
              <w:rPr>
                <w:color w:val="000000"/>
              </w:rPr>
            </w:pPr>
            <w:r>
              <w:rPr>
                <w:color w:val="000000"/>
              </w:rPr>
              <w:t>1737</w:t>
            </w:r>
          </w:p>
        </w:tc>
        <w:tc>
          <w:tcPr>
            <w:tcW w:w="1331" w:type="dxa"/>
            <w:tcBorders>
              <w:top w:val="nil"/>
              <w:left w:val="nil"/>
              <w:bottom w:val="single" w:sz="8" w:space="0" w:color="auto"/>
              <w:right w:val="single" w:sz="8" w:space="0" w:color="auto"/>
            </w:tcBorders>
            <w:shd w:val="clear" w:color="auto" w:fill="auto"/>
            <w:vAlign w:val="center"/>
            <w:hideMark/>
          </w:tcPr>
          <w:p w:rsidR="000504BE" w:rsidRPr="002F4036" w:rsidRDefault="000504BE" w:rsidP="00424D9C">
            <w:pPr>
              <w:jc w:val="right"/>
              <w:rPr>
                <w:color w:val="000000"/>
              </w:rPr>
            </w:pPr>
            <w:r>
              <w:rPr>
                <w:color w:val="000000"/>
              </w:rPr>
              <w:t>600</w:t>
            </w:r>
          </w:p>
        </w:tc>
        <w:tc>
          <w:tcPr>
            <w:tcW w:w="1331" w:type="dxa"/>
            <w:tcBorders>
              <w:top w:val="nil"/>
              <w:left w:val="nil"/>
              <w:bottom w:val="single" w:sz="8" w:space="0" w:color="auto"/>
              <w:right w:val="single" w:sz="8" w:space="0" w:color="auto"/>
            </w:tcBorders>
            <w:shd w:val="clear" w:color="auto" w:fill="auto"/>
            <w:vAlign w:val="center"/>
            <w:hideMark/>
          </w:tcPr>
          <w:p w:rsidR="000504BE" w:rsidRPr="002F4036" w:rsidRDefault="000504BE" w:rsidP="00424D9C">
            <w:pPr>
              <w:jc w:val="right"/>
              <w:rPr>
                <w:color w:val="000000"/>
              </w:rPr>
            </w:pPr>
            <w:r>
              <w:rPr>
                <w:color w:val="000000"/>
              </w:rPr>
              <w:t>600</w:t>
            </w:r>
          </w:p>
        </w:tc>
        <w:tc>
          <w:tcPr>
            <w:tcW w:w="1183" w:type="dxa"/>
            <w:tcBorders>
              <w:top w:val="nil"/>
              <w:left w:val="nil"/>
              <w:bottom w:val="single" w:sz="8" w:space="0" w:color="auto"/>
              <w:right w:val="single" w:sz="8" w:space="0" w:color="auto"/>
            </w:tcBorders>
            <w:shd w:val="clear" w:color="auto" w:fill="auto"/>
            <w:vAlign w:val="center"/>
            <w:hideMark/>
          </w:tcPr>
          <w:p w:rsidR="000504BE" w:rsidRPr="002F4036" w:rsidRDefault="000504BE" w:rsidP="00424D9C">
            <w:pPr>
              <w:jc w:val="right"/>
              <w:rPr>
                <w:color w:val="000000"/>
              </w:rPr>
            </w:pPr>
            <w:r>
              <w:rPr>
                <w:color w:val="000000"/>
              </w:rPr>
              <w:t>600</w:t>
            </w:r>
          </w:p>
        </w:tc>
        <w:tc>
          <w:tcPr>
            <w:tcW w:w="1331" w:type="dxa"/>
            <w:tcBorders>
              <w:top w:val="nil"/>
              <w:left w:val="nil"/>
              <w:bottom w:val="single" w:sz="8" w:space="0" w:color="auto"/>
              <w:right w:val="single" w:sz="8" w:space="0" w:color="auto"/>
            </w:tcBorders>
            <w:shd w:val="clear" w:color="auto" w:fill="auto"/>
            <w:vAlign w:val="center"/>
            <w:hideMark/>
          </w:tcPr>
          <w:p w:rsidR="000504BE" w:rsidRPr="002F4036" w:rsidRDefault="000504BE" w:rsidP="00424D9C">
            <w:pPr>
              <w:jc w:val="right"/>
              <w:rPr>
                <w:color w:val="000000"/>
              </w:rPr>
            </w:pPr>
            <w:r>
              <w:rPr>
                <w:color w:val="000000"/>
              </w:rPr>
              <w:t>600</w:t>
            </w:r>
          </w:p>
        </w:tc>
        <w:tc>
          <w:tcPr>
            <w:tcW w:w="1184" w:type="dxa"/>
            <w:tcBorders>
              <w:top w:val="nil"/>
              <w:left w:val="nil"/>
              <w:bottom w:val="single" w:sz="8" w:space="0" w:color="auto"/>
              <w:right w:val="single" w:sz="8" w:space="0" w:color="auto"/>
            </w:tcBorders>
            <w:shd w:val="clear" w:color="auto" w:fill="auto"/>
            <w:vAlign w:val="center"/>
            <w:hideMark/>
          </w:tcPr>
          <w:p w:rsidR="000504BE" w:rsidRPr="002F4036" w:rsidRDefault="000504BE" w:rsidP="00424D9C">
            <w:pPr>
              <w:jc w:val="right"/>
              <w:rPr>
                <w:color w:val="000000"/>
              </w:rPr>
            </w:pPr>
            <w:r>
              <w:rPr>
                <w:color w:val="000000"/>
              </w:rPr>
              <w:t>600</w:t>
            </w:r>
          </w:p>
        </w:tc>
      </w:tr>
      <w:tr w:rsidR="000504BE" w:rsidRPr="002F4036" w:rsidTr="00E1565E">
        <w:trPr>
          <w:trHeight w:val="20"/>
        </w:trPr>
        <w:tc>
          <w:tcPr>
            <w:tcW w:w="1349" w:type="dxa"/>
            <w:vMerge/>
            <w:tcBorders>
              <w:left w:val="single" w:sz="8" w:space="0" w:color="auto"/>
              <w:right w:val="single" w:sz="8" w:space="0" w:color="auto"/>
            </w:tcBorders>
            <w:shd w:val="clear" w:color="auto" w:fill="auto"/>
            <w:vAlign w:val="center"/>
            <w:hideMark/>
          </w:tcPr>
          <w:p w:rsidR="000504BE" w:rsidRPr="002F4036" w:rsidRDefault="000504BE" w:rsidP="00424D9C">
            <w:pPr>
              <w:rPr>
                <w:color w:val="000000"/>
              </w:rPr>
            </w:pPr>
          </w:p>
        </w:tc>
        <w:tc>
          <w:tcPr>
            <w:tcW w:w="2511" w:type="dxa"/>
            <w:vMerge/>
            <w:tcBorders>
              <w:left w:val="single" w:sz="8" w:space="0" w:color="auto"/>
              <w:right w:val="single" w:sz="8" w:space="0" w:color="auto"/>
            </w:tcBorders>
            <w:shd w:val="clear" w:color="auto" w:fill="auto"/>
            <w:vAlign w:val="center"/>
            <w:hideMark/>
          </w:tcPr>
          <w:p w:rsidR="000504BE" w:rsidRPr="002F4036" w:rsidRDefault="000504BE" w:rsidP="0094375E">
            <w:pPr>
              <w:rPr>
                <w:color w:val="000000"/>
              </w:rPr>
            </w:pPr>
          </w:p>
        </w:tc>
        <w:tc>
          <w:tcPr>
            <w:tcW w:w="2355" w:type="dxa"/>
            <w:tcBorders>
              <w:top w:val="nil"/>
              <w:left w:val="nil"/>
              <w:bottom w:val="single" w:sz="8" w:space="0" w:color="auto"/>
              <w:right w:val="single" w:sz="8" w:space="0" w:color="auto"/>
            </w:tcBorders>
            <w:shd w:val="clear" w:color="auto" w:fill="auto"/>
            <w:vAlign w:val="center"/>
            <w:hideMark/>
          </w:tcPr>
          <w:p w:rsidR="000504BE" w:rsidRPr="002F4036" w:rsidRDefault="000504BE" w:rsidP="00424D9C">
            <w:pPr>
              <w:jc w:val="both"/>
              <w:rPr>
                <w:color w:val="000000"/>
              </w:rPr>
            </w:pPr>
            <w:r w:rsidRPr="002F4036">
              <w:rPr>
                <w:color w:val="000000"/>
              </w:rPr>
              <w:t>местный бюджет</w:t>
            </w:r>
          </w:p>
        </w:tc>
        <w:tc>
          <w:tcPr>
            <w:tcW w:w="1287" w:type="dxa"/>
            <w:tcBorders>
              <w:top w:val="nil"/>
              <w:left w:val="nil"/>
              <w:bottom w:val="single" w:sz="8" w:space="0" w:color="auto"/>
              <w:right w:val="single" w:sz="8" w:space="0" w:color="auto"/>
            </w:tcBorders>
            <w:shd w:val="clear" w:color="auto" w:fill="auto"/>
            <w:vAlign w:val="center"/>
            <w:hideMark/>
          </w:tcPr>
          <w:p w:rsidR="000504BE" w:rsidRPr="002F4036" w:rsidRDefault="000504BE" w:rsidP="00424D9C">
            <w:pPr>
              <w:jc w:val="right"/>
              <w:rPr>
                <w:b/>
                <w:bCs/>
                <w:color w:val="000000"/>
              </w:rPr>
            </w:pPr>
            <w:r>
              <w:rPr>
                <w:b/>
                <w:bCs/>
                <w:color w:val="000000"/>
              </w:rPr>
              <w:t>3300</w:t>
            </w:r>
          </w:p>
        </w:tc>
        <w:tc>
          <w:tcPr>
            <w:tcW w:w="1330" w:type="dxa"/>
            <w:tcBorders>
              <w:top w:val="nil"/>
              <w:left w:val="nil"/>
              <w:bottom w:val="single" w:sz="8" w:space="0" w:color="auto"/>
              <w:right w:val="single" w:sz="8" w:space="0" w:color="auto"/>
            </w:tcBorders>
            <w:shd w:val="clear" w:color="auto" w:fill="auto"/>
            <w:vAlign w:val="center"/>
            <w:hideMark/>
          </w:tcPr>
          <w:p w:rsidR="000504BE" w:rsidRPr="002F4036" w:rsidRDefault="000504BE" w:rsidP="00424D9C">
            <w:pPr>
              <w:jc w:val="right"/>
              <w:rPr>
                <w:color w:val="000000"/>
              </w:rPr>
            </w:pPr>
            <w:r>
              <w:rPr>
                <w:color w:val="000000"/>
              </w:rPr>
              <w:t>800</w:t>
            </w:r>
          </w:p>
        </w:tc>
        <w:tc>
          <w:tcPr>
            <w:tcW w:w="1331" w:type="dxa"/>
            <w:tcBorders>
              <w:top w:val="nil"/>
              <w:left w:val="nil"/>
              <w:bottom w:val="single" w:sz="8" w:space="0" w:color="auto"/>
              <w:right w:val="single" w:sz="8" w:space="0" w:color="auto"/>
            </w:tcBorders>
            <w:shd w:val="clear" w:color="auto" w:fill="auto"/>
            <w:vAlign w:val="center"/>
            <w:hideMark/>
          </w:tcPr>
          <w:p w:rsidR="000504BE" w:rsidRPr="002F4036" w:rsidRDefault="000504BE" w:rsidP="00424D9C">
            <w:pPr>
              <w:jc w:val="right"/>
              <w:rPr>
                <w:color w:val="000000"/>
              </w:rPr>
            </w:pPr>
            <w:r>
              <w:rPr>
                <w:color w:val="000000"/>
              </w:rPr>
              <w:t>500</w:t>
            </w:r>
          </w:p>
        </w:tc>
        <w:tc>
          <w:tcPr>
            <w:tcW w:w="1331" w:type="dxa"/>
            <w:tcBorders>
              <w:top w:val="nil"/>
              <w:left w:val="nil"/>
              <w:bottom w:val="single" w:sz="8" w:space="0" w:color="auto"/>
              <w:right w:val="single" w:sz="8" w:space="0" w:color="auto"/>
            </w:tcBorders>
            <w:shd w:val="clear" w:color="auto" w:fill="auto"/>
            <w:vAlign w:val="center"/>
            <w:hideMark/>
          </w:tcPr>
          <w:p w:rsidR="000504BE" w:rsidRPr="002F4036" w:rsidRDefault="000504BE" w:rsidP="00424D9C">
            <w:pPr>
              <w:jc w:val="right"/>
              <w:rPr>
                <w:color w:val="000000"/>
              </w:rPr>
            </w:pPr>
            <w:r>
              <w:rPr>
                <w:color w:val="000000"/>
              </w:rPr>
              <w:t>500</w:t>
            </w:r>
          </w:p>
        </w:tc>
        <w:tc>
          <w:tcPr>
            <w:tcW w:w="1183" w:type="dxa"/>
            <w:tcBorders>
              <w:top w:val="nil"/>
              <w:left w:val="nil"/>
              <w:bottom w:val="single" w:sz="8" w:space="0" w:color="auto"/>
              <w:right w:val="single" w:sz="8" w:space="0" w:color="auto"/>
            </w:tcBorders>
            <w:shd w:val="clear" w:color="auto" w:fill="auto"/>
            <w:vAlign w:val="center"/>
            <w:hideMark/>
          </w:tcPr>
          <w:p w:rsidR="000504BE" w:rsidRPr="002F4036" w:rsidRDefault="000504BE" w:rsidP="00424D9C">
            <w:pPr>
              <w:jc w:val="right"/>
              <w:rPr>
                <w:color w:val="000000"/>
              </w:rPr>
            </w:pPr>
            <w:r>
              <w:rPr>
                <w:color w:val="000000"/>
              </w:rPr>
              <w:t>500</w:t>
            </w:r>
          </w:p>
        </w:tc>
        <w:tc>
          <w:tcPr>
            <w:tcW w:w="1331" w:type="dxa"/>
            <w:tcBorders>
              <w:top w:val="nil"/>
              <w:left w:val="nil"/>
              <w:bottom w:val="single" w:sz="8" w:space="0" w:color="auto"/>
              <w:right w:val="single" w:sz="8" w:space="0" w:color="auto"/>
            </w:tcBorders>
            <w:shd w:val="clear" w:color="auto" w:fill="auto"/>
            <w:vAlign w:val="center"/>
            <w:hideMark/>
          </w:tcPr>
          <w:p w:rsidR="000504BE" w:rsidRPr="002F4036" w:rsidRDefault="000504BE" w:rsidP="00424D9C">
            <w:pPr>
              <w:jc w:val="right"/>
              <w:rPr>
                <w:color w:val="000000"/>
              </w:rPr>
            </w:pPr>
            <w:r>
              <w:rPr>
                <w:color w:val="000000"/>
              </w:rPr>
              <w:t>500</w:t>
            </w:r>
          </w:p>
        </w:tc>
        <w:tc>
          <w:tcPr>
            <w:tcW w:w="1184" w:type="dxa"/>
            <w:tcBorders>
              <w:top w:val="nil"/>
              <w:left w:val="nil"/>
              <w:bottom w:val="single" w:sz="8" w:space="0" w:color="auto"/>
              <w:right w:val="single" w:sz="8" w:space="0" w:color="auto"/>
            </w:tcBorders>
            <w:shd w:val="clear" w:color="auto" w:fill="auto"/>
            <w:vAlign w:val="center"/>
            <w:hideMark/>
          </w:tcPr>
          <w:p w:rsidR="000504BE" w:rsidRPr="002F4036" w:rsidRDefault="000504BE" w:rsidP="00424D9C">
            <w:pPr>
              <w:jc w:val="right"/>
              <w:rPr>
                <w:color w:val="000000"/>
              </w:rPr>
            </w:pPr>
            <w:r>
              <w:rPr>
                <w:color w:val="000000"/>
              </w:rPr>
              <w:t>500</w:t>
            </w:r>
          </w:p>
        </w:tc>
      </w:tr>
      <w:tr w:rsidR="000504BE" w:rsidRPr="002F4036" w:rsidTr="00E1565E">
        <w:trPr>
          <w:trHeight w:val="20"/>
        </w:trPr>
        <w:tc>
          <w:tcPr>
            <w:tcW w:w="1349" w:type="dxa"/>
            <w:vMerge/>
            <w:tcBorders>
              <w:left w:val="single" w:sz="8" w:space="0" w:color="auto"/>
              <w:right w:val="single" w:sz="8" w:space="0" w:color="auto"/>
            </w:tcBorders>
            <w:shd w:val="clear" w:color="auto" w:fill="auto"/>
            <w:vAlign w:val="center"/>
            <w:hideMark/>
          </w:tcPr>
          <w:p w:rsidR="000504BE" w:rsidRPr="002F4036" w:rsidRDefault="000504BE" w:rsidP="00424D9C">
            <w:pPr>
              <w:rPr>
                <w:color w:val="000000"/>
              </w:rPr>
            </w:pPr>
          </w:p>
        </w:tc>
        <w:tc>
          <w:tcPr>
            <w:tcW w:w="2511" w:type="dxa"/>
            <w:vMerge/>
            <w:tcBorders>
              <w:left w:val="single" w:sz="8" w:space="0" w:color="auto"/>
              <w:right w:val="single" w:sz="8" w:space="0" w:color="auto"/>
            </w:tcBorders>
            <w:shd w:val="clear" w:color="auto" w:fill="auto"/>
            <w:vAlign w:val="center"/>
            <w:hideMark/>
          </w:tcPr>
          <w:p w:rsidR="000504BE" w:rsidRPr="002F4036" w:rsidRDefault="000504BE" w:rsidP="0094375E">
            <w:pPr>
              <w:rPr>
                <w:color w:val="000000"/>
              </w:rPr>
            </w:pPr>
          </w:p>
        </w:tc>
        <w:tc>
          <w:tcPr>
            <w:tcW w:w="2355" w:type="dxa"/>
            <w:tcBorders>
              <w:top w:val="nil"/>
              <w:left w:val="nil"/>
              <w:bottom w:val="single" w:sz="8" w:space="0" w:color="auto"/>
              <w:right w:val="single" w:sz="8" w:space="0" w:color="auto"/>
            </w:tcBorders>
            <w:shd w:val="clear" w:color="auto" w:fill="auto"/>
            <w:vAlign w:val="center"/>
            <w:hideMark/>
          </w:tcPr>
          <w:p w:rsidR="000504BE" w:rsidRPr="002F4036" w:rsidRDefault="000504BE" w:rsidP="00424D9C">
            <w:pPr>
              <w:jc w:val="both"/>
              <w:rPr>
                <w:color w:val="000000"/>
              </w:rPr>
            </w:pPr>
            <w:r w:rsidRPr="002F4036">
              <w:rPr>
                <w:color w:val="000000"/>
              </w:rPr>
              <w:t>внебюджетные фонды</w:t>
            </w:r>
          </w:p>
        </w:tc>
        <w:tc>
          <w:tcPr>
            <w:tcW w:w="1287" w:type="dxa"/>
            <w:tcBorders>
              <w:top w:val="nil"/>
              <w:left w:val="nil"/>
              <w:bottom w:val="single" w:sz="8" w:space="0" w:color="auto"/>
              <w:right w:val="single" w:sz="8" w:space="0" w:color="auto"/>
            </w:tcBorders>
            <w:shd w:val="clear" w:color="auto" w:fill="auto"/>
            <w:vAlign w:val="center"/>
            <w:hideMark/>
          </w:tcPr>
          <w:p w:rsidR="000504BE" w:rsidRPr="002F4036" w:rsidRDefault="000504BE" w:rsidP="00424D9C">
            <w:pPr>
              <w:jc w:val="right"/>
              <w:rPr>
                <w:b/>
                <w:bCs/>
                <w:color w:val="000000"/>
              </w:rPr>
            </w:pPr>
            <w:r>
              <w:rPr>
                <w:b/>
                <w:bCs/>
                <w:color w:val="000000"/>
              </w:rPr>
              <w:t>0</w:t>
            </w:r>
          </w:p>
        </w:tc>
        <w:tc>
          <w:tcPr>
            <w:tcW w:w="1330" w:type="dxa"/>
            <w:tcBorders>
              <w:top w:val="nil"/>
              <w:left w:val="nil"/>
              <w:bottom w:val="single" w:sz="8" w:space="0" w:color="auto"/>
              <w:right w:val="single" w:sz="8" w:space="0" w:color="auto"/>
            </w:tcBorders>
            <w:shd w:val="clear" w:color="auto" w:fill="auto"/>
            <w:vAlign w:val="center"/>
            <w:hideMark/>
          </w:tcPr>
          <w:p w:rsidR="000504BE" w:rsidRPr="002F4036" w:rsidRDefault="000504BE" w:rsidP="00424D9C">
            <w:pPr>
              <w:jc w:val="right"/>
              <w:rPr>
                <w:color w:val="000000"/>
              </w:rPr>
            </w:pPr>
            <w:r>
              <w:rPr>
                <w:color w:val="000000"/>
              </w:rPr>
              <w:t>0</w:t>
            </w:r>
          </w:p>
        </w:tc>
        <w:tc>
          <w:tcPr>
            <w:tcW w:w="1331" w:type="dxa"/>
            <w:tcBorders>
              <w:top w:val="nil"/>
              <w:left w:val="nil"/>
              <w:bottom w:val="single" w:sz="8" w:space="0" w:color="auto"/>
              <w:right w:val="single" w:sz="8" w:space="0" w:color="auto"/>
            </w:tcBorders>
            <w:shd w:val="clear" w:color="auto" w:fill="auto"/>
            <w:vAlign w:val="center"/>
            <w:hideMark/>
          </w:tcPr>
          <w:p w:rsidR="000504BE" w:rsidRPr="002F4036" w:rsidRDefault="000504BE" w:rsidP="00424D9C">
            <w:pPr>
              <w:jc w:val="right"/>
              <w:rPr>
                <w:color w:val="000000"/>
              </w:rPr>
            </w:pPr>
            <w:r>
              <w:rPr>
                <w:color w:val="000000"/>
              </w:rPr>
              <w:t>0</w:t>
            </w:r>
          </w:p>
        </w:tc>
        <w:tc>
          <w:tcPr>
            <w:tcW w:w="1331" w:type="dxa"/>
            <w:tcBorders>
              <w:top w:val="nil"/>
              <w:left w:val="nil"/>
              <w:bottom w:val="single" w:sz="8" w:space="0" w:color="auto"/>
              <w:right w:val="single" w:sz="8" w:space="0" w:color="auto"/>
            </w:tcBorders>
            <w:shd w:val="clear" w:color="auto" w:fill="auto"/>
            <w:vAlign w:val="center"/>
            <w:hideMark/>
          </w:tcPr>
          <w:p w:rsidR="000504BE" w:rsidRPr="002F4036" w:rsidRDefault="000504BE" w:rsidP="00424D9C">
            <w:pPr>
              <w:jc w:val="right"/>
              <w:rPr>
                <w:color w:val="000000"/>
              </w:rPr>
            </w:pPr>
            <w:r>
              <w:rPr>
                <w:color w:val="000000"/>
              </w:rPr>
              <w:t>0</w:t>
            </w:r>
          </w:p>
        </w:tc>
        <w:tc>
          <w:tcPr>
            <w:tcW w:w="1183" w:type="dxa"/>
            <w:tcBorders>
              <w:top w:val="nil"/>
              <w:left w:val="nil"/>
              <w:bottom w:val="single" w:sz="8" w:space="0" w:color="auto"/>
              <w:right w:val="single" w:sz="8" w:space="0" w:color="auto"/>
            </w:tcBorders>
            <w:shd w:val="clear" w:color="auto" w:fill="auto"/>
            <w:vAlign w:val="center"/>
            <w:hideMark/>
          </w:tcPr>
          <w:p w:rsidR="000504BE" w:rsidRPr="002F4036" w:rsidRDefault="000504BE" w:rsidP="00424D9C">
            <w:pPr>
              <w:jc w:val="right"/>
              <w:rPr>
                <w:color w:val="000000"/>
              </w:rPr>
            </w:pPr>
            <w:r>
              <w:rPr>
                <w:color w:val="000000"/>
              </w:rPr>
              <w:t>0</w:t>
            </w:r>
          </w:p>
        </w:tc>
        <w:tc>
          <w:tcPr>
            <w:tcW w:w="1331" w:type="dxa"/>
            <w:tcBorders>
              <w:top w:val="nil"/>
              <w:left w:val="nil"/>
              <w:bottom w:val="single" w:sz="8" w:space="0" w:color="auto"/>
              <w:right w:val="single" w:sz="8" w:space="0" w:color="auto"/>
            </w:tcBorders>
            <w:shd w:val="clear" w:color="auto" w:fill="auto"/>
            <w:vAlign w:val="center"/>
            <w:hideMark/>
          </w:tcPr>
          <w:p w:rsidR="000504BE" w:rsidRPr="002F4036" w:rsidRDefault="000504BE" w:rsidP="00424D9C">
            <w:pPr>
              <w:jc w:val="right"/>
              <w:rPr>
                <w:color w:val="000000"/>
              </w:rPr>
            </w:pPr>
            <w:r>
              <w:rPr>
                <w:color w:val="000000"/>
              </w:rPr>
              <w:t>0</w:t>
            </w:r>
          </w:p>
        </w:tc>
        <w:tc>
          <w:tcPr>
            <w:tcW w:w="1184" w:type="dxa"/>
            <w:tcBorders>
              <w:top w:val="nil"/>
              <w:left w:val="nil"/>
              <w:bottom w:val="single" w:sz="8" w:space="0" w:color="auto"/>
              <w:right w:val="single" w:sz="8" w:space="0" w:color="auto"/>
            </w:tcBorders>
            <w:shd w:val="clear" w:color="auto" w:fill="auto"/>
            <w:vAlign w:val="center"/>
            <w:hideMark/>
          </w:tcPr>
          <w:p w:rsidR="000504BE" w:rsidRPr="002F4036" w:rsidRDefault="000504BE" w:rsidP="00424D9C">
            <w:pPr>
              <w:jc w:val="right"/>
              <w:rPr>
                <w:color w:val="000000"/>
              </w:rPr>
            </w:pPr>
            <w:r>
              <w:rPr>
                <w:color w:val="000000"/>
              </w:rPr>
              <w:t>0</w:t>
            </w:r>
          </w:p>
        </w:tc>
      </w:tr>
      <w:tr w:rsidR="000504BE" w:rsidRPr="002F4036" w:rsidTr="00E1565E">
        <w:trPr>
          <w:trHeight w:val="20"/>
        </w:trPr>
        <w:tc>
          <w:tcPr>
            <w:tcW w:w="1349" w:type="dxa"/>
            <w:vMerge/>
            <w:tcBorders>
              <w:left w:val="single" w:sz="8" w:space="0" w:color="auto"/>
              <w:right w:val="single" w:sz="8" w:space="0" w:color="auto"/>
            </w:tcBorders>
            <w:shd w:val="clear" w:color="auto" w:fill="auto"/>
            <w:vAlign w:val="center"/>
            <w:hideMark/>
          </w:tcPr>
          <w:p w:rsidR="000504BE" w:rsidRPr="002F4036" w:rsidRDefault="000504BE" w:rsidP="00424D9C">
            <w:pPr>
              <w:rPr>
                <w:color w:val="000000"/>
              </w:rPr>
            </w:pPr>
          </w:p>
        </w:tc>
        <w:tc>
          <w:tcPr>
            <w:tcW w:w="2511" w:type="dxa"/>
            <w:vMerge/>
            <w:tcBorders>
              <w:left w:val="single" w:sz="8" w:space="0" w:color="auto"/>
              <w:right w:val="single" w:sz="8" w:space="0" w:color="auto"/>
            </w:tcBorders>
            <w:shd w:val="clear" w:color="auto" w:fill="auto"/>
            <w:vAlign w:val="center"/>
            <w:hideMark/>
          </w:tcPr>
          <w:p w:rsidR="000504BE" w:rsidRPr="002F4036" w:rsidRDefault="000504BE" w:rsidP="0094375E">
            <w:pPr>
              <w:rPr>
                <w:color w:val="000000"/>
              </w:rPr>
            </w:pPr>
          </w:p>
        </w:tc>
        <w:tc>
          <w:tcPr>
            <w:tcW w:w="2355" w:type="dxa"/>
            <w:tcBorders>
              <w:top w:val="nil"/>
              <w:left w:val="nil"/>
              <w:bottom w:val="single" w:sz="8" w:space="0" w:color="auto"/>
              <w:right w:val="single" w:sz="8" w:space="0" w:color="auto"/>
            </w:tcBorders>
            <w:shd w:val="clear" w:color="auto" w:fill="auto"/>
            <w:vAlign w:val="center"/>
            <w:hideMark/>
          </w:tcPr>
          <w:p w:rsidR="000504BE" w:rsidRPr="002F4036" w:rsidRDefault="000504BE" w:rsidP="00424D9C">
            <w:pPr>
              <w:jc w:val="both"/>
              <w:rPr>
                <w:color w:val="000000"/>
              </w:rPr>
            </w:pPr>
            <w:r w:rsidRPr="002F4036">
              <w:rPr>
                <w:color w:val="000000"/>
              </w:rPr>
              <w:t>юридические лица</w:t>
            </w:r>
          </w:p>
        </w:tc>
        <w:tc>
          <w:tcPr>
            <w:tcW w:w="1287" w:type="dxa"/>
            <w:tcBorders>
              <w:top w:val="nil"/>
              <w:left w:val="nil"/>
              <w:bottom w:val="single" w:sz="8" w:space="0" w:color="auto"/>
              <w:right w:val="single" w:sz="8" w:space="0" w:color="auto"/>
            </w:tcBorders>
            <w:shd w:val="clear" w:color="auto" w:fill="auto"/>
            <w:vAlign w:val="center"/>
            <w:hideMark/>
          </w:tcPr>
          <w:p w:rsidR="000504BE" w:rsidRPr="002F4036" w:rsidRDefault="000504BE" w:rsidP="00424D9C">
            <w:pPr>
              <w:jc w:val="right"/>
              <w:rPr>
                <w:b/>
                <w:bCs/>
                <w:color w:val="000000"/>
              </w:rPr>
            </w:pPr>
            <w:r>
              <w:rPr>
                <w:b/>
                <w:bCs/>
                <w:color w:val="000000"/>
              </w:rPr>
              <w:t>0</w:t>
            </w:r>
          </w:p>
        </w:tc>
        <w:tc>
          <w:tcPr>
            <w:tcW w:w="1330" w:type="dxa"/>
            <w:tcBorders>
              <w:top w:val="nil"/>
              <w:left w:val="nil"/>
              <w:bottom w:val="single" w:sz="8" w:space="0" w:color="auto"/>
              <w:right w:val="single" w:sz="8" w:space="0" w:color="auto"/>
            </w:tcBorders>
            <w:shd w:val="clear" w:color="auto" w:fill="auto"/>
            <w:vAlign w:val="center"/>
            <w:hideMark/>
          </w:tcPr>
          <w:p w:rsidR="000504BE" w:rsidRPr="002F4036" w:rsidRDefault="000504BE" w:rsidP="00424D9C">
            <w:pPr>
              <w:jc w:val="right"/>
              <w:rPr>
                <w:color w:val="000000"/>
              </w:rPr>
            </w:pPr>
            <w:r>
              <w:rPr>
                <w:color w:val="000000"/>
              </w:rPr>
              <w:t>0</w:t>
            </w:r>
          </w:p>
        </w:tc>
        <w:tc>
          <w:tcPr>
            <w:tcW w:w="1331" w:type="dxa"/>
            <w:tcBorders>
              <w:top w:val="nil"/>
              <w:left w:val="nil"/>
              <w:bottom w:val="single" w:sz="8" w:space="0" w:color="auto"/>
              <w:right w:val="single" w:sz="8" w:space="0" w:color="auto"/>
            </w:tcBorders>
            <w:shd w:val="clear" w:color="auto" w:fill="auto"/>
            <w:vAlign w:val="center"/>
            <w:hideMark/>
          </w:tcPr>
          <w:p w:rsidR="000504BE" w:rsidRPr="002F4036" w:rsidRDefault="000504BE" w:rsidP="00424D9C">
            <w:pPr>
              <w:jc w:val="right"/>
              <w:rPr>
                <w:color w:val="000000"/>
              </w:rPr>
            </w:pPr>
            <w:r>
              <w:rPr>
                <w:color w:val="000000"/>
              </w:rPr>
              <w:t>0</w:t>
            </w:r>
          </w:p>
        </w:tc>
        <w:tc>
          <w:tcPr>
            <w:tcW w:w="1331" w:type="dxa"/>
            <w:tcBorders>
              <w:top w:val="nil"/>
              <w:left w:val="nil"/>
              <w:bottom w:val="single" w:sz="8" w:space="0" w:color="auto"/>
              <w:right w:val="single" w:sz="8" w:space="0" w:color="auto"/>
            </w:tcBorders>
            <w:shd w:val="clear" w:color="auto" w:fill="auto"/>
            <w:vAlign w:val="center"/>
            <w:hideMark/>
          </w:tcPr>
          <w:p w:rsidR="000504BE" w:rsidRPr="002F4036" w:rsidRDefault="000504BE" w:rsidP="00424D9C">
            <w:pPr>
              <w:jc w:val="right"/>
              <w:rPr>
                <w:color w:val="000000"/>
              </w:rPr>
            </w:pPr>
            <w:r>
              <w:rPr>
                <w:color w:val="000000"/>
              </w:rPr>
              <w:t>0</w:t>
            </w:r>
          </w:p>
        </w:tc>
        <w:tc>
          <w:tcPr>
            <w:tcW w:w="1183" w:type="dxa"/>
            <w:tcBorders>
              <w:top w:val="nil"/>
              <w:left w:val="nil"/>
              <w:bottom w:val="single" w:sz="8" w:space="0" w:color="auto"/>
              <w:right w:val="single" w:sz="8" w:space="0" w:color="auto"/>
            </w:tcBorders>
            <w:shd w:val="clear" w:color="auto" w:fill="auto"/>
            <w:vAlign w:val="center"/>
            <w:hideMark/>
          </w:tcPr>
          <w:p w:rsidR="000504BE" w:rsidRPr="002F4036" w:rsidRDefault="000504BE" w:rsidP="00424D9C">
            <w:pPr>
              <w:jc w:val="right"/>
              <w:rPr>
                <w:color w:val="000000"/>
              </w:rPr>
            </w:pPr>
            <w:r>
              <w:rPr>
                <w:color w:val="000000"/>
              </w:rPr>
              <w:t>0</w:t>
            </w:r>
          </w:p>
        </w:tc>
        <w:tc>
          <w:tcPr>
            <w:tcW w:w="1331" w:type="dxa"/>
            <w:tcBorders>
              <w:top w:val="nil"/>
              <w:left w:val="nil"/>
              <w:bottom w:val="single" w:sz="8" w:space="0" w:color="auto"/>
              <w:right w:val="single" w:sz="8" w:space="0" w:color="auto"/>
            </w:tcBorders>
            <w:shd w:val="clear" w:color="auto" w:fill="auto"/>
            <w:vAlign w:val="center"/>
            <w:hideMark/>
          </w:tcPr>
          <w:p w:rsidR="000504BE" w:rsidRPr="002F4036" w:rsidRDefault="000504BE" w:rsidP="00424D9C">
            <w:pPr>
              <w:jc w:val="right"/>
              <w:rPr>
                <w:color w:val="000000"/>
              </w:rPr>
            </w:pPr>
            <w:r>
              <w:rPr>
                <w:color w:val="000000"/>
              </w:rPr>
              <w:t>0</w:t>
            </w:r>
          </w:p>
        </w:tc>
        <w:tc>
          <w:tcPr>
            <w:tcW w:w="1184" w:type="dxa"/>
            <w:tcBorders>
              <w:top w:val="nil"/>
              <w:left w:val="nil"/>
              <w:bottom w:val="single" w:sz="8" w:space="0" w:color="auto"/>
              <w:right w:val="single" w:sz="8" w:space="0" w:color="auto"/>
            </w:tcBorders>
            <w:shd w:val="clear" w:color="auto" w:fill="auto"/>
            <w:vAlign w:val="center"/>
            <w:hideMark/>
          </w:tcPr>
          <w:p w:rsidR="000504BE" w:rsidRPr="002F4036" w:rsidRDefault="000504BE" w:rsidP="00424D9C">
            <w:pPr>
              <w:jc w:val="right"/>
              <w:rPr>
                <w:color w:val="000000"/>
              </w:rPr>
            </w:pPr>
            <w:r>
              <w:rPr>
                <w:color w:val="000000"/>
              </w:rPr>
              <w:t>0</w:t>
            </w:r>
          </w:p>
        </w:tc>
      </w:tr>
      <w:tr w:rsidR="000504BE" w:rsidRPr="002F4036" w:rsidTr="00E1565E">
        <w:trPr>
          <w:trHeight w:val="20"/>
        </w:trPr>
        <w:tc>
          <w:tcPr>
            <w:tcW w:w="1349" w:type="dxa"/>
            <w:vMerge/>
            <w:tcBorders>
              <w:left w:val="single" w:sz="8" w:space="0" w:color="auto"/>
              <w:bottom w:val="single" w:sz="8" w:space="0" w:color="000000"/>
              <w:right w:val="single" w:sz="8" w:space="0" w:color="auto"/>
            </w:tcBorders>
            <w:shd w:val="clear" w:color="auto" w:fill="auto"/>
            <w:vAlign w:val="center"/>
            <w:hideMark/>
          </w:tcPr>
          <w:p w:rsidR="000504BE" w:rsidRPr="002F4036" w:rsidRDefault="000504BE" w:rsidP="00424D9C">
            <w:pPr>
              <w:rPr>
                <w:color w:val="000000"/>
              </w:rPr>
            </w:pPr>
          </w:p>
        </w:tc>
        <w:tc>
          <w:tcPr>
            <w:tcW w:w="2511" w:type="dxa"/>
            <w:vMerge/>
            <w:tcBorders>
              <w:left w:val="single" w:sz="8" w:space="0" w:color="auto"/>
              <w:bottom w:val="single" w:sz="8" w:space="0" w:color="000000"/>
              <w:right w:val="single" w:sz="8" w:space="0" w:color="auto"/>
            </w:tcBorders>
            <w:shd w:val="clear" w:color="auto" w:fill="auto"/>
            <w:vAlign w:val="center"/>
            <w:hideMark/>
          </w:tcPr>
          <w:p w:rsidR="000504BE" w:rsidRPr="002F4036" w:rsidRDefault="000504BE" w:rsidP="0094375E">
            <w:pPr>
              <w:rPr>
                <w:color w:val="000000"/>
              </w:rPr>
            </w:pPr>
          </w:p>
        </w:tc>
        <w:tc>
          <w:tcPr>
            <w:tcW w:w="2355" w:type="dxa"/>
            <w:tcBorders>
              <w:top w:val="nil"/>
              <w:left w:val="nil"/>
              <w:bottom w:val="single" w:sz="8" w:space="0" w:color="auto"/>
              <w:right w:val="single" w:sz="8" w:space="0" w:color="auto"/>
            </w:tcBorders>
            <w:shd w:val="clear" w:color="auto" w:fill="auto"/>
            <w:vAlign w:val="center"/>
            <w:hideMark/>
          </w:tcPr>
          <w:p w:rsidR="000504BE" w:rsidRPr="002F4036" w:rsidRDefault="000504BE" w:rsidP="00424D9C">
            <w:pPr>
              <w:jc w:val="both"/>
              <w:rPr>
                <w:color w:val="000000"/>
              </w:rPr>
            </w:pPr>
            <w:r w:rsidRPr="002F4036">
              <w:rPr>
                <w:color w:val="000000"/>
              </w:rPr>
              <w:t>физические лица</w:t>
            </w:r>
          </w:p>
        </w:tc>
        <w:tc>
          <w:tcPr>
            <w:tcW w:w="1287" w:type="dxa"/>
            <w:tcBorders>
              <w:top w:val="nil"/>
              <w:left w:val="nil"/>
              <w:bottom w:val="single" w:sz="8" w:space="0" w:color="auto"/>
              <w:right w:val="single" w:sz="8" w:space="0" w:color="auto"/>
            </w:tcBorders>
            <w:shd w:val="clear" w:color="auto" w:fill="auto"/>
            <w:vAlign w:val="center"/>
            <w:hideMark/>
          </w:tcPr>
          <w:p w:rsidR="000504BE" w:rsidRPr="002F4036" w:rsidRDefault="000504BE" w:rsidP="00424D9C">
            <w:pPr>
              <w:jc w:val="right"/>
              <w:rPr>
                <w:b/>
                <w:bCs/>
                <w:color w:val="000000"/>
              </w:rPr>
            </w:pPr>
            <w:r>
              <w:rPr>
                <w:b/>
                <w:bCs/>
                <w:color w:val="000000"/>
              </w:rPr>
              <w:t>0</w:t>
            </w:r>
          </w:p>
        </w:tc>
        <w:tc>
          <w:tcPr>
            <w:tcW w:w="1330" w:type="dxa"/>
            <w:tcBorders>
              <w:top w:val="nil"/>
              <w:left w:val="nil"/>
              <w:bottom w:val="single" w:sz="8" w:space="0" w:color="auto"/>
              <w:right w:val="single" w:sz="8" w:space="0" w:color="auto"/>
            </w:tcBorders>
            <w:shd w:val="clear" w:color="auto" w:fill="auto"/>
            <w:vAlign w:val="center"/>
            <w:hideMark/>
          </w:tcPr>
          <w:p w:rsidR="000504BE" w:rsidRPr="002F4036" w:rsidRDefault="000504BE" w:rsidP="00424D9C">
            <w:pPr>
              <w:jc w:val="right"/>
              <w:rPr>
                <w:color w:val="000000"/>
              </w:rPr>
            </w:pPr>
            <w:r>
              <w:rPr>
                <w:color w:val="000000"/>
              </w:rPr>
              <w:t>0</w:t>
            </w:r>
          </w:p>
        </w:tc>
        <w:tc>
          <w:tcPr>
            <w:tcW w:w="1331" w:type="dxa"/>
            <w:tcBorders>
              <w:top w:val="nil"/>
              <w:left w:val="nil"/>
              <w:bottom w:val="single" w:sz="8" w:space="0" w:color="auto"/>
              <w:right w:val="single" w:sz="8" w:space="0" w:color="auto"/>
            </w:tcBorders>
            <w:shd w:val="clear" w:color="auto" w:fill="auto"/>
            <w:vAlign w:val="center"/>
            <w:hideMark/>
          </w:tcPr>
          <w:p w:rsidR="000504BE" w:rsidRPr="002F4036" w:rsidRDefault="000504BE" w:rsidP="00424D9C">
            <w:pPr>
              <w:jc w:val="right"/>
              <w:rPr>
                <w:color w:val="000000"/>
              </w:rPr>
            </w:pPr>
            <w:r>
              <w:rPr>
                <w:color w:val="000000"/>
              </w:rPr>
              <w:t>0</w:t>
            </w:r>
          </w:p>
        </w:tc>
        <w:tc>
          <w:tcPr>
            <w:tcW w:w="1331" w:type="dxa"/>
            <w:tcBorders>
              <w:top w:val="nil"/>
              <w:left w:val="nil"/>
              <w:bottom w:val="single" w:sz="8" w:space="0" w:color="auto"/>
              <w:right w:val="single" w:sz="8" w:space="0" w:color="auto"/>
            </w:tcBorders>
            <w:shd w:val="clear" w:color="auto" w:fill="auto"/>
            <w:vAlign w:val="center"/>
            <w:hideMark/>
          </w:tcPr>
          <w:p w:rsidR="000504BE" w:rsidRPr="002F4036" w:rsidRDefault="000504BE" w:rsidP="00424D9C">
            <w:pPr>
              <w:jc w:val="right"/>
              <w:rPr>
                <w:color w:val="000000"/>
              </w:rPr>
            </w:pPr>
            <w:r>
              <w:rPr>
                <w:color w:val="000000"/>
              </w:rPr>
              <w:t>0</w:t>
            </w:r>
          </w:p>
        </w:tc>
        <w:tc>
          <w:tcPr>
            <w:tcW w:w="1183" w:type="dxa"/>
            <w:tcBorders>
              <w:top w:val="nil"/>
              <w:left w:val="nil"/>
              <w:bottom w:val="single" w:sz="8" w:space="0" w:color="auto"/>
              <w:right w:val="single" w:sz="8" w:space="0" w:color="auto"/>
            </w:tcBorders>
            <w:shd w:val="clear" w:color="auto" w:fill="auto"/>
            <w:vAlign w:val="center"/>
            <w:hideMark/>
          </w:tcPr>
          <w:p w:rsidR="000504BE" w:rsidRPr="002F4036" w:rsidRDefault="000504BE" w:rsidP="00424D9C">
            <w:pPr>
              <w:jc w:val="right"/>
              <w:rPr>
                <w:color w:val="000000"/>
              </w:rPr>
            </w:pPr>
            <w:r>
              <w:rPr>
                <w:color w:val="000000"/>
              </w:rPr>
              <w:t>0</w:t>
            </w:r>
          </w:p>
        </w:tc>
        <w:tc>
          <w:tcPr>
            <w:tcW w:w="1331" w:type="dxa"/>
            <w:tcBorders>
              <w:top w:val="nil"/>
              <w:left w:val="nil"/>
              <w:bottom w:val="single" w:sz="8" w:space="0" w:color="auto"/>
              <w:right w:val="single" w:sz="8" w:space="0" w:color="auto"/>
            </w:tcBorders>
            <w:shd w:val="clear" w:color="auto" w:fill="auto"/>
            <w:vAlign w:val="center"/>
            <w:hideMark/>
          </w:tcPr>
          <w:p w:rsidR="000504BE" w:rsidRPr="002F4036" w:rsidRDefault="000504BE" w:rsidP="00424D9C">
            <w:pPr>
              <w:jc w:val="right"/>
              <w:rPr>
                <w:color w:val="000000"/>
              </w:rPr>
            </w:pPr>
            <w:r>
              <w:rPr>
                <w:color w:val="000000"/>
              </w:rPr>
              <w:t>0</w:t>
            </w:r>
          </w:p>
        </w:tc>
        <w:tc>
          <w:tcPr>
            <w:tcW w:w="1184" w:type="dxa"/>
            <w:tcBorders>
              <w:top w:val="nil"/>
              <w:left w:val="nil"/>
              <w:bottom w:val="single" w:sz="8" w:space="0" w:color="auto"/>
              <w:right w:val="single" w:sz="8" w:space="0" w:color="auto"/>
            </w:tcBorders>
            <w:shd w:val="clear" w:color="auto" w:fill="auto"/>
            <w:vAlign w:val="center"/>
            <w:hideMark/>
          </w:tcPr>
          <w:p w:rsidR="000504BE" w:rsidRPr="002F4036" w:rsidRDefault="000504BE" w:rsidP="00424D9C">
            <w:pPr>
              <w:jc w:val="right"/>
              <w:rPr>
                <w:color w:val="000000"/>
              </w:rPr>
            </w:pPr>
            <w:r>
              <w:rPr>
                <w:color w:val="000000"/>
              </w:rPr>
              <w:t>0</w:t>
            </w:r>
          </w:p>
        </w:tc>
      </w:tr>
      <w:tr w:rsidR="00DF6904" w:rsidRPr="002F4036" w:rsidTr="000504BE">
        <w:trPr>
          <w:trHeight w:val="20"/>
        </w:trPr>
        <w:tc>
          <w:tcPr>
            <w:tcW w:w="1349" w:type="dxa"/>
            <w:vMerge w:val="restart"/>
            <w:tcBorders>
              <w:top w:val="nil"/>
              <w:left w:val="single" w:sz="8" w:space="0" w:color="auto"/>
              <w:bottom w:val="single" w:sz="8" w:space="0" w:color="000000"/>
              <w:right w:val="single" w:sz="8" w:space="0" w:color="auto"/>
            </w:tcBorders>
            <w:shd w:val="clear" w:color="auto" w:fill="auto"/>
            <w:vAlign w:val="center"/>
            <w:hideMark/>
          </w:tcPr>
          <w:p w:rsidR="00DF6904" w:rsidRPr="002F4036" w:rsidRDefault="00DF6904" w:rsidP="00424D9C">
            <w:pPr>
              <w:jc w:val="both"/>
              <w:rPr>
                <w:b/>
                <w:bCs/>
                <w:color w:val="000000"/>
              </w:rPr>
            </w:pPr>
            <w:r w:rsidRPr="002F4036">
              <w:rPr>
                <w:b/>
                <w:bCs/>
                <w:color w:val="000000"/>
              </w:rPr>
              <w:t>Подпрогра</w:t>
            </w:r>
            <w:r w:rsidRPr="002F4036">
              <w:rPr>
                <w:b/>
                <w:bCs/>
                <w:color w:val="000000"/>
              </w:rPr>
              <w:t>м</w:t>
            </w:r>
            <w:r w:rsidRPr="002F4036">
              <w:rPr>
                <w:b/>
                <w:bCs/>
                <w:color w:val="000000"/>
              </w:rPr>
              <w:t>ма 2</w:t>
            </w:r>
          </w:p>
        </w:tc>
        <w:tc>
          <w:tcPr>
            <w:tcW w:w="2511" w:type="dxa"/>
            <w:vMerge w:val="restart"/>
            <w:tcBorders>
              <w:top w:val="nil"/>
              <w:left w:val="single" w:sz="8" w:space="0" w:color="auto"/>
              <w:bottom w:val="single" w:sz="8" w:space="0" w:color="000000"/>
              <w:right w:val="single" w:sz="8" w:space="0" w:color="auto"/>
            </w:tcBorders>
            <w:shd w:val="clear" w:color="auto" w:fill="auto"/>
            <w:vAlign w:val="center"/>
            <w:hideMark/>
          </w:tcPr>
          <w:p w:rsidR="00DF6904" w:rsidRPr="002F4036" w:rsidRDefault="00DF6904" w:rsidP="00424D9C">
            <w:pPr>
              <w:jc w:val="center"/>
              <w:rPr>
                <w:b/>
                <w:bCs/>
                <w:color w:val="000000"/>
              </w:rPr>
            </w:pPr>
            <w:r w:rsidRPr="002F4036">
              <w:rPr>
                <w:b/>
                <w:bCs/>
                <w:color w:val="000000"/>
              </w:rPr>
              <w:t>"Социализация детей – сирот и детей, нужда</w:t>
            </w:r>
            <w:r w:rsidRPr="002F4036">
              <w:rPr>
                <w:b/>
                <w:bCs/>
                <w:color w:val="000000"/>
              </w:rPr>
              <w:t>ю</w:t>
            </w:r>
            <w:r w:rsidRPr="002F4036">
              <w:rPr>
                <w:b/>
                <w:bCs/>
                <w:color w:val="000000"/>
              </w:rPr>
              <w:t>щихся в особой заботе го</w:t>
            </w:r>
            <w:r w:rsidRPr="002F4036">
              <w:rPr>
                <w:b/>
                <w:bCs/>
                <w:color w:val="000000"/>
              </w:rPr>
              <w:t>с</w:t>
            </w:r>
            <w:r w:rsidRPr="002F4036">
              <w:rPr>
                <w:b/>
                <w:bCs/>
                <w:color w:val="000000"/>
              </w:rPr>
              <w:t>ударства"</w:t>
            </w:r>
          </w:p>
        </w:tc>
        <w:tc>
          <w:tcPr>
            <w:tcW w:w="2355"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both"/>
              <w:rPr>
                <w:b/>
                <w:bCs/>
                <w:color w:val="000000"/>
              </w:rPr>
            </w:pPr>
            <w:r w:rsidRPr="002F4036">
              <w:rPr>
                <w:b/>
                <w:bCs/>
                <w:color w:val="000000"/>
              </w:rPr>
              <w:t>всего, в том числе:</w:t>
            </w:r>
          </w:p>
        </w:tc>
        <w:tc>
          <w:tcPr>
            <w:tcW w:w="1287" w:type="dxa"/>
            <w:tcBorders>
              <w:top w:val="nil"/>
              <w:left w:val="nil"/>
              <w:bottom w:val="single" w:sz="8" w:space="0" w:color="auto"/>
              <w:right w:val="single" w:sz="8" w:space="0" w:color="auto"/>
            </w:tcBorders>
            <w:shd w:val="clear" w:color="auto" w:fill="auto"/>
            <w:vAlign w:val="center"/>
          </w:tcPr>
          <w:p w:rsidR="00DF6904" w:rsidRPr="002F4036" w:rsidRDefault="00DF6904" w:rsidP="00424D9C">
            <w:pPr>
              <w:jc w:val="right"/>
              <w:rPr>
                <w:b/>
                <w:bCs/>
                <w:color w:val="000000"/>
              </w:rPr>
            </w:pPr>
            <w:r w:rsidRPr="002F4036">
              <w:rPr>
                <w:b/>
                <w:bCs/>
                <w:color w:val="000000"/>
              </w:rPr>
              <w:t>51083,4</w:t>
            </w:r>
          </w:p>
        </w:tc>
        <w:tc>
          <w:tcPr>
            <w:tcW w:w="1330" w:type="dxa"/>
            <w:tcBorders>
              <w:top w:val="nil"/>
              <w:left w:val="nil"/>
              <w:bottom w:val="single" w:sz="8" w:space="0" w:color="auto"/>
              <w:right w:val="single" w:sz="8" w:space="0" w:color="auto"/>
            </w:tcBorders>
            <w:shd w:val="clear" w:color="auto" w:fill="auto"/>
            <w:vAlign w:val="center"/>
          </w:tcPr>
          <w:p w:rsidR="00DF6904" w:rsidRPr="002F4036" w:rsidRDefault="00DF6904" w:rsidP="00424D9C">
            <w:pPr>
              <w:jc w:val="center"/>
              <w:rPr>
                <w:b/>
                <w:bCs/>
                <w:color w:val="000000"/>
              </w:rPr>
            </w:pPr>
            <w:r w:rsidRPr="002F4036">
              <w:rPr>
                <w:b/>
                <w:bCs/>
                <w:color w:val="000000"/>
              </w:rPr>
              <w:t>7351,8</w:t>
            </w:r>
          </w:p>
        </w:tc>
        <w:tc>
          <w:tcPr>
            <w:tcW w:w="1331" w:type="dxa"/>
            <w:tcBorders>
              <w:top w:val="nil"/>
              <w:left w:val="nil"/>
              <w:bottom w:val="single" w:sz="8" w:space="0" w:color="auto"/>
              <w:right w:val="single" w:sz="8" w:space="0" w:color="auto"/>
            </w:tcBorders>
            <w:shd w:val="clear" w:color="auto" w:fill="auto"/>
            <w:vAlign w:val="center"/>
          </w:tcPr>
          <w:p w:rsidR="00DF6904" w:rsidRPr="002F4036" w:rsidRDefault="00DF6904" w:rsidP="00424D9C">
            <w:pPr>
              <w:jc w:val="center"/>
              <w:rPr>
                <w:b/>
                <w:bCs/>
                <w:color w:val="000000"/>
              </w:rPr>
            </w:pPr>
            <w:r w:rsidRPr="002F4036">
              <w:rPr>
                <w:b/>
                <w:bCs/>
                <w:color w:val="000000"/>
              </w:rPr>
              <w:t>7646,4</w:t>
            </w:r>
          </w:p>
        </w:tc>
        <w:tc>
          <w:tcPr>
            <w:tcW w:w="1331" w:type="dxa"/>
            <w:tcBorders>
              <w:top w:val="nil"/>
              <w:left w:val="nil"/>
              <w:bottom w:val="single" w:sz="8" w:space="0" w:color="auto"/>
              <w:right w:val="single" w:sz="8" w:space="0" w:color="auto"/>
            </w:tcBorders>
            <w:shd w:val="clear" w:color="auto" w:fill="auto"/>
            <w:vAlign w:val="center"/>
          </w:tcPr>
          <w:p w:rsidR="00DF6904" w:rsidRPr="002F4036" w:rsidRDefault="00DF6904" w:rsidP="00424D9C">
            <w:pPr>
              <w:jc w:val="center"/>
              <w:rPr>
                <w:b/>
                <w:bCs/>
                <w:color w:val="000000"/>
              </w:rPr>
            </w:pPr>
            <w:r w:rsidRPr="002F4036">
              <w:rPr>
                <w:b/>
                <w:bCs/>
                <w:color w:val="000000"/>
              </w:rPr>
              <w:t>8218,8</w:t>
            </w:r>
          </w:p>
        </w:tc>
        <w:tc>
          <w:tcPr>
            <w:tcW w:w="1183" w:type="dxa"/>
            <w:tcBorders>
              <w:top w:val="nil"/>
              <w:left w:val="nil"/>
              <w:bottom w:val="single" w:sz="8" w:space="0" w:color="auto"/>
              <w:right w:val="single" w:sz="8" w:space="0" w:color="auto"/>
            </w:tcBorders>
            <w:shd w:val="clear" w:color="auto" w:fill="auto"/>
            <w:vAlign w:val="center"/>
          </w:tcPr>
          <w:p w:rsidR="00DF6904" w:rsidRPr="002F4036" w:rsidRDefault="00DF6904" w:rsidP="00424D9C">
            <w:pPr>
              <w:jc w:val="center"/>
              <w:rPr>
                <w:b/>
                <w:bCs/>
                <w:color w:val="000000"/>
              </w:rPr>
            </w:pPr>
            <w:r w:rsidRPr="002F4036">
              <w:rPr>
                <w:b/>
                <w:bCs/>
                <w:color w:val="000000"/>
              </w:rPr>
              <w:t>8788,8</w:t>
            </w:r>
          </w:p>
        </w:tc>
        <w:tc>
          <w:tcPr>
            <w:tcW w:w="1331" w:type="dxa"/>
            <w:tcBorders>
              <w:top w:val="nil"/>
              <w:left w:val="nil"/>
              <w:bottom w:val="single" w:sz="8" w:space="0" w:color="auto"/>
              <w:right w:val="single" w:sz="8" w:space="0" w:color="auto"/>
            </w:tcBorders>
            <w:shd w:val="clear" w:color="auto" w:fill="auto"/>
            <w:vAlign w:val="center"/>
          </w:tcPr>
          <w:p w:rsidR="00DF6904" w:rsidRPr="002F4036" w:rsidRDefault="00DF6904" w:rsidP="00424D9C">
            <w:pPr>
              <w:jc w:val="center"/>
              <w:rPr>
                <w:b/>
                <w:bCs/>
                <w:color w:val="000000"/>
              </w:rPr>
            </w:pPr>
            <w:r w:rsidRPr="002F4036">
              <w:rPr>
                <w:b/>
                <w:bCs/>
                <w:color w:val="000000"/>
              </w:rPr>
              <w:t>9288,8</w:t>
            </w:r>
          </w:p>
        </w:tc>
        <w:tc>
          <w:tcPr>
            <w:tcW w:w="1184" w:type="dxa"/>
            <w:tcBorders>
              <w:top w:val="nil"/>
              <w:left w:val="nil"/>
              <w:bottom w:val="single" w:sz="8" w:space="0" w:color="auto"/>
              <w:right w:val="single" w:sz="8" w:space="0" w:color="auto"/>
            </w:tcBorders>
            <w:shd w:val="clear" w:color="auto" w:fill="auto"/>
            <w:vAlign w:val="center"/>
          </w:tcPr>
          <w:p w:rsidR="00DF6904" w:rsidRPr="002F4036" w:rsidRDefault="00DF6904" w:rsidP="00424D9C">
            <w:pPr>
              <w:jc w:val="center"/>
              <w:rPr>
                <w:b/>
                <w:bCs/>
                <w:color w:val="000000"/>
              </w:rPr>
            </w:pPr>
            <w:r w:rsidRPr="002F4036">
              <w:rPr>
                <w:b/>
                <w:bCs/>
                <w:color w:val="000000"/>
              </w:rPr>
              <w:t>9788,8</w:t>
            </w:r>
          </w:p>
        </w:tc>
      </w:tr>
      <w:tr w:rsidR="00DF6904" w:rsidRPr="002F4036" w:rsidTr="000504BE">
        <w:trPr>
          <w:trHeight w:val="20"/>
        </w:trPr>
        <w:tc>
          <w:tcPr>
            <w:tcW w:w="1349" w:type="dxa"/>
            <w:vMerge/>
            <w:tcBorders>
              <w:top w:val="nil"/>
              <w:left w:val="single" w:sz="8" w:space="0" w:color="auto"/>
              <w:bottom w:val="single" w:sz="8" w:space="0" w:color="000000"/>
              <w:right w:val="single" w:sz="8" w:space="0" w:color="auto"/>
            </w:tcBorders>
            <w:shd w:val="clear" w:color="auto" w:fill="auto"/>
            <w:vAlign w:val="center"/>
            <w:hideMark/>
          </w:tcPr>
          <w:p w:rsidR="00DF6904" w:rsidRPr="002F4036" w:rsidRDefault="00DF6904" w:rsidP="00424D9C">
            <w:pPr>
              <w:rPr>
                <w:b/>
                <w:bCs/>
                <w:color w:val="000000"/>
              </w:rPr>
            </w:pPr>
          </w:p>
        </w:tc>
        <w:tc>
          <w:tcPr>
            <w:tcW w:w="2511" w:type="dxa"/>
            <w:vMerge/>
            <w:tcBorders>
              <w:top w:val="nil"/>
              <w:left w:val="single" w:sz="8" w:space="0" w:color="auto"/>
              <w:bottom w:val="single" w:sz="8" w:space="0" w:color="000000"/>
              <w:right w:val="single" w:sz="8" w:space="0" w:color="auto"/>
            </w:tcBorders>
            <w:shd w:val="clear" w:color="auto" w:fill="auto"/>
            <w:vAlign w:val="center"/>
            <w:hideMark/>
          </w:tcPr>
          <w:p w:rsidR="00DF6904" w:rsidRPr="002F4036" w:rsidRDefault="00DF6904" w:rsidP="00424D9C">
            <w:pPr>
              <w:rPr>
                <w:b/>
                <w:bCs/>
                <w:color w:val="000000"/>
              </w:rPr>
            </w:pPr>
          </w:p>
        </w:tc>
        <w:tc>
          <w:tcPr>
            <w:tcW w:w="2355"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both"/>
              <w:rPr>
                <w:color w:val="000000"/>
              </w:rPr>
            </w:pPr>
            <w:r w:rsidRPr="002F4036">
              <w:rPr>
                <w:color w:val="000000"/>
              </w:rPr>
              <w:t xml:space="preserve">федеральный бюджет </w:t>
            </w:r>
          </w:p>
        </w:tc>
        <w:tc>
          <w:tcPr>
            <w:tcW w:w="1287" w:type="dxa"/>
            <w:tcBorders>
              <w:top w:val="nil"/>
              <w:left w:val="nil"/>
              <w:bottom w:val="single" w:sz="8" w:space="0" w:color="auto"/>
              <w:right w:val="single" w:sz="8" w:space="0" w:color="auto"/>
            </w:tcBorders>
            <w:shd w:val="clear" w:color="auto" w:fill="auto"/>
            <w:vAlign w:val="center"/>
          </w:tcPr>
          <w:p w:rsidR="00DF6904" w:rsidRPr="002F4036" w:rsidRDefault="00DF6904" w:rsidP="00424D9C">
            <w:pPr>
              <w:jc w:val="right"/>
              <w:rPr>
                <w:b/>
                <w:bCs/>
                <w:color w:val="000000"/>
              </w:rPr>
            </w:pPr>
            <w:r w:rsidRPr="002F4036">
              <w:rPr>
                <w:b/>
                <w:bCs/>
                <w:color w:val="000000"/>
              </w:rPr>
              <w:t>1477,2</w:t>
            </w:r>
          </w:p>
        </w:tc>
        <w:tc>
          <w:tcPr>
            <w:tcW w:w="1330" w:type="dxa"/>
            <w:tcBorders>
              <w:top w:val="nil"/>
              <w:left w:val="nil"/>
              <w:bottom w:val="single" w:sz="8" w:space="0" w:color="auto"/>
              <w:right w:val="single" w:sz="8" w:space="0" w:color="auto"/>
            </w:tcBorders>
            <w:shd w:val="clear" w:color="auto" w:fill="auto"/>
            <w:vAlign w:val="center"/>
          </w:tcPr>
          <w:p w:rsidR="00DF6904" w:rsidRPr="002F4036" w:rsidRDefault="00DF6904" w:rsidP="00424D9C">
            <w:pPr>
              <w:jc w:val="center"/>
              <w:rPr>
                <w:color w:val="000000"/>
              </w:rPr>
            </w:pPr>
            <w:r w:rsidRPr="002F4036">
              <w:rPr>
                <w:color w:val="000000"/>
              </w:rPr>
              <w:t>246,2</w:t>
            </w:r>
          </w:p>
        </w:tc>
        <w:tc>
          <w:tcPr>
            <w:tcW w:w="1331" w:type="dxa"/>
            <w:tcBorders>
              <w:top w:val="nil"/>
              <w:left w:val="nil"/>
              <w:bottom w:val="single" w:sz="8" w:space="0" w:color="auto"/>
              <w:right w:val="single" w:sz="8" w:space="0" w:color="auto"/>
            </w:tcBorders>
            <w:shd w:val="clear" w:color="auto" w:fill="auto"/>
            <w:vAlign w:val="center"/>
          </w:tcPr>
          <w:p w:rsidR="00DF6904" w:rsidRPr="002F4036" w:rsidRDefault="00DF6904" w:rsidP="00424D9C">
            <w:pPr>
              <w:jc w:val="center"/>
              <w:rPr>
                <w:color w:val="000000"/>
              </w:rPr>
            </w:pPr>
            <w:r w:rsidRPr="002F4036">
              <w:rPr>
                <w:color w:val="000000"/>
              </w:rPr>
              <w:t>246,2</w:t>
            </w:r>
          </w:p>
        </w:tc>
        <w:tc>
          <w:tcPr>
            <w:tcW w:w="1331" w:type="dxa"/>
            <w:tcBorders>
              <w:top w:val="nil"/>
              <w:left w:val="nil"/>
              <w:bottom w:val="single" w:sz="8" w:space="0" w:color="auto"/>
              <w:right w:val="single" w:sz="8" w:space="0" w:color="auto"/>
            </w:tcBorders>
            <w:shd w:val="clear" w:color="auto" w:fill="auto"/>
            <w:vAlign w:val="center"/>
          </w:tcPr>
          <w:p w:rsidR="00DF6904" w:rsidRPr="002F4036" w:rsidRDefault="00DF6904" w:rsidP="00424D9C">
            <w:pPr>
              <w:jc w:val="center"/>
              <w:rPr>
                <w:color w:val="000000"/>
              </w:rPr>
            </w:pPr>
            <w:r w:rsidRPr="002F4036">
              <w:rPr>
                <w:color w:val="000000"/>
              </w:rPr>
              <w:t>246,2</w:t>
            </w:r>
          </w:p>
        </w:tc>
        <w:tc>
          <w:tcPr>
            <w:tcW w:w="1183" w:type="dxa"/>
            <w:tcBorders>
              <w:top w:val="nil"/>
              <w:left w:val="nil"/>
              <w:bottom w:val="single" w:sz="8" w:space="0" w:color="auto"/>
              <w:right w:val="single" w:sz="8" w:space="0" w:color="auto"/>
            </w:tcBorders>
            <w:shd w:val="clear" w:color="auto" w:fill="auto"/>
            <w:vAlign w:val="center"/>
          </w:tcPr>
          <w:p w:rsidR="00DF6904" w:rsidRPr="002F4036" w:rsidRDefault="00DF6904" w:rsidP="00424D9C">
            <w:pPr>
              <w:jc w:val="center"/>
              <w:rPr>
                <w:color w:val="000000"/>
              </w:rPr>
            </w:pPr>
            <w:r w:rsidRPr="002F4036">
              <w:rPr>
                <w:color w:val="000000"/>
              </w:rPr>
              <w:t>246,2</w:t>
            </w:r>
          </w:p>
        </w:tc>
        <w:tc>
          <w:tcPr>
            <w:tcW w:w="1331" w:type="dxa"/>
            <w:tcBorders>
              <w:top w:val="nil"/>
              <w:left w:val="nil"/>
              <w:bottom w:val="single" w:sz="8" w:space="0" w:color="auto"/>
              <w:right w:val="single" w:sz="8" w:space="0" w:color="auto"/>
            </w:tcBorders>
            <w:shd w:val="clear" w:color="auto" w:fill="auto"/>
            <w:vAlign w:val="center"/>
          </w:tcPr>
          <w:p w:rsidR="00DF6904" w:rsidRPr="002F4036" w:rsidRDefault="00DF6904" w:rsidP="00424D9C">
            <w:pPr>
              <w:jc w:val="center"/>
              <w:rPr>
                <w:color w:val="000000"/>
              </w:rPr>
            </w:pPr>
            <w:r w:rsidRPr="002F4036">
              <w:rPr>
                <w:color w:val="000000"/>
              </w:rPr>
              <w:t>246,2</w:t>
            </w:r>
          </w:p>
        </w:tc>
        <w:tc>
          <w:tcPr>
            <w:tcW w:w="1184" w:type="dxa"/>
            <w:tcBorders>
              <w:top w:val="nil"/>
              <w:left w:val="nil"/>
              <w:bottom w:val="single" w:sz="8" w:space="0" w:color="auto"/>
              <w:right w:val="single" w:sz="8" w:space="0" w:color="auto"/>
            </w:tcBorders>
            <w:shd w:val="clear" w:color="auto" w:fill="auto"/>
            <w:vAlign w:val="center"/>
          </w:tcPr>
          <w:p w:rsidR="00DF6904" w:rsidRPr="002F4036" w:rsidRDefault="00DF6904" w:rsidP="00424D9C">
            <w:pPr>
              <w:jc w:val="center"/>
              <w:rPr>
                <w:color w:val="000000"/>
              </w:rPr>
            </w:pPr>
            <w:r w:rsidRPr="002F4036">
              <w:rPr>
                <w:color w:val="000000"/>
              </w:rPr>
              <w:t>246,2</w:t>
            </w:r>
          </w:p>
        </w:tc>
      </w:tr>
      <w:tr w:rsidR="00DF6904" w:rsidRPr="002F4036" w:rsidTr="000504BE">
        <w:trPr>
          <w:trHeight w:val="20"/>
        </w:trPr>
        <w:tc>
          <w:tcPr>
            <w:tcW w:w="1349" w:type="dxa"/>
            <w:vMerge/>
            <w:tcBorders>
              <w:top w:val="nil"/>
              <w:left w:val="single" w:sz="8" w:space="0" w:color="auto"/>
              <w:bottom w:val="single" w:sz="8" w:space="0" w:color="000000"/>
              <w:right w:val="single" w:sz="8" w:space="0" w:color="auto"/>
            </w:tcBorders>
            <w:shd w:val="clear" w:color="auto" w:fill="auto"/>
            <w:vAlign w:val="center"/>
            <w:hideMark/>
          </w:tcPr>
          <w:p w:rsidR="00DF6904" w:rsidRPr="002F4036" w:rsidRDefault="00DF6904" w:rsidP="00424D9C">
            <w:pPr>
              <w:rPr>
                <w:b/>
                <w:bCs/>
                <w:color w:val="000000"/>
              </w:rPr>
            </w:pPr>
          </w:p>
        </w:tc>
        <w:tc>
          <w:tcPr>
            <w:tcW w:w="2511" w:type="dxa"/>
            <w:vMerge/>
            <w:tcBorders>
              <w:top w:val="nil"/>
              <w:left w:val="single" w:sz="8" w:space="0" w:color="auto"/>
              <w:bottom w:val="single" w:sz="8" w:space="0" w:color="000000"/>
              <w:right w:val="single" w:sz="8" w:space="0" w:color="auto"/>
            </w:tcBorders>
            <w:shd w:val="clear" w:color="auto" w:fill="auto"/>
            <w:vAlign w:val="center"/>
            <w:hideMark/>
          </w:tcPr>
          <w:p w:rsidR="00DF6904" w:rsidRPr="002F4036" w:rsidRDefault="00DF6904" w:rsidP="00424D9C">
            <w:pPr>
              <w:rPr>
                <w:b/>
                <w:bCs/>
                <w:color w:val="000000"/>
              </w:rPr>
            </w:pPr>
          </w:p>
        </w:tc>
        <w:tc>
          <w:tcPr>
            <w:tcW w:w="2355"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both"/>
              <w:rPr>
                <w:color w:val="000000"/>
              </w:rPr>
            </w:pPr>
            <w:r w:rsidRPr="002F4036">
              <w:rPr>
                <w:color w:val="000000"/>
              </w:rPr>
              <w:t>областной бюджет</w:t>
            </w:r>
          </w:p>
        </w:tc>
        <w:tc>
          <w:tcPr>
            <w:tcW w:w="1287" w:type="dxa"/>
            <w:tcBorders>
              <w:top w:val="nil"/>
              <w:left w:val="nil"/>
              <w:bottom w:val="single" w:sz="8" w:space="0" w:color="auto"/>
              <w:right w:val="single" w:sz="8" w:space="0" w:color="auto"/>
            </w:tcBorders>
            <w:shd w:val="clear" w:color="auto" w:fill="auto"/>
            <w:vAlign w:val="center"/>
          </w:tcPr>
          <w:p w:rsidR="00DF6904" w:rsidRPr="002F4036" w:rsidRDefault="00DF6904" w:rsidP="00424D9C">
            <w:pPr>
              <w:jc w:val="right"/>
              <w:rPr>
                <w:b/>
                <w:bCs/>
                <w:color w:val="000000"/>
              </w:rPr>
            </w:pPr>
            <w:r w:rsidRPr="002F4036">
              <w:rPr>
                <w:b/>
                <w:bCs/>
                <w:color w:val="000000"/>
              </w:rPr>
              <w:t>49606,2</w:t>
            </w:r>
          </w:p>
        </w:tc>
        <w:tc>
          <w:tcPr>
            <w:tcW w:w="1330" w:type="dxa"/>
            <w:tcBorders>
              <w:top w:val="nil"/>
              <w:left w:val="nil"/>
              <w:bottom w:val="single" w:sz="8" w:space="0" w:color="auto"/>
              <w:right w:val="single" w:sz="8" w:space="0" w:color="auto"/>
            </w:tcBorders>
            <w:shd w:val="clear" w:color="auto" w:fill="auto"/>
            <w:vAlign w:val="center"/>
          </w:tcPr>
          <w:p w:rsidR="00DF6904" w:rsidRPr="002F4036" w:rsidRDefault="00DF6904" w:rsidP="00424D9C">
            <w:pPr>
              <w:jc w:val="center"/>
              <w:rPr>
                <w:color w:val="000000"/>
              </w:rPr>
            </w:pPr>
            <w:r w:rsidRPr="002F4036">
              <w:rPr>
                <w:color w:val="000000"/>
              </w:rPr>
              <w:t>7105,6</w:t>
            </w:r>
          </w:p>
        </w:tc>
        <w:tc>
          <w:tcPr>
            <w:tcW w:w="1331" w:type="dxa"/>
            <w:tcBorders>
              <w:top w:val="nil"/>
              <w:left w:val="nil"/>
              <w:bottom w:val="single" w:sz="8" w:space="0" w:color="auto"/>
              <w:right w:val="single" w:sz="8" w:space="0" w:color="auto"/>
            </w:tcBorders>
            <w:shd w:val="clear" w:color="auto" w:fill="auto"/>
            <w:vAlign w:val="center"/>
          </w:tcPr>
          <w:p w:rsidR="00DF6904" w:rsidRPr="002F4036" w:rsidRDefault="00DF6904" w:rsidP="00424D9C">
            <w:pPr>
              <w:jc w:val="center"/>
              <w:rPr>
                <w:color w:val="000000"/>
              </w:rPr>
            </w:pPr>
            <w:r w:rsidRPr="002F4036">
              <w:rPr>
                <w:color w:val="000000"/>
              </w:rPr>
              <w:t>7400,2</w:t>
            </w:r>
          </w:p>
        </w:tc>
        <w:tc>
          <w:tcPr>
            <w:tcW w:w="1331" w:type="dxa"/>
            <w:tcBorders>
              <w:top w:val="nil"/>
              <w:left w:val="nil"/>
              <w:bottom w:val="single" w:sz="8" w:space="0" w:color="auto"/>
              <w:right w:val="single" w:sz="8" w:space="0" w:color="auto"/>
            </w:tcBorders>
            <w:shd w:val="clear" w:color="auto" w:fill="auto"/>
            <w:vAlign w:val="center"/>
          </w:tcPr>
          <w:p w:rsidR="00DF6904" w:rsidRPr="002F4036" w:rsidRDefault="00DF6904" w:rsidP="00424D9C">
            <w:pPr>
              <w:jc w:val="center"/>
              <w:rPr>
                <w:color w:val="000000"/>
              </w:rPr>
            </w:pPr>
            <w:r w:rsidRPr="002F4036">
              <w:rPr>
                <w:color w:val="000000"/>
              </w:rPr>
              <w:t>7972,6</w:t>
            </w:r>
          </w:p>
        </w:tc>
        <w:tc>
          <w:tcPr>
            <w:tcW w:w="1183" w:type="dxa"/>
            <w:tcBorders>
              <w:top w:val="nil"/>
              <w:left w:val="nil"/>
              <w:bottom w:val="single" w:sz="8" w:space="0" w:color="auto"/>
              <w:right w:val="single" w:sz="8" w:space="0" w:color="auto"/>
            </w:tcBorders>
            <w:shd w:val="clear" w:color="auto" w:fill="auto"/>
            <w:vAlign w:val="center"/>
          </w:tcPr>
          <w:p w:rsidR="00DF6904" w:rsidRPr="002F4036" w:rsidRDefault="00DF6904" w:rsidP="00424D9C">
            <w:pPr>
              <w:jc w:val="center"/>
              <w:rPr>
                <w:color w:val="000000"/>
              </w:rPr>
            </w:pPr>
            <w:r w:rsidRPr="002F4036">
              <w:rPr>
                <w:color w:val="000000"/>
              </w:rPr>
              <w:t>8542,6</w:t>
            </w:r>
          </w:p>
        </w:tc>
        <w:tc>
          <w:tcPr>
            <w:tcW w:w="1331" w:type="dxa"/>
            <w:tcBorders>
              <w:top w:val="nil"/>
              <w:left w:val="nil"/>
              <w:bottom w:val="single" w:sz="8" w:space="0" w:color="auto"/>
              <w:right w:val="single" w:sz="8" w:space="0" w:color="auto"/>
            </w:tcBorders>
            <w:shd w:val="clear" w:color="auto" w:fill="auto"/>
            <w:vAlign w:val="center"/>
          </w:tcPr>
          <w:p w:rsidR="00DF6904" w:rsidRPr="002F4036" w:rsidRDefault="00DF6904" w:rsidP="00424D9C">
            <w:pPr>
              <w:jc w:val="center"/>
              <w:rPr>
                <w:color w:val="000000"/>
              </w:rPr>
            </w:pPr>
            <w:r w:rsidRPr="002F4036">
              <w:rPr>
                <w:color w:val="000000"/>
              </w:rPr>
              <w:t>9042,6</w:t>
            </w:r>
          </w:p>
        </w:tc>
        <w:tc>
          <w:tcPr>
            <w:tcW w:w="1184" w:type="dxa"/>
            <w:tcBorders>
              <w:top w:val="nil"/>
              <w:left w:val="nil"/>
              <w:bottom w:val="single" w:sz="8" w:space="0" w:color="auto"/>
              <w:right w:val="single" w:sz="8" w:space="0" w:color="auto"/>
            </w:tcBorders>
            <w:shd w:val="clear" w:color="auto" w:fill="auto"/>
            <w:vAlign w:val="center"/>
          </w:tcPr>
          <w:p w:rsidR="00DF6904" w:rsidRPr="002F4036" w:rsidRDefault="00DF6904" w:rsidP="00424D9C">
            <w:pPr>
              <w:jc w:val="center"/>
              <w:rPr>
                <w:color w:val="000000"/>
              </w:rPr>
            </w:pPr>
            <w:r w:rsidRPr="002F4036">
              <w:rPr>
                <w:color w:val="000000"/>
              </w:rPr>
              <w:t>9542,6</w:t>
            </w:r>
          </w:p>
        </w:tc>
      </w:tr>
      <w:tr w:rsidR="00DF6904" w:rsidRPr="002F4036" w:rsidTr="000504BE">
        <w:trPr>
          <w:trHeight w:val="20"/>
        </w:trPr>
        <w:tc>
          <w:tcPr>
            <w:tcW w:w="1349" w:type="dxa"/>
            <w:vMerge/>
            <w:tcBorders>
              <w:top w:val="nil"/>
              <w:left w:val="single" w:sz="8" w:space="0" w:color="auto"/>
              <w:bottom w:val="single" w:sz="8" w:space="0" w:color="000000"/>
              <w:right w:val="single" w:sz="8" w:space="0" w:color="auto"/>
            </w:tcBorders>
            <w:shd w:val="clear" w:color="auto" w:fill="auto"/>
            <w:vAlign w:val="center"/>
            <w:hideMark/>
          </w:tcPr>
          <w:p w:rsidR="00DF6904" w:rsidRPr="002F4036" w:rsidRDefault="00DF6904" w:rsidP="00424D9C">
            <w:pPr>
              <w:rPr>
                <w:b/>
                <w:bCs/>
                <w:color w:val="000000"/>
              </w:rPr>
            </w:pPr>
          </w:p>
        </w:tc>
        <w:tc>
          <w:tcPr>
            <w:tcW w:w="2511" w:type="dxa"/>
            <w:vMerge/>
            <w:tcBorders>
              <w:top w:val="nil"/>
              <w:left w:val="single" w:sz="8" w:space="0" w:color="auto"/>
              <w:bottom w:val="single" w:sz="8" w:space="0" w:color="000000"/>
              <w:right w:val="single" w:sz="8" w:space="0" w:color="auto"/>
            </w:tcBorders>
            <w:shd w:val="clear" w:color="auto" w:fill="auto"/>
            <w:vAlign w:val="center"/>
            <w:hideMark/>
          </w:tcPr>
          <w:p w:rsidR="00DF6904" w:rsidRPr="002F4036" w:rsidRDefault="00DF6904" w:rsidP="00424D9C">
            <w:pPr>
              <w:rPr>
                <w:b/>
                <w:bCs/>
                <w:color w:val="000000"/>
              </w:rPr>
            </w:pPr>
          </w:p>
        </w:tc>
        <w:tc>
          <w:tcPr>
            <w:tcW w:w="2355"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both"/>
              <w:rPr>
                <w:color w:val="000000"/>
              </w:rPr>
            </w:pPr>
            <w:r w:rsidRPr="002F4036">
              <w:rPr>
                <w:color w:val="000000"/>
              </w:rPr>
              <w:t>местный бюджет</w:t>
            </w:r>
          </w:p>
        </w:tc>
        <w:tc>
          <w:tcPr>
            <w:tcW w:w="1287"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right"/>
              <w:rPr>
                <w:b/>
                <w:bCs/>
                <w:color w:val="000000"/>
              </w:rPr>
            </w:pPr>
            <w:r w:rsidRPr="002F4036">
              <w:rPr>
                <w:b/>
                <w:bCs/>
                <w:color w:val="000000"/>
              </w:rPr>
              <w:t>0</w:t>
            </w:r>
          </w:p>
        </w:tc>
        <w:tc>
          <w:tcPr>
            <w:tcW w:w="1330"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center"/>
              <w:rPr>
                <w:color w:val="000000"/>
              </w:rPr>
            </w:pPr>
            <w:r w:rsidRPr="002F4036">
              <w:rPr>
                <w:color w:val="000000"/>
              </w:rPr>
              <w:t>0</w:t>
            </w:r>
          </w:p>
        </w:tc>
        <w:tc>
          <w:tcPr>
            <w:tcW w:w="1331"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center"/>
              <w:rPr>
                <w:color w:val="000000"/>
              </w:rPr>
            </w:pPr>
            <w:r w:rsidRPr="002F4036">
              <w:rPr>
                <w:color w:val="000000"/>
              </w:rPr>
              <w:t>0</w:t>
            </w:r>
          </w:p>
        </w:tc>
        <w:tc>
          <w:tcPr>
            <w:tcW w:w="1331"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center"/>
              <w:rPr>
                <w:color w:val="000000"/>
              </w:rPr>
            </w:pPr>
            <w:r w:rsidRPr="002F4036">
              <w:rPr>
                <w:color w:val="000000"/>
              </w:rPr>
              <w:t>0</w:t>
            </w:r>
          </w:p>
        </w:tc>
        <w:tc>
          <w:tcPr>
            <w:tcW w:w="1183"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center"/>
              <w:rPr>
                <w:color w:val="000000"/>
              </w:rPr>
            </w:pPr>
            <w:r w:rsidRPr="002F4036">
              <w:rPr>
                <w:color w:val="000000"/>
              </w:rPr>
              <w:t>0</w:t>
            </w:r>
          </w:p>
        </w:tc>
        <w:tc>
          <w:tcPr>
            <w:tcW w:w="1331"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center"/>
              <w:rPr>
                <w:color w:val="000000"/>
              </w:rPr>
            </w:pPr>
            <w:r w:rsidRPr="002F4036">
              <w:rPr>
                <w:color w:val="000000"/>
              </w:rPr>
              <w:t>0</w:t>
            </w:r>
          </w:p>
        </w:tc>
        <w:tc>
          <w:tcPr>
            <w:tcW w:w="1184"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center"/>
              <w:rPr>
                <w:color w:val="000000"/>
              </w:rPr>
            </w:pPr>
            <w:r w:rsidRPr="002F4036">
              <w:rPr>
                <w:color w:val="000000"/>
              </w:rPr>
              <w:t>0</w:t>
            </w:r>
          </w:p>
        </w:tc>
      </w:tr>
      <w:tr w:rsidR="00DF6904" w:rsidRPr="002F4036" w:rsidTr="000504BE">
        <w:trPr>
          <w:trHeight w:val="20"/>
        </w:trPr>
        <w:tc>
          <w:tcPr>
            <w:tcW w:w="1349" w:type="dxa"/>
            <w:vMerge/>
            <w:tcBorders>
              <w:top w:val="nil"/>
              <w:left w:val="single" w:sz="8" w:space="0" w:color="auto"/>
              <w:bottom w:val="single" w:sz="8" w:space="0" w:color="000000"/>
              <w:right w:val="single" w:sz="8" w:space="0" w:color="auto"/>
            </w:tcBorders>
            <w:shd w:val="clear" w:color="auto" w:fill="auto"/>
            <w:vAlign w:val="center"/>
            <w:hideMark/>
          </w:tcPr>
          <w:p w:rsidR="00DF6904" w:rsidRPr="002F4036" w:rsidRDefault="00DF6904" w:rsidP="00424D9C">
            <w:pPr>
              <w:rPr>
                <w:b/>
                <w:bCs/>
                <w:color w:val="000000"/>
              </w:rPr>
            </w:pPr>
          </w:p>
        </w:tc>
        <w:tc>
          <w:tcPr>
            <w:tcW w:w="2511" w:type="dxa"/>
            <w:vMerge/>
            <w:tcBorders>
              <w:top w:val="nil"/>
              <w:left w:val="single" w:sz="8" w:space="0" w:color="auto"/>
              <w:bottom w:val="single" w:sz="8" w:space="0" w:color="000000"/>
              <w:right w:val="single" w:sz="8" w:space="0" w:color="auto"/>
            </w:tcBorders>
            <w:shd w:val="clear" w:color="auto" w:fill="auto"/>
            <w:vAlign w:val="center"/>
            <w:hideMark/>
          </w:tcPr>
          <w:p w:rsidR="00DF6904" w:rsidRPr="002F4036" w:rsidRDefault="00DF6904" w:rsidP="00424D9C">
            <w:pPr>
              <w:rPr>
                <w:b/>
                <w:bCs/>
                <w:color w:val="000000"/>
              </w:rPr>
            </w:pPr>
          </w:p>
        </w:tc>
        <w:tc>
          <w:tcPr>
            <w:tcW w:w="2355"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both"/>
              <w:rPr>
                <w:color w:val="000000"/>
              </w:rPr>
            </w:pPr>
            <w:r w:rsidRPr="002F4036">
              <w:rPr>
                <w:color w:val="000000"/>
              </w:rPr>
              <w:t xml:space="preserve"> внебюджетные фонды </w:t>
            </w:r>
          </w:p>
        </w:tc>
        <w:tc>
          <w:tcPr>
            <w:tcW w:w="1287"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right"/>
              <w:rPr>
                <w:b/>
                <w:bCs/>
                <w:color w:val="000000"/>
              </w:rPr>
            </w:pPr>
            <w:r w:rsidRPr="002F4036">
              <w:rPr>
                <w:b/>
                <w:bCs/>
                <w:color w:val="000000"/>
              </w:rPr>
              <w:t>0</w:t>
            </w:r>
          </w:p>
        </w:tc>
        <w:tc>
          <w:tcPr>
            <w:tcW w:w="1330"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center"/>
              <w:rPr>
                <w:color w:val="000000"/>
              </w:rPr>
            </w:pPr>
            <w:r w:rsidRPr="002F4036">
              <w:rPr>
                <w:color w:val="000000"/>
              </w:rPr>
              <w:t> </w:t>
            </w:r>
          </w:p>
        </w:tc>
        <w:tc>
          <w:tcPr>
            <w:tcW w:w="1183"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center"/>
              <w:rPr>
                <w:color w:val="000000"/>
              </w:rPr>
            </w:pPr>
            <w:r w:rsidRPr="002F4036">
              <w:rPr>
                <w:color w:val="000000"/>
              </w:rPr>
              <w:t> </w:t>
            </w:r>
          </w:p>
        </w:tc>
        <w:tc>
          <w:tcPr>
            <w:tcW w:w="1184"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center"/>
              <w:rPr>
                <w:color w:val="000000"/>
              </w:rPr>
            </w:pPr>
            <w:r w:rsidRPr="002F4036">
              <w:rPr>
                <w:color w:val="000000"/>
              </w:rPr>
              <w:t> </w:t>
            </w:r>
          </w:p>
        </w:tc>
      </w:tr>
      <w:tr w:rsidR="00DF6904" w:rsidRPr="002F4036" w:rsidTr="000504BE">
        <w:trPr>
          <w:trHeight w:val="20"/>
        </w:trPr>
        <w:tc>
          <w:tcPr>
            <w:tcW w:w="1349" w:type="dxa"/>
            <w:vMerge/>
            <w:tcBorders>
              <w:top w:val="nil"/>
              <w:left w:val="single" w:sz="8" w:space="0" w:color="auto"/>
              <w:bottom w:val="single" w:sz="8" w:space="0" w:color="000000"/>
              <w:right w:val="single" w:sz="8" w:space="0" w:color="auto"/>
            </w:tcBorders>
            <w:shd w:val="clear" w:color="auto" w:fill="auto"/>
            <w:vAlign w:val="center"/>
            <w:hideMark/>
          </w:tcPr>
          <w:p w:rsidR="00DF6904" w:rsidRPr="002F4036" w:rsidRDefault="00DF6904" w:rsidP="00424D9C">
            <w:pPr>
              <w:rPr>
                <w:b/>
                <w:bCs/>
                <w:color w:val="000000"/>
              </w:rPr>
            </w:pPr>
          </w:p>
        </w:tc>
        <w:tc>
          <w:tcPr>
            <w:tcW w:w="2511" w:type="dxa"/>
            <w:vMerge/>
            <w:tcBorders>
              <w:top w:val="nil"/>
              <w:left w:val="single" w:sz="8" w:space="0" w:color="auto"/>
              <w:bottom w:val="single" w:sz="8" w:space="0" w:color="000000"/>
              <w:right w:val="single" w:sz="8" w:space="0" w:color="auto"/>
            </w:tcBorders>
            <w:shd w:val="clear" w:color="auto" w:fill="auto"/>
            <w:vAlign w:val="center"/>
            <w:hideMark/>
          </w:tcPr>
          <w:p w:rsidR="00DF6904" w:rsidRPr="002F4036" w:rsidRDefault="00DF6904" w:rsidP="00424D9C">
            <w:pPr>
              <w:rPr>
                <w:b/>
                <w:bCs/>
                <w:color w:val="000000"/>
              </w:rPr>
            </w:pPr>
          </w:p>
        </w:tc>
        <w:tc>
          <w:tcPr>
            <w:tcW w:w="2355"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both"/>
              <w:rPr>
                <w:color w:val="000000"/>
              </w:rPr>
            </w:pPr>
            <w:r w:rsidRPr="002F4036">
              <w:rPr>
                <w:color w:val="000000"/>
              </w:rPr>
              <w:t>юридические лица</w:t>
            </w:r>
          </w:p>
        </w:tc>
        <w:tc>
          <w:tcPr>
            <w:tcW w:w="1287"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right"/>
              <w:rPr>
                <w:b/>
                <w:bCs/>
                <w:color w:val="000000"/>
              </w:rPr>
            </w:pPr>
            <w:r w:rsidRPr="002F4036">
              <w:rPr>
                <w:b/>
                <w:bCs/>
                <w:color w:val="000000"/>
              </w:rPr>
              <w:t>0</w:t>
            </w:r>
          </w:p>
        </w:tc>
        <w:tc>
          <w:tcPr>
            <w:tcW w:w="1330"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center"/>
              <w:rPr>
                <w:color w:val="000000"/>
              </w:rPr>
            </w:pPr>
            <w:r w:rsidRPr="002F4036">
              <w:rPr>
                <w:color w:val="000000"/>
              </w:rPr>
              <w:t> </w:t>
            </w:r>
          </w:p>
        </w:tc>
        <w:tc>
          <w:tcPr>
            <w:tcW w:w="1183"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center"/>
              <w:rPr>
                <w:color w:val="000000"/>
              </w:rPr>
            </w:pPr>
            <w:r w:rsidRPr="002F4036">
              <w:rPr>
                <w:color w:val="000000"/>
              </w:rPr>
              <w:t> </w:t>
            </w:r>
          </w:p>
        </w:tc>
        <w:tc>
          <w:tcPr>
            <w:tcW w:w="1184"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center"/>
              <w:rPr>
                <w:color w:val="000000"/>
              </w:rPr>
            </w:pPr>
            <w:r w:rsidRPr="002F4036">
              <w:rPr>
                <w:color w:val="000000"/>
              </w:rPr>
              <w:t> </w:t>
            </w:r>
          </w:p>
        </w:tc>
      </w:tr>
      <w:tr w:rsidR="00DF6904" w:rsidRPr="002F4036" w:rsidTr="000504BE">
        <w:trPr>
          <w:trHeight w:val="20"/>
        </w:trPr>
        <w:tc>
          <w:tcPr>
            <w:tcW w:w="1349" w:type="dxa"/>
            <w:vMerge/>
            <w:tcBorders>
              <w:top w:val="nil"/>
              <w:left w:val="single" w:sz="8" w:space="0" w:color="auto"/>
              <w:bottom w:val="single" w:sz="8" w:space="0" w:color="000000"/>
              <w:right w:val="single" w:sz="8" w:space="0" w:color="auto"/>
            </w:tcBorders>
            <w:shd w:val="clear" w:color="auto" w:fill="auto"/>
            <w:vAlign w:val="center"/>
            <w:hideMark/>
          </w:tcPr>
          <w:p w:rsidR="00DF6904" w:rsidRPr="002F4036" w:rsidRDefault="00DF6904" w:rsidP="00424D9C">
            <w:pPr>
              <w:rPr>
                <w:b/>
                <w:bCs/>
                <w:color w:val="000000"/>
              </w:rPr>
            </w:pPr>
          </w:p>
        </w:tc>
        <w:tc>
          <w:tcPr>
            <w:tcW w:w="2511" w:type="dxa"/>
            <w:vMerge/>
            <w:tcBorders>
              <w:top w:val="nil"/>
              <w:left w:val="single" w:sz="8" w:space="0" w:color="auto"/>
              <w:bottom w:val="single" w:sz="8" w:space="0" w:color="000000"/>
              <w:right w:val="single" w:sz="8" w:space="0" w:color="auto"/>
            </w:tcBorders>
            <w:shd w:val="clear" w:color="auto" w:fill="auto"/>
            <w:vAlign w:val="center"/>
            <w:hideMark/>
          </w:tcPr>
          <w:p w:rsidR="00DF6904" w:rsidRPr="002F4036" w:rsidRDefault="00DF6904" w:rsidP="00424D9C">
            <w:pPr>
              <w:rPr>
                <w:b/>
                <w:bCs/>
                <w:color w:val="000000"/>
              </w:rPr>
            </w:pPr>
          </w:p>
        </w:tc>
        <w:tc>
          <w:tcPr>
            <w:tcW w:w="2355"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both"/>
              <w:rPr>
                <w:color w:val="000000"/>
              </w:rPr>
            </w:pPr>
            <w:r w:rsidRPr="002F4036">
              <w:rPr>
                <w:color w:val="000000"/>
              </w:rPr>
              <w:t>физические лица</w:t>
            </w:r>
          </w:p>
        </w:tc>
        <w:tc>
          <w:tcPr>
            <w:tcW w:w="1287"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right"/>
              <w:rPr>
                <w:b/>
                <w:bCs/>
                <w:color w:val="000000"/>
              </w:rPr>
            </w:pPr>
            <w:r w:rsidRPr="002F4036">
              <w:rPr>
                <w:b/>
                <w:bCs/>
                <w:color w:val="000000"/>
              </w:rPr>
              <w:t>0</w:t>
            </w:r>
          </w:p>
        </w:tc>
        <w:tc>
          <w:tcPr>
            <w:tcW w:w="1330"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center"/>
              <w:rPr>
                <w:color w:val="000000"/>
              </w:rPr>
            </w:pPr>
            <w:r w:rsidRPr="002F4036">
              <w:rPr>
                <w:color w:val="000000"/>
              </w:rPr>
              <w:t> </w:t>
            </w:r>
          </w:p>
        </w:tc>
        <w:tc>
          <w:tcPr>
            <w:tcW w:w="1183"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center"/>
              <w:rPr>
                <w:color w:val="000000"/>
              </w:rPr>
            </w:pPr>
            <w:r w:rsidRPr="002F4036">
              <w:rPr>
                <w:color w:val="000000"/>
              </w:rPr>
              <w:t> </w:t>
            </w:r>
          </w:p>
        </w:tc>
        <w:tc>
          <w:tcPr>
            <w:tcW w:w="1184"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center"/>
              <w:rPr>
                <w:color w:val="000000"/>
              </w:rPr>
            </w:pPr>
            <w:r w:rsidRPr="002F4036">
              <w:rPr>
                <w:color w:val="000000"/>
              </w:rPr>
              <w:t> </w:t>
            </w:r>
          </w:p>
        </w:tc>
      </w:tr>
      <w:tr w:rsidR="00DF6904" w:rsidRPr="002F4036" w:rsidTr="000504BE">
        <w:trPr>
          <w:trHeight w:val="20"/>
        </w:trPr>
        <w:tc>
          <w:tcPr>
            <w:tcW w:w="1349" w:type="dxa"/>
            <w:tcBorders>
              <w:top w:val="nil"/>
              <w:left w:val="single" w:sz="8" w:space="0" w:color="auto"/>
              <w:bottom w:val="single" w:sz="8" w:space="0" w:color="auto"/>
              <w:right w:val="single" w:sz="8" w:space="0" w:color="auto"/>
            </w:tcBorders>
            <w:shd w:val="clear" w:color="auto" w:fill="auto"/>
            <w:vAlign w:val="center"/>
            <w:hideMark/>
          </w:tcPr>
          <w:p w:rsidR="00DF6904" w:rsidRPr="002F4036" w:rsidRDefault="00DF6904" w:rsidP="00424D9C">
            <w:pPr>
              <w:jc w:val="both"/>
              <w:rPr>
                <w:color w:val="000000"/>
              </w:rPr>
            </w:pPr>
            <w:r w:rsidRPr="002F4036">
              <w:rPr>
                <w:color w:val="000000"/>
              </w:rPr>
              <w:t>в том числе:</w:t>
            </w:r>
          </w:p>
        </w:tc>
        <w:tc>
          <w:tcPr>
            <w:tcW w:w="2511"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center"/>
              <w:rPr>
                <w:color w:val="000000"/>
              </w:rPr>
            </w:pPr>
            <w:r w:rsidRPr="002F4036">
              <w:rPr>
                <w:color w:val="000000"/>
              </w:rPr>
              <w:t> </w:t>
            </w:r>
          </w:p>
        </w:tc>
        <w:tc>
          <w:tcPr>
            <w:tcW w:w="2355"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both"/>
              <w:rPr>
                <w:color w:val="000000"/>
              </w:rPr>
            </w:pPr>
            <w:r w:rsidRPr="002F4036">
              <w:rPr>
                <w:color w:val="000000"/>
              </w:rPr>
              <w:t> </w:t>
            </w:r>
          </w:p>
        </w:tc>
        <w:tc>
          <w:tcPr>
            <w:tcW w:w="1287"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right"/>
              <w:rPr>
                <w:b/>
                <w:bCs/>
                <w:color w:val="000000"/>
              </w:rPr>
            </w:pPr>
            <w:r w:rsidRPr="002F4036">
              <w:rPr>
                <w:b/>
                <w:bCs/>
                <w:color w:val="000000"/>
              </w:rPr>
              <w:t>0</w:t>
            </w:r>
          </w:p>
        </w:tc>
        <w:tc>
          <w:tcPr>
            <w:tcW w:w="1330"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center"/>
              <w:rPr>
                <w:color w:val="000000"/>
              </w:rPr>
            </w:pPr>
            <w:r w:rsidRPr="002F4036">
              <w:rPr>
                <w:color w:val="000000"/>
              </w:rPr>
              <w:t> </w:t>
            </w:r>
          </w:p>
        </w:tc>
        <w:tc>
          <w:tcPr>
            <w:tcW w:w="1183"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center"/>
              <w:rPr>
                <w:color w:val="000000"/>
              </w:rPr>
            </w:pPr>
            <w:r w:rsidRPr="002F4036">
              <w:rPr>
                <w:color w:val="000000"/>
              </w:rPr>
              <w:t> </w:t>
            </w:r>
          </w:p>
        </w:tc>
        <w:tc>
          <w:tcPr>
            <w:tcW w:w="1184"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center"/>
              <w:rPr>
                <w:color w:val="000000"/>
              </w:rPr>
            </w:pPr>
            <w:r w:rsidRPr="002F4036">
              <w:rPr>
                <w:color w:val="000000"/>
              </w:rPr>
              <w:t> </w:t>
            </w:r>
          </w:p>
        </w:tc>
      </w:tr>
      <w:tr w:rsidR="00DF6904" w:rsidRPr="002F4036" w:rsidTr="000504BE">
        <w:trPr>
          <w:trHeight w:val="20"/>
        </w:trPr>
        <w:tc>
          <w:tcPr>
            <w:tcW w:w="1349" w:type="dxa"/>
            <w:vMerge w:val="restart"/>
            <w:tcBorders>
              <w:top w:val="nil"/>
              <w:left w:val="single" w:sz="8" w:space="0" w:color="auto"/>
              <w:bottom w:val="single" w:sz="8" w:space="0" w:color="000000"/>
              <w:right w:val="single" w:sz="8" w:space="0" w:color="auto"/>
            </w:tcBorders>
            <w:shd w:val="clear" w:color="auto" w:fill="auto"/>
            <w:vAlign w:val="center"/>
            <w:hideMark/>
          </w:tcPr>
          <w:p w:rsidR="00DF6904" w:rsidRPr="002F4036" w:rsidRDefault="00DF6904" w:rsidP="00424D9C">
            <w:pPr>
              <w:jc w:val="both"/>
              <w:rPr>
                <w:color w:val="000000"/>
              </w:rPr>
            </w:pPr>
            <w:r w:rsidRPr="002F4036">
              <w:rPr>
                <w:color w:val="000000"/>
              </w:rPr>
              <w:t>Основное м</w:t>
            </w:r>
            <w:r w:rsidRPr="002F4036">
              <w:rPr>
                <w:color w:val="000000"/>
              </w:rPr>
              <w:t>е</w:t>
            </w:r>
            <w:r w:rsidRPr="002F4036">
              <w:rPr>
                <w:color w:val="000000"/>
              </w:rPr>
              <w:t>роприятие 2.1</w:t>
            </w:r>
          </w:p>
        </w:tc>
        <w:tc>
          <w:tcPr>
            <w:tcW w:w="2511" w:type="dxa"/>
            <w:vMerge w:val="restart"/>
            <w:tcBorders>
              <w:top w:val="nil"/>
              <w:left w:val="single" w:sz="8" w:space="0" w:color="auto"/>
              <w:bottom w:val="single" w:sz="8" w:space="0" w:color="000000"/>
              <w:right w:val="single" w:sz="8" w:space="0" w:color="auto"/>
            </w:tcBorders>
            <w:shd w:val="clear" w:color="auto" w:fill="auto"/>
            <w:vAlign w:val="center"/>
            <w:hideMark/>
          </w:tcPr>
          <w:p w:rsidR="00DF6904" w:rsidRPr="002F4036" w:rsidRDefault="00DF6904" w:rsidP="00E1565E">
            <w:pPr>
              <w:jc w:val="center"/>
              <w:rPr>
                <w:color w:val="000000"/>
              </w:rPr>
            </w:pPr>
            <w:r w:rsidRPr="002F4036">
              <w:rPr>
                <w:color w:val="000000"/>
              </w:rPr>
              <w:t>Социализация детей–сирот и детей, нуждающихся в особой заботе государства</w:t>
            </w:r>
          </w:p>
        </w:tc>
        <w:tc>
          <w:tcPr>
            <w:tcW w:w="2355"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both"/>
              <w:rPr>
                <w:color w:val="000000"/>
              </w:rPr>
            </w:pPr>
            <w:r w:rsidRPr="002F4036">
              <w:rPr>
                <w:color w:val="000000"/>
              </w:rPr>
              <w:t>всего, в том числе:</w:t>
            </w:r>
          </w:p>
        </w:tc>
        <w:tc>
          <w:tcPr>
            <w:tcW w:w="1287" w:type="dxa"/>
            <w:tcBorders>
              <w:top w:val="nil"/>
              <w:left w:val="nil"/>
              <w:bottom w:val="single" w:sz="8" w:space="0" w:color="auto"/>
              <w:right w:val="single" w:sz="8" w:space="0" w:color="auto"/>
            </w:tcBorders>
            <w:shd w:val="clear" w:color="auto" w:fill="auto"/>
            <w:vAlign w:val="center"/>
          </w:tcPr>
          <w:p w:rsidR="00DF6904" w:rsidRPr="002F4036" w:rsidRDefault="00DF6904" w:rsidP="00290B52">
            <w:pPr>
              <w:jc w:val="right"/>
              <w:rPr>
                <w:b/>
                <w:bCs/>
                <w:color w:val="000000"/>
              </w:rPr>
            </w:pPr>
            <w:r w:rsidRPr="002F4036">
              <w:rPr>
                <w:b/>
                <w:bCs/>
                <w:color w:val="000000"/>
              </w:rPr>
              <w:t>51083,4</w:t>
            </w:r>
          </w:p>
        </w:tc>
        <w:tc>
          <w:tcPr>
            <w:tcW w:w="1330" w:type="dxa"/>
            <w:tcBorders>
              <w:top w:val="nil"/>
              <w:left w:val="nil"/>
              <w:bottom w:val="single" w:sz="8" w:space="0" w:color="auto"/>
              <w:right w:val="single" w:sz="8" w:space="0" w:color="auto"/>
            </w:tcBorders>
            <w:shd w:val="clear" w:color="auto" w:fill="auto"/>
            <w:vAlign w:val="center"/>
          </w:tcPr>
          <w:p w:rsidR="00DF6904" w:rsidRPr="002F4036" w:rsidRDefault="00DF6904" w:rsidP="00290B52">
            <w:pPr>
              <w:jc w:val="center"/>
              <w:rPr>
                <w:b/>
                <w:bCs/>
                <w:color w:val="000000"/>
              </w:rPr>
            </w:pPr>
            <w:r w:rsidRPr="002F4036">
              <w:rPr>
                <w:b/>
                <w:bCs/>
                <w:color w:val="000000"/>
              </w:rPr>
              <w:t>7351,8</w:t>
            </w:r>
          </w:p>
        </w:tc>
        <w:tc>
          <w:tcPr>
            <w:tcW w:w="1331" w:type="dxa"/>
            <w:tcBorders>
              <w:top w:val="nil"/>
              <w:left w:val="nil"/>
              <w:bottom w:val="single" w:sz="8" w:space="0" w:color="auto"/>
              <w:right w:val="single" w:sz="8" w:space="0" w:color="auto"/>
            </w:tcBorders>
            <w:shd w:val="clear" w:color="auto" w:fill="auto"/>
            <w:vAlign w:val="center"/>
          </w:tcPr>
          <w:p w:rsidR="00DF6904" w:rsidRPr="002F4036" w:rsidRDefault="00DF6904" w:rsidP="00290B52">
            <w:pPr>
              <w:jc w:val="center"/>
              <w:rPr>
                <w:b/>
                <w:bCs/>
                <w:color w:val="000000"/>
              </w:rPr>
            </w:pPr>
            <w:r w:rsidRPr="002F4036">
              <w:rPr>
                <w:b/>
                <w:bCs/>
                <w:color w:val="000000"/>
              </w:rPr>
              <w:t>7646,4</w:t>
            </w:r>
          </w:p>
        </w:tc>
        <w:tc>
          <w:tcPr>
            <w:tcW w:w="1331" w:type="dxa"/>
            <w:tcBorders>
              <w:top w:val="nil"/>
              <w:left w:val="nil"/>
              <w:bottom w:val="single" w:sz="8" w:space="0" w:color="auto"/>
              <w:right w:val="single" w:sz="8" w:space="0" w:color="auto"/>
            </w:tcBorders>
            <w:shd w:val="clear" w:color="auto" w:fill="auto"/>
            <w:vAlign w:val="center"/>
          </w:tcPr>
          <w:p w:rsidR="00DF6904" w:rsidRPr="002F4036" w:rsidRDefault="00DF6904" w:rsidP="00290B52">
            <w:pPr>
              <w:jc w:val="center"/>
              <w:rPr>
                <w:b/>
                <w:bCs/>
                <w:color w:val="000000"/>
              </w:rPr>
            </w:pPr>
            <w:r w:rsidRPr="002F4036">
              <w:rPr>
                <w:b/>
                <w:bCs/>
                <w:color w:val="000000"/>
              </w:rPr>
              <w:t>8218,8</w:t>
            </w:r>
          </w:p>
        </w:tc>
        <w:tc>
          <w:tcPr>
            <w:tcW w:w="1183" w:type="dxa"/>
            <w:tcBorders>
              <w:top w:val="nil"/>
              <w:left w:val="nil"/>
              <w:bottom w:val="single" w:sz="8" w:space="0" w:color="auto"/>
              <w:right w:val="single" w:sz="8" w:space="0" w:color="auto"/>
            </w:tcBorders>
            <w:shd w:val="clear" w:color="auto" w:fill="auto"/>
            <w:vAlign w:val="center"/>
          </w:tcPr>
          <w:p w:rsidR="00DF6904" w:rsidRPr="002F4036" w:rsidRDefault="00DF6904" w:rsidP="00290B52">
            <w:pPr>
              <w:jc w:val="center"/>
              <w:rPr>
                <w:b/>
                <w:bCs/>
                <w:color w:val="000000"/>
              </w:rPr>
            </w:pPr>
            <w:r w:rsidRPr="002F4036">
              <w:rPr>
                <w:b/>
                <w:bCs/>
                <w:color w:val="000000"/>
              </w:rPr>
              <w:t>8788,8</w:t>
            </w:r>
          </w:p>
        </w:tc>
        <w:tc>
          <w:tcPr>
            <w:tcW w:w="1331" w:type="dxa"/>
            <w:tcBorders>
              <w:top w:val="nil"/>
              <w:left w:val="nil"/>
              <w:bottom w:val="single" w:sz="8" w:space="0" w:color="auto"/>
              <w:right w:val="single" w:sz="8" w:space="0" w:color="auto"/>
            </w:tcBorders>
            <w:shd w:val="clear" w:color="auto" w:fill="auto"/>
            <w:vAlign w:val="center"/>
          </w:tcPr>
          <w:p w:rsidR="00DF6904" w:rsidRPr="002F4036" w:rsidRDefault="00DF6904" w:rsidP="00290B52">
            <w:pPr>
              <w:jc w:val="center"/>
              <w:rPr>
                <w:b/>
                <w:bCs/>
                <w:color w:val="000000"/>
              </w:rPr>
            </w:pPr>
            <w:r w:rsidRPr="002F4036">
              <w:rPr>
                <w:b/>
                <w:bCs/>
                <w:color w:val="000000"/>
              </w:rPr>
              <w:t>9288,8</w:t>
            </w:r>
          </w:p>
        </w:tc>
        <w:tc>
          <w:tcPr>
            <w:tcW w:w="1184" w:type="dxa"/>
            <w:tcBorders>
              <w:top w:val="nil"/>
              <w:left w:val="nil"/>
              <w:bottom w:val="single" w:sz="8" w:space="0" w:color="auto"/>
              <w:right w:val="single" w:sz="8" w:space="0" w:color="auto"/>
            </w:tcBorders>
            <w:shd w:val="clear" w:color="auto" w:fill="auto"/>
            <w:vAlign w:val="center"/>
          </w:tcPr>
          <w:p w:rsidR="00DF6904" w:rsidRPr="002F4036" w:rsidRDefault="00DF6904" w:rsidP="00290B52">
            <w:pPr>
              <w:jc w:val="center"/>
              <w:rPr>
                <w:b/>
                <w:bCs/>
                <w:color w:val="000000"/>
              </w:rPr>
            </w:pPr>
            <w:r w:rsidRPr="002F4036">
              <w:rPr>
                <w:b/>
                <w:bCs/>
                <w:color w:val="000000"/>
              </w:rPr>
              <w:t>9788,8</w:t>
            </w:r>
          </w:p>
        </w:tc>
      </w:tr>
      <w:tr w:rsidR="00DF6904" w:rsidRPr="002F4036" w:rsidTr="000504BE">
        <w:trPr>
          <w:trHeight w:val="20"/>
        </w:trPr>
        <w:tc>
          <w:tcPr>
            <w:tcW w:w="1349" w:type="dxa"/>
            <w:vMerge/>
            <w:tcBorders>
              <w:top w:val="nil"/>
              <w:left w:val="single" w:sz="8" w:space="0" w:color="auto"/>
              <w:bottom w:val="single" w:sz="8" w:space="0" w:color="000000"/>
              <w:right w:val="single" w:sz="8" w:space="0" w:color="auto"/>
            </w:tcBorders>
            <w:shd w:val="clear" w:color="auto" w:fill="auto"/>
            <w:vAlign w:val="center"/>
            <w:hideMark/>
          </w:tcPr>
          <w:p w:rsidR="00DF6904" w:rsidRPr="002F4036" w:rsidRDefault="00DF6904" w:rsidP="00424D9C">
            <w:pPr>
              <w:rPr>
                <w:color w:val="000000"/>
              </w:rPr>
            </w:pPr>
          </w:p>
        </w:tc>
        <w:tc>
          <w:tcPr>
            <w:tcW w:w="2511" w:type="dxa"/>
            <w:vMerge/>
            <w:tcBorders>
              <w:top w:val="nil"/>
              <w:left w:val="single" w:sz="8" w:space="0" w:color="auto"/>
              <w:bottom w:val="single" w:sz="8" w:space="0" w:color="000000"/>
              <w:right w:val="single" w:sz="8" w:space="0" w:color="auto"/>
            </w:tcBorders>
            <w:shd w:val="clear" w:color="auto" w:fill="auto"/>
            <w:vAlign w:val="center"/>
            <w:hideMark/>
          </w:tcPr>
          <w:p w:rsidR="00DF6904" w:rsidRPr="002F4036" w:rsidRDefault="00DF6904" w:rsidP="00424D9C">
            <w:pPr>
              <w:rPr>
                <w:color w:val="000000"/>
              </w:rPr>
            </w:pPr>
          </w:p>
        </w:tc>
        <w:tc>
          <w:tcPr>
            <w:tcW w:w="2355"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both"/>
              <w:rPr>
                <w:color w:val="000000"/>
              </w:rPr>
            </w:pPr>
            <w:r w:rsidRPr="002F4036">
              <w:rPr>
                <w:color w:val="000000"/>
              </w:rPr>
              <w:t xml:space="preserve">федеральный бюджет </w:t>
            </w:r>
          </w:p>
        </w:tc>
        <w:tc>
          <w:tcPr>
            <w:tcW w:w="1287" w:type="dxa"/>
            <w:tcBorders>
              <w:top w:val="nil"/>
              <w:left w:val="nil"/>
              <w:bottom w:val="single" w:sz="8" w:space="0" w:color="auto"/>
              <w:right w:val="single" w:sz="8" w:space="0" w:color="auto"/>
            </w:tcBorders>
            <w:shd w:val="clear" w:color="auto" w:fill="auto"/>
            <w:vAlign w:val="center"/>
          </w:tcPr>
          <w:p w:rsidR="00DF6904" w:rsidRPr="002F4036" w:rsidRDefault="00DF6904" w:rsidP="00290B52">
            <w:pPr>
              <w:jc w:val="right"/>
              <w:rPr>
                <w:b/>
                <w:bCs/>
                <w:color w:val="000000"/>
              </w:rPr>
            </w:pPr>
            <w:r w:rsidRPr="002F4036">
              <w:rPr>
                <w:b/>
                <w:bCs/>
                <w:color w:val="000000"/>
              </w:rPr>
              <w:t>1477,2</w:t>
            </w:r>
          </w:p>
        </w:tc>
        <w:tc>
          <w:tcPr>
            <w:tcW w:w="1330" w:type="dxa"/>
            <w:tcBorders>
              <w:top w:val="nil"/>
              <w:left w:val="nil"/>
              <w:bottom w:val="single" w:sz="8" w:space="0" w:color="auto"/>
              <w:right w:val="single" w:sz="8" w:space="0" w:color="auto"/>
            </w:tcBorders>
            <w:shd w:val="clear" w:color="auto" w:fill="auto"/>
            <w:vAlign w:val="center"/>
          </w:tcPr>
          <w:p w:rsidR="00DF6904" w:rsidRPr="002F4036" w:rsidRDefault="00DF6904" w:rsidP="00290B52">
            <w:pPr>
              <w:jc w:val="center"/>
              <w:rPr>
                <w:color w:val="000000"/>
              </w:rPr>
            </w:pPr>
            <w:r w:rsidRPr="002F4036">
              <w:rPr>
                <w:color w:val="000000"/>
              </w:rPr>
              <w:t>246,2</w:t>
            </w:r>
          </w:p>
        </w:tc>
        <w:tc>
          <w:tcPr>
            <w:tcW w:w="1331" w:type="dxa"/>
            <w:tcBorders>
              <w:top w:val="nil"/>
              <w:left w:val="nil"/>
              <w:bottom w:val="single" w:sz="8" w:space="0" w:color="auto"/>
              <w:right w:val="single" w:sz="8" w:space="0" w:color="auto"/>
            </w:tcBorders>
            <w:shd w:val="clear" w:color="auto" w:fill="auto"/>
            <w:vAlign w:val="center"/>
          </w:tcPr>
          <w:p w:rsidR="00DF6904" w:rsidRPr="002F4036" w:rsidRDefault="00DF6904" w:rsidP="00290B52">
            <w:pPr>
              <w:jc w:val="center"/>
              <w:rPr>
                <w:color w:val="000000"/>
              </w:rPr>
            </w:pPr>
            <w:r w:rsidRPr="002F4036">
              <w:rPr>
                <w:color w:val="000000"/>
              </w:rPr>
              <w:t>246,2</w:t>
            </w:r>
          </w:p>
        </w:tc>
        <w:tc>
          <w:tcPr>
            <w:tcW w:w="1331" w:type="dxa"/>
            <w:tcBorders>
              <w:top w:val="nil"/>
              <w:left w:val="nil"/>
              <w:bottom w:val="single" w:sz="8" w:space="0" w:color="auto"/>
              <w:right w:val="single" w:sz="8" w:space="0" w:color="auto"/>
            </w:tcBorders>
            <w:shd w:val="clear" w:color="auto" w:fill="auto"/>
            <w:vAlign w:val="center"/>
          </w:tcPr>
          <w:p w:rsidR="00DF6904" w:rsidRPr="002F4036" w:rsidRDefault="00DF6904" w:rsidP="00290B52">
            <w:pPr>
              <w:jc w:val="center"/>
              <w:rPr>
                <w:color w:val="000000"/>
              </w:rPr>
            </w:pPr>
            <w:r w:rsidRPr="002F4036">
              <w:rPr>
                <w:color w:val="000000"/>
              </w:rPr>
              <w:t>246,2</w:t>
            </w:r>
          </w:p>
        </w:tc>
        <w:tc>
          <w:tcPr>
            <w:tcW w:w="1183" w:type="dxa"/>
            <w:tcBorders>
              <w:top w:val="nil"/>
              <w:left w:val="nil"/>
              <w:bottom w:val="single" w:sz="8" w:space="0" w:color="auto"/>
              <w:right w:val="single" w:sz="8" w:space="0" w:color="auto"/>
            </w:tcBorders>
            <w:shd w:val="clear" w:color="auto" w:fill="auto"/>
            <w:vAlign w:val="center"/>
          </w:tcPr>
          <w:p w:rsidR="00DF6904" w:rsidRPr="002F4036" w:rsidRDefault="00DF6904" w:rsidP="00290B52">
            <w:pPr>
              <w:jc w:val="center"/>
              <w:rPr>
                <w:color w:val="000000"/>
              </w:rPr>
            </w:pPr>
            <w:r w:rsidRPr="002F4036">
              <w:rPr>
                <w:color w:val="000000"/>
              </w:rPr>
              <w:t>246,2</w:t>
            </w:r>
          </w:p>
        </w:tc>
        <w:tc>
          <w:tcPr>
            <w:tcW w:w="1331" w:type="dxa"/>
            <w:tcBorders>
              <w:top w:val="nil"/>
              <w:left w:val="nil"/>
              <w:bottom w:val="single" w:sz="8" w:space="0" w:color="auto"/>
              <w:right w:val="single" w:sz="8" w:space="0" w:color="auto"/>
            </w:tcBorders>
            <w:shd w:val="clear" w:color="auto" w:fill="auto"/>
            <w:vAlign w:val="center"/>
          </w:tcPr>
          <w:p w:rsidR="00DF6904" w:rsidRPr="002F4036" w:rsidRDefault="00DF6904" w:rsidP="00290B52">
            <w:pPr>
              <w:jc w:val="center"/>
              <w:rPr>
                <w:color w:val="000000"/>
              </w:rPr>
            </w:pPr>
            <w:r w:rsidRPr="002F4036">
              <w:rPr>
                <w:color w:val="000000"/>
              </w:rPr>
              <w:t>246,2</w:t>
            </w:r>
          </w:p>
        </w:tc>
        <w:tc>
          <w:tcPr>
            <w:tcW w:w="1184" w:type="dxa"/>
            <w:tcBorders>
              <w:top w:val="nil"/>
              <w:left w:val="nil"/>
              <w:bottom w:val="single" w:sz="8" w:space="0" w:color="auto"/>
              <w:right w:val="single" w:sz="8" w:space="0" w:color="auto"/>
            </w:tcBorders>
            <w:shd w:val="clear" w:color="auto" w:fill="auto"/>
            <w:vAlign w:val="center"/>
          </w:tcPr>
          <w:p w:rsidR="00DF6904" w:rsidRPr="002F4036" w:rsidRDefault="00DF6904" w:rsidP="00290B52">
            <w:pPr>
              <w:jc w:val="center"/>
              <w:rPr>
                <w:color w:val="000000"/>
              </w:rPr>
            </w:pPr>
            <w:r w:rsidRPr="002F4036">
              <w:rPr>
                <w:color w:val="000000"/>
              </w:rPr>
              <w:t>246,2</w:t>
            </w:r>
          </w:p>
        </w:tc>
      </w:tr>
      <w:tr w:rsidR="00DF6904" w:rsidRPr="002F4036" w:rsidTr="000504BE">
        <w:trPr>
          <w:trHeight w:val="20"/>
        </w:trPr>
        <w:tc>
          <w:tcPr>
            <w:tcW w:w="1349" w:type="dxa"/>
            <w:vMerge/>
            <w:tcBorders>
              <w:top w:val="nil"/>
              <w:left w:val="single" w:sz="8" w:space="0" w:color="auto"/>
              <w:bottom w:val="single" w:sz="8" w:space="0" w:color="000000"/>
              <w:right w:val="single" w:sz="8" w:space="0" w:color="auto"/>
            </w:tcBorders>
            <w:shd w:val="clear" w:color="auto" w:fill="auto"/>
            <w:vAlign w:val="center"/>
            <w:hideMark/>
          </w:tcPr>
          <w:p w:rsidR="00DF6904" w:rsidRPr="002F4036" w:rsidRDefault="00DF6904" w:rsidP="00424D9C">
            <w:pPr>
              <w:rPr>
                <w:color w:val="000000"/>
              </w:rPr>
            </w:pPr>
          </w:p>
        </w:tc>
        <w:tc>
          <w:tcPr>
            <w:tcW w:w="2511" w:type="dxa"/>
            <w:vMerge/>
            <w:tcBorders>
              <w:top w:val="nil"/>
              <w:left w:val="single" w:sz="8" w:space="0" w:color="auto"/>
              <w:bottom w:val="single" w:sz="8" w:space="0" w:color="000000"/>
              <w:right w:val="single" w:sz="8" w:space="0" w:color="auto"/>
            </w:tcBorders>
            <w:shd w:val="clear" w:color="auto" w:fill="auto"/>
            <w:vAlign w:val="center"/>
            <w:hideMark/>
          </w:tcPr>
          <w:p w:rsidR="00DF6904" w:rsidRPr="002F4036" w:rsidRDefault="00DF6904" w:rsidP="00424D9C">
            <w:pPr>
              <w:rPr>
                <w:color w:val="000000"/>
              </w:rPr>
            </w:pPr>
          </w:p>
        </w:tc>
        <w:tc>
          <w:tcPr>
            <w:tcW w:w="2355"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both"/>
              <w:rPr>
                <w:color w:val="000000"/>
              </w:rPr>
            </w:pPr>
            <w:r w:rsidRPr="002F4036">
              <w:rPr>
                <w:color w:val="000000"/>
              </w:rPr>
              <w:t>областной бюджет</w:t>
            </w:r>
          </w:p>
        </w:tc>
        <w:tc>
          <w:tcPr>
            <w:tcW w:w="1287" w:type="dxa"/>
            <w:tcBorders>
              <w:top w:val="nil"/>
              <w:left w:val="nil"/>
              <w:bottom w:val="single" w:sz="8" w:space="0" w:color="auto"/>
              <w:right w:val="single" w:sz="8" w:space="0" w:color="auto"/>
            </w:tcBorders>
            <w:shd w:val="clear" w:color="auto" w:fill="auto"/>
            <w:vAlign w:val="center"/>
          </w:tcPr>
          <w:p w:rsidR="00DF6904" w:rsidRPr="002F4036" w:rsidRDefault="00DF6904" w:rsidP="00290B52">
            <w:pPr>
              <w:jc w:val="right"/>
              <w:rPr>
                <w:b/>
                <w:bCs/>
                <w:color w:val="000000"/>
              </w:rPr>
            </w:pPr>
            <w:r w:rsidRPr="002F4036">
              <w:rPr>
                <w:b/>
                <w:bCs/>
                <w:color w:val="000000"/>
              </w:rPr>
              <w:t>49606,2</w:t>
            </w:r>
          </w:p>
        </w:tc>
        <w:tc>
          <w:tcPr>
            <w:tcW w:w="1330" w:type="dxa"/>
            <w:tcBorders>
              <w:top w:val="nil"/>
              <w:left w:val="nil"/>
              <w:bottom w:val="single" w:sz="8" w:space="0" w:color="auto"/>
              <w:right w:val="single" w:sz="8" w:space="0" w:color="auto"/>
            </w:tcBorders>
            <w:shd w:val="clear" w:color="auto" w:fill="auto"/>
            <w:vAlign w:val="center"/>
          </w:tcPr>
          <w:p w:rsidR="00DF6904" w:rsidRPr="002F4036" w:rsidRDefault="00DF6904" w:rsidP="00290B52">
            <w:pPr>
              <w:jc w:val="center"/>
              <w:rPr>
                <w:color w:val="000000"/>
              </w:rPr>
            </w:pPr>
            <w:r w:rsidRPr="002F4036">
              <w:rPr>
                <w:color w:val="000000"/>
              </w:rPr>
              <w:t>7105,6</w:t>
            </w:r>
          </w:p>
        </w:tc>
        <w:tc>
          <w:tcPr>
            <w:tcW w:w="1331" w:type="dxa"/>
            <w:tcBorders>
              <w:top w:val="nil"/>
              <w:left w:val="nil"/>
              <w:bottom w:val="single" w:sz="8" w:space="0" w:color="auto"/>
              <w:right w:val="single" w:sz="8" w:space="0" w:color="auto"/>
            </w:tcBorders>
            <w:shd w:val="clear" w:color="auto" w:fill="auto"/>
            <w:vAlign w:val="center"/>
          </w:tcPr>
          <w:p w:rsidR="00DF6904" w:rsidRPr="002F4036" w:rsidRDefault="00DF6904" w:rsidP="00290B52">
            <w:pPr>
              <w:jc w:val="center"/>
              <w:rPr>
                <w:color w:val="000000"/>
              </w:rPr>
            </w:pPr>
            <w:r w:rsidRPr="002F4036">
              <w:rPr>
                <w:color w:val="000000"/>
              </w:rPr>
              <w:t>7400,2</w:t>
            </w:r>
          </w:p>
        </w:tc>
        <w:tc>
          <w:tcPr>
            <w:tcW w:w="1331" w:type="dxa"/>
            <w:tcBorders>
              <w:top w:val="nil"/>
              <w:left w:val="nil"/>
              <w:bottom w:val="single" w:sz="8" w:space="0" w:color="auto"/>
              <w:right w:val="single" w:sz="8" w:space="0" w:color="auto"/>
            </w:tcBorders>
            <w:shd w:val="clear" w:color="auto" w:fill="auto"/>
            <w:vAlign w:val="center"/>
          </w:tcPr>
          <w:p w:rsidR="00DF6904" w:rsidRPr="002F4036" w:rsidRDefault="00DF6904" w:rsidP="00290B52">
            <w:pPr>
              <w:jc w:val="center"/>
              <w:rPr>
                <w:color w:val="000000"/>
              </w:rPr>
            </w:pPr>
            <w:r w:rsidRPr="002F4036">
              <w:rPr>
                <w:color w:val="000000"/>
              </w:rPr>
              <w:t>7972,6</w:t>
            </w:r>
          </w:p>
        </w:tc>
        <w:tc>
          <w:tcPr>
            <w:tcW w:w="1183" w:type="dxa"/>
            <w:tcBorders>
              <w:top w:val="nil"/>
              <w:left w:val="nil"/>
              <w:bottom w:val="single" w:sz="8" w:space="0" w:color="auto"/>
              <w:right w:val="single" w:sz="8" w:space="0" w:color="auto"/>
            </w:tcBorders>
            <w:shd w:val="clear" w:color="auto" w:fill="auto"/>
            <w:vAlign w:val="center"/>
          </w:tcPr>
          <w:p w:rsidR="00DF6904" w:rsidRPr="002F4036" w:rsidRDefault="00DF6904" w:rsidP="00290B52">
            <w:pPr>
              <w:jc w:val="center"/>
              <w:rPr>
                <w:color w:val="000000"/>
              </w:rPr>
            </w:pPr>
            <w:r w:rsidRPr="002F4036">
              <w:rPr>
                <w:color w:val="000000"/>
              </w:rPr>
              <w:t>8542,6</w:t>
            </w:r>
          </w:p>
        </w:tc>
        <w:tc>
          <w:tcPr>
            <w:tcW w:w="1331" w:type="dxa"/>
            <w:tcBorders>
              <w:top w:val="nil"/>
              <w:left w:val="nil"/>
              <w:bottom w:val="single" w:sz="8" w:space="0" w:color="auto"/>
              <w:right w:val="single" w:sz="8" w:space="0" w:color="auto"/>
            </w:tcBorders>
            <w:shd w:val="clear" w:color="auto" w:fill="auto"/>
            <w:vAlign w:val="center"/>
          </w:tcPr>
          <w:p w:rsidR="00DF6904" w:rsidRPr="002F4036" w:rsidRDefault="00DF6904" w:rsidP="00290B52">
            <w:pPr>
              <w:jc w:val="center"/>
              <w:rPr>
                <w:color w:val="000000"/>
              </w:rPr>
            </w:pPr>
            <w:r w:rsidRPr="002F4036">
              <w:rPr>
                <w:color w:val="000000"/>
              </w:rPr>
              <w:t>9042,6</w:t>
            </w:r>
          </w:p>
        </w:tc>
        <w:tc>
          <w:tcPr>
            <w:tcW w:w="1184" w:type="dxa"/>
            <w:tcBorders>
              <w:top w:val="nil"/>
              <w:left w:val="nil"/>
              <w:bottom w:val="single" w:sz="8" w:space="0" w:color="auto"/>
              <w:right w:val="single" w:sz="8" w:space="0" w:color="auto"/>
            </w:tcBorders>
            <w:shd w:val="clear" w:color="auto" w:fill="auto"/>
            <w:vAlign w:val="center"/>
          </w:tcPr>
          <w:p w:rsidR="00DF6904" w:rsidRPr="002F4036" w:rsidRDefault="00DF6904" w:rsidP="00290B52">
            <w:pPr>
              <w:jc w:val="center"/>
              <w:rPr>
                <w:color w:val="000000"/>
              </w:rPr>
            </w:pPr>
            <w:r w:rsidRPr="002F4036">
              <w:rPr>
                <w:color w:val="000000"/>
              </w:rPr>
              <w:t>9542,6</w:t>
            </w:r>
          </w:p>
        </w:tc>
      </w:tr>
      <w:tr w:rsidR="00DF6904" w:rsidRPr="002F4036" w:rsidTr="000504BE">
        <w:trPr>
          <w:trHeight w:val="20"/>
        </w:trPr>
        <w:tc>
          <w:tcPr>
            <w:tcW w:w="1349" w:type="dxa"/>
            <w:vMerge/>
            <w:tcBorders>
              <w:top w:val="nil"/>
              <w:left w:val="single" w:sz="8" w:space="0" w:color="auto"/>
              <w:bottom w:val="single" w:sz="8" w:space="0" w:color="000000"/>
              <w:right w:val="single" w:sz="8" w:space="0" w:color="auto"/>
            </w:tcBorders>
            <w:shd w:val="clear" w:color="auto" w:fill="auto"/>
            <w:vAlign w:val="center"/>
            <w:hideMark/>
          </w:tcPr>
          <w:p w:rsidR="00DF6904" w:rsidRPr="002F4036" w:rsidRDefault="00DF6904" w:rsidP="00424D9C">
            <w:pPr>
              <w:rPr>
                <w:color w:val="000000"/>
              </w:rPr>
            </w:pPr>
          </w:p>
        </w:tc>
        <w:tc>
          <w:tcPr>
            <w:tcW w:w="2511" w:type="dxa"/>
            <w:vMerge/>
            <w:tcBorders>
              <w:top w:val="nil"/>
              <w:left w:val="single" w:sz="8" w:space="0" w:color="auto"/>
              <w:bottom w:val="single" w:sz="8" w:space="0" w:color="000000"/>
              <w:right w:val="single" w:sz="8" w:space="0" w:color="auto"/>
            </w:tcBorders>
            <w:shd w:val="clear" w:color="auto" w:fill="auto"/>
            <w:vAlign w:val="center"/>
            <w:hideMark/>
          </w:tcPr>
          <w:p w:rsidR="00DF6904" w:rsidRPr="002F4036" w:rsidRDefault="00DF6904" w:rsidP="00424D9C">
            <w:pPr>
              <w:rPr>
                <w:color w:val="000000"/>
              </w:rPr>
            </w:pPr>
          </w:p>
        </w:tc>
        <w:tc>
          <w:tcPr>
            <w:tcW w:w="2355"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both"/>
              <w:rPr>
                <w:color w:val="000000"/>
              </w:rPr>
            </w:pPr>
            <w:r w:rsidRPr="002F4036">
              <w:rPr>
                <w:color w:val="000000"/>
              </w:rPr>
              <w:t>местный бюджет</w:t>
            </w:r>
          </w:p>
        </w:tc>
        <w:tc>
          <w:tcPr>
            <w:tcW w:w="1287"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right"/>
              <w:rPr>
                <w:b/>
                <w:bCs/>
                <w:color w:val="000000"/>
              </w:rPr>
            </w:pPr>
            <w:r w:rsidRPr="002F4036">
              <w:rPr>
                <w:b/>
                <w:bCs/>
                <w:color w:val="000000"/>
              </w:rPr>
              <w:t>0</w:t>
            </w:r>
          </w:p>
        </w:tc>
        <w:tc>
          <w:tcPr>
            <w:tcW w:w="1330"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center"/>
              <w:rPr>
                <w:color w:val="000000"/>
              </w:rPr>
            </w:pPr>
            <w:r w:rsidRPr="002F4036">
              <w:rPr>
                <w:color w:val="000000"/>
              </w:rPr>
              <w:t>0</w:t>
            </w:r>
          </w:p>
        </w:tc>
        <w:tc>
          <w:tcPr>
            <w:tcW w:w="1331"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center"/>
              <w:rPr>
                <w:color w:val="000000"/>
              </w:rPr>
            </w:pPr>
            <w:r w:rsidRPr="002F4036">
              <w:rPr>
                <w:color w:val="000000"/>
              </w:rPr>
              <w:t>0</w:t>
            </w:r>
          </w:p>
        </w:tc>
        <w:tc>
          <w:tcPr>
            <w:tcW w:w="1331"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center"/>
              <w:rPr>
                <w:color w:val="000000"/>
              </w:rPr>
            </w:pPr>
            <w:r w:rsidRPr="002F4036">
              <w:rPr>
                <w:color w:val="000000"/>
              </w:rPr>
              <w:t>0</w:t>
            </w:r>
          </w:p>
        </w:tc>
        <w:tc>
          <w:tcPr>
            <w:tcW w:w="1183"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center"/>
              <w:rPr>
                <w:color w:val="000000"/>
              </w:rPr>
            </w:pPr>
            <w:r w:rsidRPr="002F4036">
              <w:rPr>
                <w:color w:val="000000"/>
              </w:rPr>
              <w:t>0</w:t>
            </w:r>
          </w:p>
        </w:tc>
        <w:tc>
          <w:tcPr>
            <w:tcW w:w="1331"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center"/>
              <w:rPr>
                <w:color w:val="000000"/>
              </w:rPr>
            </w:pPr>
            <w:r w:rsidRPr="002F4036">
              <w:rPr>
                <w:color w:val="000000"/>
              </w:rPr>
              <w:t>0</w:t>
            </w:r>
          </w:p>
        </w:tc>
        <w:tc>
          <w:tcPr>
            <w:tcW w:w="1184"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center"/>
              <w:rPr>
                <w:color w:val="000000"/>
              </w:rPr>
            </w:pPr>
            <w:r w:rsidRPr="002F4036">
              <w:rPr>
                <w:color w:val="000000"/>
              </w:rPr>
              <w:t>0</w:t>
            </w:r>
          </w:p>
        </w:tc>
      </w:tr>
      <w:tr w:rsidR="00DF6904" w:rsidRPr="002F4036" w:rsidTr="000504BE">
        <w:trPr>
          <w:trHeight w:val="20"/>
        </w:trPr>
        <w:tc>
          <w:tcPr>
            <w:tcW w:w="1349" w:type="dxa"/>
            <w:vMerge/>
            <w:tcBorders>
              <w:top w:val="nil"/>
              <w:left w:val="single" w:sz="8" w:space="0" w:color="auto"/>
              <w:bottom w:val="single" w:sz="8" w:space="0" w:color="000000"/>
              <w:right w:val="single" w:sz="8" w:space="0" w:color="auto"/>
            </w:tcBorders>
            <w:shd w:val="clear" w:color="auto" w:fill="auto"/>
            <w:vAlign w:val="center"/>
            <w:hideMark/>
          </w:tcPr>
          <w:p w:rsidR="00DF6904" w:rsidRPr="002F4036" w:rsidRDefault="00DF6904" w:rsidP="00424D9C">
            <w:pPr>
              <w:rPr>
                <w:color w:val="000000"/>
              </w:rPr>
            </w:pPr>
          </w:p>
        </w:tc>
        <w:tc>
          <w:tcPr>
            <w:tcW w:w="2511" w:type="dxa"/>
            <w:vMerge/>
            <w:tcBorders>
              <w:top w:val="nil"/>
              <w:left w:val="single" w:sz="8" w:space="0" w:color="auto"/>
              <w:bottom w:val="single" w:sz="8" w:space="0" w:color="000000"/>
              <w:right w:val="single" w:sz="8" w:space="0" w:color="auto"/>
            </w:tcBorders>
            <w:shd w:val="clear" w:color="auto" w:fill="auto"/>
            <w:vAlign w:val="center"/>
            <w:hideMark/>
          </w:tcPr>
          <w:p w:rsidR="00DF6904" w:rsidRPr="002F4036" w:rsidRDefault="00DF6904" w:rsidP="00424D9C">
            <w:pPr>
              <w:rPr>
                <w:color w:val="000000"/>
              </w:rPr>
            </w:pPr>
          </w:p>
        </w:tc>
        <w:tc>
          <w:tcPr>
            <w:tcW w:w="2355"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both"/>
              <w:rPr>
                <w:color w:val="000000"/>
              </w:rPr>
            </w:pPr>
            <w:r w:rsidRPr="002F4036">
              <w:rPr>
                <w:color w:val="000000"/>
              </w:rPr>
              <w:t xml:space="preserve"> внебюджетные фонды </w:t>
            </w:r>
          </w:p>
        </w:tc>
        <w:tc>
          <w:tcPr>
            <w:tcW w:w="1287"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right"/>
              <w:rPr>
                <w:b/>
                <w:bCs/>
                <w:color w:val="000000"/>
              </w:rPr>
            </w:pPr>
            <w:r w:rsidRPr="002F4036">
              <w:rPr>
                <w:b/>
                <w:bCs/>
                <w:color w:val="000000"/>
              </w:rPr>
              <w:t>0</w:t>
            </w:r>
          </w:p>
        </w:tc>
        <w:tc>
          <w:tcPr>
            <w:tcW w:w="1330"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center"/>
              <w:rPr>
                <w:color w:val="000000"/>
              </w:rPr>
            </w:pPr>
            <w:r w:rsidRPr="002F4036">
              <w:rPr>
                <w:color w:val="000000"/>
              </w:rPr>
              <w:t> </w:t>
            </w:r>
          </w:p>
        </w:tc>
        <w:tc>
          <w:tcPr>
            <w:tcW w:w="1183"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center"/>
              <w:rPr>
                <w:color w:val="000000"/>
              </w:rPr>
            </w:pPr>
            <w:r w:rsidRPr="002F4036">
              <w:rPr>
                <w:color w:val="000000"/>
              </w:rPr>
              <w:t> </w:t>
            </w:r>
          </w:p>
        </w:tc>
        <w:tc>
          <w:tcPr>
            <w:tcW w:w="1184"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center"/>
              <w:rPr>
                <w:color w:val="000000"/>
              </w:rPr>
            </w:pPr>
            <w:r w:rsidRPr="002F4036">
              <w:rPr>
                <w:color w:val="000000"/>
              </w:rPr>
              <w:t> </w:t>
            </w:r>
          </w:p>
        </w:tc>
      </w:tr>
      <w:tr w:rsidR="00DF6904" w:rsidRPr="002F4036" w:rsidTr="000504BE">
        <w:trPr>
          <w:trHeight w:val="20"/>
        </w:trPr>
        <w:tc>
          <w:tcPr>
            <w:tcW w:w="1349" w:type="dxa"/>
            <w:vMerge/>
            <w:tcBorders>
              <w:top w:val="nil"/>
              <w:left w:val="single" w:sz="8" w:space="0" w:color="auto"/>
              <w:bottom w:val="single" w:sz="8" w:space="0" w:color="000000"/>
              <w:right w:val="single" w:sz="8" w:space="0" w:color="auto"/>
            </w:tcBorders>
            <w:shd w:val="clear" w:color="auto" w:fill="auto"/>
            <w:vAlign w:val="center"/>
            <w:hideMark/>
          </w:tcPr>
          <w:p w:rsidR="00DF6904" w:rsidRPr="002F4036" w:rsidRDefault="00DF6904" w:rsidP="00424D9C">
            <w:pPr>
              <w:rPr>
                <w:color w:val="000000"/>
              </w:rPr>
            </w:pPr>
          </w:p>
        </w:tc>
        <w:tc>
          <w:tcPr>
            <w:tcW w:w="2511" w:type="dxa"/>
            <w:vMerge/>
            <w:tcBorders>
              <w:top w:val="nil"/>
              <w:left w:val="single" w:sz="8" w:space="0" w:color="auto"/>
              <w:bottom w:val="single" w:sz="8" w:space="0" w:color="000000"/>
              <w:right w:val="single" w:sz="8" w:space="0" w:color="auto"/>
            </w:tcBorders>
            <w:shd w:val="clear" w:color="auto" w:fill="auto"/>
            <w:vAlign w:val="center"/>
            <w:hideMark/>
          </w:tcPr>
          <w:p w:rsidR="00DF6904" w:rsidRPr="002F4036" w:rsidRDefault="00DF6904" w:rsidP="00424D9C">
            <w:pPr>
              <w:rPr>
                <w:color w:val="000000"/>
              </w:rPr>
            </w:pPr>
          </w:p>
        </w:tc>
        <w:tc>
          <w:tcPr>
            <w:tcW w:w="2355"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both"/>
              <w:rPr>
                <w:color w:val="000000"/>
              </w:rPr>
            </w:pPr>
            <w:r w:rsidRPr="002F4036">
              <w:rPr>
                <w:color w:val="000000"/>
              </w:rPr>
              <w:t>юридические лица</w:t>
            </w:r>
          </w:p>
        </w:tc>
        <w:tc>
          <w:tcPr>
            <w:tcW w:w="1287"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right"/>
              <w:rPr>
                <w:b/>
                <w:bCs/>
                <w:color w:val="000000"/>
              </w:rPr>
            </w:pPr>
            <w:r w:rsidRPr="002F4036">
              <w:rPr>
                <w:b/>
                <w:bCs/>
                <w:color w:val="000000"/>
              </w:rPr>
              <w:t>0</w:t>
            </w:r>
          </w:p>
        </w:tc>
        <w:tc>
          <w:tcPr>
            <w:tcW w:w="1330"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center"/>
              <w:rPr>
                <w:color w:val="000000"/>
              </w:rPr>
            </w:pPr>
            <w:r w:rsidRPr="002F4036">
              <w:rPr>
                <w:color w:val="000000"/>
              </w:rPr>
              <w:t> </w:t>
            </w:r>
          </w:p>
        </w:tc>
        <w:tc>
          <w:tcPr>
            <w:tcW w:w="1183"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center"/>
              <w:rPr>
                <w:color w:val="000000"/>
              </w:rPr>
            </w:pPr>
            <w:r w:rsidRPr="002F4036">
              <w:rPr>
                <w:color w:val="000000"/>
              </w:rPr>
              <w:t> </w:t>
            </w:r>
          </w:p>
        </w:tc>
        <w:tc>
          <w:tcPr>
            <w:tcW w:w="1184"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center"/>
              <w:rPr>
                <w:color w:val="000000"/>
              </w:rPr>
            </w:pPr>
            <w:r w:rsidRPr="002F4036">
              <w:rPr>
                <w:color w:val="000000"/>
              </w:rPr>
              <w:t> </w:t>
            </w:r>
          </w:p>
        </w:tc>
      </w:tr>
      <w:tr w:rsidR="00DF6904" w:rsidRPr="002F4036" w:rsidTr="000504BE">
        <w:trPr>
          <w:trHeight w:val="20"/>
        </w:trPr>
        <w:tc>
          <w:tcPr>
            <w:tcW w:w="1349" w:type="dxa"/>
            <w:vMerge/>
            <w:tcBorders>
              <w:top w:val="nil"/>
              <w:left w:val="single" w:sz="8" w:space="0" w:color="auto"/>
              <w:bottom w:val="single" w:sz="8" w:space="0" w:color="000000"/>
              <w:right w:val="single" w:sz="8" w:space="0" w:color="auto"/>
            </w:tcBorders>
            <w:shd w:val="clear" w:color="auto" w:fill="auto"/>
            <w:vAlign w:val="center"/>
            <w:hideMark/>
          </w:tcPr>
          <w:p w:rsidR="00DF6904" w:rsidRPr="002F4036" w:rsidRDefault="00DF6904" w:rsidP="00424D9C">
            <w:pPr>
              <w:rPr>
                <w:color w:val="000000"/>
              </w:rPr>
            </w:pPr>
          </w:p>
        </w:tc>
        <w:tc>
          <w:tcPr>
            <w:tcW w:w="2511" w:type="dxa"/>
            <w:vMerge/>
            <w:tcBorders>
              <w:top w:val="nil"/>
              <w:left w:val="single" w:sz="8" w:space="0" w:color="auto"/>
              <w:bottom w:val="single" w:sz="8" w:space="0" w:color="000000"/>
              <w:right w:val="single" w:sz="8" w:space="0" w:color="auto"/>
            </w:tcBorders>
            <w:shd w:val="clear" w:color="auto" w:fill="auto"/>
            <w:vAlign w:val="center"/>
            <w:hideMark/>
          </w:tcPr>
          <w:p w:rsidR="00DF6904" w:rsidRPr="002F4036" w:rsidRDefault="00DF6904" w:rsidP="00424D9C">
            <w:pPr>
              <w:rPr>
                <w:color w:val="000000"/>
              </w:rPr>
            </w:pPr>
          </w:p>
        </w:tc>
        <w:tc>
          <w:tcPr>
            <w:tcW w:w="2355"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both"/>
              <w:rPr>
                <w:color w:val="000000"/>
              </w:rPr>
            </w:pPr>
            <w:r w:rsidRPr="002F4036">
              <w:rPr>
                <w:color w:val="000000"/>
              </w:rPr>
              <w:t>физические лица</w:t>
            </w:r>
          </w:p>
        </w:tc>
        <w:tc>
          <w:tcPr>
            <w:tcW w:w="1287"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right"/>
              <w:rPr>
                <w:b/>
                <w:bCs/>
                <w:color w:val="000000"/>
              </w:rPr>
            </w:pPr>
            <w:r w:rsidRPr="002F4036">
              <w:rPr>
                <w:b/>
                <w:bCs/>
                <w:color w:val="000000"/>
              </w:rPr>
              <w:t>0</w:t>
            </w:r>
          </w:p>
        </w:tc>
        <w:tc>
          <w:tcPr>
            <w:tcW w:w="1330"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center"/>
              <w:rPr>
                <w:color w:val="000000"/>
              </w:rPr>
            </w:pPr>
            <w:r w:rsidRPr="002F4036">
              <w:rPr>
                <w:color w:val="000000"/>
              </w:rPr>
              <w:t> </w:t>
            </w:r>
          </w:p>
        </w:tc>
        <w:tc>
          <w:tcPr>
            <w:tcW w:w="1183"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center"/>
              <w:rPr>
                <w:color w:val="000000"/>
              </w:rPr>
            </w:pPr>
            <w:r w:rsidRPr="002F4036">
              <w:rPr>
                <w:color w:val="000000"/>
              </w:rPr>
              <w:t> </w:t>
            </w:r>
          </w:p>
        </w:tc>
        <w:tc>
          <w:tcPr>
            <w:tcW w:w="1184"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center"/>
              <w:rPr>
                <w:color w:val="000000"/>
              </w:rPr>
            </w:pPr>
            <w:r w:rsidRPr="002F4036">
              <w:rPr>
                <w:color w:val="000000"/>
              </w:rPr>
              <w:t> </w:t>
            </w:r>
          </w:p>
        </w:tc>
      </w:tr>
      <w:tr w:rsidR="00DF6904" w:rsidRPr="002F4036" w:rsidTr="000504BE">
        <w:trPr>
          <w:trHeight w:val="20"/>
        </w:trPr>
        <w:tc>
          <w:tcPr>
            <w:tcW w:w="1349" w:type="dxa"/>
            <w:vMerge w:val="restart"/>
            <w:tcBorders>
              <w:top w:val="nil"/>
              <w:left w:val="single" w:sz="8" w:space="0" w:color="auto"/>
              <w:bottom w:val="single" w:sz="8" w:space="0" w:color="000000"/>
              <w:right w:val="single" w:sz="8" w:space="0" w:color="auto"/>
            </w:tcBorders>
            <w:shd w:val="clear" w:color="auto" w:fill="auto"/>
            <w:vAlign w:val="center"/>
            <w:hideMark/>
          </w:tcPr>
          <w:p w:rsidR="00DF6904" w:rsidRPr="002F4036" w:rsidRDefault="00DF6904" w:rsidP="00424D9C">
            <w:pPr>
              <w:jc w:val="both"/>
              <w:rPr>
                <w:color w:val="000000"/>
              </w:rPr>
            </w:pPr>
            <w:r w:rsidRPr="002F4036">
              <w:rPr>
                <w:color w:val="000000"/>
              </w:rPr>
              <w:t>Основное м</w:t>
            </w:r>
            <w:r w:rsidRPr="002F4036">
              <w:rPr>
                <w:color w:val="000000"/>
              </w:rPr>
              <w:t>е</w:t>
            </w:r>
            <w:r w:rsidRPr="002F4036">
              <w:rPr>
                <w:color w:val="000000"/>
              </w:rPr>
              <w:t>роприятие 2.2</w:t>
            </w:r>
          </w:p>
        </w:tc>
        <w:tc>
          <w:tcPr>
            <w:tcW w:w="2511" w:type="dxa"/>
            <w:vMerge w:val="restart"/>
            <w:tcBorders>
              <w:top w:val="nil"/>
              <w:left w:val="single" w:sz="8" w:space="0" w:color="auto"/>
              <w:bottom w:val="single" w:sz="8" w:space="0" w:color="000000"/>
              <w:right w:val="single" w:sz="8" w:space="0" w:color="auto"/>
            </w:tcBorders>
            <w:shd w:val="clear" w:color="auto" w:fill="auto"/>
            <w:vAlign w:val="center"/>
            <w:hideMark/>
          </w:tcPr>
          <w:p w:rsidR="00DF6904" w:rsidRPr="002F4036" w:rsidRDefault="00DF6904" w:rsidP="00424D9C">
            <w:pPr>
              <w:jc w:val="center"/>
              <w:rPr>
                <w:color w:val="000000"/>
              </w:rPr>
            </w:pPr>
            <w:r w:rsidRPr="002F4036">
              <w:rPr>
                <w:color w:val="000000"/>
              </w:rPr>
              <w:t>Получение общедоступного образования детям с огр</w:t>
            </w:r>
            <w:r w:rsidRPr="002F4036">
              <w:rPr>
                <w:color w:val="000000"/>
              </w:rPr>
              <w:t>а</w:t>
            </w:r>
            <w:r w:rsidRPr="002F4036">
              <w:rPr>
                <w:color w:val="000000"/>
              </w:rPr>
              <w:t>ниченными возможностями здоровья</w:t>
            </w:r>
          </w:p>
        </w:tc>
        <w:tc>
          <w:tcPr>
            <w:tcW w:w="2355"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both"/>
              <w:rPr>
                <w:color w:val="000000"/>
              </w:rPr>
            </w:pPr>
            <w:r w:rsidRPr="002F4036">
              <w:rPr>
                <w:color w:val="000000"/>
              </w:rPr>
              <w:t>всего, в том числе:</w:t>
            </w:r>
          </w:p>
        </w:tc>
        <w:tc>
          <w:tcPr>
            <w:tcW w:w="1287"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right"/>
              <w:rPr>
                <w:b/>
                <w:bCs/>
                <w:color w:val="000000"/>
              </w:rPr>
            </w:pPr>
            <w:r w:rsidRPr="002F4036">
              <w:rPr>
                <w:b/>
                <w:bCs/>
                <w:color w:val="000000"/>
              </w:rPr>
              <w:t>0</w:t>
            </w:r>
          </w:p>
        </w:tc>
        <w:tc>
          <w:tcPr>
            <w:tcW w:w="1330"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center"/>
              <w:rPr>
                <w:color w:val="000000"/>
              </w:rPr>
            </w:pPr>
            <w:r w:rsidRPr="002F4036">
              <w:rPr>
                <w:color w:val="000000"/>
              </w:rPr>
              <w:t>0</w:t>
            </w:r>
          </w:p>
        </w:tc>
        <w:tc>
          <w:tcPr>
            <w:tcW w:w="1331"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center"/>
              <w:rPr>
                <w:color w:val="000000"/>
              </w:rPr>
            </w:pPr>
            <w:r w:rsidRPr="002F4036">
              <w:rPr>
                <w:color w:val="000000"/>
              </w:rPr>
              <w:t>0</w:t>
            </w:r>
          </w:p>
        </w:tc>
        <w:tc>
          <w:tcPr>
            <w:tcW w:w="1331"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center"/>
              <w:rPr>
                <w:color w:val="000000"/>
              </w:rPr>
            </w:pPr>
            <w:r w:rsidRPr="002F4036">
              <w:rPr>
                <w:color w:val="000000"/>
              </w:rPr>
              <w:t>0</w:t>
            </w:r>
          </w:p>
        </w:tc>
        <w:tc>
          <w:tcPr>
            <w:tcW w:w="1183"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center"/>
              <w:rPr>
                <w:color w:val="000000"/>
              </w:rPr>
            </w:pPr>
            <w:r w:rsidRPr="002F4036">
              <w:rPr>
                <w:color w:val="000000"/>
              </w:rPr>
              <w:t>0</w:t>
            </w:r>
          </w:p>
        </w:tc>
        <w:tc>
          <w:tcPr>
            <w:tcW w:w="1331"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center"/>
              <w:rPr>
                <w:color w:val="000000"/>
              </w:rPr>
            </w:pPr>
            <w:r w:rsidRPr="002F4036">
              <w:rPr>
                <w:color w:val="000000"/>
              </w:rPr>
              <w:t>0</w:t>
            </w:r>
          </w:p>
        </w:tc>
        <w:tc>
          <w:tcPr>
            <w:tcW w:w="1184"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center"/>
              <w:rPr>
                <w:color w:val="000000"/>
              </w:rPr>
            </w:pPr>
            <w:r w:rsidRPr="002F4036">
              <w:rPr>
                <w:color w:val="000000"/>
              </w:rPr>
              <w:t>0</w:t>
            </w:r>
          </w:p>
        </w:tc>
      </w:tr>
      <w:tr w:rsidR="00DF6904" w:rsidRPr="002F4036" w:rsidTr="000504BE">
        <w:trPr>
          <w:trHeight w:val="20"/>
        </w:trPr>
        <w:tc>
          <w:tcPr>
            <w:tcW w:w="1349" w:type="dxa"/>
            <w:vMerge/>
            <w:tcBorders>
              <w:top w:val="nil"/>
              <w:left w:val="single" w:sz="8" w:space="0" w:color="auto"/>
              <w:bottom w:val="single" w:sz="8" w:space="0" w:color="000000"/>
              <w:right w:val="single" w:sz="8" w:space="0" w:color="auto"/>
            </w:tcBorders>
            <w:shd w:val="clear" w:color="auto" w:fill="auto"/>
            <w:vAlign w:val="center"/>
            <w:hideMark/>
          </w:tcPr>
          <w:p w:rsidR="00DF6904" w:rsidRPr="002F4036" w:rsidRDefault="00DF6904" w:rsidP="00424D9C">
            <w:pPr>
              <w:rPr>
                <w:color w:val="000000"/>
              </w:rPr>
            </w:pPr>
          </w:p>
        </w:tc>
        <w:tc>
          <w:tcPr>
            <w:tcW w:w="2511" w:type="dxa"/>
            <w:vMerge/>
            <w:tcBorders>
              <w:top w:val="nil"/>
              <w:left w:val="single" w:sz="8" w:space="0" w:color="auto"/>
              <w:bottom w:val="single" w:sz="8" w:space="0" w:color="000000"/>
              <w:right w:val="single" w:sz="8" w:space="0" w:color="auto"/>
            </w:tcBorders>
            <w:shd w:val="clear" w:color="auto" w:fill="auto"/>
            <w:vAlign w:val="center"/>
            <w:hideMark/>
          </w:tcPr>
          <w:p w:rsidR="00DF6904" w:rsidRPr="002F4036" w:rsidRDefault="00DF6904" w:rsidP="00424D9C">
            <w:pPr>
              <w:rPr>
                <w:color w:val="000000"/>
              </w:rPr>
            </w:pPr>
          </w:p>
        </w:tc>
        <w:tc>
          <w:tcPr>
            <w:tcW w:w="2355"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both"/>
              <w:rPr>
                <w:color w:val="000000"/>
              </w:rPr>
            </w:pPr>
            <w:r w:rsidRPr="002F4036">
              <w:rPr>
                <w:color w:val="000000"/>
              </w:rPr>
              <w:t xml:space="preserve">федеральный бюджет </w:t>
            </w:r>
          </w:p>
        </w:tc>
        <w:tc>
          <w:tcPr>
            <w:tcW w:w="1287"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right"/>
              <w:rPr>
                <w:b/>
                <w:bCs/>
                <w:color w:val="000000"/>
              </w:rPr>
            </w:pPr>
            <w:r w:rsidRPr="002F4036">
              <w:rPr>
                <w:b/>
                <w:bCs/>
                <w:color w:val="000000"/>
              </w:rPr>
              <w:t>0</w:t>
            </w:r>
          </w:p>
        </w:tc>
        <w:tc>
          <w:tcPr>
            <w:tcW w:w="1330"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center"/>
              <w:rPr>
                <w:color w:val="000000"/>
              </w:rPr>
            </w:pPr>
            <w:r w:rsidRPr="002F4036">
              <w:rPr>
                <w:color w:val="000000"/>
              </w:rPr>
              <w:t>0</w:t>
            </w:r>
          </w:p>
        </w:tc>
        <w:tc>
          <w:tcPr>
            <w:tcW w:w="1331"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center"/>
              <w:rPr>
                <w:color w:val="000000"/>
              </w:rPr>
            </w:pPr>
            <w:r w:rsidRPr="002F4036">
              <w:rPr>
                <w:color w:val="000000"/>
              </w:rPr>
              <w:t>0</w:t>
            </w:r>
          </w:p>
        </w:tc>
        <w:tc>
          <w:tcPr>
            <w:tcW w:w="1331"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center"/>
              <w:rPr>
                <w:color w:val="000000"/>
              </w:rPr>
            </w:pPr>
            <w:r w:rsidRPr="002F4036">
              <w:rPr>
                <w:color w:val="000000"/>
              </w:rPr>
              <w:t>0</w:t>
            </w:r>
          </w:p>
        </w:tc>
        <w:tc>
          <w:tcPr>
            <w:tcW w:w="1183"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center"/>
              <w:rPr>
                <w:color w:val="000000"/>
              </w:rPr>
            </w:pPr>
            <w:r w:rsidRPr="002F4036">
              <w:rPr>
                <w:color w:val="000000"/>
              </w:rPr>
              <w:t>0</w:t>
            </w:r>
          </w:p>
        </w:tc>
        <w:tc>
          <w:tcPr>
            <w:tcW w:w="1331"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center"/>
              <w:rPr>
                <w:color w:val="000000"/>
              </w:rPr>
            </w:pPr>
            <w:r w:rsidRPr="002F4036">
              <w:rPr>
                <w:color w:val="000000"/>
              </w:rPr>
              <w:t>0</w:t>
            </w:r>
          </w:p>
        </w:tc>
        <w:tc>
          <w:tcPr>
            <w:tcW w:w="1184"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center"/>
              <w:rPr>
                <w:color w:val="000000"/>
              </w:rPr>
            </w:pPr>
            <w:r w:rsidRPr="002F4036">
              <w:rPr>
                <w:color w:val="000000"/>
              </w:rPr>
              <w:t>0</w:t>
            </w:r>
          </w:p>
        </w:tc>
      </w:tr>
      <w:tr w:rsidR="00DF6904" w:rsidRPr="002F4036" w:rsidTr="000504BE">
        <w:trPr>
          <w:trHeight w:val="20"/>
        </w:trPr>
        <w:tc>
          <w:tcPr>
            <w:tcW w:w="1349" w:type="dxa"/>
            <w:vMerge/>
            <w:tcBorders>
              <w:top w:val="nil"/>
              <w:left w:val="single" w:sz="8" w:space="0" w:color="auto"/>
              <w:bottom w:val="single" w:sz="8" w:space="0" w:color="000000"/>
              <w:right w:val="single" w:sz="8" w:space="0" w:color="auto"/>
            </w:tcBorders>
            <w:shd w:val="clear" w:color="auto" w:fill="auto"/>
            <w:vAlign w:val="center"/>
            <w:hideMark/>
          </w:tcPr>
          <w:p w:rsidR="00DF6904" w:rsidRPr="002F4036" w:rsidRDefault="00DF6904" w:rsidP="00424D9C">
            <w:pPr>
              <w:rPr>
                <w:color w:val="000000"/>
              </w:rPr>
            </w:pPr>
          </w:p>
        </w:tc>
        <w:tc>
          <w:tcPr>
            <w:tcW w:w="2511" w:type="dxa"/>
            <w:vMerge/>
            <w:tcBorders>
              <w:top w:val="nil"/>
              <w:left w:val="single" w:sz="8" w:space="0" w:color="auto"/>
              <w:bottom w:val="single" w:sz="8" w:space="0" w:color="000000"/>
              <w:right w:val="single" w:sz="8" w:space="0" w:color="auto"/>
            </w:tcBorders>
            <w:shd w:val="clear" w:color="auto" w:fill="auto"/>
            <w:vAlign w:val="center"/>
            <w:hideMark/>
          </w:tcPr>
          <w:p w:rsidR="00DF6904" w:rsidRPr="002F4036" w:rsidRDefault="00DF6904" w:rsidP="00424D9C">
            <w:pPr>
              <w:rPr>
                <w:color w:val="000000"/>
              </w:rPr>
            </w:pPr>
          </w:p>
        </w:tc>
        <w:tc>
          <w:tcPr>
            <w:tcW w:w="2355"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both"/>
              <w:rPr>
                <w:color w:val="000000"/>
              </w:rPr>
            </w:pPr>
            <w:r w:rsidRPr="002F4036">
              <w:rPr>
                <w:color w:val="000000"/>
              </w:rPr>
              <w:t>областной бюджет</w:t>
            </w:r>
          </w:p>
        </w:tc>
        <w:tc>
          <w:tcPr>
            <w:tcW w:w="1287"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right"/>
              <w:rPr>
                <w:b/>
                <w:bCs/>
                <w:color w:val="000000"/>
              </w:rPr>
            </w:pPr>
            <w:r w:rsidRPr="002F4036">
              <w:rPr>
                <w:b/>
                <w:bCs/>
                <w:color w:val="000000"/>
              </w:rPr>
              <w:t>0</w:t>
            </w:r>
          </w:p>
        </w:tc>
        <w:tc>
          <w:tcPr>
            <w:tcW w:w="1330"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center"/>
              <w:rPr>
                <w:color w:val="000000"/>
              </w:rPr>
            </w:pPr>
            <w:r w:rsidRPr="002F4036">
              <w:rPr>
                <w:color w:val="000000"/>
              </w:rPr>
              <w:t>0</w:t>
            </w:r>
          </w:p>
        </w:tc>
        <w:tc>
          <w:tcPr>
            <w:tcW w:w="1331"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center"/>
              <w:rPr>
                <w:color w:val="000000"/>
              </w:rPr>
            </w:pPr>
            <w:r w:rsidRPr="002F4036">
              <w:rPr>
                <w:color w:val="000000"/>
              </w:rPr>
              <w:t>0</w:t>
            </w:r>
          </w:p>
        </w:tc>
        <w:tc>
          <w:tcPr>
            <w:tcW w:w="1331"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center"/>
              <w:rPr>
                <w:color w:val="000000"/>
              </w:rPr>
            </w:pPr>
            <w:r w:rsidRPr="002F4036">
              <w:rPr>
                <w:color w:val="000000"/>
              </w:rPr>
              <w:t>0</w:t>
            </w:r>
          </w:p>
        </w:tc>
        <w:tc>
          <w:tcPr>
            <w:tcW w:w="1183"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center"/>
              <w:rPr>
                <w:color w:val="000000"/>
              </w:rPr>
            </w:pPr>
            <w:r w:rsidRPr="002F4036">
              <w:rPr>
                <w:color w:val="000000"/>
              </w:rPr>
              <w:t>0</w:t>
            </w:r>
          </w:p>
        </w:tc>
        <w:tc>
          <w:tcPr>
            <w:tcW w:w="1331"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center"/>
              <w:rPr>
                <w:color w:val="000000"/>
              </w:rPr>
            </w:pPr>
            <w:r w:rsidRPr="002F4036">
              <w:rPr>
                <w:color w:val="000000"/>
              </w:rPr>
              <w:t>0</w:t>
            </w:r>
          </w:p>
        </w:tc>
        <w:tc>
          <w:tcPr>
            <w:tcW w:w="1184"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center"/>
              <w:rPr>
                <w:color w:val="000000"/>
              </w:rPr>
            </w:pPr>
            <w:r w:rsidRPr="002F4036">
              <w:rPr>
                <w:color w:val="000000"/>
              </w:rPr>
              <w:t>0</w:t>
            </w:r>
          </w:p>
        </w:tc>
      </w:tr>
      <w:tr w:rsidR="00DF6904" w:rsidRPr="002F4036" w:rsidTr="000504BE">
        <w:trPr>
          <w:trHeight w:val="20"/>
        </w:trPr>
        <w:tc>
          <w:tcPr>
            <w:tcW w:w="1349" w:type="dxa"/>
            <w:vMerge/>
            <w:tcBorders>
              <w:top w:val="nil"/>
              <w:left w:val="single" w:sz="8" w:space="0" w:color="auto"/>
              <w:bottom w:val="single" w:sz="8" w:space="0" w:color="000000"/>
              <w:right w:val="single" w:sz="8" w:space="0" w:color="auto"/>
            </w:tcBorders>
            <w:shd w:val="clear" w:color="auto" w:fill="auto"/>
            <w:vAlign w:val="center"/>
            <w:hideMark/>
          </w:tcPr>
          <w:p w:rsidR="00DF6904" w:rsidRPr="002F4036" w:rsidRDefault="00DF6904" w:rsidP="00424D9C">
            <w:pPr>
              <w:rPr>
                <w:color w:val="000000"/>
              </w:rPr>
            </w:pPr>
          </w:p>
        </w:tc>
        <w:tc>
          <w:tcPr>
            <w:tcW w:w="2511" w:type="dxa"/>
            <w:vMerge/>
            <w:tcBorders>
              <w:top w:val="nil"/>
              <w:left w:val="single" w:sz="8" w:space="0" w:color="auto"/>
              <w:bottom w:val="single" w:sz="8" w:space="0" w:color="000000"/>
              <w:right w:val="single" w:sz="8" w:space="0" w:color="auto"/>
            </w:tcBorders>
            <w:shd w:val="clear" w:color="auto" w:fill="auto"/>
            <w:vAlign w:val="center"/>
            <w:hideMark/>
          </w:tcPr>
          <w:p w:rsidR="00DF6904" w:rsidRPr="002F4036" w:rsidRDefault="00DF6904" w:rsidP="00424D9C">
            <w:pPr>
              <w:rPr>
                <w:color w:val="000000"/>
              </w:rPr>
            </w:pPr>
          </w:p>
        </w:tc>
        <w:tc>
          <w:tcPr>
            <w:tcW w:w="2355"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both"/>
              <w:rPr>
                <w:color w:val="000000"/>
              </w:rPr>
            </w:pPr>
            <w:r w:rsidRPr="002F4036">
              <w:rPr>
                <w:color w:val="000000"/>
              </w:rPr>
              <w:t>местный бюджет</w:t>
            </w:r>
          </w:p>
        </w:tc>
        <w:tc>
          <w:tcPr>
            <w:tcW w:w="1287"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right"/>
              <w:rPr>
                <w:b/>
                <w:bCs/>
                <w:color w:val="000000"/>
              </w:rPr>
            </w:pPr>
            <w:r w:rsidRPr="002F4036">
              <w:rPr>
                <w:b/>
                <w:bCs/>
                <w:color w:val="000000"/>
              </w:rPr>
              <w:t>0</w:t>
            </w:r>
          </w:p>
        </w:tc>
        <w:tc>
          <w:tcPr>
            <w:tcW w:w="1330"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center"/>
              <w:rPr>
                <w:color w:val="000000"/>
              </w:rPr>
            </w:pPr>
            <w:r w:rsidRPr="002F4036">
              <w:rPr>
                <w:color w:val="000000"/>
              </w:rPr>
              <w:t>0</w:t>
            </w:r>
          </w:p>
        </w:tc>
        <w:tc>
          <w:tcPr>
            <w:tcW w:w="1331"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center"/>
              <w:rPr>
                <w:color w:val="000000"/>
              </w:rPr>
            </w:pPr>
            <w:r w:rsidRPr="002F4036">
              <w:rPr>
                <w:color w:val="000000"/>
              </w:rPr>
              <w:t>0</w:t>
            </w:r>
          </w:p>
        </w:tc>
        <w:tc>
          <w:tcPr>
            <w:tcW w:w="1331"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center"/>
              <w:rPr>
                <w:color w:val="000000"/>
              </w:rPr>
            </w:pPr>
            <w:r w:rsidRPr="002F4036">
              <w:rPr>
                <w:color w:val="000000"/>
              </w:rPr>
              <w:t>0</w:t>
            </w:r>
          </w:p>
        </w:tc>
        <w:tc>
          <w:tcPr>
            <w:tcW w:w="1183"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center"/>
              <w:rPr>
                <w:color w:val="000000"/>
              </w:rPr>
            </w:pPr>
            <w:r w:rsidRPr="002F4036">
              <w:rPr>
                <w:color w:val="000000"/>
              </w:rPr>
              <w:t>0</w:t>
            </w:r>
          </w:p>
        </w:tc>
        <w:tc>
          <w:tcPr>
            <w:tcW w:w="1331"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center"/>
              <w:rPr>
                <w:color w:val="000000"/>
              </w:rPr>
            </w:pPr>
            <w:r w:rsidRPr="002F4036">
              <w:rPr>
                <w:color w:val="000000"/>
              </w:rPr>
              <w:t>0</w:t>
            </w:r>
          </w:p>
        </w:tc>
        <w:tc>
          <w:tcPr>
            <w:tcW w:w="1184"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center"/>
              <w:rPr>
                <w:color w:val="000000"/>
              </w:rPr>
            </w:pPr>
            <w:r w:rsidRPr="002F4036">
              <w:rPr>
                <w:color w:val="000000"/>
              </w:rPr>
              <w:t>0</w:t>
            </w:r>
          </w:p>
        </w:tc>
      </w:tr>
      <w:tr w:rsidR="00DF6904" w:rsidRPr="002F4036" w:rsidTr="000504BE">
        <w:trPr>
          <w:trHeight w:val="20"/>
        </w:trPr>
        <w:tc>
          <w:tcPr>
            <w:tcW w:w="1349" w:type="dxa"/>
            <w:vMerge/>
            <w:tcBorders>
              <w:top w:val="nil"/>
              <w:left w:val="single" w:sz="8" w:space="0" w:color="auto"/>
              <w:bottom w:val="single" w:sz="8" w:space="0" w:color="000000"/>
              <w:right w:val="single" w:sz="8" w:space="0" w:color="auto"/>
            </w:tcBorders>
            <w:shd w:val="clear" w:color="auto" w:fill="auto"/>
            <w:vAlign w:val="center"/>
            <w:hideMark/>
          </w:tcPr>
          <w:p w:rsidR="00DF6904" w:rsidRPr="002F4036" w:rsidRDefault="00DF6904" w:rsidP="00424D9C">
            <w:pPr>
              <w:rPr>
                <w:color w:val="000000"/>
              </w:rPr>
            </w:pPr>
          </w:p>
        </w:tc>
        <w:tc>
          <w:tcPr>
            <w:tcW w:w="2511" w:type="dxa"/>
            <w:vMerge/>
            <w:tcBorders>
              <w:top w:val="nil"/>
              <w:left w:val="single" w:sz="8" w:space="0" w:color="auto"/>
              <w:bottom w:val="single" w:sz="8" w:space="0" w:color="000000"/>
              <w:right w:val="single" w:sz="8" w:space="0" w:color="auto"/>
            </w:tcBorders>
            <w:shd w:val="clear" w:color="auto" w:fill="auto"/>
            <w:vAlign w:val="center"/>
            <w:hideMark/>
          </w:tcPr>
          <w:p w:rsidR="00DF6904" w:rsidRPr="002F4036" w:rsidRDefault="00DF6904" w:rsidP="00424D9C">
            <w:pPr>
              <w:rPr>
                <w:color w:val="000000"/>
              </w:rPr>
            </w:pPr>
          </w:p>
        </w:tc>
        <w:tc>
          <w:tcPr>
            <w:tcW w:w="2355"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both"/>
              <w:rPr>
                <w:color w:val="000000"/>
              </w:rPr>
            </w:pPr>
            <w:r w:rsidRPr="002F4036">
              <w:rPr>
                <w:color w:val="000000"/>
              </w:rPr>
              <w:t xml:space="preserve"> внебюджетные фонды </w:t>
            </w:r>
          </w:p>
        </w:tc>
        <w:tc>
          <w:tcPr>
            <w:tcW w:w="1287"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right"/>
              <w:rPr>
                <w:b/>
                <w:bCs/>
                <w:color w:val="000000"/>
              </w:rPr>
            </w:pPr>
            <w:r w:rsidRPr="002F4036">
              <w:rPr>
                <w:b/>
                <w:bCs/>
                <w:color w:val="000000"/>
              </w:rPr>
              <w:t>0</w:t>
            </w:r>
          </w:p>
        </w:tc>
        <w:tc>
          <w:tcPr>
            <w:tcW w:w="1330"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center"/>
              <w:rPr>
                <w:color w:val="000000"/>
              </w:rPr>
            </w:pPr>
            <w:r w:rsidRPr="002F4036">
              <w:rPr>
                <w:color w:val="000000"/>
              </w:rPr>
              <w:t>0</w:t>
            </w:r>
          </w:p>
        </w:tc>
        <w:tc>
          <w:tcPr>
            <w:tcW w:w="1331"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center"/>
              <w:rPr>
                <w:color w:val="000000"/>
              </w:rPr>
            </w:pPr>
            <w:r w:rsidRPr="002F4036">
              <w:rPr>
                <w:color w:val="000000"/>
              </w:rPr>
              <w:t>0</w:t>
            </w:r>
          </w:p>
        </w:tc>
        <w:tc>
          <w:tcPr>
            <w:tcW w:w="1331"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center"/>
              <w:rPr>
                <w:color w:val="000000"/>
              </w:rPr>
            </w:pPr>
            <w:r w:rsidRPr="002F4036">
              <w:rPr>
                <w:color w:val="000000"/>
              </w:rPr>
              <w:t>0</w:t>
            </w:r>
          </w:p>
        </w:tc>
        <w:tc>
          <w:tcPr>
            <w:tcW w:w="1183"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center"/>
              <w:rPr>
                <w:color w:val="000000"/>
              </w:rPr>
            </w:pPr>
            <w:r w:rsidRPr="002F4036">
              <w:rPr>
                <w:color w:val="000000"/>
              </w:rPr>
              <w:t>0</w:t>
            </w:r>
          </w:p>
        </w:tc>
        <w:tc>
          <w:tcPr>
            <w:tcW w:w="1331"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center"/>
              <w:rPr>
                <w:color w:val="000000"/>
              </w:rPr>
            </w:pPr>
            <w:r w:rsidRPr="002F4036">
              <w:rPr>
                <w:color w:val="000000"/>
              </w:rPr>
              <w:t>0</w:t>
            </w:r>
          </w:p>
        </w:tc>
        <w:tc>
          <w:tcPr>
            <w:tcW w:w="1184"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center"/>
              <w:rPr>
                <w:color w:val="000000"/>
              </w:rPr>
            </w:pPr>
            <w:r w:rsidRPr="002F4036">
              <w:rPr>
                <w:color w:val="000000"/>
              </w:rPr>
              <w:t>0</w:t>
            </w:r>
          </w:p>
        </w:tc>
      </w:tr>
      <w:tr w:rsidR="00DF6904" w:rsidRPr="002F4036" w:rsidTr="000504BE">
        <w:trPr>
          <w:trHeight w:val="20"/>
        </w:trPr>
        <w:tc>
          <w:tcPr>
            <w:tcW w:w="1349" w:type="dxa"/>
            <w:vMerge/>
            <w:tcBorders>
              <w:top w:val="nil"/>
              <w:left w:val="single" w:sz="8" w:space="0" w:color="auto"/>
              <w:bottom w:val="single" w:sz="8" w:space="0" w:color="000000"/>
              <w:right w:val="single" w:sz="8" w:space="0" w:color="auto"/>
            </w:tcBorders>
            <w:shd w:val="clear" w:color="auto" w:fill="auto"/>
            <w:vAlign w:val="center"/>
            <w:hideMark/>
          </w:tcPr>
          <w:p w:rsidR="00DF6904" w:rsidRPr="002F4036" w:rsidRDefault="00DF6904" w:rsidP="00424D9C">
            <w:pPr>
              <w:rPr>
                <w:color w:val="000000"/>
              </w:rPr>
            </w:pPr>
          </w:p>
        </w:tc>
        <w:tc>
          <w:tcPr>
            <w:tcW w:w="2511" w:type="dxa"/>
            <w:vMerge/>
            <w:tcBorders>
              <w:top w:val="nil"/>
              <w:left w:val="single" w:sz="8" w:space="0" w:color="auto"/>
              <w:bottom w:val="single" w:sz="8" w:space="0" w:color="000000"/>
              <w:right w:val="single" w:sz="8" w:space="0" w:color="auto"/>
            </w:tcBorders>
            <w:shd w:val="clear" w:color="auto" w:fill="auto"/>
            <w:vAlign w:val="center"/>
            <w:hideMark/>
          </w:tcPr>
          <w:p w:rsidR="00DF6904" w:rsidRPr="002F4036" w:rsidRDefault="00DF6904" w:rsidP="00424D9C">
            <w:pPr>
              <w:rPr>
                <w:color w:val="000000"/>
              </w:rPr>
            </w:pPr>
          </w:p>
        </w:tc>
        <w:tc>
          <w:tcPr>
            <w:tcW w:w="2355"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both"/>
              <w:rPr>
                <w:color w:val="000000"/>
              </w:rPr>
            </w:pPr>
            <w:r w:rsidRPr="002F4036">
              <w:rPr>
                <w:color w:val="000000"/>
              </w:rPr>
              <w:t>юридические лица</w:t>
            </w:r>
          </w:p>
        </w:tc>
        <w:tc>
          <w:tcPr>
            <w:tcW w:w="1287"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right"/>
              <w:rPr>
                <w:b/>
                <w:bCs/>
                <w:color w:val="000000"/>
              </w:rPr>
            </w:pPr>
            <w:r w:rsidRPr="002F4036">
              <w:rPr>
                <w:b/>
                <w:bCs/>
                <w:color w:val="000000"/>
              </w:rPr>
              <w:t>0</w:t>
            </w:r>
          </w:p>
        </w:tc>
        <w:tc>
          <w:tcPr>
            <w:tcW w:w="1330"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center"/>
              <w:rPr>
                <w:color w:val="000000"/>
              </w:rPr>
            </w:pPr>
            <w:r w:rsidRPr="002F4036">
              <w:rPr>
                <w:color w:val="000000"/>
              </w:rPr>
              <w:t>0</w:t>
            </w:r>
          </w:p>
        </w:tc>
        <w:tc>
          <w:tcPr>
            <w:tcW w:w="1331"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center"/>
              <w:rPr>
                <w:color w:val="000000"/>
              </w:rPr>
            </w:pPr>
            <w:r w:rsidRPr="002F4036">
              <w:rPr>
                <w:color w:val="000000"/>
              </w:rPr>
              <w:t>0</w:t>
            </w:r>
          </w:p>
        </w:tc>
        <w:tc>
          <w:tcPr>
            <w:tcW w:w="1331"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center"/>
              <w:rPr>
                <w:color w:val="000000"/>
              </w:rPr>
            </w:pPr>
            <w:r w:rsidRPr="002F4036">
              <w:rPr>
                <w:color w:val="000000"/>
              </w:rPr>
              <w:t>0</w:t>
            </w:r>
          </w:p>
        </w:tc>
        <w:tc>
          <w:tcPr>
            <w:tcW w:w="1183"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center"/>
              <w:rPr>
                <w:color w:val="000000"/>
              </w:rPr>
            </w:pPr>
            <w:r w:rsidRPr="002F4036">
              <w:rPr>
                <w:color w:val="000000"/>
              </w:rPr>
              <w:t>0</w:t>
            </w:r>
          </w:p>
        </w:tc>
        <w:tc>
          <w:tcPr>
            <w:tcW w:w="1331"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center"/>
              <w:rPr>
                <w:color w:val="000000"/>
              </w:rPr>
            </w:pPr>
            <w:r w:rsidRPr="002F4036">
              <w:rPr>
                <w:color w:val="000000"/>
              </w:rPr>
              <w:t>0</w:t>
            </w:r>
          </w:p>
        </w:tc>
        <w:tc>
          <w:tcPr>
            <w:tcW w:w="1184"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center"/>
              <w:rPr>
                <w:color w:val="000000"/>
              </w:rPr>
            </w:pPr>
            <w:r w:rsidRPr="002F4036">
              <w:rPr>
                <w:color w:val="000000"/>
              </w:rPr>
              <w:t>0</w:t>
            </w:r>
          </w:p>
        </w:tc>
      </w:tr>
      <w:tr w:rsidR="00DF6904" w:rsidRPr="002F4036" w:rsidTr="000504BE">
        <w:trPr>
          <w:trHeight w:val="20"/>
        </w:trPr>
        <w:tc>
          <w:tcPr>
            <w:tcW w:w="1349" w:type="dxa"/>
            <w:vMerge/>
            <w:tcBorders>
              <w:top w:val="nil"/>
              <w:left w:val="single" w:sz="8" w:space="0" w:color="auto"/>
              <w:bottom w:val="single" w:sz="8" w:space="0" w:color="000000"/>
              <w:right w:val="single" w:sz="8" w:space="0" w:color="auto"/>
            </w:tcBorders>
            <w:shd w:val="clear" w:color="auto" w:fill="auto"/>
            <w:vAlign w:val="center"/>
            <w:hideMark/>
          </w:tcPr>
          <w:p w:rsidR="00DF6904" w:rsidRPr="002F4036" w:rsidRDefault="00DF6904" w:rsidP="00424D9C">
            <w:pPr>
              <w:rPr>
                <w:color w:val="000000"/>
              </w:rPr>
            </w:pPr>
          </w:p>
        </w:tc>
        <w:tc>
          <w:tcPr>
            <w:tcW w:w="2511" w:type="dxa"/>
            <w:vMerge/>
            <w:tcBorders>
              <w:top w:val="nil"/>
              <w:left w:val="single" w:sz="8" w:space="0" w:color="auto"/>
              <w:bottom w:val="single" w:sz="8" w:space="0" w:color="000000"/>
              <w:right w:val="single" w:sz="8" w:space="0" w:color="auto"/>
            </w:tcBorders>
            <w:shd w:val="clear" w:color="auto" w:fill="auto"/>
            <w:vAlign w:val="center"/>
            <w:hideMark/>
          </w:tcPr>
          <w:p w:rsidR="00DF6904" w:rsidRPr="002F4036" w:rsidRDefault="00DF6904" w:rsidP="00424D9C">
            <w:pPr>
              <w:rPr>
                <w:color w:val="000000"/>
              </w:rPr>
            </w:pPr>
          </w:p>
        </w:tc>
        <w:tc>
          <w:tcPr>
            <w:tcW w:w="2355"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both"/>
              <w:rPr>
                <w:color w:val="000000"/>
              </w:rPr>
            </w:pPr>
            <w:r w:rsidRPr="002F4036">
              <w:rPr>
                <w:color w:val="000000"/>
              </w:rPr>
              <w:t>физические лица</w:t>
            </w:r>
          </w:p>
        </w:tc>
        <w:tc>
          <w:tcPr>
            <w:tcW w:w="1287"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right"/>
              <w:rPr>
                <w:b/>
                <w:bCs/>
                <w:color w:val="000000"/>
              </w:rPr>
            </w:pPr>
            <w:r w:rsidRPr="002F4036">
              <w:rPr>
                <w:b/>
                <w:bCs/>
                <w:color w:val="000000"/>
              </w:rPr>
              <w:t>0</w:t>
            </w:r>
          </w:p>
        </w:tc>
        <w:tc>
          <w:tcPr>
            <w:tcW w:w="1330"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center"/>
              <w:rPr>
                <w:color w:val="000000"/>
              </w:rPr>
            </w:pPr>
            <w:r w:rsidRPr="002F4036">
              <w:rPr>
                <w:color w:val="000000"/>
              </w:rPr>
              <w:t>0</w:t>
            </w:r>
          </w:p>
        </w:tc>
        <w:tc>
          <w:tcPr>
            <w:tcW w:w="1331"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center"/>
              <w:rPr>
                <w:color w:val="000000"/>
              </w:rPr>
            </w:pPr>
            <w:r w:rsidRPr="002F4036">
              <w:rPr>
                <w:color w:val="000000"/>
              </w:rPr>
              <w:t>0</w:t>
            </w:r>
          </w:p>
        </w:tc>
        <w:tc>
          <w:tcPr>
            <w:tcW w:w="1331"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center"/>
              <w:rPr>
                <w:color w:val="000000"/>
              </w:rPr>
            </w:pPr>
            <w:r w:rsidRPr="002F4036">
              <w:rPr>
                <w:color w:val="000000"/>
              </w:rPr>
              <w:t>0</w:t>
            </w:r>
          </w:p>
        </w:tc>
        <w:tc>
          <w:tcPr>
            <w:tcW w:w="1183"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center"/>
              <w:rPr>
                <w:color w:val="000000"/>
              </w:rPr>
            </w:pPr>
            <w:r w:rsidRPr="002F4036">
              <w:rPr>
                <w:color w:val="000000"/>
              </w:rPr>
              <w:t>0</w:t>
            </w:r>
          </w:p>
        </w:tc>
        <w:tc>
          <w:tcPr>
            <w:tcW w:w="1331"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center"/>
              <w:rPr>
                <w:color w:val="000000"/>
              </w:rPr>
            </w:pPr>
            <w:r w:rsidRPr="002F4036">
              <w:rPr>
                <w:color w:val="000000"/>
              </w:rPr>
              <w:t>0</w:t>
            </w:r>
          </w:p>
        </w:tc>
        <w:tc>
          <w:tcPr>
            <w:tcW w:w="1184"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center"/>
              <w:rPr>
                <w:color w:val="000000"/>
              </w:rPr>
            </w:pPr>
            <w:r w:rsidRPr="002F4036">
              <w:rPr>
                <w:color w:val="000000"/>
              </w:rPr>
              <w:t>0</w:t>
            </w:r>
          </w:p>
        </w:tc>
      </w:tr>
      <w:tr w:rsidR="00DF6904" w:rsidRPr="002F4036" w:rsidTr="000504BE">
        <w:trPr>
          <w:trHeight w:val="20"/>
        </w:trPr>
        <w:tc>
          <w:tcPr>
            <w:tcW w:w="1349" w:type="dxa"/>
            <w:vMerge w:val="restart"/>
            <w:tcBorders>
              <w:top w:val="nil"/>
              <w:left w:val="single" w:sz="8" w:space="0" w:color="auto"/>
              <w:bottom w:val="single" w:sz="8" w:space="0" w:color="000000"/>
              <w:right w:val="single" w:sz="8" w:space="0" w:color="auto"/>
            </w:tcBorders>
            <w:shd w:val="clear" w:color="auto" w:fill="auto"/>
            <w:vAlign w:val="center"/>
            <w:hideMark/>
          </w:tcPr>
          <w:p w:rsidR="00DF6904" w:rsidRPr="002F4036" w:rsidRDefault="00DF6904" w:rsidP="00424D9C">
            <w:pPr>
              <w:jc w:val="both"/>
              <w:rPr>
                <w:b/>
                <w:bCs/>
                <w:color w:val="000000"/>
              </w:rPr>
            </w:pPr>
            <w:r w:rsidRPr="002F4036">
              <w:rPr>
                <w:b/>
                <w:bCs/>
                <w:color w:val="000000"/>
              </w:rPr>
              <w:t>Подпрогра</w:t>
            </w:r>
            <w:r w:rsidRPr="002F4036">
              <w:rPr>
                <w:b/>
                <w:bCs/>
                <w:color w:val="000000"/>
              </w:rPr>
              <w:t>м</w:t>
            </w:r>
            <w:r w:rsidRPr="002F4036">
              <w:rPr>
                <w:b/>
                <w:bCs/>
                <w:color w:val="000000"/>
              </w:rPr>
              <w:t>ма 3</w:t>
            </w:r>
          </w:p>
        </w:tc>
        <w:tc>
          <w:tcPr>
            <w:tcW w:w="2511" w:type="dxa"/>
            <w:vMerge w:val="restart"/>
            <w:tcBorders>
              <w:top w:val="nil"/>
              <w:left w:val="single" w:sz="8" w:space="0" w:color="auto"/>
              <w:bottom w:val="single" w:sz="8" w:space="0" w:color="000000"/>
              <w:right w:val="single" w:sz="8" w:space="0" w:color="auto"/>
            </w:tcBorders>
            <w:shd w:val="clear" w:color="auto" w:fill="auto"/>
            <w:vAlign w:val="center"/>
            <w:hideMark/>
          </w:tcPr>
          <w:p w:rsidR="00DF6904" w:rsidRPr="002F4036" w:rsidRDefault="00DF6904" w:rsidP="00424D9C">
            <w:pPr>
              <w:jc w:val="center"/>
              <w:rPr>
                <w:b/>
                <w:bCs/>
                <w:color w:val="000000"/>
              </w:rPr>
            </w:pPr>
            <w:r w:rsidRPr="002F4036">
              <w:rPr>
                <w:b/>
                <w:bCs/>
                <w:color w:val="000000"/>
              </w:rPr>
              <w:t>"Развитие дополнител</w:t>
            </w:r>
            <w:r w:rsidRPr="002F4036">
              <w:rPr>
                <w:b/>
                <w:bCs/>
                <w:color w:val="000000"/>
              </w:rPr>
              <w:t>ь</w:t>
            </w:r>
            <w:r w:rsidRPr="002F4036">
              <w:rPr>
                <w:b/>
                <w:bCs/>
                <w:color w:val="000000"/>
              </w:rPr>
              <w:t>ного образования и восп</w:t>
            </w:r>
            <w:r w:rsidRPr="002F4036">
              <w:rPr>
                <w:b/>
                <w:bCs/>
                <w:color w:val="000000"/>
              </w:rPr>
              <w:t>и</w:t>
            </w:r>
            <w:r w:rsidRPr="002F4036">
              <w:rPr>
                <w:b/>
                <w:bCs/>
                <w:color w:val="000000"/>
              </w:rPr>
              <w:t xml:space="preserve">тания" </w:t>
            </w:r>
          </w:p>
        </w:tc>
        <w:tc>
          <w:tcPr>
            <w:tcW w:w="2355"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both"/>
              <w:rPr>
                <w:b/>
                <w:bCs/>
                <w:color w:val="000000"/>
              </w:rPr>
            </w:pPr>
            <w:r w:rsidRPr="002F4036">
              <w:rPr>
                <w:b/>
                <w:bCs/>
                <w:color w:val="000000"/>
              </w:rPr>
              <w:t>всего, в том числе:</w:t>
            </w:r>
          </w:p>
        </w:tc>
        <w:tc>
          <w:tcPr>
            <w:tcW w:w="1287" w:type="dxa"/>
            <w:tcBorders>
              <w:top w:val="nil"/>
              <w:left w:val="nil"/>
              <w:bottom w:val="single" w:sz="8" w:space="0" w:color="auto"/>
              <w:right w:val="single" w:sz="8" w:space="0" w:color="auto"/>
            </w:tcBorders>
            <w:shd w:val="clear" w:color="auto" w:fill="auto"/>
            <w:vAlign w:val="center"/>
          </w:tcPr>
          <w:p w:rsidR="00DF6904" w:rsidRPr="002F4036" w:rsidRDefault="0056529E" w:rsidP="00290B52">
            <w:pPr>
              <w:jc w:val="right"/>
              <w:rPr>
                <w:bCs/>
                <w:color w:val="000000"/>
              </w:rPr>
            </w:pPr>
            <w:r>
              <w:rPr>
                <w:bCs/>
                <w:color w:val="000000"/>
              </w:rPr>
              <w:t>112405,5</w:t>
            </w:r>
          </w:p>
        </w:tc>
        <w:tc>
          <w:tcPr>
            <w:tcW w:w="1330" w:type="dxa"/>
            <w:tcBorders>
              <w:top w:val="nil"/>
              <w:left w:val="nil"/>
              <w:bottom w:val="single" w:sz="8" w:space="0" w:color="auto"/>
              <w:right w:val="single" w:sz="8" w:space="0" w:color="auto"/>
            </w:tcBorders>
            <w:shd w:val="clear" w:color="auto" w:fill="auto"/>
            <w:vAlign w:val="center"/>
          </w:tcPr>
          <w:p w:rsidR="00DF6904" w:rsidRPr="002F4036" w:rsidRDefault="0056529E" w:rsidP="00290B52">
            <w:pPr>
              <w:jc w:val="center"/>
              <w:rPr>
                <w:bCs/>
                <w:color w:val="000000"/>
              </w:rPr>
            </w:pPr>
            <w:r>
              <w:rPr>
                <w:bCs/>
                <w:color w:val="000000"/>
              </w:rPr>
              <w:t>15973,5</w:t>
            </w:r>
          </w:p>
        </w:tc>
        <w:tc>
          <w:tcPr>
            <w:tcW w:w="1331" w:type="dxa"/>
            <w:tcBorders>
              <w:top w:val="nil"/>
              <w:left w:val="nil"/>
              <w:bottom w:val="single" w:sz="8" w:space="0" w:color="auto"/>
              <w:right w:val="single" w:sz="8" w:space="0" w:color="auto"/>
            </w:tcBorders>
            <w:shd w:val="clear" w:color="auto" w:fill="auto"/>
            <w:vAlign w:val="center"/>
          </w:tcPr>
          <w:p w:rsidR="00DF6904" w:rsidRPr="002F4036" w:rsidRDefault="0056529E" w:rsidP="00290B52">
            <w:pPr>
              <w:jc w:val="center"/>
              <w:rPr>
                <w:bCs/>
                <w:color w:val="000000"/>
              </w:rPr>
            </w:pPr>
            <w:r>
              <w:rPr>
                <w:bCs/>
                <w:color w:val="000000"/>
              </w:rPr>
              <w:t>15655,0</w:t>
            </w:r>
          </w:p>
        </w:tc>
        <w:tc>
          <w:tcPr>
            <w:tcW w:w="1331" w:type="dxa"/>
            <w:tcBorders>
              <w:top w:val="nil"/>
              <w:left w:val="nil"/>
              <w:bottom w:val="single" w:sz="8" w:space="0" w:color="auto"/>
              <w:right w:val="single" w:sz="8" w:space="0" w:color="auto"/>
            </w:tcBorders>
            <w:shd w:val="clear" w:color="auto" w:fill="auto"/>
            <w:vAlign w:val="center"/>
          </w:tcPr>
          <w:p w:rsidR="00DF6904" w:rsidRPr="002F4036" w:rsidRDefault="0056529E" w:rsidP="00290B52">
            <w:pPr>
              <w:jc w:val="center"/>
              <w:rPr>
                <w:bCs/>
                <w:color w:val="000000"/>
              </w:rPr>
            </w:pPr>
            <w:r>
              <w:rPr>
                <w:bCs/>
                <w:color w:val="000000"/>
              </w:rPr>
              <w:t>16204,0</w:t>
            </w:r>
          </w:p>
        </w:tc>
        <w:tc>
          <w:tcPr>
            <w:tcW w:w="1183" w:type="dxa"/>
            <w:tcBorders>
              <w:top w:val="nil"/>
              <w:left w:val="nil"/>
              <w:bottom w:val="single" w:sz="8" w:space="0" w:color="auto"/>
              <w:right w:val="single" w:sz="8" w:space="0" w:color="auto"/>
            </w:tcBorders>
            <w:shd w:val="clear" w:color="auto" w:fill="auto"/>
            <w:vAlign w:val="center"/>
          </w:tcPr>
          <w:p w:rsidR="00DF6904" w:rsidRPr="002F4036" w:rsidRDefault="00DF6904" w:rsidP="00290B52">
            <w:pPr>
              <w:jc w:val="center"/>
              <w:rPr>
                <w:bCs/>
                <w:color w:val="000000"/>
              </w:rPr>
            </w:pPr>
            <w:r w:rsidRPr="002F4036">
              <w:rPr>
                <w:bCs/>
                <w:color w:val="000000"/>
              </w:rPr>
              <w:t>21063,0</w:t>
            </w:r>
          </w:p>
        </w:tc>
        <w:tc>
          <w:tcPr>
            <w:tcW w:w="1331" w:type="dxa"/>
            <w:tcBorders>
              <w:top w:val="nil"/>
              <w:left w:val="nil"/>
              <w:bottom w:val="single" w:sz="8" w:space="0" w:color="auto"/>
              <w:right w:val="single" w:sz="8" w:space="0" w:color="auto"/>
            </w:tcBorders>
            <w:shd w:val="clear" w:color="auto" w:fill="auto"/>
            <w:vAlign w:val="center"/>
          </w:tcPr>
          <w:p w:rsidR="00DF6904" w:rsidRPr="002F4036" w:rsidRDefault="00DF6904" w:rsidP="00290B52">
            <w:pPr>
              <w:jc w:val="center"/>
              <w:rPr>
                <w:bCs/>
                <w:color w:val="000000"/>
              </w:rPr>
            </w:pPr>
            <w:r w:rsidRPr="002F4036">
              <w:rPr>
                <w:bCs/>
                <w:color w:val="000000"/>
              </w:rPr>
              <w:t>21560,0</w:t>
            </w:r>
          </w:p>
        </w:tc>
        <w:tc>
          <w:tcPr>
            <w:tcW w:w="1184" w:type="dxa"/>
            <w:tcBorders>
              <w:top w:val="nil"/>
              <w:left w:val="nil"/>
              <w:bottom w:val="single" w:sz="8" w:space="0" w:color="auto"/>
              <w:right w:val="single" w:sz="8" w:space="0" w:color="auto"/>
            </w:tcBorders>
            <w:shd w:val="clear" w:color="auto" w:fill="auto"/>
            <w:vAlign w:val="center"/>
          </w:tcPr>
          <w:p w:rsidR="00DF6904" w:rsidRPr="002F4036" w:rsidRDefault="00DF6904" w:rsidP="00290B52">
            <w:pPr>
              <w:jc w:val="center"/>
              <w:rPr>
                <w:bCs/>
                <w:color w:val="000000"/>
              </w:rPr>
            </w:pPr>
            <w:r w:rsidRPr="002F4036">
              <w:rPr>
                <w:bCs/>
                <w:color w:val="000000"/>
              </w:rPr>
              <w:t>21950,0</w:t>
            </w:r>
          </w:p>
        </w:tc>
      </w:tr>
      <w:tr w:rsidR="00DF6904" w:rsidRPr="002F4036" w:rsidTr="000504BE">
        <w:trPr>
          <w:trHeight w:val="20"/>
        </w:trPr>
        <w:tc>
          <w:tcPr>
            <w:tcW w:w="1349" w:type="dxa"/>
            <w:vMerge/>
            <w:tcBorders>
              <w:top w:val="nil"/>
              <w:left w:val="single" w:sz="8" w:space="0" w:color="auto"/>
              <w:bottom w:val="single" w:sz="8" w:space="0" w:color="000000"/>
              <w:right w:val="single" w:sz="8" w:space="0" w:color="auto"/>
            </w:tcBorders>
            <w:shd w:val="clear" w:color="auto" w:fill="auto"/>
            <w:vAlign w:val="center"/>
            <w:hideMark/>
          </w:tcPr>
          <w:p w:rsidR="00DF6904" w:rsidRPr="002F4036" w:rsidRDefault="00DF6904" w:rsidP="00424D9C">
            <w:pPr>
              <w:rPr>
                <w:b/>
                <w:bCs/>
                <w:color w:val="000000"/>
              </w:rPr>
            </w:pPr>
          </w:p>
        </w:tc>
        <w:tc>
          <w:tcPr>
            <w:tcW w:w="2511" w:type="dxa"/>
            <w:vMerge/>
            <w:tcBorders>
              <w:top w:val="nil"/>
              <w:left w:val="single" w:sz="8" w:space="0" w:color="auto"/>
              <w:bottom w:val="single" w:sz="8" w:space="0" w:color="000000"/>
              <w:right w:val="single" w:sz="8" w:space="0" w:color="auto"/>
            </w:tcBorders>
            <w:shd w:val="clear" w:color="auto" w:fill="auto"/>
            <w:vAlign w:val="center"/>
            <w:hideMark/>
          </w:tcPr>
          <w:p w:rsidR="00DF6904" w:rsidRPr="002F4036" w:rsidRDefault="00DF6904" w:rsidP="00424D9C">
            <w:pPr>
              <w:rPr>
                <w:b/>
                <w:bCs/>
                <w:color w:val="000000"/>
              </w:rPr>
            </w:pPr>
          </w:p>
        </w:tc>
        <w:tc>
          <w:tcPr>
            <w:tcW w:w="2355"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both"/>
              <w:rPr>
                <w:bCs/>
                <w:color w:val="000000"/>
              </w:rPr>
            </w:pPr>
            <w:r w:rsidRPr="002F4036">
              <w:rPr>
                <w:bCs/>
                <w:color w:val="000000"/>
              </w:rPr>
              <w:t xml:space="preserve">федеральный бюджет </w:t>
            </w:r>
          </w:p>
        </w:tc>
        <w:tc>
          <w:tcPr>
            <w:tcW w:w="1287"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right"/>
              <w:rPr>
                <w:bCs/>
                <w:color w:val="000000"/>
              </w:rPr>
            </w:pPr>
            <w:r w:rsidRPr="002F4036">
              <w:rPr>
                <w:bCs/>
                <w:color w:val="000000"/>
              </w:rPr>
              <w:t>0</w:t>
            </w:r>
          </w:p>
        </w:tc>
        <w:tc>
          <w:tcPr>
            <w:tcW w:w="1330"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center"/>
              <w:rPr>
                <w:bCs/>
                <w:color w:val="000000"/>
              </w:rPr>
            </w:pPr>
            <w:r w:rsidRPr="002F4036">
              <w:rPr>
                <w:bCs/>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center"/>
              <w:rPr>
                <w:bCs/>
                <w:color w:val="000000"/>
              </w:rPr>
            </w:pPr>
            <w:r w:rsidRPr="002F4036">
              <w:rPr>
                <w:bCs/>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center"/>
              <w:rPr>
                <w:bCs/>
                <w:color w:val="000000"/>
              </w:rPr>
            </w:pPr>
            <w:r w:rsidRPr="002F4036">
              <w:rPr>
                <w:bCs/>
                <w:color w:val="000000"/>
              </w:rPr>
              <w:t> </w:t>
            </w:r>
          </w:p>
        </w:tc>
        <w:tc>
          <w:tcPr>
            <w:tcW w:w="1183"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center"/>
              <w:rPr>
                <w:bCs/>
                <w:color w:val="000000"/>
              </w:rPr>
            </w:pPr>
            <w:r w:rsidRPr="002F4036">
              <w:rPr>
                <w:bCs/>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center"/>
              <w:rPr>
                <w:bCs/>
                <w:color w:val="000000"/>
              </w:rPr>
            </w:pPr>
            <w:r w:rsidRPr="002F4036">
              <w:rPr>
                <w:bCs/>
                <w:color w:val="000000"/>
              </w:rPr>
              <w:t> </w:t>
            </w:r>
          </w:p>
        </w:tc>
        <w:tc>
          <w:tcPr>
            <w:tcW w:w="1184"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center"/>
              <w:rPr>
                <w:bCs/>
                <w:color w:val="000000"/>
              </w:rPr>
            </w:pPr>
            <w:r w:rsidRPr="002F4036">
              <w:rPr>
                <w:bCs/>
                <w:color w:val="000000"/>
              </w:rPr>
              <w:t> </w:t>
            </w:r>
          </w:p>
        </w:tc>
      </w:tr>
      <w:tr w:rsidR="00DF6904" w:rsidRPr="002F4036" w:rsidTr="000504BE">
        <w:trPr>
          <w:trHeight w:val="20"/>
        </w:trPr>
        <w:tc>
          <w:tcPr>
            <w:tcW w:w="1349" w:type="dxa"/>
            <w:vMerge/>
            <w:tcBorders>
              <w:top w:val="nil"/>
              <w:left w:val="single" w:sz="8" w:space="0" w:color="auto"/>
              <w:bottom w:val="single" w:sz="8" w:space="0" w:color="000000"/>
              <w:right w:val="single" w:sz="8" w:space="0" w:color="auto"/>
            </w:tcBorders>
            <w:shd w:val="clear" w:color="auto" w:fill="auto"/>
            <w:vAlign w:val="center"/>
            <w:hideMark/>
          </w:tcPr>
          <w:p w:rsidR="00DF6904" w:rsidRPr="002F4036" w:rsidRDefault="00DF6904" w:rsidP="00424D9C">
            <w:pPr>
              <w:rPr>
                <w:b/>
                <w:bCs/>
                <w:color w:val="000000"/>
              </w:rPr>
            </w:pPr>
          </w:p>
        </w:tc>
        <w:tc>
          <w:tcPr>
            <w:tcW w:w="2511" w:type="dxa"/>
            <w:vMerge/>
            <w:tcBorders>
              <w:top w:val="nil"/>
              <w:left w:val="single" w:sz="8" w:space="0" w:color="auto"/>
              <w:bottom w:val="single" w:sz="8" w:space="0" w:color="000000"/>
              <w:right w:val="single" w:sz="8" w:space="0" w:color="auto"/>
            </w:tcBorders>
            <w:shd w:val="clear" w:color="auto" w:fill="auto"/>
            <w:vAlign w:val="center"/>
            <w:hideMark/>
          </w:tcPr>
          <w:p w:rsidR="00DF6904" w:rsidRPr="002F4036" w:rsidRDefault="00DF6904" w:rsidP="00424D9C">
            <w:pPr>
              <w:rPr>
                <w:b/>
                <w:bCs/>
                <w:color w:val="000000"/>
              </w:rPr>
            </w:pPr>
          </w:p>
        </w:tc>
        <w:tc>
          <w:tcPr>
            <w:tcW w:w="2355"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both"/>
              <w:rPr>
                <w:bCs/>
                <w:color w:val="000000"/>
              </w:rPr>
            </w:pPr>
            <w:r w:rsidRPr="002F4036">
              <w:rPr>
                <w:bCs/>
                <w:color w:val="000000"/>
              </w:rPr>
              <w:t>областной бюджет</w:t>
            </w:r>
          </w:p>
        </w:tc>
        <w:tc>
          <w:tcPr>
            <w:tcW w:w="1287"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right"/>
              <w:rPr>
                <w:bCs/>
                <w:color w:val="000000"/>
              </w:rPr>
            </w:pPr>
            <w:r w:rsidRPr="002F4036">
              <w:rPr>
                <w:bCs/>
                <w:color w:val="000000"/>
              </w:rPr>
              <w:t>0</w:t>
            </w:r>
          </w:p>
        </w:tc>
        <w:tc>
          <w:tcPr>
            <w:tcW w:w="1330"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center"/>
              <w:rPr>
                <w:bCs/>
                <w:color w:val="000000"/>
              </w:rPr>
            </w:pPr>
            <w:r w:rsidRPr="002F4036">
              <w:rPr>
                <w:bCs/>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center"/>
              <w:rPr>
                <w:bCs/>
                <w:color w:val="000000"/>
              </w:rPr>
            </w:pPr>
            <w:r w:rsidRPr="002F4036">
              <w:rPr>
                <w:bCs/>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center"/>
              <w:rPr>
                <w:bCs/>
                <w:color w:val="000000"/>
              </w:rPr>
            </w:pPr>
            <w:r w:rsidRPr="002F4036">
              <w:rPr>
                <w:bCs/>
                <w:color w:val="000000"/>
              </w:rPr>
              <w:t> </w:t>
            </w:r>
          </w:p>
        </w:tc>
        <w:tc>
          <w:tcPr>
            <w:tcW w:w="1183"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center"/>
              <w:rPr>
                <w:bCs/>
                <w:color w:val="000000"/>
              </w:rPr>
            </w:pPr>
            <w:r w:rsidRPr="002F4036">
              <w:rPr>
                <w:bCs/>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center"/>
              <w:rPr>
                <w:bCs/>
                <w:color w:val="000000"/>
              </w:rPr>
            </w:pPr>
            <w:r w:rsidRPr="002F4036">
              <w:rPr>
                <w:bCs/>
                <w:color w:val="000000"/>
              </w:rPr>
              <w:t> </w:t>
            </w:r>
          </w:p>
        </w:tc>
        <w:tc>
          <w:tcPr>
            <w:tcW w:w="1184" w:type="dxa"/>
            <w:tcBorders>
              <w:top w:val="nil"/>
              <w:left w:val="nil"/>
              <w:bottom w:val="single" w:sz="8" w:space="0" w:color="auto"/>
              <w:right w:val="single" w:sz="8" w:space="0" w:color="auto"/>
            </w:tcBorders>
            <w:shd w:val="clear" w:color="auto" w:fill="auto"/>
            <w:vAlign w:val="center"/>
            <w:hideMark/>
          </w:tcPr>
          <w:p w:rsidR="00DF6904" w:rsidRPr="002F4036" w:rsidRDefault="00DF6904" w:rsidP="00424D9C">
            <w:pPr>
              <w:jc w:val="center"/>
              <w:rPr>
                <w:bCs/>
                <w:color w:val="000000"/>
              </w:rPr>
            </w:pPr>
            <w:r w:rsidRPr="002F4036">
              <w:rPr>
                <w:bCs/>
                <w:color w:val="000000"/>
              </w:rPr>
              <w:t> </w:t>
            </w:r>
          </w:p>
        </w:tc>
      </w:tr>
      <w:tr w:rsidR="0056529E" w:rsidRPr="002F4036" w:rsidTr="000504BE">
        <w:trPr>
          <w:trHeight w:val="20"/>
        </w:trPr>
        <w:tc>
          <w:tcPr>
            <w:tcW w:w="1349" w:type="dxa"/>
            <w:vMerge/>
            <w:tcBorders>
              <w:top w:val="nil"/>
              <w:left w:val="single" w:sz="8" w:space="0" w:color="auto"/>
              <w:bottom w:val="single" w:sz="8" w:space="0" w:color="000000"/>
              <w:right w:val="single" w:sz="8" w:space="0" w:color="auto"/>
            </w:tcBorders>
            <w:shd w:val="clear" w:color="auto" w:fill="auto"/>
            <w:vAlign w:val="center"/>
            <w:hideMark/>
          </w:tcPr>
          <w:p w:rsidR="0056529E" w:rsidRPr="002F4036" w:rsidRDefault="0056529E" w:rsidP="00424D9C">
            <w:pPr>
              <w:rPr>
                <w:b/>
                <w:bCs/>
                <w:color w:val="000000"/>
              </w:rPr>
            </w:pPr>
          </w:p>
        </w:tc>
        <w:tc>
          <w:tcPr>
            <w:tcW w:w="2511" w:type="dxa"/>
            <w:vMerge/>
            <w:tcBorders>
              <w:top w:val="nil"/>
              <w:left w:val="single" w:sz="8" w:space="0" w:color="auto"/>
              <w:bottom w:val="single" w:sz="8" w:space="0" w:color="000000"/>
              <w:right w:val="single" w:sz="8" w:space="0" w:color="auto"/>
            </w:tcBorders>
            <w:shd w:val="clear" w:color="auto" w:fill="auto"/>
            <w:vAlign w:val="center"/>
            <w:hideMark/>
          </w:tcPr>
          <w:p w:rsidR="0056529E" w:rsidRPr="002F4036" w:rsidRDefault="0056529E" w:rsidP="00424D9C">
            <w:pPr>
              <w:rPr>
                <w:b/>
                <w:bCs/>
                <w:color w:val="000000"/>
              </w:rPr>
            </w:pPr>
          </w:p>
        </w:tc>
        <w:tc>
          <w:tcPr>
            <w:tcW w:w="2355" w:type="dxa"/>
            <w:tcBorders>
              <w:top w:val="nil"/>
              <w:left w:val="nil"/>
              <w:bottom w:val="single" w:sz="8" w:space="0" w:color="auto"/>
              <w:right w:val="single" w:sz="8" w:space="0" w:color="auto"/>
            </w:tcBorders>
            <w:shd w:val="clear" w:color="auto" w:fill="auto"/>
            <w:vAlign w:val="center"/>
            <w:hideMark/>
          </w:tcPr>
          <w:p w:rsidR="0056529E" w:rsidRPr="002F4036" w:rsidRDefault="0056529E" w:rsidP="00424D9C">
            <w:pPr>
              <w:jc w:val="both"/>
              <w:rPr>
                <w:bCs/>
                <w:color w:val="000000"/>
              </w:rPr>
            </w:pPr>
            <w:r w:rsidRPr="002F4036">
              <w:rPr>
                <w:bCs/>
                <w:color w:val="000000"/>
              </w:rPr>
              <w:t>местный бюджет</w:t>
            </w:r>
          </w:p>
        </w:tc>
        <w:tc>
          <w:tcPr>
            <w:tcW w:w="1287" w:type="dxa"/>
            <w:tcBorders>
              <w:top w:val="nil"/>
              <w:left w:val="nil"/>
              <w:bottom w:val="single" w:sz="8" w:space="0" w:color="auto"/>
              <w:right w:val="single" w:sz="8" w:space="0" w:color="auto"/>
            </w:tcBorders>
            <w:shd w:val="clear" w:color="auto" w:fill="auto"/>
            <w:vAlign w:val="center"/>
          </w:tcPr>
          <w:p w:rsidR="0056529E" w:rsidRPr="002F4036" w:rsidRDefault="0056529E" w:rsidP="006B4399">
            <w:pPr>
              <w:jc w:val="right"/>
              <w:rPr>
                <w:bCs/>
                <w:color w:val="000000"/>
              </w:rPr>
            </w:pPr>
            <w:r>
              <w:rPr>
                <w:bCs/>
                <w:color w:val="000000"/>
              </w:rPr>
              <w:t>112405,5</w:t>
            </w:r>
          </w:p>
        </w:tc>
        <w:tc>
          <w:tcPr>
            <w:tcW w:w="1330" w:type="dxa"/>
            <w:tcBorders>
              <w:top w:val="nil"/>
              <w:left w:val="nil"/>
              <w:bottom w:val="single" w:sz="8" w:space="0" w:color="auto"/>
              <w:right w:val="single" w:sz="8" w:space="0" w:color="auto"/>
            </w:tcBorders>
            <w:shd w:val="clear" w:color="auto" w:fill="auto"/>
            <w:vAlign w:val="center"/>
          </w:tcPr>
          <w:p w:rsidR="0056529E" w:rsidRPr="002F4036" w:rsidRDefault="0056529E" w:rsidP="006B4399">
            <w:pPr>
              <w:jc w:val="center"/>
              <w:rPr>
                <w:bCs/>
                <w:color w:val="000000"/>
              </w:rPr>
            </w:pPr>
            <w:r>
              <w:rPr>
                <w:bCs/>
                <w:color w:val="000000"/>
              </w:rPr>
              <w:t>15973,5</w:t>
            </w:r>
          </w:p>
        </w:tc>
        <w:tc>
          <w:tcPr>
            <w:tcW w:w="1331" w:type="dxa"/>
            <w:tcBorders>
              <w:top w:val="nil"/>
              <w:left w:val="nil"/>
              <w:bottom w:val="single" w:sz="8" w:space="0" w:color="auto"/>
              <w:right w:val="single" w:sz="8" w:space="0" w:color="auto"/>
            </w:tcBorders>
            <w:shd w:val="clear" w:color="auto" w:fill="auto"/>
            <w:vAlign w:val="center"/>
          </w:tcPr>
          <w:p w:rsidR="0056529E" w:rsidRPr="002F4036" w:rsidRDefault="0056529E" w:rsidP="006B4399">
            <w:pPr>
              <w:jc w:val="center"/>
              <w:rPr>
                <w:bCs/>
                <w:color w:val="000000"/>
              </w:rPr>
            </w:pPr>
            <w:r>
              <w:rPr>
                <w:bCs/>
                <w:color w:val="000000"/>
              </w:rPr>
              <w:t>15655,0</w:t>
            </w:r>
          </w:p>
        </w:tc>
        <w:tc>
          <w:tcPr>
            <w:tcW w:w="1331" w:type="dxa"/>
            <w:tcBorders>
              <w:top w:val="nil"/>
              <w:left w:val="nil"/>
              <w:bottom w:val="single" w:sz="8" w:space="0" w:color="auto"/>
              <w:right w:val="single" w:sz="8" w:space="0" w:color="auto"/>
            </w:tcBorders>
            <w:shd w:val="clear" w:color="auto" w:fill="auto"/>
            <w:vAlign w:val="center"/>
          </w:tcPr>
          <w:p w:rsidR="0056529E" w:rsidRPr="002F4036" w:rsidRDefault="0056529E" w:rsidP="006B4399">
            <w:pPr>
              <w:jc w:val="center"/>
              <w:rPr>
                <w:bCs/>
                <w:color w:val="000000"/>
              </w:rPr>
            </w:pPr>
            <w:r>
              <w:rPr>
                <w:bCs/>
                <w:color w:val="000000"/>
              </w:rPr>
              <w:t>16204,0</w:t>
            </w:r>
          </w:p>
        </w:tc>
        <w:tc>
          <w:tcPr>
            <w:tcW w:w="1183" w:type="dxa"/>
            <w:tcBorders>
              <w:top w:val="nil"/>
              <w:left w:val="nil"/>
              <w:bottom w:val="single" w:sz="8" w:space="0" w:color="auto"/>
              <w:right w:val="single" w:sz="8" w:space="0" w:color="auto"/>
            </w:tcBorders>
            <w:shd w:val="clear" w:color="auto" w:fill="auto"/>
            <w:vAlign w:val="center"/>
          </w:tcPr>
          <w:p w:rsidR="0056529E" w:rsidRPr="002F4036" w:rsidRDefault="0056529E" w:rsidP="00424D9C">
            <w:pPr>
              <w:jc w:val="center"/>
              <w:rPr>
                <w:bCs/>
                <w:color w:val="000000"/>
              </w:rPr>
            </w:pPr>
            <w:r w:rsidRPr="002F4036">
              <w:rPr>
                <w:bCs/>
                <w:color w:val="000000"/>
              </w:rPr>
              <w:t>21063,0</w:t>
            </w:r>
          </w:p>
        </w:tc>
        <w:tc>
          <w:tcPr>
            <w:tcW w:w="1331" w:type="dxa"/>
            <w:tcBorders>
              <w:top w:val="nil"/>
              <w:left w:val="nil"/>
              <w:bottom w:val="single" w:sz="8" w:space="0" w:color="auto"/>
              <w:right w:val="single" w:sz="8" w:space="0" w:color="auto"/>
            </w:tcBorders>
            <w:shd w:val="clear" w:color="auto" w:fill="auto"/>
            <w:vAlign w:val="center"/>
          </w:tcPr>
          <w:p w:rsidR="0056529E" w:rsidRPr="002F4036" w:rsidRDefault="0056529E" w:rsidP="00424D9C">
            <w:pPr>
              <w:jc w:val="center"/>
              <w:rPr>
                <w:bCs/>
                <w:color w:val="000000"/>
              </w:rPr>
            </w:pPr>
            <w:r w:rsidRPr="002F4036">
              <w:rPr>
                <w:bCs/>
                <w:color w:val="000000"/>
              </w:rPr>
              <w:t>21560,0</w:t>
            </w:r>
          </w:p>
        </w:tc>
        <w:tc>
          <w:tcPr>
            <w:tcW w:w="1184" w:type="dxa"/>
            <w:tcBorders>
              <w:top w:val="nil"/>
              <w:left w:val="nil"/>
              <w:bottom w:val="single" w:sz="8" w:space="0" w:color="auto"/>
              <w:right w:val="single" w:sz="8" w:space="0" w:color="auto"/>
            </w:tcBorders>
            <w:shd w:val="clear" w:color="auto" w:fill="auto"/>
            <w:vAlign w:val="center"/>
          </w:tcPr>
          <w:p w:rsidR="0056529E" w:rsidRPr="002F4036" w:rsidRDefault="0056529E" w:rsidP="00424D9C">
            <w:pPr>
              <w:jc w:val="center"/>
              <w:rPr>
                <w:bCs/>
                <w:color w:val="000000"/>
              </w:rPr>
            </w:pPr>
            <w:r w:rsidRPr="002F4036">
              <w:rPr>
                <w:bCs/>
                <w:color w:val="000000"/>
              </w:rPr>
              <w:t>21950,0</w:t>
            </w:r>
          </w:p>
        </w:tc>
      </w:tr>
      <w:tr w:rsidR="0056529E" w:rsidRPr="002F4036" w:rsidTr="000504BE">
        <w:trPr>
          <w:trHeight w:val="20"/>
        </w:trPr>
        <w:tc>
          <w:tcPr>
            <w:tcW w:w="1349" w:type="dxa"/>
            <w:vMerge/>
            <w:tcBorders>
              <w:top w:val="nil"/>
              <w:left w:val="single" w:sz="8" w:space="0" w:color="auto"/>
              <w:bottom w:val="single" w:sz="8" w:space="0" w:color="000000"/>
              <w:right w:val="single" w:sz="8" w:space="0" w:color="auto"/>
            </w:tcBorders>
            <w:shd w:val="clear" w:color="auto" w:fill="auto"/>
            <w:vAlign w:val="center"/>
            <w:hideMark/>
          </w:tcPr>
          <w:p w:rsidR="0056529E" w:rsidRPr="002F4036" w:rsidRDefault="0056529E" w:rsidP="00424D9C">
            <w:pPr>
              <w:rPr>
                <w:b/>
                <w:bCs/>
                <w:color w:val="000000"/>
              </w:rPr>
            </w:pPr>
          </w:p>
        </w:tc>
        <w:tc>
          <w:tcPr>
            <w:tcW w:w="2511" w:type="dxa"/>
            <w:vMerge/>
            <w:tcBorders>
              <w:top w:val="nil"/>
              <w:left w:val="single" w:sz="8" w:space="0" w:color="auto"/>
              <w:bottom w:val="single" w:sz="8" w:space="0" w:color="000000"/>
              <w:right w:val="single" w:sz="8" w:space="0" w:color="auto"/>
            </w:tcBorders>
            <w:shd w:val="clear" w:color="auto" w:fill="auto"/>
            <w:vAlign w:val="center"/>
            <w:hideMark/>
          </w:tcPr>
          <w:p w:rsidR="0056529E" w:rsidRPr="002F4036" w:rsidRDefault="0056529E" w:rsidP="00424D9C">
            <w:pPr>
              <w:rPr>
                <w:b/>
                <w:bCs/>
                <w:color w:val="000000"/>
              </w:rPr>
            </w:pPr>
          </w:p>
        </w:tc>
        <w:tc>
          <w:tcPr>
            <w:tcW w:w="2355" w:type="dxa"/>
            <w:tcBorders>
              <w:top w:val="nil"/>
              <w:left w:val="nil"/>
              <w:bottom w:val="single" w:sz="8" w:space="0" w:color="auto"/>
              <w:right w:val="single" w:sz="8" w:space="0" w:color="auto"/>
            </w:tcBorders>
            <w:shd w:val="clear" w:color="auto" w:fill="auto"/>
            <w:vAlign w:val="center"/>
            <w:hideMark/>
          </w:tcPr>
          <w:p w:rsidR="0056529E" w:rsidRPr="002F4036" w:rsidRDefault="0056529E" w:rsidP="00424D9C">
            <w:pPr>
              <w:jc w:val="both"/>
              <w:rPr>
                <w:bCs/>
                <w:color w:val="000000"/>
              </w:rPr>
            </w:pPr>
            <w:r w:rsidRPr="002F4036">
              <w:rPr>
                <w:bCs/>
                <w:color w:val="000000"/>
              </w:rPr>
              <w:t xml:space="preserve"> внебюджетные фонды </w:t>
            </w:r>
          </w:p>
        </w:tc>
        <w:tc>
          <w:tcPr>
            <w:tcW w:w="1287" w:type="dxa"/>
            <w:tcBorders>
              <w:top w:val="nil"/>
              <w:left w:val="nil"/>
              <w:bottom w:val="single" w:sz="8" w:space="0" w:color="auto"/>
              <w:right w:val="single" w:sz="8" w:space="0" w:color="auto"/>
            </w:tcBorders>
            <w:shd w:val="clear" w:color="auto" w:fill="auto"/>
            <w:vAlign w:val="center"/>
            <w:hideMark/>
          </w:tcPr>
          <w:p w:rsidR="0056529E" w:rsidRPr="002F4036" w:rsidRDefault="0056529E" w:rsidP="00424D9C">
            <w:pPr>
              <w:jc w:val="right"/>
              <w:rPr>
                <w:bCs/>
                <w:color w:val="000000"/>
              </w:rPr>
            </w:pPr>
            <w:r w:rsidRPr="002F4036">
              <w:rPr>
                <w:bCs/>
                <w:color w:val="000000"/>
              </w:rPr>
              <w:t>0</w:t>
            </w:r>
          </w:p>
        </w:tc>
        <w:tc>
          <w:tcPr>
            <w:tcW w:w="1330" w:type="dxa"/>
            <w:tcBorders>
              <w:top w:val="nil"/>
              <w:left w:val="nil"/>
              <w:bottom w:val="single" w:sz="8" w:space="0" w:color="auto"/>
              <w:right w:val="single" w:sz="8" w:space="0" w:color="auto"/>
            </w:tcBorders>
            <w:shd w:val="clear" w:color="auto" w:fill="auto"/>
            <w:vAlign w:val="center"/>
            <w:hideMark/>
          </w:tcPr>
          <w:p w:rsidR="0056529E" w:rsidRPr="002F4036" w:rsidRDefault="0056529E" w:rsidP="00424D9C">
            <w:pPr>
              <w:jc w:val="center"/>
              <w:rPr>
                <w:bCs/>
                <w:color w:val="000000"/>
              </w:rPr>
            </w:pPr>
            <w:r w:rsidRPr="002F4036">
              <w:rPr>
                <w:bCs/>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56529E" w:rsidRPr="002F4036" w:rsidRDefault="0056529E" w:rsidP="00424D9C">
            <w:pPr>
              <w:jc w:val="center"/>
              <w:rPr>
                <w:bCs/>
                <w:color w:val="000000"/>
              </w:rPr>
            </w:pPr>
            <w:r w:rsidRPr="002F4036">
              <w:rPr>
                <w:bCs/>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56529E" w:rsidRPr="002F4036" w:rsidRDefault="0056529E" w:rsidP="00424D9C">
            <w:pPr>
              <w:jc w:val="center"/>
              <w:rPr>
                <w:bCs/>
                <w:color w:val="000000"/>
              </w:rPr>
            </w:pPr>
            <w:r w:rsidRPr="002F4036">
              <w:rPr>
                <w:bCs/>
                <w:color w:val="000000"/>
              </w:rPr>
              <w:t> </w:t>
            </w:r>
          </w:p>
        </w:tc>
        <w:tc>
          <w:tcPr>
            <w:tcW w:w="1183" w:type="dxa"/>
            <w:tcBorders>
              <w:top w:val="nil"/>
              <w:left w:val="nil"/>
              <w:bottom w:val="single" w:sz="8" w:space="0" w:color="auto"/>
              <w:right w:val="single" w:sz="8" w:space="0" w:color="auto"/>
            </w:tcBorders>
            <w:shd w:val="clear" w:color="auto" w:fill="auto"/>
            <w:vAlign w:val="center"/>
            <w:hideMark/>
          </w:tcPr>
          <w:p w:rsidR="0056529E" w:rsidRPr="002F4036" w:rsidRDefault="0056529E" w:rsidP="00424D9C">
            <w:pPr>
              <w:jc w:val="center"/>
              <w:rPr>
                <w:bCs/>
                <w:color w:val="000000"/>
              </w:rPr>
            </w:pPr>
            <w:r w:rsidRPr="002F4036">
              <w:rPr>
                <w:bCs/>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56529E" w:rsidRPr="002F4036" w:rsidRDefault="0056529E" w:rsidP="00424D9C">
            <w:pPr>
              <w:jc w:val="center"/>
              <w:rPr>
                <w:bCs/>
                <w:color w:val="000000"/>
              </w:rPr>
            </w:pPr>
            <w:r w:rsidRPr="002F4036">
              <w:rPr>
                <w:bCs/>
                <w:color w:val="000000"/>
              </w:rPr>
              <w:t> </w:t>
            </w:r>
          </w:p>
        </w:tc>
        <w:tc>
          <w:tcPr>
            <w:tcW w:w="1184" w:type="dxa"/>
            <w:tcBorders>
              <w:top w:val="nil"/>
              <w:left w:val="nil"/>
              <w:bottom w:val="single" w:sz="8" w:space="0" w:color="auto"/>
              <w:right w:val="single" w:sz="8" w:space="0" w:color="auto"/>
            </w:tcBorders>
            <w:shd w:val="clear" w:color="auto" w:fill="auto"/>
            <w:vAlign w:val="center"/>
            <w:hideMark/>
          </w:tcPr>
          <w:p w:rsidR="0056529E" w:rsidRPr="002F4036" w:rsidRDefault="0056529E" w:rsidP="00424D9C">
            <w:pPr>
              <w:jc w:val="center"/>
              <w:rPr>
                <w:bCs/>
                <w:color w:val="000000"/>
              </w:rPr>
            </w:pPr>
            <w:r w:rsidRPr="002F4036">
              <w:rPr>
                <w:bCs/>
                <w:color w:val="000000"/>
              </w:rPr>
              <w:t> </w:t>
            </w:r>
          </w:p>
        </w:tc>
      </w:tr>
      <w:tr w:rsidR="0056529E" w:rsidRPr="002F4036" w:rsidTr="000504BE">
        <w:trPr>
          <w:trHeight w:val="20"/>
        </w:trPr>
        <w:tc>
          <w:tcPr>
            <w:tcW w:w="1349" w:type="dxa"/>
            <w:vMerge/>
            <w:tcBorders>
              <w:top w:val="nil"/>
              <w:left w:val="single" w:sz="8" w:space="0" w:color="auto"/>
              <w:bottom w:val="single" w:sz="8" w:space="0" w:color="000000"/>
              <w:right w:val="single" w:sz="8" w:space="0" w:color="auto"/>
            </w:tcBorders>
            <w:shd w:val="clear" w:color="auto" w:fill="auto"/>
            <w:vAlign w:val="center"/>
            <w:hideMark/>
          </w:tcPr>
          <w:p w:rsidR="0056529E" w:rsidRPr="002F4036" w:rsidRDefault="0056529E" w:rsidP="00424D9C">
            <w:pPr>
              <w:rPr>
                <w:b/>
                <w:bCs/>
                <w:color w:val="000000"/>
              </w:rPr>
            </w:pPr>
          </w:p>
        </w:tc>
        <w:tc>
          <w:tcPr>
            <w:tcW w:w="2511" w:type="dxa"/>
            <w:vMerge/>
            <w:tcBorders>
              <w:top w:val="nil"/>
              <w:left w:val="single" w:sz="8" w:space="0" w:color="auto"/>
              <w:bottom w:val="single" w:sz="8" w:space="0" w:color="000000"/>
              <w:right w:val="single" w:sz="8" w:space="0" w:color="auto"/>
            </w:tcBorders>
            <w:shd w:val="clear" w:color="auto" w:fill="auto"/>
            <w:vAlign w:val="center"/>
            <w:hideMark/>
          </w:tcPr>
          <w:p w:rsidR="0056529E" w:rsidRPr="002F4036" w:rsidRDefault="0056529E" w:rsidP="00424D9C">
            <w:pPr>
              <w:rPr>
                <w:b/>
                <w:bCs/>
                <w:color w:val="000000"/>
              </w:rPr>
            </w:pPr>
          </w:p>
        </w:tc>
        <w:tc>
          <w:tcPr>
            <w:tcW w:w="2355" w:type="dxa"/>
            <w:tcBorders>
              <w:top w:val="nil"/>
              <w:left w:val="nil"/>
              <w:bottom w:val="single" w:sz="8" w:space="0" w:color="auto"/>
              <w:right w:val="single" w:sz="8" w:space="0" w:color="auto"/>
            </w:tcBorders>
            <w:shd w:val="clear" w:color="auto" w:fill="auto"/>
            <w:vAlign w:val="center"/>
            <w:hideMark/>
          </w:tcPr>
          <w:p w:rsidR="0056529E" w:rsidRPr="002F4036" w:rsidRDefault="0056529E" w:rsidP="00424D9C">
            <w:pPr>
              <w:jc w:val="both"/>
              <w:rPr>
                <w:bCs/>
                <w:color w:val="000000"/>
              </w:rPr>
            </w:pPr>
            <w:r w:rsidRPr="002F4036">
              <w:rPr>
                <w:bCs/>
                <w:color w:val="000000"/>
              </w:rPr>
              <w:t xml:space="preserve">юридические лица </w:t>
            </w:r>
            <w:r w:rsidRPr="002F4036">
              <w:rPr>
                <w:bCs/>
                <w:color w:val="000000"/>
                <w:vertAlign w:val="superscript"/>
              </w:rPr>
              <w:t>1</w:t>
            </w:r>
          </w:p>
        </w:tc>
        <w:tc>
          <w:tcPr>
            <w:tcW w:w="1287" w:type="dxa"/>
            <w:tcBorders>
              <w:top w:val="nil"/>
              <w:left w:val="nil"/>
              <w:bottom w:val="single" w:sz="8" w:space="0" w:color="auto"/>
              <w:right w:val="single" w:sz="8" w:space="0" w:color="auto"/>
            </w:tcBorders>
            <w:shd w:val="clear" w:color="auto" w:fill="auto"/>
            <w:vAlign w:val="center"/>
            <w:hideMark/>
          </w:tcPr>
          <w:p w:rsidR="0056529E" w:rsidRPr="002F4036" w:rsidRDefault="0056529E" w:rsidP="00424D9C">
            <w:pPr>
              <w:jc w:val="right"/>
              <w:rPr>
                <w:bCs/>
                <w:color w:val="000000"/>
              </w:rPr>
            </w:pPr>
            <w:r w:rsidRPr="002F4036">
              <w:rPr>
                <w:bCs/>
                <w:color w:val="000000"/>
              </w:rPr>
              <w:t>0</w:t>
            </w:r>
          </w:p>
        </w:tc>
        <w:tc>
          <w:tcPr>
            <w:tcW w:w="1330" w:type="dxa"/>
            <w:tcBorders>
              <w:top w:val="nil"/>
              <w:left w:val="nil"/>
              <w:bottom w:val="single" w:sz="8" w:space="0" w:color="auto"/>
              <w:right w:val="single" w:sz="8" w:space="0" w:color="auto"/>
            </w:tcBorders>
            <w:shd w:val="clear" w:color="auto" w:fill="auto"/>
            <w:vAlign w:val="center"/>
            <w:hideMark/>
          </w:tcPr>
          <w:p w:rsidR="0056529E" w:rsidRPr="002F4036" w:rsidRDefault="0056529E" w:rsidP="00424D9C">
            <w:pPr>
              <w:jc w:val="center"/>
              <w:rPr>
                <w:bCs/>
                <w:color w:val="000000"/>
              </w:rPr>
            </w:pPr>
            <w:r w:rsidRPr="002F4036">
              <w:rPr>
                <w:bCs/>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56529E" w:rsidRPr="002F4036" w:rsidRDefault="0056529E" w:rsidP="00424D9C">
            <w:pPr>
              <w:jc w:val="center"/>
              <w:rPr>
                <w:bCs/>
                <w:color w:val="000000"/>
              </w:rPr>
            </w:pPr>
            <w:r w:rsidRPr="002F4036">
              <w:rPr>
                <w:bCs/>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56529E" w:rsidRPr="002F4036" w:rsidRDefault="0056529E" w:rsidP="00424D9C">
            <w:pPr>
              <w:jc w:val="center"/>
              <w:rPr>
                <w:bCs/>
                <w:color w:val="000000"/>
              </w:rPr>
            </w:pPr>
            <w:r w:rsidRPr="002F4036">
              <w:rPr>
                <w:bCs/>
                <w:color w:val="000000"/>
              </w:rPr>
              <w:t> </w:t>
            </w:r>
          </w:p>
        </w:tc>
        <w:tc>
          <w:tcPr>
            <w:tcW w:w="1183" w:type="dxa"/>
            <w:tcBorders>
              <w:top w:val="nil"/>
              <w:left w:val="nil"/>
              <w:bottom w:val="single" w:sz="8" w:space="0" w:color="auto"/>
              <w:right w:val="single" w:sz="8" w:space="0" w:color="auto"/>
            </w:tcBorders>
            <w:shd w:val="clear" w:color="auto" w:fill="auto"/>
            <w:vAlign w:val="center"/>
            <w:hideMark/>
          </w:tcPr>
          <w:p w:rsidR="0056529E" w:rsidRPr="002F4036" w:rsidRDefault="0056529E" w:rsidP="00424D9C">
            <w:pPr>
              <w:jc w:val="center"/>
              <w:rPr>
                <w:bCs/>
                <w:color w:val="000000"/>
              </w:rPr>
            </w:pPr>
            <w:r w:rsidRPr="002F4036">
              <w:rPr>
                <w:bCs/>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56529E" w:rsidRPr="002F4036" w:rsidRDefault="0056529E" w:rsidP="00424D9C">
            <w:pPr>
              <w:jc w:val="center"/>
              <w:rPr>
                <w:bCs/>
                <w:color w:val="000000"/>
              </w:rPr>
            </w:pPr>
            <w:r w:rsidRPr="002F4036">
              <w:rPr>
                <w:bCs/>
                <w:color w:val="000000"/>
              </w:rPr>
              <w:t> </w:t>
            </w:r>
          </w:p>
        </w:tc>
        <w:tc>
          <w:tcPr>
            <w:tcW w:w="1184" w:type="dxa"/>
            <w:tcBorders>
              <w:top w:val="nil"/>
              <w:left w:val="nil"/>
              <w:bottom w:val="single" w:sz="8" w:space="0" w:color="auto"/>
              <w:right w:val="single" w:sz="8" w:space="0" w:color="auto"/>
            </w:tcBorders>
            <w:shd w:val="clear" w:color="auto" w:fill="auto"/>
            <w:vAlign w:val="center"/>
            <w:hideMark/>
          </w:tcPr>
          <w:p w:rsidR="0056529E" w:rsidRPr="002F4036" w:rsidRDefault="0056529E" w:rsidP="00424D9C">
            <w:pPr>
              <w:jc w:val="center"/>
              <w:rPr>
                <w:bCs/>
                <w:color w:val="000000"/>
              </w:rPr>
            </w:pPr>
            <w:r w:rsidRPr="002F4036">
              <w:rPr>
                <w:bCs/>
                <w:color w:val="000000"/>
              </w:rPr>
              <w:t> </w:t>
            </w:r>
          </w:p>
        </w:tc>
      </w:tr>
      <w:tr w:rsidR="0056529E" w:rsidRPr="002F4036" w:rsidTr="000504BE">
        <w:trPr>
          <w:trHeight w:val="20"/>
        </w:trPr>
        <w:tc>
          <w:tcPr>
            <w:tcW w:w="1349" w:type="dxa"/>
            <w:vMerge/>
            <w:tcBorders>
              <w:top w:val="nil"/>
              <w:left w:val="single" w:sz="8" w:space="0" w:color="auto"/>
              <w:bottom w:val="single" w:sz="8" w:space="0" w:color="000000"/>
              <w:right w:val="single" w:sz="8" w:space="0" w:color="auto"/>
            </w:tcBorders>
            <w:shd w:val="clear" w:color="auto" w:fill="auto"/>
            <w:vAlign w:val="center"/>
            <w:hideMark/>
          </w:tcPr>
          <w:p w:rsidR="0056529E" w:rsidRPr="002F4036" w:rsidRDefault="0056529E" w:rsidP="00424D9C">
            <w:pPr>
              <w:rPr>
                <w:b/>
                <w:bCs/>
                <w:color w:val="000000"/>
              </w:rPr>
            </w:pPr>
          </w:p>
        </w:tc>
        <w:tc>
          <w:tcPr>
            <w:tcW w:w="2511" w:type="dxa"/>
            <w:vMerge/>
            <w:tcBorders>
              <w:top w:val="nil"/>
              <w:left w:val="single" w:sz="8" w:space="0" w:color="auto"/>
              <w:bottom w:val="single" w:sz="8" w:space="0" w:color="000000"/>
              <w:right w:val="single" w:sz="8" w:space="0" w:color="auto"/>
            </w:tcBorders>
            <w:shd w:val="clear" w:color="auto" w:fill="auto"/>
            <w:vAlign w:val="center"/>
            <w:hideMark/>
          </w:tcPr>
          <w:p w:rsidR="0056529E" w:rsidRPr="002F4036" w:rsidRDefault="0056529E" w:rsidP="00424D9C">
            <w:pPr>
              <w:rPr>
                <w:b/>
                <w:bCs/>
                <w:color w:val="000000"/>
              </w:rPr>
            </w:pPr>
          </w:p>
        </w:tc>
        <w:tc>
          <w:tcPr>
            <w:tcW w:w="2355" w:type="dxa"/>
            <w:tcBorders>
              <w:top w:val="nil"/>
              <w:left w:val="nil"/>
              <w:bottom w:val="single" w:sz="8" w:space="0" w:color="auto"/>
              <w:right w:val="single" w:sz="8" w:space="0" w:color="auto"/>
            </w:tcBorders>
            <w:shd w:val="clear" w:color="auto" w:fill="auto"/>
            <w:vAlign w:val="center"/>
            <w:hideMark/>
          </w:tcPr>
          <w:p w:rsidR="0056529E" w:rsidRPr="002F4036" w:rsidRDefault="0056529E" w:rsidP="00424D9C">
            <w:pPr>
              <w:jc w:val="both"/>
              <w:rPr>
                <w:bCs/>
                <w:color w:val="000000"/>
              </w:rPr>
            </w:pPr>
            <w:r w:rsidRPr="002F4036">
              <w:rPr>
                <w:bCs/>
                <w:color w:val="000000"/>
              </w:rPr>
              <w:t>физические лица</w:t>
            </w:r>
          </w:p>
        </w:tc>
        <w:tc>
          <w:tcPr>
            <w:tcW w:w="1287" w:type="dxa"/>
            <w:tcBorders>
              <w:top w:val="nil"/>
              <w:left w:val="nil"/>
              <w:bottom w:val="single" w:sz="8" w:space="0" w:color="auto"/>
              <w:right w:val="single" w:sz="8" w:space="0" w:color="auto"/>
            </w:tcBorders>
            <w:shd w:val="clear" w:color="auto" w:fill="auto"/>
            <w:vAlign w:val="center"/>
            <w:hideMark/>
          </w:tcPr>
          <w:p w:rsidR="0056529E" w:rsidRPr="002F4036" w:rsidRDefault="0056529E" w:rsidP="00424D9C">
            <w:pPr>
              <w:jc w:val="right"/>
              <w:rPr>
                <w:bCs/>
                <w:color w:val="000000"/>
              </w:rPr>
            </w:pPr>
            <w:r w:rsidRPr="002F4036">
              <w:rPr>
                <w:bCs/>
                <w:color w:val="000000"/>
              </w:rPr>
              <w:t>0</w:t>
            </w:r>
          </w:p>
        </w:tc>
        <w:tc>
          <w:tcPr>
            <w:tcW w:w="1330" w:type="dxa"/>
            <w:tcBorders>
              <w:top w:val="nil"/>
              <w:left w:val="nil"/>
              <w:bottom w:val="single" w:sz="8" w:space="0" w:color="auto"/>
              <w:right w:val="single" w:sz="8" w:space="0" w:color="auto"/>
            </w:tcBorders>
            <w:shd w:val="clear" w:color="auto" w:fill="auto"/>
            <w:vAlign w:val="center"/>
            <w:hideMark/>
          </w:tcPr>
          <w:p w:rsidR="0056529E" w:rsidRPr="002F4036" w:rsidRDefault="0056529E" w:rsidP="00424D9C">
            <w:pPr>
              <w:jc w:val="center"/>
              <w:rPr>
                <w:bCs/>
                <w:color w:val="000000"/>
              </w:rPr>
            </w:pPr>
            <w:r w:rsidRPr="002F4036">
              <w:rPr>
                <w:bCs/>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56529E" w:rsidRPr="002F4036" w:rsidRDefault="0056529E" w:rsidP="00424D9C">
            <w:pPr>
              <w:jc w:val="center"/>
              <w:rPr>
                <w:bCs/>
                <w:color w:val="000000"/>
              </w:rPr>
            </w:pPr>
            <w:r w:rsidRPr="002F4036">
              <w:rPr>
                <w:bCs/>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56529E" w:rsidRPr="002F4036" w:rsidRDefault="0056529E" w:rsidP="00424D9C">
            <w:pPr>
              <w:jc w:val="center"/>
              <w:rPr>
                <w:bCs/>
                <w:color w:val="000000"/>
              </w:rPr>
            </w:pPr>
            <w:r w:rsidRPr="002F4036">
              <w:rPr>
                <w:bCs/>
                <w:color w:val="000000"/>
              </w:rPr>
              <w:t> </w:t>
            </w:r>
          </w:p>
        </w:tc>
        <w:tc>
          <w:tcPr>
            <w:tcW w:w="1183" w:type="dxa"/>
            <w:tcBorders>
              <w:top w:val="nil"/>
              <w:left w:val="nil"/>
              <w:bottom w:val="single" w:sz="8" w:space="0" w:color="auto"/>
              <w:right w:val="single" w:sz="8" w:space="0" w:color="auto"/>
            </w:tcBorders>
            <w:shd w:val="clear" w:color="auto" w:fill="auto"/>
            <w:vAlign w:val="center"/>
            <w:hideMark/>
          </w:tcPr>
          <w:p w:rsidR="0056529E" w:rsidRPr="002F4036" w:rsidRDefault="0056529E" w:rsidP="00424D9C">
            <w:pPr>
              <w:jc w:val="center"/>
              <w:rPr>
                <w:bCs/>
                <w:color w:val="000000"/>
              </w:rPr>
            </w:pPr>
            <w:r w:rsidRPr="002F4036">
              <w:rPr>
                <w:bCs/>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56529E" w:rsidRPr="002F4036" w:rsidRDefault="0056529E" w:rsidP="00424D9C">
            <w:pPr>
              <w:jc w:val="center"/>
              <w:rPr>
                <w:bCs/>
                <w:color w:val="000000"/>
              </w:rPr>
            </w:pPr>
            <w:r w:rsidRPr="002F4036">
              <w:rPr>
                <w:bCs/>
                <w:color w:val="000000"/>
              </w:rPr>
              <w:t> </w:t>
            </w:r>
          </w:p>
        </w:tc>
        <w:tc>
          <w:tcPr>
            <w:tcW w:w="1184" w:type="dxa"/>
            <w:tcBorders>
              <w:top w:val="nil"/>
              <w:left w:val="nil"/>
              <w:bottom w:val="single" w:sz="8" w:space="0" w:color="auto"/>
              <w:right w:val="single" w:sz="8" w:space="0" w:color="auto"/>
            </w:tcBorders>
            <w:shd w:val="clear" w:color="auto" w:fill="auto"/>
            <w:vAlign w:val="center"/>
            <w:hideMark/>
          </w:tcPr>
          <w:p w:rsidR="0056529E" w:rsidRPr="002F4036" w:rsidRDefault="0056529E" w:rsidP="00424D9C">
            <w:pPr>
              <w:jc w:val="center"/>
              <w:rPr>
                <w:bCs/>
                <w:color w:val="000000"/>
              </w:rPr>
            </w:pPr>
            <w:r w:rsidRPr="002F4036">
              <w:rPr>
                <w:bCs/>
                <w:color w:val="000000"/>
              </w:rPr>
              <w:t> </w:t>
            </w:r>
          </w:p>
        </w:tc>
      </w:tr>
      <w:tr w:rsidR="0056529E" w:rsidRPr="002F4036" w:rsidTr="000504BE">
        <w:trPr>
          <w:trHeight w:val="20"/>
        </w:trPr>
        <w:tc>
          <w:tcPr>
            <w:tcW w:w="1349" w:type="dxa"/>
            <w:tcBorders>
              <w:top w:val="nil"/>
              <w:left w:val="single" w:sz="8" w:space="0" w:color="auto"/>
              <w:bottom w:val="single" w:sz="8" w:space="0" w:color="auto"/>
              <w:right w:val="single" w:sz="8" w:space="0" w:color="auto"/>
            </w:tcBorders>
            <w:shd w:val="clear" w:color="auto" w:fill="auto"/>
            <w:vAlign w:val="center"/>
            <w:hideMark/>
          </w:tcPr>
          <w:p w:rsidR="0056529E" w:rsidRPr="002F4036" w:rsidRDefault="0056529E" w:rsidP="00424D9C">
            <w:pPr>
              <w:jc w:val="both"/>
              <w:rPr>
                <w:color w:val="000000"/>
              </w:rPr>
            </w:pPr>
            <w:r w:rsidRPr="002F4036">
              <w:rPr>
                <w:color w:val="000000"/>
              </w:rPr>
              <w:t>в том числе:</w:t>
            </w:r>
          </w:p>
        </w:tc>
        <w:tc>
          <w:tcPr>
            <w:tcW w:w="2511" w:type="dxa"/>
            <w:tcBorders>
              <w:top w:val="nil"/>
              <w:left w:val="nil"/>
              <w:bottom w:val="single" w:sz="8" w:space="0" w:color="auto"/>
              <w:right w:val="single" w:sz="8" w:space="0" w:color="auto"/>
            </w:tcBorders>
            <w:shd w:val="clear" w:color="auto" w:fill="auto"/>
            <w:vAlign w:val="center"/>
            <w:hideMark/>
          </w:tcPr>
          <w:p w:rsidR="0056529E" w:rsidRPr="002F4036" w:rsidRDefault="0056529E" w:rsidP="00424D9C">
            <w:pPr>
              <w:jc w:val="center"/>
              <w:rPr>
                <w:color w:val="000000"/>
              </w:rPr>
            </w:pPr>
            <w:r w:rsidRPr="002F4036">
              <w:rPr>
                <w:color w:val="000000"/>
              </w:rPr>
              <w:t> </w:t>
            </w:r>
          </w:p>
        </w:tc>
        <w:tc>
          <w:tcPr>
            <w:tcW w:w="2355" w:type="dxa"/>
            <w:tcBorders>
              <w:top w:val="nil"/>
              <w:left w:val="nil"/>
              <w:bottom w:val="single" w:sz="8" w:space="0" w:color="auto"/>
              <w:right w:val="single" w:sz="8" w:space="0" w:color="auto"/>
            </w:tcBorders>
            <w:shd w:val="clear" w:color="auto" w:fill="auto"/>
            <w:vAlign w:val="center"/>
            <w:hideMark/>
          </w:tcPr>
          <w:p w:rsidR="0056529E" w:rsidRPr="002F4036" w:rsidRDefault="0056529E" w:rsidP="00424D9C">
            <w:pPr>
              <w:jc w:val="both"/>
              <w:rPr>
                <w:color w:val="000000"/>
              </w:rPr>
            </w:pPr>
            <w:r w:rsidRPr="002F4036">
              <w:rPr>
                <w:color w:val="000000"/>
              </w:rPr>
              <w:t> </w:t>
            </w:r>
          </w:p>
        </w:tc>
        <w:tc>
          <w:tcPr>
            <w:tcW w:w="1287" w:type="dxa"/>
            <w:tcBorders>
              <w:top w:val="nil"/>
              <w:left w:val="nil"/>
              <w:bottom w:val="single" w:sz="8" w:space="0" w:color="auto"/>
              <w:right w:val="single" w:sz="8" w:space="0" w:color="auto"/>
            </w:tcBorders>
            <w:shd w:val="clear" w:color="auto" w:fill="auto"/>
            <w:vAlign w:val="center"/>
            <w:hideMark/>
          </w:tcPr>
          <w:p w:rsidR="0056529E" w:rsidRPr="002F4036" w:rsidRDefault="0056529E" w:rsidP="00424D9C">
            <w:pPr>
              <w:jc w:val="right"/>
              <w:rPr>
                <w:b/>
                <w:bCs/>
                <w:color w:val="000000"/>
              </w:rPr>
            </w:pPr>
            <w:r w:rsidRPr="002F4036">
              <w:rPr>
                <w:b/>
                <w:bCs/>
                <w:color w:val="000000"/>
              </w:rPr>
              <w:t>0</w:t>
            </w:r>
          </w:p>
        </w:tc>
        <w:tc>
          <w:tcPr>
            <w:tcW w:w="1330" w:type="dxa"/>
            <w:tcBorders>
              <w:top w:val="nil"/>
              <w:left w:val="nil"/>
              <w:bottom w:val="single" w:sz="8" w:space="0" w:color="auto"/>
              <w:right w:val="single" w:sz="8" w:space="0" w:color="auto"/>
            </w:tcBorders>
            <w:shd w:val="clear" w:color="auto" w:fill="auto"/>
            <w:vAlign w:val="center"/>
            <w:hideMark/>
          </w:tcPr>
          <w:p w:rsidR="0056529E" w:rsidRPr="002F4036" w:rsidRDefault="0056529E"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56529E" w:rsidRPr="002F4036" w:rsidRDefault="0056529E"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56529E" w:rsidRPr="002F4036" w:rsidRDefault="0056529E" w:rsidP="00424D9C">
            <w:pPr>
              <w:jc w:val="center"/>
              <w:rPr>
                <w:color w:val="000000"/>
              </w:rPr>
            </w:pPr>
            <w:r w:rsidRPr="002F4036">
              <w:rPr>
                <w:color w:val="000000"/>
              </w:rPr>
              <w:t> </w:t>
            </w:r>
          </w:p>
        </w:tc>
        <w:tc>
          <w:tcPr>
            <w:tcW w:w="1183" w:type="dxa"/>
            <w:tcBorders>
              <w:top w:val="nil"/>
              <w:left w:val="nil"/>
              <w:bottom w:val="single" w:sz="8" w:space="0" w:color="auto"/>
              <w:right w:val="single" w:sz="8" w:space="0" w:color="auto"/>
            </w:tcBorders>
            <w:shd w:val="clear" w:color="auto" w:fill="auto"/>
            <w:vAlign w:val="center"/>
            <w:hideMark/>
          </w:tcPr>
          <w:p w:rsidR="0056529E" w:rsidRPr="002F4036" w:rsidRDefault="0056529E"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56529E" w:rsidRPr="002F4036" w:rsidRDefault="0056529E" w:rsidP="00424D9C">
            <w:pPr>
              <w:jc w:val="center"/>
              <w:rPr>
                <w:color w:val="000000"/>
              </w:rPr>
            </w:pPr>
            <w:r w:rsidRPr="002F4036">
              <w:rPr>
                <w:color w:val="000000"/>
              </w:rPr>
              <w:t> </w:t>
            </w:r>
          </w:p>
        </w:tc>
        <w:tc>
          <w:tcPr>
            <w:tcW w:w="1184" w:type="dxa"/>
            <w:tcBorders>
              <w:top w:val="nil"/>
              <w:left w:val="nil"/>
              <w:bottom w:val="single" w:sz="8" w:space="0" w:color="auto"/>
              <w:right w:val="single" w:sz="8" w:space="0" w:color="auto"/>
            </w:tcBorders>
            <w:shd w:val="clear" w:color="auto" w:fill="auto"/>
            <w:vAlign w:val="center"/>
            <w:hideMark/>
          </w:tcPr>
          <w:p w:rsidR="0056529E" w:rsidRPr="002F4036" w:rsidRDefault="0056529E" w:rsidP="00424D9C">
            <w:pPr>
              <w:jc w:val="center"/>
              <w:rPr>
                <w:color w:val="000000"/>
              </w:rPr>
            </w:pPr>
            <w:r w:rsidRPr="002F4036">
              <w:rPr>
                <w:color w:val="000000"/>
              </w:rPr>
              <w:t> </w:t>
            </w:r>
          </w:p>
        </w:tc>
      </w:tr>
      <w:tr w:rsidR="007952D5" w:rsidRPr="002F4036" w:rsidTr="000504BE">
        <w:trPr>
          <w:trHeight w:val="20"/>
        </w:trPr>
        <w:tc>
          <w:tcPr>
            <w:tcW w:w="1349" w:type="dxa"/>
            <w:vMerge w:val="restart"/>
            <w:tcBorders>
              <w:top w:val="nil"/>
              <w:left w:val="single" w:sz="8" w:space="0" w:color="auto"/>
              <w:bottom w:val="single" w:sz="8" w:space="0" w:color="000000"/>
              <w:right w:val="single" w:sz="8" w:space="0" w:color="auto"/>
            </w:tcBorders>
            <w:shd w:val="clear" w:color="auto" w:fill="auto"/>
            <w:vAlign w:val="center"/>
            <w:hideMark/>
          </w:tcPr>
          <w:p w:rsidR="007952D5" w:rsidRPr="002F4036" w:rsidRDefault="007952D5" w:rsidP="00424D9C">
            <w:pPr>
              <w:jc w:val="both"/>
              <w:rPr>
                <w:color w:val="000000"/>
              </w:rPr>
            </w:pPr>
            <w:r w:rsidRPr="002F4036">
              <w:rPr>
                <w:color w:val="000000"/>
              </w:rPr>
              <w:t>Основное м</w:t>
            </w:r>
            <w:r w:rsidRPr="002F4036">
              <w:rPr>
                <w:color w:val="000000"/>
              </w:rPr>
              <w:t>е</w:t>
            </w:r>
            <w:r w:rsidRPr="002F4036">
              <w:rPr>
                <w:color w:val="000000"/>
              </w:rPr>
              <w:t>роприятие 3.1</w:t>
            </w:r>
          </w:p>
        </w:tc>
        <w:tc>
          <w:tcPr>
            <w:tcW w:w="2511" w:type="dxa"/>
            <w:vMerge w:val="restart"/>
            <w:tcBorders>
              <w:top w:val="nil"/>
              <w:left w:val="single" w:sz="8" w:space="0" w:color="auto"/>
              <w:bottom w:val="single" w:sz="8" w:space="0" w:color="000000"/>
              <w:right w:val="single" w:sz="8" w:space="0" w:color="auto"/>
            </w:tcBorders>
            <w:shd w:val="clear" w:color="auto" w:fill="auto"/>
            <w:vAlign w:val="center"/>
            <w:hideMark/>
          </w:tcPr>
          <w:p w:rsidR="007952D5" w:rsidRPr="002F4036" w:rsidRDefault="007952D5" w:rsidP="00424D9C">
            <w:pPr>
              <w:jc w:val="center"/>
              <w:rPr>
                <w:color w:val="000000"/>
              </w:rPr>
            </w:pPr>
            <w:r w:rsidRPr="002F4036">
              <w:rPr>
                <w:color w:val="000000"/>
              </w:rPr>
              <w:t>Основное мероприятие «Развитие инфраструктуры и обновление содержания дополнительного образов</w:t>
            </w:r>
            <w:r w:rsidRPr="002F4036">
              <w:rPr>
                <w:color w:val="000000"/>
              </w:rPr>
              <w:t>а</w:t>
            </w:r>
            <w:r w:rsidRPr="002F4036">
              <w:rPr>
                <w:color w:val="000000"/>
              </w:rPr>
              <w:t>ния детей»</w:t>
            </w:r>
          </w:p>
        </w:tc>
        <w:tc>
          <w:tcPr>
            <w:tcW w:w="2355" w:type="dxa"/>
            <w:tcBorders>
              <w:top w:val="nil"/>
              <w:left w:val="nil"/>
              <w:bottom w:val="single" w:sz="8" w:space="0" w:color="auto"/>
              <w:right w:val="single" w:sz="8" w:space="0" w:color="auto"/>
            </w:tcBorders>
            <w:shd w:val="clear" w:color="auto" w:fill="auto"/>
            <w:vAlign w:val="center"/>
            <w:hideMark/>
          </w:tcPr>
          <w:p w:rsidR="007952D5" w:rsidRPr="002F4036" w:rsidRDefault="007952D5" w:rsidP="00424D9C">
            <w:pPr>
              <w:jc w:val="both"/>
              <w:rPr>
                <w:color w:val="000000"/>
              </w:rPr>
            </w:pPr>
            <w:r w:rsidRPr="002F4036">
              <w:rPr>
                <w:color w:val="000000"/>
              </w:rPr>
              <w:t>всего, в том числе:</w:t>
            </w:r>
          </w:p>
        </w:tc>
        <w:tc>
          <w:tcPr>
            <w:tcW w:w="1287" w:type="dxa"/>
            <w:tcBorders>
              <w:top w:val="nil"/>
              <w:left w:val="nil"/>
              <w:bottom w:val="single" w:sz="8" w:space="0" w:color="auto"/>
              <w:right w:val="single" w:sz="8" w:space="0" w:color="auto"/>
            </w:tcBorders>
            <w:shd w:val="clear" w:color="auto" w:fill="auto"/>
            <w:vAlign w:val="center"/>
          </w:tcPr>
          <w:p w:rsidR="007952D5" w:rsidRPr="002F4036" w:rsidRDefault="007952D5" w:rsidP="006B4399">
            <w:pPr>
              <w:jc w:val="right"/>
              <w:rPr>
                <w:bCs/>
                <w:color w:val="000000"/>
              </w:rPr>
            </w:pPr>
            <w:r>
              <w:rPr>
                <w:bCs/>
                <w:color w:val="000000"/>
              </w:rPr>
              <w:t>112405,5</w:t>
            </w:r>
          </w:p>
        </w:tc>
        <w:tc>
          <w:tcPr>
            <w:tcW w:w="1330" w:type="dxa"/>
            <w:tcBorders>
              <w:top w:val="nil"/>
              <w:left w:val="nil"/>
              <w:bottom w:val="single" w:sz="8" w:space="0" w:color="auto"/>
              <w:right w:val="single" w:sz="8" w:space="0" w:color="auto"/>
            </w:tcBorders>
            <w:shd w:val="clear" w:color="auto" w:fill="auto"/>
            <w:vAlign w:val="center"/>
          </w:tcPr>
          <w:p w:rsidR="007952D5" w:rsidRPr="002F4036" w:rsidRDefault="007952D5" w:rsidP="006B4399">
            <w:pPr>
              <w:jc w:val="center"/>
              <w:rPr>
                <w:bCs/>
                <w:color w:val="000000"/>
              </w:rPr>
            </w:pPr>
            <w:r>
              <w:rPr>
                <w:bCs/>
                <w:color w:val="000000"/>
              </w:rPr>
              <w:t>15973,5</w:t>
            </w:r>
          </w:p>
        </w:tc>
        <w:tc>
          <w:tcPr>
            <w:tcW w:w="1331" w:type="dxa"/>
            <w:tcBorders>
              <w:top w:val="nil"/>
              <w:left w:val="nil"/>
              <w:bottom w:val="single" w:sz="8" w:space="0" w:color="auto"/>
              <w:right w:val="single" w:sz="8" w:space="0" w:color="auto"/>
            </w:tcBorders>
            <w:shd w:val="clear" w:color="auto" w:fill="auto"/>
            <w:vAlign w:val="center"/>
          </w:tcPr>
          <w:p w:rsidR="007952D5" w:rsidRPr="002F4036" w:rsidRDefault="007952D5" w:rsidP="006B4399">
            <w:pPr>
              <w:jc w:val="center"/>
              <w:rPr>
                <w:bCs/>
                <w:color w:val="000000"/>
              </w:rPr>
            </w:pPr>
            <w:r>
              <w:rPr>
                <w:bCs/>
                <w:color w:val="000000"/>
              </w:rPr>
              <w:t>15655,0</w:t>
            </w:r>
          </w:p>
        </w:tc>
        <w:tc>
          <w:tcPr>
            <w:tcW w:w="1331" w:type="dxa"/>
            <w:tcBorders>
              <w:top w:val="nil"/>
              <w:left w:val="nil"/>
              <w:bottom w:val="single" w:sz="8" w:space="0" w:color="auto"/>
              <w:right w:val="single" w:sz="8" w:space="0" w:color="auto"/>
            </w:tcBorders>
            <w:shd w:val="clear" w:color="auto" w:fill="auto"/>
            <w:vAlign w:val="center"/>
          </w:tcPr>
          <w:p w:rsidR="007952D5" w:rsidRPr="002F4036" w:rsidRDefault="007952D5" w:rsidP="006B4399">
            <w:pPr>
              <w:jc w:val="center"/>
              <w:rPr>
                <w:bCs/>
                <w:color w:val="000000"/>
              </w:rPr>
            </w:pPr>
            <w:r>
              <w:rPr>
                <w:bCs/>
                <w:color w:val="000000"/>
              </w:rPr>
              <w:t>16204,0</w:t>
            </w:r>
          </w:p>
        </w:tc>
        <w:tc>
          <w:tcPr>
            <w:tcW w:w="1183" w:type="dxa"/>
            <w:tcBorders>
              <w:top w:val="nil"/>
              <w:left w:val="nil"/>
              <w:bottom w:val="single" w:sz="8" w:space="0" w:color="auto"/>
              <w:right w:val="single" w:sz="8" w:space="0" w:color="auto"/>
            </w:tcBorders>
            <w:shd w:val="clear" w:color="auto" w:fill="auto"/>
            <w:vAlign w:val="center"/>
          </w:tcPr>
          <w:p w:rsidR="007952D5" w:rsidRPr="002F4036" w:rsidRDefault="007952D5" w:rsidP="006B4399">
            <w:pPr>
              <w:jc w:val="center"/>
              <w:rPr>
                <w:bCs/>
                <w:color w:val="000000"/>
              </w:rPr>
            </w:pPr>
            <w:r w:rsidRPr="002F4036">
              <w:rPr>
                <w:bCs/>
                <w:color w:val="000000"/>
              </w:rPr>
              <w:t>21063,0</w:t>
            </w:r>
          </w:p>
        </w:tc>
        <w:tc>
          <w:tcPr>
            <w:tcW w:w="1331" w:type="dxa"/>
            <w:tcBorders>
              <w:top w:val="nil"/>
              <w:left w:val="nil"/>
              <w:bottom w:val="single" w:sz="8" w:space="0" w:color="auto"/>
              <w:right w:val="single" w:sz="8" w:space="0" w:color="auto"/>
            </w:tcBorders>
            <w:shd w:val="clear" w:color="auto" w:fill="auto"/>
            <w:vAlign w:val="center"/>
          </w:tcPr>
          <w:p w:rsidR="007952D5" w:rsidRPr="002F4036" w:rsidRDefault="007952D5" w:rsidP="006B4399">
            <w:pPr>
              <w:jc w:val="center"/>
              <w:rPr>
                <w:bCs/>
                <w:color w:val="000000"/>
              </w:rPr>
            </w:pPr>
            <w:r w:rsidRPr="002F4036">
              <w:rPr>
                <w:bCs/>
                <w:color w:val="000000"/>
              </w:rPr>
              <w:t>21560,0</w:t>
            </w:r>
          </w:p>
        </w:tc>
        <w:tc>
          <w:tcPr>
            <w:tcW w:w="1184" w:type="dxa"/>
            <w:tcBorders>
              <w:top w:val="nil"/>
              <w:left w:val="nil"/>
              <w:bottom w:val="single" w:sz="8" w:space="0" w:color="auto"/>
              <w:right w:val="single" w:sz="8" w:space="0" w:color="auto"/>
            </w:tcBorders>
            <w:shd w:val="clear" w:color="auto" w:fill="auto"/>
            <w:vAlign w:val="center"/>
          </w:tcPr>
          <w:p w:rsidR="007952D5" w:rsidRPr="002F4036" w:rsidRDefault="007952D5" w:rsidP="006B4399">
            <w:pPr>
              <w:jc w:val="center"/>
              <w:rPr>
                <w:bCs/>
                <w:color w:val="000000"/>
              </w:rPr>
            </w:pPr>
            <w:r w:rsidRPr="002F4036">
              <w:rPr>
                <w:bCs/>
                <w:color w:val="000000"/>
              </w:rPr>
              <w:t>21950,0</w:t>
            </w:r>
          </w:p>
        </w:tc>
      </w:tr>
      <w:tr w:rsidR="007952D5" w:rsidRPr="002F4036" w:rsidTr="000504BE">
        <w:trPr>
          <w:trHeight w:val="20"/>
        </w:trPr>
        <w:tc>
          <w:tcPr>
            <w:tcW w:w="1349" w:type="dxa"/>
            <w:vMerge/>
            <w:tcBorders>
              <w:top w:val="nil"/>
              <w:left w:val="single" w:sz="8" w:space="0" w:color="auto"/>
              <w:bottom w:val="single" w:sz="8" w:space="0" w:color="000000"/>
              <w:right w:val="single" w:sz="8" w:space="0" w:color="auto"/>
            </w:tcBorders>
            <w:shd w:val="clear" w:color="auto" w:fill="auto"/>
            <w:vAlign w:val="center"/>
            <w:hideMark/>
          </w:tcPr>
          <w:p w:rsidR="007952D5" w:rsidRPr="002F4036" w:rsidRDefault="007952D5" w:rsidP="00424D9C">
            <w:pPr>
              <w:rPr>
                <w:color w:val="000000"/>
              </w:rPr>
            </w:pPr>
          </w:p>
        </w:tc>
        <w:tc>
          <w:tcPr>
            <w:tcW w:w="2511" w:type="dxa"/>
            <w:vMerge/>
            <w:tcBorders>
              <w:top w:val="nil"/>
              <w:left w:val="single" w:sz="8" w:space="0" w:color="auto"/>
              <w:bottom w:val="single" w:sz="8" w:space="0" w:color="000000"/>
              <w:right w:val="single" w:sz="8" w:space="0" w:color="auto"/>
            </w:tcBorders>
            <w:shd w:val="clear" w:color="auto" w:fill="auto"/>
            <w:vAlign w:val="center"/>
            <w:hideMark/>
          </w:tcPr>
          <w:p w:rsidR="007952D5" w:rsidRPr="002F4036" w:rsidRDefault="007952D5" w:rsidP="00424D9C">
            <w:pPr>
              <w:rPr>
                <w:color w:val="000000"/>
              </w:rPr>
            </w:pPr>
          </w:p>
        </w:tc>
        <w:tc>
          <w:tcPr>
            <w:tcW w:w="2355" w:type="dxa"/>
            <w:tcBorders>
              <w:top w:val="nil"/>
              <w:left w:val="nil"/>
              <w:bottom w:val="single" w:sz="8" w:space="0" w:color="auto"/>
              <w:right w:val="single" w:sz="8" w:space="0" w:color="auto"/>
            </w:tcBorders>
            <w:shd w:val="clear" w:color="auto" w:fill="auto"/>
            <w:vAlign w:val="center"/>
            <w:hideMark/>
          </w:tcPr>
          <w:p w:rsidR="007952D5" w:rsidRPr="002F4036" w:rsidRDefault="007952D5" w:rsidP="00424D9C">
            <w:pPr>
              <w:jc w:val="both"/>
              <w:rPr>
                <w:color w:val="000000"/>
              </w:rPr>
            </w:pPr>
            <w:r w:rsidRPr="002F4036">
              <w:rPr>
                <w:color w:val="000000"/>
              </w:rPr>
              <w:t xml:space="preserve">федеральный бюджет </w:t>
            </w:r>
          </w:p>
        </w:tc>
        <w:tc>
          <w:tcPr>
            <w:tcW w:w="1287" w:type="dxa"/>
            <w:tcBorders>
              <w:top w:val="nil"/>
              <w:left w:val="nil"/>
              <w:bottom w:val="single" w:sz="8" w:space="0" w:color="auto"/>
              <w:right w:val="single" w:sz="8" w:space="0" w:color="auto"/>
            </w:tcBorders>
            <w:shd w:val="clear" w:color="auto" w:fill="auto"/>
            <w:vAlign w:val="center"/>
            <w:hideMark/>
          </w:tcPr>
          <w:p w:rsidR="007952D5" w:rsidRPr="002F4036" w:rsidRDefault="007952D5" w:rsidP="00424D9C">
            <w:pPr>
              <w:jc w:val="right"/>
              <w:rPr>
                <w:b/>
                <w:bCs/>
                <w:color w:val="000000"/>
              </w:rPr>
            </w:pPr>
            <w:r w:rsidRPr="002F4036">
              <w:rPr>
                <w:b/>
                <w:bCs/>
                <w:color w:val="000000"/>
              </w:rPr>
              <w:t>0</w:t>
            </w:r>
          </w:p>
        </w:tc>
        <w:tc>
          <w:tcPr>
            <w:tcW w:w="1330" w:type="dxa"/>
            <w:tcBorders>
              <w:top w:val="nil"/>
              <w:left w:val="nil"/>
              <w:bottom w:val="single" w:sz="8" w:space="0" w:color="auto"/>
              <w:right w:val="single" w:sz="8" w:space="0" w:color="auto"/>
            </w:tcBorders>
            <w:shd w:val="clear" w:color="auto" w:fill="auto"/>
            <w:vAlign w:val="center"/>
            <w:hideMark/>
          </w:tcPr>
          <w:p w:rsidR="007952D5" w:rsidRPr="002F4036" w:rsidRDefault="007952D5" w:rsidP="00424D9C">
            <w:pPr>
              <w:jc w:val="center"/>
              <w:rPr>
                <w:b/>
                <w:bCs/>
                <w:color w:val="000000"/>
              </w:rPr>
            </w:pPr>
            <w:r w:rsidRPr="002F4036">
              <w:rPr>
                <w:b/>
                <w:bCs/>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7952D5" w:rsidRPr="002F4036" w:rsidRDefault="007952D5" w:rsidP="00424D9C">
            <w:pPr>
              <w:jc w:val="center"/>
              <w:rPr>
                <w:b/>
                <w:bCs/>
                <w:color w:val="000000"/>
              </w:rPr>
            </w:pPr>
            <w:r w:rsidRPr="002F4036">
              <w:rPr>
                <w:b/>
                <w:bCs/>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7952D5" w:rsidRPr="002F4036" w:rsidRDefault="007952D5" w:rsidP="00424D9C">
            <w:pPr>
              <w:jc w:val="center"/>
              <w:rPr>
                <w:b/>
                <w:bCs/>
                <w:color w:val="000000"/>
              </w:rPr>
            </w:pPr>
            <w:r w:rsidRPr="002F4036">
              <w:rPr>
                <w:b/>
                <w:bCs/>
                <w:color w:val="000000"/>
              </w:rPr>
              <w:t> </w:t>
            </w:r>
          </w:p>
        </w:tc>
        <w:tc>
          <w:tcPr>
            <w:tcW w:w="1183" w:type="dxa"/>
            <w:tcBorders>
              <w:top w:val="nil"/>
              <w:left w:val="nil"/>
              <w:bottom w:val="single" w:sz="8" w:space="0" w:color="auto"/>
              <w:right w:val="single" w:sz="8" w:space="0" w:color="auto"/>
            </w:tcBorders>
            <w:shd w:val="clear" w:color="auto" w:fill="auto"/>
            <w:vAlign w:val="center"/>
            <w:hideMark/>
          </w:tcPr>
          <w:p w:rsidR="007952D5" w:rsidRPr="002F4036" w:rsidRDefault="007952D5" w:rsidP="00424D9C">
            <w:pPr>
              <w:jc w:val="center"/>
              <w:rPr>
                <w:b/>
                <w:bCs/>
                <w:color w:val="000000"/>
              </w:rPr>
            </w:pPr>
            <w:r w:rsidRPr="002F4036">
              <w:rPr>
                <w:b/>
                <w:bCs/>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7952D5" w:rsidRPr="002F4036" w:rsidRDefault="007952D5" w:rsidP="00424D9C">
            <w:pPr>
              <w:jc w:val="center"/>
              <w:rPr>
                <w:b/>
                <w:bCs/>
                <w:color w:val="000000"/>
              </w:rPr>
            </w:pPr>
            <w:r w:rsidRPr="002F4036">
              <w:rPr>
                <w:b/>
                <w:bCs/>
                <w:color w:val="000000"/>
              </w:rPr>
              <w:t> </w:t>
            </w:r>
          </w:p>
        </w:tc>
        <w:tc>
          <w:tcPr>
            <w:tcW w:w="1184" w:type="dxa"/>
            <w:tcBorders>
              <w:top w:val="nil"/>
              <w:left w:val="nil"/>
              <w:bottom w:val="single" w:sz="8" w:space="0" w:color="auto"/>
              <w:right w:val="single" w:sz="8" w:space="0" w:color="auto"/>
            </w:tcBorders>
            <w:shd w:val="clear" w:color="auto" w:fill="auto"/>
            <w:vAlign w:val="center"/>
            <w:hideMark/>
          </w:tcPr>
          <w:p w:rsidR="007952D5" w:rsidRPr="002F4036" w:rsidRDefault="007952D5" w:rsidP="00424D9C">
            <w:pPr>
              <w:jc w:val="center"/>
              <w:rPr>
                <w:b/>
                <w:bCs/>
                <w:color w:val="000000"/>
              </w:rPr>
            </w:pPr>
            <w:r w:rsidRPr="002F4036">
              <w:rPr>
                <w:b/>
                <w:bCs/>
                <w:color w:val="000000"/>
              </w:rPr>
              <w:t> </w:t>
            </w:r>
          </w:p>
        </w:tc>
      </w:tr>
      <w:tr w:rsidR="007952D5" w:rsidRPr="002F4036" w:rsidTr="000504BE">
        <w:trPr>
          <w:trHeight w:val="20"/>
        </w:trPr>
        <w:tc>
          <w:tcPr>
            <w:tcW w:w="1349" w:type="dxa"/>
            <w:vMerge/>
            <w:tcBorders>
              <w:top w:val="nil"/>
              <w:left w:val="single" w:sz="8" w:space="0" w:color="auto"/>
              <w:bottom w:val="single" w:sz="8" w:space="0" w:color="000000"/>
              <w:right w:val="single" w:sz="8" w:space="0" w:color="auto"/>
            </w:tcBorders>
            <w:shd w:val="clear" w:color="auto" w:fill="auto"/>
            <w:vAlign w:val="center"/>
            <w:hideMark/>
          </w:tcPr>
          <w:p w:rsidR="007952D5" w:rsidRPr="002F4036" w:rsidRDefault="007952D5" w:rsidP="00424D9C">
            <w:pPr>
              <w:rPr>
                <w:color w:val="000000"/>
              </w:rPr>
            </w:pPr>
          </w:p>
        </w:tc>
        <w:tc>
          <w:tcPr>
            <w:tcW w:w="2511" w:type="dxa"/>
            <w:vMerge/>
            <w:tcBorders>
              <w:top w:val="nil"/>
              <w:left w:val="single" w:sz="8" w:space="0" w:color="auto"/>
              <w:bottom w:val="single" w:sz="8" w:space="0" w:color="000000"/>
              <w:right w:val="single" w:sz="8" w:space="0" w:color="auto"/>
            </w:tcBorders>
            <w:shd w:val="clear" w:color="auto" w:fill="auto"/>
            <w:vAlign w:val="center"/>
            <w:hideMark/>
          </w:tcPr>
          <w:p w:rsidR="007952D5" w:rsidRPr="002F4036" w:rsidRDefault="007952D5" w:rsidP="00424D9C">
            <w:pPr>
              <w:rPr>
                <w:color w:val="000000"/>
              </w:rPr>
            </w:pPr>
          </w:p>
        </w:tc>
        <w:tc>
          <w:tcPr>
            <w:tcW w:w="2355" w:type="dxa"/>
            <w:tcBorders>
              <w:top w:val="nil"/>
              <w:left w:val="nil"/>
              <w:bottom w:val="single" w:sz="8" w:space="0" w:color="auto"/>
              <w:right w:val="single" w:sz="8" w:space="0" w:color="auto"/>
            </w:tcBorders>
            <w:shd w:val="clear" w:color="auto" w:fill="auto"/>
            <w:vAlign w:val="center"/>
            <w:hideMark/>
          </w:tcPr>
          <w:p w:rsidR="007952D5" w:rsidRPr="002F4036" w:rsidRDefault="007952D5" w:rsidP="00424D9C">
            <w:pPr>
              <w:jc w:val="both"/>
              <w:rPr>
                <w:color w:val="000000"/>
              </w:rPr>
            </w:pPr>
            <w:r w:rsidRPr="002F4036">
              <w:rPr>
                <w:color w:val="000000"/>
              </w:rPr>
              <w:t>областной бюджет</w:t>
            </w:r>
          </w:p>
        </w:tc>
        <w:tc>
          <w:tcPr>
            <w:tcW w:w="1287" w:type="dxa"/>
            <w:tcBorders>
              <w:top w:val="nil"/>
              <w:left w:val="nil"/>
              <w:bottom w:val="single" w:sz="8" w:space="0" w:color="auto"/>
              <w:right w:val="single" w:sz="8" w:space="0" w:color="auto"/>
            </w:tcBorders>
            <w:shd w:val="clear" w:color="auto" w:fill="auto"/>
            <w:vAlign w:val="center"/>
            <w:hideMark/>
          </w:tcPr>
          <w:p w:rsidR="007952D5" w:rsidRPr="002F4036" w:rsidRDefault="007952D5" w:rsidP="00424D9C">
            <w:pPr>
              <w:jc w:val="right"/>
              <w:rPr>
                <w:b/>
                <w:bCs/>
                <w:color w:val="000000"/>
              </w:rPr>
            </w:pPr>
            <w:r w:rsidRPr="002F4036">
              <w:rPr>
                <w:b/>
                <w:bCs/>
                <w:color w:val="000000"/>
              </w:rPr>
              <w:t>0</w:t>
            </w:r>
          </w:p>
        </w:tc>
        <w:tc>
          <w:tcPr>
            <w:tcW w:w="1330" w:type="dxa"/>
            <w:tcBorders>
              <w:top w:val="nil"/>
              <w:left w:val="nil"/>
              <w:bottom w:val="single" w:sz="8" w:space="0" w:color="auto"/>
              <w:right w:val="single" w:sz="8" w:space="0" w:color="auto"/>
            </w:tcBorders>
            <w:shd w:val="clear" w:color="auto" w:fill="auto"/>
            <w:vAlign w:val="center"/>
            <w:hideMark/>
          </w:tcPr>
          <w:p w:rsidR="007952D5" w:rsidRPr="002F4036" w:rsidRDefault="007952D5" w:rsidP="00424D9C">
            <w:pPr>
              <w:jc w:val="center"/>
              <w:rPr>
                <w:b/>
                <w:bCs/>
                <w:color w:val="000000"/>
              </w:rPr>
            </w:pPr>
            <w:r w:rsidRPr="002F4036">
              <w:rPr>
                <w:b/>
                <w:bCs/>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7952D5" w:rsidRPr="002F4036" w:rsidRDefault="007952D5" w:rsidP="00424D9C">
            <w:pPr>
              <w:jc w:val="center"/>
              <w:rPr>
                <w:b/>
                <w:bCs/>
                <w:color w:val="000000"/>
              </w:rPr>
            </w:pPr>
            <w:r w:rsidRPr="002F4036">
              <w:rPr>
                <w:b/>
                <w:bCs/>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7952D5" w:rsidRPr="002F4036" w:rsidRDefault="007952D5" w:rsidP="00424D9C">
            <w:pPr>
              <w:jc w:val="center"/>
              <w:rPr>
                <w:b/>
                <w:bCs/>
                <w:color w:val="000000"/>
              </w:rPr>
            </w:pPr>
            <w:r w:rsidRPr="002F4036">
              <w:rPr>
                <w:b/>
                <w:bCs/>
                <w:color w:val="000000"/>
              </w:rPr>
              <w:t> </w:t>
            </w:r>
          </w:p>
        </w:tc>
        <w:tc>
          <w:tcPr>
            <w:tcW w:w="1183" w:type="dxa"/>
            <w:tcBorders>
              <w:top w:val="nil"/>
              <w:left w:val="nil"/>
              <w:bottom w:val="single" w:sz="8" w:space="0" w:color="auto"/>
              <w:right w:val="single" w:sz="8" w:space="0" w:color="auto"/>
            </w:tcBorders>
            <w:shd w:val="clear" w:color="auto" w:fill="auto"/>
            <w:vAlign w:val="center"/>
            <w:hideMark/>
          </w:tcPr>
          <w:p w:rsidR="007952D5" w:rsidRPr="002F4036" w:rsidRDefault="007952D5" w:rsidP="00424D9C">
            <w:pPr>
              <w:jc w:val="center"/>
              <w:rPr>
                <w:b/>
                <w:bCs/>
                <w:color w:val="000000"/>
              </w:rPr>
            </w:pPr>
            <w:r w:rsidRPr="002F4036">
              <w:rPr>
                <w:b/>
                <w:bCs/>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7952D5" w:rsidRPr="002F4036" w:rsidRDefault="007952D5" w:rsidP="00424D9C">
            <w:pPr>
              <w:jc w:val="center"/>
              <w:rPr>
                <w:b/>
                <w:bCs/>
                <w:color w:val="000000"/>
              </w:rPr>
            </w:pPr>
            <w:r w:rsidRPr="002F4036">
              <w:rPr>
                <w:b/>
                <w:bCs/>
                <w:color w:val="000000"/>
              </w:rPr>
              <w:t> </w:t>
            </w:r>
          </w:p>
        </w:tc>
        <w:tc>
          <w:tcPr>
            <w:tcW w:w="1184" w:type="dxa"/>
            <w:tcBorders>
              <w:top w:val="nil"/>
              <w:left w:val="nil"/>
              <w:bottom w:val="single" w:sz="8" w:space="0" w:color="auto"/>
              <w:right w:val="single" w:sz="8" w:space="0" w:color="auto"/>
            </w:tcBorders>
            <w:shd w:val="clear" w:color="auto" w:fill="auto"/>
            <w:vAlign w:val="center"/>
            <w:hideMark/>
          </w:tcPr>
          <w:p w:rsidR="007952D5" w:rsidRPr="002F4036" w:rsidRDefault="007952D5" w:rsidP="00424D9C">
            <w:pPr>
              <w:jc w:val="center"/>
              <w:rPr>
                <w:b/>
                <w:bCs/>
                <w:color w:val="000000"/>
              </w:rPr>
            </w:pPr>
            <w:r w:rsidRPr="002F4036">
              <w:rPr>
                <w:b/>
                <w:bCs/>
                <w:color w:val="000000"/>
              </w:rPr>
              <w:t> </w:t>
            </w:r>
          </w:p>
        </w:tc>
      </w:tr>
      <w:tr w:rsidR="007952D5" w:rsidRPr="002F4036" w:rsidTr="000504BE">
        <w:trPr>
          <w:trHeight w:val="20"/>
        </w:trPr>
        <w:tc>
          <w:tcPr>
            <w:tcW w:w="1349" w:type="dxa"/>
            <w:vMerge/>
            <w:tcBorders>
              <w:top w:val="nil"/>
              <w:left w:val="single" w:sz="8" w:space="0" w:color="auto"/>
              <w:bottom w:val="single" w:sz="8" w:space="0" w:color="000000"/>
              <w:right w:val="single" w:sz="8" w:space="0" w:color="auto"/>
            </w:tcBorders>
            <w:shd w:val="clear" w:color="auto" w:fill="auto"/>
            <w:vAlign w:val="center"/>
            <w:hideMark/>
          </w:tcPr>
          <w:p w:rsidR="007952D5" w:rsidRPr="002F4036" w:rsidRDefault="007952D5" w:rsidP="00424D9C">
            <w:pPr>
              <w:rPr>
                <w:color w:val="000000"/>
              </w:rPr>
            </w:pPr>
          </w:p>
        </w:tc>
        <w:tc>
          <w:tcPr>
            <w:tcW w:w="2511" w:type="dxa"/>
            <w:vMerge/>
            <w:tcBorders>
              <w:top w:val="nil"/>
              <w:left w:val="single" w:sz="8" w:space="0" w:color="auto"/>
              <w:bottom w:val="single" w:sz="8" w:space="0" w:color="000000"/>
              <w:right w:val="single" w:sz="8" w:space="0" w:color="auto"/>
            </w:tcBorders>
            <w:shd w:val="clear" w:color="auto" w:fill="auto"/>
            <w:vAlign w:val="center"/>
            <w:hideMark/>
          </w:tcPr>
          <w:p w:rsidR="007952D5" w:rsidRPr="002F4036" w:rsidRDefault="007952D5" w:rsidP="00424D9C">
            <w:pPr>
              <w:rPr>
                <w:color w:val="000000"/>
              </w:rPr>
            </w:pPr>
          </w:p>
        </w:tc>
        <w:tc>
          <w:tcPr>
            <w:tcW w:w="2355" w:type="dxa"/>
            <w:tcBorders>
              <w:top w:val="nil"/>
              <w:left w:val="nil"/>
              <w:bottom w:val="single" w:sz="8" w:space="0" w:color="auto"/>
              <w:right w:val="single" w:sz="8" w:space="0" w:color="auto"/>
            </w:tcBorders>
            <w:shd w:val="clear" w:color="auto" w:fill="auto"/>
            <w:vAlign w:val="center"/>
            <w:hideMark/>
          </w:tcPr>
          <w:p w:rsidR="007952D5" w:rsidRPr="002F4036" w:rsidRDefault="007952D5" w:rsidP="00424D9C">
            <w:pPr>
              <w:jc w:val="both"/>
              <w:rPr>
                <w:color w:val="000000"/>
              </w:rPr>
            </w:pPr>
            <w:r w:rsidRPr="002F4036">
              <w:rPr>
                <w:color w:val="000000"/>
              </w:rPr>
              <w:t>местный бюджет</w:t>
            </w:r>
          </w:p>
        </w:tc>
        <w:tc>
          <w:tcPr>
            <w:tcW w:w="1287" w:type="dxa"/>
            <w:tcBorders>
              <w:top w:val="nil"/>
              <w:left w:val="nil"/>
              <w:bottom w:val="single" w:sz="8" w:space="0" w:color="auto"/>
              <w:right w:val="single" w:sz="8" w:space="0" w:color="auto"/>
            </w:tcBorders>
            <w:shd w:val="clear" w:color="auto" w:fill="auto"/>
            <w:vAlign w:val="center"/>
          </w:tcPr>
          <w:p w:rsidR="007952D5" w:rsidRPr="002F4036" w:rsidRDefault="007952D5" w:rsidP="006B4399">
            <w:pPr>
              <w:jc w:val="right"/>
              <w:rPr>
                <w:bCs/>
                <w:color w:val="000000"/>
              </w:rPr>
            </w:pPr>
            <w:r>
              <w:rPr>
                <w:bCs/>
                <w:color w:val="000000"/>
              </w:rPr>
              <w:t>112405,5</w:t>
            </w:r>
          </w:p>
        </w:tc>
        <w:tc>
          <w:tcPr>
            <w:tcW w:w="1330" w:type="dxa"/>
            <w:tcBorders>
              <w:top w:val="nil"/>
              <w:left w:val="nil"/>
              <w:bottom w:val="single" w:sz="8" w:space="0" w:color="auto"/>
              <w:right w:val="single" w:sz="8" w:space="0" w:color="auto"/>
            </w:tcBorders>
            <w:shd w:val="clear" w:color="auto" w:fill="auto"/>
            <w:vAlign w:val="center"/>
          </w:tcPr>
          <w:p w:rsidR="007952D5" w:rsidRPr="002F4036" w:rsidRDefault="007952D5" w:rsidP="006B4399">
            <w:pPr>
              <w:jc w:val="center"/>
              <w:rPr>
                <w:bCs/>
                <w:color w:val="000000"/>
              </w:rPr>
            </w:pPr>
            <w:r>
              <w:rPr>
                <w:bCs/>
                <w:color w:val="000000"/>
              </w:rPr>
              <w:t>15973,5</w:t>
            </w:r>
          </w:p>
        </w:tc>
        <w:tc>
          <w:tcPr>
            <w:tcW w:w="1331" w:type="dxa"/>
            <w:tcBorders>
              <w:top w:val="nil"/>
              <w:left w:val="nil"/>
              <w:bottom w:val="single" w:sz="8" w:space="0" w:color="auto"/>
              <w:right w:val="single" w:sz="8" w:space="0" w:color="auto"/>
            </w:tcBorders>
            <w:shd w:val="clear" w:color="auto" w:fill="auto"/>
            <w:vAlign w:val="center"/>
          </w:tcPr>
          <w:p w:rsidR="007952D5" w:rsidRPr="002F4036" w:rsidRDefault="007952D5" w:rsidP="006B4399">
            <w:pPr>
              <w:jc w:val="center"/>
              <w:rPr>
                <w:bCs/>
                <w:color w:val="000000"/>
              </w:rPr>
            </w:pPr>
            <w:r>
              <w:rPr>
                <w:bCs/>
                <w:color w:val="000000"/>
              </w:rPr>
              <w:t>15655,0</w:t>
            </w:r>
          </w:p>
        </w:tc>
        <w:tc>
          <w:tcPr>
            <w:tcW w:w="1331" w:type="dxa"/>
            <w:tcBorders>
              <w:top w:val="nil"/>
              <w:left w:val="nil"/>
              <w:bottom w:val="single" w:sz="8" w:space="0" w:color="auto"/>
              <w:right w:val="single" w:sz="8" w:space="0" w:color="auto"/>
            </w:tcBorders>
            <w:shd w:val="clear" w:color="auto" w:fill="auto"/>
            <w:vAlign w:val="center"/>
          </w:tcPr>
          <w:p w:rsidR="007952D5" w:rsidRPr="002F4036" w:rsidRDefault="007952D5" w:rsidP="006B4399">
            <w:pPr>
              <w:jc w:val="center"/>
              <w:rPr>
                <w:bCs/>
                <w:color w:val="000000"/>
              </w:rPr>
            </w:pPr>
            <w:r>
              <w:rPr>
                <w:bCs/>
                <w:color w:val="000000"/>
              </w:rPr>
              <w:t>16204,0</w:t>
            </w:r>
          </w:p>
        </w:tc>
        <w:tc>
          <w:tcPr>
            <w:tcW w:w="1183" w:type="dxa"/>
            <w:tcBorders>
              <w:top w:val="nil"/>
              <w:left w:val="nil"/>
              <w:bottom w:val="single" w:sz="8" w:space="0" w:color="auto"/>
              <w:right w:val="single" w:sz="8" w:space="0" w:color="auto"/>
            </w:tcBorders>
            <w:shd w:val="clear" w:color="auto" w:fill="auto"/>
            <w:vAlign w:val="center"/>
          </w:tcPr>
          <w:p w:rsidR="007952D5" w:rsidRPr="002F4036" w:rsidRDefault="007952D5" w:rsidP="00290B52">
            <w:pPr>
              <w:jc w:val="center"/>
              <w:rPr>
                <w:bCs/>
                <w:color w:val="000000"/>
              </w:rPr>
            </w:pPr>
            <w:r w:rsidRPr="002F4036">
              <w:rPr>
                <w:bCs/>
                <w:color w:val="000000"/>
              </w:rPr>
              <w:t>21063,0</w:t>
            </w:r>
          </w:p>
        </w:tc>
        <w:tc>
          <w:tcPr>
            <w:tcW w:w="1331" w:type="dxa"/>
            <w:tcBorders>
              <w:top w:val="nil"/>
              <w:left w:val="nil"/>
              <w:bottom w:val="single" w:sz="8" w:space="0" w:color="auto"/>
              <w:right w:val="single" w:sz="8" w:space="0" w:color="auto"/>
            </w:tcBorders>
            <w:shd w:val="clear" w:color="auto" w:fill="auto"/>
            <w:vAlign w:val="center"/>
          </w:tcPr>
          <w:p w:rsidR="007952D5" w:rsidRPr="002F4036" w:rsidRDefault="007952D5" w:rsidP="00290B52">
            <w:pPr>
              <w:jc w:val="center"/>
              <w:rPr>
                <w:bCs/>
                <w:color w:val="000000"/>
              </w:rPr>
            </w:pPr>
            <w:r w:rsidRPr="002F4036">
              <w:rPr>
                <w:bCs/>
                <w:color w:val="000000"/>
              </w:rPr>
              <w:t>21560,0</w:t>
            </w:r>
          </w:p>
        </w:tc>
        <w:tc>
          <w:tcPr>
            <w:tcW w:w="1184" w:type="dxa"/>
            <w:tcBorders>
              <w:top w:val="nil"/>
              <w:left w:val="nil"/>
              <w:bottom w:val="single" w:sz="8" w:space="0" w:color="auto"/>
              <w:right w:val="single" w:sz="8" w:space="0" w:color="auto"/>
            </w:tcBorders>
            <w:shd w:val="clear" w:color="auto" w:fill="auto"/>
            <w:vAlign w:val="center"/>
          </w:tcPr>
          <w:p w:rsidR="007952D5" w:rsidRPr="002F4036" w:rsidRDefault="007952D5" w:rsidP="00290B52">
            <w:pPr>
              <w:jc w:val="center"/>
              <w:rPr>
                <w:bCs/>
                <w:color w:val="000000"/>
              </w:rPr>
            </w:pPr>
            <w:r w:rsidRPr="002F4036">
              <w:rPr>
                <w:bCs/>
                <w:color w:val="000000"/>
              </w:rPr>
              <w:t>21950,0</w:t>
            </w:r>
          </w:p>
        </w:tc>
      </w:tr>
      <w:tr w:rsidR="007952D5" w:rsidRPr="002F4036" w:rsidTr="000504BE">
        <w:trPr>
          <w:trHeight w:val="20"/>
        </w:trPr>
        <w:tc>
          <w:tcPr>
            <w:tcW w:w="1349" w:type="dxa"/>
            <w:vMerge/>
            <w:tcBorders>
              <w:top w:val="nil"/>
              <w:left w:val="single" w:sz="8" w:space="0" w:color="auto"/>
              <w:bottom w:val="single" w:sz="8" w:space="0" w:color="000000"/>
              <w:right w:val="single" w:sz="8" w:space="0" w:color="auto"/>
            </w:tcBorders>
            <w:shd w:val="clear" w:color="auto" w:fill="auto"/>
            <w:vAlign w:val="center"/>
            <w:hideMark/>
          </w:tcPr>
          <w:p w:rsidR="007952D5" w:rsidRPr="002F4036" w:rsidRDefault="007952D5" w:rsidP="00424D9C">
            <w:pPr>
              <w:rPr>
                <w:color w:val="000000"/>
              </w:rPr>
            </w:pPr>
          </w:p>
        </w:tc>
        <w:tc>
          <w:tcPr>
            <w:tcW w:w="2511" w:type="dxa"/>
            <w:vMerge/>
            <w:tcBorders>
              <w:top w:val="nil"/>
              <w:left w:val="single" w:sz="8" w:space="0" w:color="auto"/>
              <w:bottom w:val="single" w:sz="8" w:space="0" w:color="000000"/>
              <w:right w:val="single" w:sz="8" w:space="0" w:color="auto"/>
            </w:tcBorders>
            <w:shd w:val="clear" w:color="auto" w:fill="auto"/>
            <w:vAlign w:val="center"/>
            <w:hideMark/>
          </w:tcPr>
          <w:p w:rsidR="007952D5" w:rsidRPr="002F4036" w:rsidRDefault="007952D5" w:rsidP="00424D9C">
            <w:pPr>
              <w:rPr>
                <w:color w:val="000000"/>
              </w:rPr>
            </w:pPr>
          </w:p>
        </w:tc>
        <w:tc>
          <w:tcPr>
            <w:tcW w:w="2355" w:type="dxa"/>
            <w:tcBorders>
              <w:top w:val="nil"/>
              <w:left w:val="nil"/>
              <w:bottom w:val="single" w:sz="8" w:space="0" w:color="auto"/>
              <w:right w:val="single" w:sz="8" w:space="0" w:color="auto"/>
            </w:tcBorders>
            <w:shd w:val="clear" w:color="auto" w:fill="auto"/>
            <w:vAlign w:val="center"/>
            <w:hideMark/>
          </w:tcPr>
          <w:p w:rsidR="007952D5" w:rsidRPr="002F4036" w:rsidRDefault="007952D5" w:rsidP="00424D9C">
            <w:pPr>
              <w:jc w:val="both"/>
              <w:rPr>
                <w:color w:val="000000"/>
              </w:rPr>
            </w:pPr>
            <w:r w:rsidRPr="002F4036">
              <w:rPr>
                <w:color w:val="000000"/>
              </w:rPr>
              <w:t xml:space="preserve"> внебюджетные фонды </w:t>
            </w:r>
          </w:p>
        </w:tc>
        <w:tc>
          <w:tcPr>
            <w:tcW w:w="1287" w:type="dxa"/>
            <w:tcBorders>
              <w:top w:val="nil"/>
              <w:left w:val="nil"/>
              <w:bottom w:val="single" w:sz="8" w:space="0" w:color="auto"/>
              <w:right w:val="single" w:sz="8" w:space="0" w:color="auto"/>
            </w:tcBorders>
            <w:shd w:val="clear" w:color="auto" w:fill="auto"/>
            <w:vAlign w:val="center"/>
            <w:hideMark/>
          </w:tcPr>
          <w:p w:rsidR="007952D5" w:rsidRPr="002F4036" w:rsidRDefault="007952D5" w:rsidP="00424D9C">
            <w:pPr>
              <w:jc w:val="right"/>
              <w:rPr>
                <w:b/>
                <w:bCs/>
                <w:color w:val="000000"/>
              </w:rPr>
            </w:pPr>
            <w:r w:rsidRPr="002F4036">
              <w:rPr>
                <w:b/>
                <w:bCs/>
                <w:color w:val="000000"/>
              </w:rPr>
              <w:t>0</w:t>
            </w:r>
          </w:p>
        </w:tc>
        <w:tc>
          <w:tcPr>
            <w:tcW w:w="1330" w:type="dxa"/>
            <w:tcBorders>
              <w:top w:val="nil"/>
              <w:left w:val="nil"/>
              <w:bottom w:val="single" w:sz="8" w:space="0" w:color="auto"/>
              <w:right w:val="single" w:sz="8" w:space="0" w:color="auto"/>
            </w:tcBorders>
            <w:shd w:val="clear" w:color="auto" w:fill="auto"/>
            <w:vAlign w:val="center"/>
            <w:hideMark/>
          </w:tcPr>
          <w:p w:rsidR="007952D5" w:rsidRPr="002F4036" w:rsidRDefault="007952D5" w:rsidP="00424D9C">
            <w:pPr>
              <w:jc w:val="center"/>
              <w:rPr>
                <w:b/>
                <w:bCs/>
                <w:color w:val="000000"/>
              </w:rPr>
            </w:pPr>
            <w:r w:rsidRPr="002F4036">
              <w:rPr>
                <w:b/>
                <w:bCs/>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7952D5" w:rsidRPr="002F4036" w:rsidRDefault="007952D5" w:rsidP="00424D9C">
            <w:pPr>
              <w:jc w:val="center"/>
              <w:rPr>
                <w:b/>
                <w:bCs/>
                <w:color w:val="000000"/>
              </w:rPr>
            </w:pPr>
            <w:r w:rsidRPr="002F4036">
              <w:rPr>
                <w:b/>
                <w:bCs/>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7952D5" w:rsidRPr="002F4036" w:rsidRDefault="007952D5" w:rsidP="00424D9C">
            <w:pPr>
              <w:jc w:val="center"/>
              <w:rPr>
                <w:b/>
                <w:bCs/>
                <w:color w:val="000000"/>
              </w:rPr>
            </w:pPr>
            <w:r w:rsidRPr="002F4036">
              <w:rPr>
                <w:b/>
                <w:bCs/>
                <w:color w:val="000000"/>
              </w:rPr>
              <w:t> </w:t>
            </w:r>
          </w:p>
        </w:tc>
        <w:tc>
          <w:tcPr>
            <w:tcW w:w="1183" w:type="dxa"/>
            <w:tcBorders>
              <w:top w:val="nil"/>
              <w:left w:val="nil"/>
              <w:bottom w:val="single" w:sz="8" w:space="0" w:color="auto"/>
              <w:right w:val="single" w:sz="8" w:space="0" w:color="auto"/>
            </w:tcBorders>
            <w:shd w:val="clear" w:color="auto" w:fill="auto"/>
            <w:vAlign w:val="center"/>
            <w:hideMark/>
          </w:tcPr>
          <w:p w:rsidR="007952D5" w:rsidRPr="002F4036" w:rsidRDefault="007952D5" w:rsidP="00424D9C">
            <w:pPr>
              <w:jc w:val="center"/>
              <w:rPr>
                <w:b/>
                <w:bCs/>
                <w:color w:val="000000"/>
              </w:rPr>
            </w:pPr>
            <w:r w:rsidRPr="002F4036">
              <w:rPr>
                <w:b/>
                <w:bCs/>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7952D5" w:rsidRPr="002F4036" w:rsidRDefault="007952D5" w:rsidP="00424D9C">
            <w:pPr>
              <w:jc w:val="center"/>
              <w:rPr>
                <w:b/>
                <w:bCs/>
                <w:color w:val="000000"/>
              </w:rPr>
            </w:pPr>
            <w:r w:rsidRPr="002F4036">
              <w:rPr>
                <w:b/>
                <w:bCs/>
                <w:color w:val="000000"/>
              </w:rPr>
              <w:t> </w:t>
            </w:r>
          </w:p>
        </w:tc>
        <w:tc>
          <w:tcPr>
            <w:tcW w:w="1184" w:type="dxa"/>
            <w:tcBorders>
              <w:top w:val="nil"/>
              <w:left w:val="nil"/>
              <w:bottom w:val="single" w:sz="8" w:space="0" w:color="auto"/>
              <w:right w:val="single" w:sz="8" w:space="0" w:color="auto"/>
            </w:tcBorders>
            <w:shd w:val="clear" w:color="auto" w:fill="auto"/>
            <w:vAlign w:val="center"/>
            <w:hideMark/>
          </w:tcPr>
          <w:p w:rsidR="007952D5" w:rsidRPr="002F4036" w:rsidRDefault="007952D5" w:rsidP="00424D9C">
            <w:pPr>
              <w:jc w:val="center"/>
              <w:rPr>
                <w:b/>
                <w:bCs/>
                <w:color w:val="000000"/>
              </w:rPr>
            </w:pPr>
            <w:r w:rsidRPr="002F4036">
              <w:rPr>
                <w:b/>
                <w:bCs/>
                <w:color w:val="000000"/>
              </w:rPr>
              <w:t> </w:t>
            </w:r>
          </w:p>
        </w:tc>
      </w:tr>
      <w:tr w:rsidR="007952D5" w:rsidRPr="002F4036" w:rsidTr="000504BE">
        <w:trPr>
          <w:trHeight w:val="20"/>
        </w:trPr>
        <w:tc>
          <w:tcPr>
            <w:tcW w:w="1349" w:type="dxa"/>
            <w:vMerge/>
            <w:tcBorders>
              <w:top w:val="nil"/>
              <w:left w:val="single" w:sz="8" w:space="0" w:color="auto"/>
              <w:bottom w:val="single" w:sz="8" w:space="0" w:color="000000"/>
              <w:right w:val="single" w:sz="8" w:space="0" w:color="auto"/>
            </w:tcBorders>
            <w:shd w:val="clear" w:color="auto" w:fill="auto"/>
            <w:vAlign w:val="center"/>
            <w:hideMark/>
          </w:tcPr>
          <w:p w:rsidR="007952D5" w:rsidRPr="002F4036" w:rsidRDefault="007952D5" w:rsidP="00424D9C">
            <w:pPr>
              <w:rPr>
                <w:color w:val="000000"/>
              </w:rPr>
            </w:pPr>
          </w:p>
        </w:tc>
        <w:tc>
          <w:tcPr>
            <w:tcW w:w="2511" w:type="dxa"/>
            <w:vMerge/>
            <w:tcBorders>
              <w:top w:val="nil"/>
              <w:left w:val="single" w:sz="8" w:space="0" w:color="auto"/>
              <w:bottom w:val="single" w:sz="8" w:space="0" w:color="000000"/>
              <w:right w:val="single" w:sz="8" w:space="0" w:color="auto"/>
            </w:tcBorders>
            <w:shd w:val="clear" w:color="auto" w:fill="auto"/>
            <w:vAlign w:val="center"/>
            <w:hideMark/>
          </w:tcPr>
          <w:p w:rsidR="007952D5" w:rsidRPr="002F4036" w:rsidRDefault="007952D5" w:rsidP="00424D9C">
            <w:pPr>
              <w:rPr>
                <w:color w:val="000000"/>
              </w:rPr>
            </w:pPr>
          </w:p>
        </w:tc>
        <w:tc>
          <w:tcPr>
            <w:tcW w:w="2355" w:type="dxa"/>
            <w:tcBorders>
              <w:top w:val="nil"/>
              <w:left w:val="nil"/>
              <w:bottom w:val="single" w:sz="8" w:space="0" w:color="auto"/>
              <w:right w:val="single" w:sz="8" w:space="0" w:color="auto"/>
            </w:tcBorders>
            <w:shd w:val="clear" w:color="auto" w:fill="auto"/>
            <w:vAlign w:val="center"/>
            <w:hideMark/>
          </w:tcPr>
          <w:p w:rsidR="007952D5" w:rsidRPr="002F4036" w:rsidRDefault="007952D5" w:rsidP="00424D9C">
            <w:pPr>
              <w:jc w:val="both"/>
              <w:rPr>
                <w:color w:val="000000"/>
              </w:rPr>
            </w:pPr>
            <w:r w:rsidRPr="002F4036">
              <w:rPr>
                <w:color w:val="000000"/>
              </w:rPr>
              <w:t>юридические лица</w:t>
            </w:r>
          </w:p>
        </w:tc>
        <w:tc>
          <w:tcPr>
            <w:tcW w:w="1287" w:type="dxa"/>
            <w:tcBorders>
              <w:top w:val="nil"/>
              <w:left w:val="nil"/>
              <w:bottom w:val="single" w:sz="8" w:space="0" w:color="auto"/>
              <w:right w:val="single" w:sz="8" w:space="0" w:color="auto"/>
            </w:tcBorders>
            <w:shd w:val="clear" w:color="auto" w:fill="auto"/>
            <w:vAlign w:val="center"/>
            <w:hideMark/>
          </w:tcPr>
          <w:p w:rsidR="007952D5" w:rsidRPr="002F4036" w:rsidRDefault="007952D5" w:rsidP="00424D9C">
            <w:pPr>
              <w:jc w:val="right"/>
              <w:rPr>
                <w:b/>
                <w:bCs/>
                <w:color w:val="000000"/>
              </w:rPr>
            </w:pPr>
            <w:r w:rsidRPr="002F4036">
              <w:rPr>
                <w:b/>
                <w:bCs/>
                <w:color w:val="000000"/>
              </w:rPr>
              <w:t>0</w:t>
            </w:r>
          </w:p>
        </w:tc>
        <w:tc>
          <w:tcPr>
            <w:tcW w:w="1330" w:type="dxa"/>
            <w:tcBorders>
              <w:top w:val="nil"/>
              <w:left w:val="nil"/>
              <w:bottom w:val="single" w:sz="8" w:space="0" w:color="auto"/>
              <w:right w:val="single" w:sz="8" w:space="0" w:color="auto"/>
            </w:tcBorders>
            <w:shd w:val="clear" w:color="auto" w:fill="auto"/>
            <w:vAlign w:val="center"/>
            <w:hideMark/>
          </w:tcPr>
          <w:p w:rsidR="007952D5" w:rsidRPr="002F4036" w:rsidRDefault="007952D5"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7952D5" w:rsidRPr="002F4036" w:rsidRDefault="007952D5"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7952D5" w:rsidRPr="002F4036" w:rsidRDefault="007952D5" w:rsidP="00424D9C">
            <w:pPr>
              <w:jc w:val="center"/>
              <w:rPr>
                <w:color w:val="000000"/>
              </w:rPr>
            </w:pPr>
            <w:r w:rsidRPr="002F4036">
              <w:rPr>
                <w:color w:val="000000"/>
              </w:rPr>
              <w:t> </w:t>
            </w:r>
          </w:p>
        </w:tc>
        <w:tc>
          <w:tcPr>
            <w:tcW w:w="1183" w:type="dxa"/>
            <w:tcBorders>
              <w:top w:val="nil"/>
              <w:left w:val="nil"/>
              <w:bottom w:val="single" w:sz="8" w:space="0" w:color="auto"/>
              <w:right w:val="single" w:sz="8" w:space="0" w:color="auto"/>
            </w:tcBorders>
            <w:shd w:val="clear" w:color="auto" w:fill="auto"/>
            <w:vAlign w:val="center"/>
            <w:hideMark/>
          </w:tcPr>
          <w:p w:rsidR="007952D5" w:rsidRPr="002F4036" w:rsidRDefault="007952D5"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7952D5" w:rsidRPr="002F4036" w:rsidRDefault="007952D5" w:rsidP="00424D9C">
            <w:pPr>
              <w:jc w:val="center"/>
              <w:rPr>
                <w:color w:val="000000"/>
              </w:rPr>
            </w:pPr>
            <w:r w:rsidRPr="002F4036">
              <w:rPr>
                <w:color w:val="000000"/>
              </w:rPr>
              <w:t> </w:t>
            </w:r>
          </w:p>
        </w:tc>
        <w:tc>
          <w:tcPr>
            <w:tcW w:w="1184" w:type="dxa"/>
            <w:tcBorders>
              <w:top w:val="nil"/>
              <w:left w:val="nil"/>
              <w:bottom w:val="single" w:sz="8" w:space="0" w:color="auto"/>
              <w:right w:val="single" w:sz="8" w:space="0" w:color="auto"/>
            </w:tcBorders>
            <w:shd w:val="clear" w:color="auto" w:fill="auto"/>
            <w:vAlign w:val="center"/>
            <w:hideMark/>
          </w:tcPr>
          <w:p w:rsidR="007952D5" w:rsidRPr="002F4036" w:rsidRDefault="007952D5" w:rsidP="00424D9C">
            <w:pPr>
              <w:jc w:val="center"/>
              <w:rPr>
                <w:color w:val="000000"/>
              </w:rPr>
            </w:pPr>
            <w:r w:rsidRPr="002F4036">
              <w:rPr>
                <w:color w:val="000000"/>
              </w:rPr>
              <w:t> </w:t>
            </w:r>
          </w:p>
        </w:tc>
      </w:tr>
      <w:tr w:rsidR="007952D5" w:rsidRPr="002F4036" w:rsidTr="000504BE">
        <w:trPr>
          <w:trHeight w:val="20"/>
        </w:trPr>
        <w:tc>
          <w:tcPr>
            <w:tcW w:w="1349" w:type="dxa"/>
            <w:vMerge/>
            <w:tcBorders>
              <w:top w:val="nil"/>
              <w:left w:val="single" w:sz="8" w:space="0" w:color="auto"/>
              <w:bottom w:val="single" w:sz="8" w:space="0" w:color="000000"/>
              <w:right w:val="single" w:sz="8" w:space="0" w:color="auto"/>
            </w:tcBorders>
            <w:shd w:val="clear" w:color="auto" w:fill="auto"/>
            <w:vAlign w:val="center"/>
            <w:hideMark/>
          </w:tcPr>
          <w:p w:rsidR="007952D5" w:rsidRPr="002F4036" w:rsidRDefault="007952D5" w:rsidP="00424D9C">
            <w:pPr>
              <w:rPr>
                <w:color w:val="000000"/>
              </w:rPr>
            </w:pPr>
          </w:p>
        </w:tc>
        <w:tc>
          <w:tcPr>
            <w:tcW w:w="2511" w:type="dxa"/>
            <w:vMerge/>
            <w:tcBorders>
              <w:top w:val="nil"/>
              <w:left w:val="single" w:sz="8" w:space="0" w:color="auto"/>
              <w:bottom w:val="single" w:sz="8" w:space="0" w:color="000000"/>
              <w:right w:val="single" w:sz="8" w:space="0" w:color="auto"/>
            </w:tcBorders>
            <w:shd w:val="clear" w:color="auto" w:fill="auto"/>
            <w:vAlign w:val="center"/>
            <w:hideMark/>
          </w:tcPr>
          <w:p w:rsidR="007952D5" w:rsidRPr="002F4036" w:rsidRDefault="007952D5" w:rsidP="00424D9C">
            <w:pPr>
              <w:rPr>
                <w:color w:val="000000"/>
              </w:rPr>
            </w:pPr>
          </w:p>
        </w:tc>
        <w:tc>
          <w:tcPr>
            <w:tcW w:w="2355" w:type="dxa"/>
            <w:tcBorders>
              <w:top w:val="nil"/>
              <w:left w:val="nil"/>
              <w:bottom w:val="single" w:sz="8" w:space="0" w:color="auto"/>
              <w:right w:val="single" w:sz="8" w:space="0" w:color="auto"/>
            </w:tcBorders>
            <w:shd w:val="clear" w:color="auto" w:fill="auto"/>
            <w:vAlign w:val="center"/>
            <w:hideMark/>
          </w:tcPr>
          <w:p w:rsidR="007952D5" w:rsidRPr="002F4036" w:rsidRDefault="007952D5" w:rsidP="00424D9C">
            <w:pPr>
              <w:jc w:val="both"/>
              <w:rPr>
                <w:color w:val="000000"/>
              </w:rPr>
            </w:pPr>
            <w:r w:rsidRPr="002F4036">
              <w:rPr>
                <w:color w:val="000000"/>
              </w:rPr>
              <w:t>физические лица</w:t>
            </w:r>
          </w:p>
        </w:tc>
        <w:tc>
          <w:tcPr>
            <w:tcW w:w="1287" w:type="dxa"/>
            <w:tcBorders>
              <w:top w:val="nil"/>
              <w:left w:val="nil"/>
              <w:bottom w:val="single" w:sz="8" w:space="0" w:color="auto"/>
              <w:right w:val="single" w:sz="8" w:space="0" w:color="auto"/>
            </w:tcBorders>
            <w:shd w:val="clear" w:color="auto" w:fill="auto"/>
            <w:vAlign w:val="center"/>
            <w:hideMark/>
          </w:tcPr>
          <w:p w:rsidR="007952D5" w:rsidRPr="002F4036" w:rsidRDefault="007952D5" w:rsidP="00424D9C">
            <w:pPr>
              <w:jc w:val="right"/>
              <w:rPr>
                <w:b/>
                <w:bCs/>
                <w:color w:val="000000"/>
              </w:rPr>
            </w:pPr>
            <w:r w:rsidRPr="002F4036">
              <w:rPr>
                <w:b/>
                <w:bCs/>
                <w:color w:val="000000"/>
              </w:rPr>
              <w:t>0</w:t>
            </w:r>
          </w:p>
        </w:tc>
        <w:tc>
          <w:tcPr>
            <w:tcW w:w="1330" w:type="dxa"/>
            <w:tcBorders>
              <w:top w:val="nil"/>
              <w:left w:val="nil"/>
              <w:bottom w:val="single" w:sz="8" w:space="0" w:color="auto"/>
              <w:right w:val="single" w:sz="8" w:space="0" w:color="auto"/>
            </w:tcBorders>
            <w:shd w:val="clear" w:color="auto" w:fill="auto"/>
            <w:vAlign w:val="center"/>
            <w:hideMark/>
          </w:tcPr>
          <w:p w:rsidR="007952D5" w:rsidRPr="002F4036" w:rsidRDefault="007952D5"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7952D5" w:rsidRPr="002F4036" w:rsidRDefault="007952D5"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7952D5" w:rsidRPr="002F4036" w:rsidRDefault="007952D5" w:rsidP="00424D9C">
            <w:pPr>
              <w:jc w:val="center"/>
              <w:rPr>
                <w:color w:val="000000"/>
              </w:rPr>
            </w:pPr>
            <w:r w:rsidRPr="002F4036">
              <w:rPr>
                <w:color w:val="000000"/>
              </w:rPr>
              <w:t> </w:t>
            </w:r>
          </w:p>
        </w:tc>
        <w:tc>
          <w:tcPr>
            <w:tcW w:w="1183" w:type="dxa"/>
            <w:tcBorders>
              <w:top w:val="nil"/>
              <w:left w:val="nil"/>
              <w:bottom w:val="single" w:sz="8" w:space="0" w:color="auto"/>
              <w:right w:val="single" w:sz="8" w:space="0" w:color="auto"/>
            </w:tcBorders>
            <w:shd w:val="clear" w:color="auto" w:fill="auto"/>
            <w:vAlign w:val="center"/>
            <w:hideMark/>
          </w:tcPr>
          <w:p w:rsidR="007952D5" w:rsidRPr="002F4036" w:rsidRDefault="007952D5"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7952D5" w:rsidRPr="002F4036" w:rsidRDefault="007952D5" w:rsidP="00424D9C">
            <w:pPr>
              <w:jc w:val="center"/>
              <w:rPr>
                <w:color w:val="000000"/>
              </w:rPr>
            </w:pPr>
            <w:r w:rsidRPr="002F4036">
              <w:rPr>
                <w:color w:val="000000"/>
              </w:rPr>
              <w:t> </w:t>
            </w:r>
          </w:p>
        </w:tc>
        <w:tc>
          <w:tcPr>
            <w:tcW w:w="1184" w:type="dxa"/>
            <w:tcBorders>
              <w:top w:val="nil"/>
              <w:left w:val="nil"/>
              <w:bottom w:val="single" w:sz="8" w:space="0" w:color="auto"/>
              <w:right w:val="single" w:sz="8" w:space="0" w:color="auto"/>
            </w:tcBorders>
            <w:shd w:val="clear" w:color="auto" w:fill="auto"/>
            <w:vAlign w:val="center"/>
            <w:hideMark/>
          </w:tcPr>
          <w:p w:rsidR="007952D5" w:rsidRPr="002F4036" w:rsidRDefault="007952D5" w:rsidP="00424D9C">
            <w:pPr>
              <w:jc w:val="center"/>
              <w:rPr>
                <w:color w:val="000000"/>
              </w:rPr>
            </w:pPr>
            <w:r w:rsidRPr="002F4036">
              <w:rPr>
                <w:color w:val="000000"/>
              </w:rPr>
              <w:t> </w:t>
            </w:r>
          </w:p>
        </w:tc>
      </w:tr>
      <w:tr w:rsidR="00582D83" w:rsidRPr="002F4036" w:rsidTr="000504BE">
        <w:trPr>
          <w:trHeight w:val="20"/>
        </w:trPr>
        <w:tc>
          <w:tcPr>
            <w:tcW w:w="1349" w:type="dxa"/>
            <w:vMerge w:val="restart"/>
            <w:tcBorders>
              <w:top w:val="nil"/>
              <w:left w:val="single" w:sz="8" w:space="0" w:color="auto"/>
              <w:bottom w:val="single" w:sz="8" w:space="0" w:color="000000"/>
              <w:right w:val="single" w:sz="8" w:space="0" w:color="auto"/>
            </w:tcBorders>
            <w:shd w:val="clear" w:color="auto" w:fill="auto"/>
            <w:vAlign w:val="center"/>
            <w:hideMark/>
          </w:tcPr>
          <w:p w:rsidR="00582D83" w:rsidRPr="002F4036" w:rsidRDefault="00582D83" w:rsidP="00424D9C">
            <w:pPr>
              <w:jc w:val="both"/>
              <w:rPr>
                <w:b/>
                <w:bCs/>
                <w:color w:val="000000"/>
              </w:rPr>
            </w:pPr>
            <w:r w:rsidRPr="002F4036">
              <w:rPr>
                <w:b/>
                <w:bCs/>
                <w:color w:val="000000"/>
              </w:rPr>
              <w:t>Подпрогра</w:t>
            </w:r>
            <w:r w:rsidRPr="002F4036">
              <w:rPr>
                <w:b/>
                <w:bCs/>
                <w:color w:val="000000"/>
              </w:rPr>
              <w:t>м</w:t>
            </w:r>
            <w:r w:rsidRPr="002F4036">
              <w:rPr>
                <w:b/>
                <w:bCs/>
                <w:color w:val="000000"/>
              </w:rPr>
              <w:t>ма 4</w:t>
            </w:r>
          </w:p>
        </w:tc>
        <w:tc>
          <w:tcPr>
            <w:tcW w:w="2511" w:type="dxa"/>
            <w:vMerge w:val="restart"/>
            <w:tcBorders>
              <w:top w:val="nil"/>
              <w:left w:val="single" w:sz="8" w:space="0" w:color="auto"/>
              <w:bottom w:val="single" w:sz="8" w:space="0" w:color="000000"/>
              <w:right w:val="single" w:sz="8" w:space="0" w:color="auto"/>
            </w:tcBorders>
            <w:shd w:val="clear" w:color="auto" w:fill="auto"/>
            <w:vAlign w:val="center"/>
            <w:hideMark/>
          </w:tcPr>
          <w:p w:rsidR="00582D83" w:rsidRPr="002F4036" w:rsidRDefault="00582D83" w:rsidP="00424D9C">
            <w:pPr>
              <w:jc w:val="both"/>
              <w:rPr>
                <w:b/>
                <w:bCs/>
                <w:color w:val="000000"/>
              </w:rPr>
            </w:pPr>
            <w:r w:rsidRPr="002F4036">
              <w:rPr>
                <w:b/>
                <w:bCs/>
                <w:color w:val="000000"/>
              </w:rPr>
              <w:t>"Создание условий для организации отдыха и оздоровления детей и м</w:t>
            </w:r>
            <w:r w:rsidRPr="002F4036">
              <w:rPr>
                <w:b/>
                <w:bCs/>
                <w:color w:val="000000"/>
              </w:rPr>
              <w:t>о</w:t>
            </w:r>
            <w:r w:rsidRPr="002F4036">
              <w:rPr>
                <w:b/>
                <w:bCs/>
                <w:color w:val="000000"/>
              </w:rPr>
              <w:t>лодежи"</w:t>
            </w:r>
          </w:p>
        </w:tc>
        <w:tc>
          <w:tcPr>
            <w:tcW w:w="2355" w:type="dxa"/>
            <w:tcBorders>
              <w:top w:val="nil"/>
              <w:left w:val="nil"/>
              <w:bottom w:val="single" w:sz="8" w:space="0" w:color="auto"/>
              <w:right w:val="single" w:sz="8" w:space="0" w:color="auto"/>
            </w:tcBorders>
            <w:shd w:val="clear" w:color="auto" w:fill="auto"/>
            <w:vAlign w:val="center"/>
            <w:hideMark/>
          </w:tcPr>
          <w:p w:rsidR="00582D83" w:rsidRPr="002F4036" w:rsidRDefault="00582D83" w:rsidP="00424D9C">
            <w:pPr>
              <w:jc w:val="both"/>
              <w:rPr>
                <w:b/>
                <w:bCs/>
                <w:color w:val="000000"/>
              </w:rPr>
            </w:pPr>
            <w:r w:rsidRPr="002F4036">
              <w:rPr>
                <w:b/>
                <w:bCs/>
                <w:color w:val="000000"/>
              </w:rPr>
              <w:t>всего, в том числе:</w:t>
            </w:r>
          </w:p>
        </w:tc>
        <w:tc>
          <w:tcPr>
            <w:tcW w:w="1287" w:type="dxa"/>
            <w:tcBorders>
              <w:top w:val="nil"/>
              <w:left w:val="nil"/>
              <w:bottom w:val="single" w:sz="8" w:space="0" w:color="auto"/>
              <w:right w:val="single" w:sz="8" w:space="0" w:color="auto"/>
            </w:tcBorders>
            <w:shd w:val="clear" w:color="auto" w:fill="auto"/>
            <w:vAlign w:val="center"/>
          </w:tcPr>
          <w:p w:rsidR="00582D83" w:rsidRPr="002F4036" w:rsidRDefault="00582D83" w:rsidP="006B4399">
            <w:pPr>
              <w:jc w:val="right"/>
              <w:rPr>
                <w:b/>
                <w:bCs/>
                <w:color w:val="000000"/>
              </w:rPr>
            </w:pPr>
            <w:r>
              <w:rPr>
                <w:b/>
                <w:bCs/>
                <w:color w:val="000000"/>
              </w:rPr>
              <w:t>7843,6</w:t>
            </w:r>
          </w:p>
        </w:tc>
        <w:tc>
          <w:tcPr>
            <w:tcW w:w="1330" w:type="dxa"/>
            <w:tcBorders>
              <w:top w:val="nil"/>
              <w:left w:val="nil"/>
              <w:bottom w:val="single" w:sz="8" w:space="0" w:color="auto"/>
              <w:right w:val="single" w:sz="8" w:space="0" w:color="auto"/>
            </w:tcBorders>
            <w:shd w:val="clear" w:color="auto" w:fill="auto"/>
            <w:vAlign w:val="center"/>
          </w:tcPr>
          <w:p w:rsidR="00582D83" w:rsidRPr="002F4036" w:rsidRDefault="00582D83" w:rsidP="006B4399">
            <w:pPr>
              <w:jc w:val="center"/>
              <w:rPr>
                <w:bCs/>
                <w:color w:val="000000"/>
              </w:rPr>
            </w:pPr>
            <w:r w:rsidRPr="002F4036">
              <w:rPr>
                <w:bCs/>
                <w:color w:val="000000"/>
              </w:rPr>
              <w:t>1</w:t>
            </w:r>
            <w:r>
              <w:rPr>
                <w:bCs/>
                <w:color w:val="000000"/>
              </w:rPr>
              <w:t>174,8</w:t>
            </w:r>
          </w:p>
        </w:tc>
        <w:tc>
          <w:tcPr>
            <w:tcW w:w="1331" w:type="dxa"/>
            <w:tcBorders>
              <w:top w:val="nil"/>
              <w:left w:val="nil"/>
              <w:bottom w:val="single" w:sz="8" w:space="0" w:color="auto"/>
              <w:right w:val="single" w:sz="8" w:space="0" w:color="auto"/>
            </w:tcBorders>
            <w:shd w:val="clear" w:color="auto" w:fill="auto"/>
            <w:vAlign w:val="center"/>
          </w:tcPr>
          <w:p w:rsidR="00582D83" w:rsidRPr="002F4036" w:rsidRDefault="00582D83" w:rsidP="006B4399">
            <w:pPr>
              <w:jc w:val="center"/>
              <w:rPr>
                <w:bCs/>
                <w:color w:val="000000"/>
              </w:rPr>
            </w:pPr>
            <w:r>
              <w:rPr>
                <w:bCs/>
                <w:color w:val="000000"/>
              </w:rPr>
              <w:t>1222</w:t>
            </w:r>
          </w:p>
        </w:tc>
        <w:tc>
          <w:tcPr>
            <w:tcW w:w="1331" w:type="dxa"/>
            <w:tcBorders>
              <w:top w:val="nil"/>
              <w:left w:val="nil"/>
              <w:bottom w:val="single" w:sz="8" w:space="0" w:color="auto"/>
              <w:right w:val="single" w:sz="8" w:space="0" w:color="auto"/>
            </w:tcBorders>
            <w:shd w:val="clear" w:color="auto" w:fill="auto"/>
            <w:vAlign w:val="center"/>
          </w:tcPr>
          <w:p w:rsidR="00582D83" w:rsidRPr="002F4036" w:rsidRDefault="00582D83" w:rsidP="006B4399">
            <w:pPr>
              <w:jc w:val="center"/>
              <w:rPr>
                <w:bCs/>
                <w:color w:val="000000"/>
              </w:rPr>
            </w:pPr>
            <w:r>
              <w:rPr>
                <w:bCs/>
                <w:color w:val="000000"/>
              </w:rPr>
              <w:t>1270,7</w:t>
            </w:r>
          </w:p>
        </w:tc>
        <w:tc>
          <w:tcPr>
            <w:tcW w:w="1183" w:type="dxa"/>
            <w:tcBorders>
              <w:top w:val="nil"/>
              <w:left w:val="nil"/>
              <w:bottom w:val="single" w:sz="8" w:space="0" w:color="auto"/>
              <w:right w:val="single" w:sz="8" w:space="0" w:color="auto"/>
            </w:tcBorders>
            <w:shd w:val="clear" w:color="auto" w:fill="auto"/>
            <w:vAlign w:val="center"/>
          </w:tcPr>
          <w:p w:rsidR="00582D83" w:rsidRPr="002F4036" w:rsidRDefault="00582D83" w:rsidP="006B4399">
            <w:pPr>
              <w:jc w:val="center"/>
              <w:rPr>
                <w:bCs/>
                <w:color w:val="000000"/>
              </w:rPr>
            </w:pPr>
            <w:r>
              <w:rPr>
                <w:bCs/>
                <w:color w:val="000000"/>
              </w:rPr>
              <w:t>1302,1</w:t>
            </w:r>
          </w:p>
        </w:tc>
        <w:tc>
          <w:tcPr>
            <w:tcW w:w="1331" w:type="dxa"/>
            <w:tcBorders>
              <w:top w:val="nil"/>
              <w:left w:val="nil"/>
              <w:bottom w:val="single" w:sz="8" w:space="0" w:color="auto"/>
              <w:right w:val="single" w:sz="8" w:space="0" w:color="auto"/>
            </w:tcBorders>
            <w:shd w:val="clear" w:color="auto" w:fill="auto"/>
            <w:vAlign w:val="center"/>
          </w:tcPr>
          <w:p w:rsidR="00582D83" w:rsidRPr="002F4036" w:rsidRDefault="00582D83" w:rsidP="006B4399">
            <w:pPr>
              <w:jc w:val="center"/>
              <w:rPr>
                <w:bCs/>
                <w:color w:val="000000"/>
              </w:rPr>
            </w:pPr>
            <w:r>
              <w:rPr>
                <w:bCs/>
                <w:color w:val="000000"/>
              </w:rPr>
              <w:t>1392</w:t>
            </w:r>
          </w:p>
        </w:tc>
        <w:tc>
          <w:tcPr>
            <w:tcW w:w="1184" w:type="dxa"/>
            <w:tcBorders>
              <w:top w:val="nil"/>
              <w:left w:val="nil"/>
              <w:bottom w:val="single" w:sz="8" w:space="0" w:color="auto"/>
              <w:right w:val="single" w:sz="8" w:space="0" w:color="auto"/>
            </w:tcBorders>
            <w:shd w:val="clear" w:color="auto" w:fill="auto"/>
            <w:vAlign w:val="center"/>
          </w:tcPr>
          <w:p w:rsidR="00582D83" w:rsidRPr="002F4036" w:rsidRDefault="00582D83" w:rsidP="006B4399">
            <w:pPr>
              <w:jc w:val="center"/>
              <w:rPr>
                <w:bCs/>
                <w:color w:val="000000"/>
              </w:rPr>
            </w:pPr>
            <w:r>
              <w:rPr>
                <w:bCs/>
                <w:color w:val="000000"/>
              </w:rPr>
              <w:t>1482</w:t>
            </w:r>
          </w:p>
        </w:tc>
      </w:tr>
      <w:tr w:rsidR="00582D83" w:rsidRPr="002F4036" w:rsidTr="000504BE">
        <w:trPr>
          <w:trHeight w:val="20"/>
        </w:trPr>
        <w:tc>
          <w:tcPr>
            <w:tcW w:w="1349" w:type="dxa"/>
            <w:vMerge/>
            <w:tcBorders>
              <w:top w:val="nil"/>
              <w:left w:val="single" w:sz="8" w:space="0" w:color="auto"/>
              <w:bottom w:val="single" w:sz="8" w:space="0" w:color="000000"/>
              <w:right w:val="single" w:sz="8" w:space="0" w:color="auto"/>
            </w:tcBorders>
            <w:shd w:val="clear" w:color="auto" w:fill="auto"/>
            <w:vAlign w:val="center"/>
            <w:hideMark/>
          </w:tcPr>
          <w:p w:rsidR="00582D83" w:rsidRPr="002F4036" w:rsidRDefault="00582D83" w:rsidP="00424D9C">
            <w:pPr>
              <w:rPr>
                <w:b/>
                <w:bCs/>
                <w:color w:val="000000"/>
              </w:rPr>
            </w:pPr>
          </w:p>
        </w:tc>
        <w:tc>
          <w:tcPr>
            <w:tcW w:w="2511" w:type="dxa"/>
            <w:vMerge/>
            <w:tcBorders>
              <w:top w:val="nil"/>
              <w:left w:val="single" w:sz="8" w:space="0" w:color="auto"/>
              <w:bottom w:val="single" w:sz="8" w:space="0" w:color="000000"/>
              <w:right w:val="single" w:sz="8" w:space="0" w:color="auto"/>
            </w:tcBorders>
            <w:shd w:val="clear" w:color="auto" w:fill="auto"/>
            <w:vAlign w:val="center"/>
            <w:hideMark/>
          </w:tcPr>
          <w:p w:rsidR="00582D83" w:rsidRPr="002F4036" w:rsidRDefault="00582D83" w:rsidP="00424D9C">
            <w:pPr>
              <w:rPr>
                <w:b/>
                <w:bCs/>
                <w:color w:val="000000"/>
              </w:rPr>
            </w:pPr>
          </w:p>
        </w:tc>
        <w:tc>
          <w:tcPr>
            <w:tcW w:w="2355" w:type="dxa"/>
            <w:tcBorders>
              <w:top w:val="nil"/>
              <w:left w:val="nil"/>
              <w:bottom w:val="single" w:sz="8" w:space="0" w:color="auto"/>
              <w:right w:val="single" w:sz="8" w:space="0" w:color="auto"/>
            </w:tcBorders>
            <w:shd w:val="clear" w:color="auto" w:fill="auto"/>
            <w:vAlign w:val="center"/>
            <w:hideMark/>
          </w:tcPr>
          <w:p w:rsidR="00582D83" w:rsidRPr="002F4036" w:rsidRDefault="00582D83" w:rsidP="00424D9C">
            <w:pPr>
              <w:jc w:val="both"/>
              <w:rPr>
                <w:b/>
                <w:bCs/>
                <w:color w:val="000000"/>
              </w:rPr>
            </w:pPr>
            <w:r w:rsidRPr="002F4036">
              <w:rPr>
                <w:b/>
                <w:bCs/>
                <w:color w:val="000000"/>
              </w:rPr>
              <w:t xml:space="preserve">федеральный бюджет </w:t>
            </w:r>
          </w:p>
        </w:tc>
        <w:tc>
          <w:tcPr>
            <w:tcW w:w="1287" w:type="dxa"/>
            <w:tcBorders>
              <w:top w:val="nil"/>
              <w:left w:val="nil"/>
              <w:bottom w:val="single" w:sz="8" w:space="0" w:color="auto"/>
              <w:right w:val="single" w:sz="8" w:space="0" w:color="auto"/>
            </w:tcBorders>
            <w:shd w:val="clear" w:color="auto" w:fill="auto"/>
            <w:vAlign w:val="center"/>
            <w:hideMark/>
          </w:tcPr>
          <w:p w:rsidR="00582D83" w:rsidRPr="002F4036" w:rsidRDefault="00582D83" w:rsidP="00424D9C">
            <w:pPr>
              <w:jc w:val="right"/>
              <w:rPr>
                <w:b/>
                <w:bCs/>
                <w:color w:val="000000"/>
              </w:rPr>
            </w:pPr>
            <w:r w:rsidRPr="002F4036">
              <w:rPr>
                <w:b/>
                <w:bCs/>
                <w:color w:val="000000"/>
              </w:rPr>
              <w:t>0</w:t>
            </w:r>
          </w:p>
        </w:tc>
        <w:tc>
          <w:tcPr>
            <w:tcW w:w="1330" w:type="dxa"/>
            <w:tcBorders>
              <w:top w:val="nil"/>
              <w:left w:val="nil"/>
              <w:bottom w:val="single" w:sz="8" w:space="0" w:color="auto"/>
              <w:right w:val="single" w:sz="8" w:space="0" w:color="auto"/>
            </w:tcBorders>
            <w:shd w:val="clear" w:color="auto" w:fill="auto"/>
            <w:vAlign w:val="center"/>
            <w:hideMark/>
          </w:tcPr>
          <w:p w:rsidR="00582D83" w:rsidRPr="002F4036" w:rsidRDefault="00582D83" w:rsidP="00424D9C">
            <w:pPr>
              <w:jc w:val="center"/>
              <w:rPr>
                <w:bCs/>
                <w:color w:val="000000"/>
              </w:rPr>
            </w:pPr>
            <w:r w:rsidRPr="002F4036">
              <w:rPr>
                <w:bCs/>
                <w:color w:val="000000"/>
              </w:rPr>
              <w:t>0</w:t>
            </w:r>
          </w:p>
        </w:tc>
        <w:tc>
          <w:tcPr>
            <w:tcW w:w="1331" w:type="dxa"/>
            <w:tcBorders>
              <w:top w:val="nil"/>
              <w:left w:val="nil"/>
              <w:bottom w:val="single" w:sz="8" w:space="0" w:color="auto"/>
              <w:right w:val="single" w:sz="8" w:space="0" w:color="auto"/>
            </w:tcBorders>
            <w:shd w:val="clear" w:color="auto" w:fill="auto"/>
            <w:vAlign w:val="center"/>
            <w:hideMark/>
          </w:tcPr>
          <w:p w:rsidR="00582D83" w:rsidRPr="002F4036" w:rsidRDefault="00582D83" w:rsidP="00424D9C">
            <w:pPr>
              <w:jc w:val="center"/>
              <w:rPr>
                <w:bCs/>
                <w:color w:val="000000"/>
              </w:rPr>
            </w:pPr>
            <w:r w:rsidRPr="002F4036">
              <w:rPr>
                <w:bCs/>
                <w:color w:val="000000"/>
              </w:rPr>
              <w:t>0</w:t>
            </w:r>
          </w:p>
        </w:tc>
        <w:tc>
          <w:tcPr>
            <w:tcW w:w="1331" w:type="dxa"/>
            <w:tcBorders>
              <w:top w:val="nil"/>
              <w:left w:val="nil"/>
              <w:bottom w:val="single" w:sz="8" w:space="0" w:color="auto"/>
              <w:right w:val="single" w:sz="8" w:space="0" w:color="auto"/>
            </w:tcBorders>
            <w:shd w:val="clear" w:color="auto" w:fill="auto"/>
            <w:vAlign w:val="center"/>
            <w:hideMark/>
          </w:tcPr>
          <w:p w:rsidR="00582D83" w:rsidRPr="002F4036" w:rsidRDefault="00582D83" w:rsidP="00424D9C">
            <w:pPr>
              <w:jc w:val="center"/>
              <w:rPr>
                <w:bCs/>
                <w:color w:val="000000"/>
              </w:rPr>
            </w:pPr>
            <w:r w:rsidRPr="002F4036">
              <w:rPr>
                <w:bCs/>
                <w:color w:val="000000"/>
              </w:rPr>
              <w:t>0</w:t>
            </w:r>
          </w:p>
        </w:tc>
        <w:tc>
          <w:tcPr>
            <w:tcW w:w="1183" w:type="dxa"/>
            <w:tcBorders>
              <w:top w:val="nil"/>
              <w:left w:val="nil"/>
              <w:bottom w:val="single" w:sz="8" w:space="0" w:color="auto"/>
              <w:right w:val="single" w:sz="8" w:space="0" w:color="auto"/>
            </w:tcBorders>
            <w:shd w:val="clear" w:color="auto" w:fill="auto"/>
            <w:vAlign w:val="center"/>
            <w:hideMark/>
          </w:tcPr>
          <w:p w:rsidR="00582D83" w:rsidRPr="002F4036" w:rsidRDefault="00582D83" w:rsidP="00424D9C">
            <w:pPr>
              <w:jc w:val="center"/>
              <w:rPr>
                <w:bCs/>
                <w:color w:val="000000"/>
              </w:rPr>
            </w:pPr>
            <w:r w:rsidRPr="002F4036">
              <w:rPr>
                <w:bCs/>
                <w:color w:val="000000"/>
              </w:rPr>
              <w:t>0</w:t>
            </w:r>
          </w:p>
        </w:tc>
        <w:tc>
          <w:tcPr>
            <w:tcW w:w="1331" w:type="dxa"/>
            <w:tcBorders>
              <w:top w:val="nil"/>
              <w:left w:val="nil"/>
              <w:bottom w:val="single" w:sz="8" w:space="0" w:color="auto"/>
              <w:right w:val="single" w:sz="8" w:space="0" w:color="auto"/>
            </w:tcBorders>
            <w:shd w:val="clear" w:color="auto" w:fill="auto"/>
            <w:vAlign w:val="center"/>
            <w:hideMark/>
          </w:tcPr>
          <w:p w:rsidR="00582D83" w:rsidRPr="002F4036" w:rsidRDefault="00582D83" w:rsidP="00424D9C">
            <w:pPr>
              <w:jc w:val="center"/>
              <w:rPr>
                <w:bCs/>
                <w:color w:val="000000"/>
              </w:rPr>
            </w:pPr>
            <w:r w:rsidRPr="002F4036">
              <w:rPr>
                <w:bCs/>
                <w:color w:val="000000"/>
              </w:rPr>
              <w:t>0</w:t>
            </w:r>
          </w:p>
        </w:tc>
        <w:tc>
          <w:tcPr>
            <w:tcW w:w="1184" w:type="dxa"/>
            <w:tcBorders>
              <w:top w:val="nil"/>
              <w:left w:val="nil"/>
              <w:bottom w:val="single" w:sz="8" w:space="0" w:color="auto"/>
              <w:right w:val="single" w:sz="8" w:space="0" w:color="auto"/>
            </w:tcBorders>
            <w:shd w:val="clear" w:color="auto" w:fill="auto"/>
            <w:vAlign w:val="center"/>
            <w:hideMark/>
          </w:tcPr>
          <w:p w:rsidR="00582D83" w:rsidRPr="002F4036" w:rsidRDefault="00582D83" w:rsidP="00424D9C">
            <w:pPr>
              <w:jc w:val="center"/>
              <w:rPr>
                <w:bCs/>
                <w:color w:val="000000"/>
              </w:rPr>
            </w:pPr>
            <w:r w:rsidRPr="002F4036">
              <w:rPr>
                <w:bCs/>
                <w:color w:val="000000"/>
              </w:rPr>
              <w:t>0</w:t>
            </w:r>
          </w:p>
        </w:tc>
      </w:tr>
      <w:tr w:rsidR="005F4630" w:rsidRPr="002F4036" w:rsidTr="000504BE">
        <w:trPr>
          <w:trHeight w:val="20"/>
        </w:trPr>
        <w:tc>
          <w:tcPr>
            <w:tcW w:w="1349" w:type="dxa"/>
            <w:vMerge/>
            <w:tcBorders>
              <w:top w:val="nil"/>
              <w:left w:val="single" w:sz="8" w:space="0" w:color="auto"/>
              <w:bottom w:val="single" w:sz="8" w:space="0" w:color="000000"/>
              <w:right w:val="single" w:sz="8" w:space="0" w:color="auto"/>
            </w:tcBorders>
            <w:shd w:val="clear" w:color="auto" w:fill="auto"/>
            <w:vAlign w:val="center"/>
            <w:hideMark/>
          </w:tcPr>
          <w:p w:rsidR="005F4630" w:rsidRPr="002F4036" w:rsidRDefault="005F4630" w:rsidP="00424D9C">
            <w:pPr>
              <w:rPr>
                <w:b/>
                <w:bCs/>
                <w:color w:val="000000"/>
              </w:rPr>
            </w:pPr>
          </w:p>
        </w:tc>
        <w:tc>
          <w:tcPr>
            <w:tcW w:w="2511" w:type="dxa"/>
            <w:vMerge/>
            <w:tcBorders>
              <w:top w:val="nil"/>
              <w:left w:val="single" w:sz="8" w:space="0" w:color="auto"/>
              <w:bottom w:val="single" w:sz="8" w:space="0" w:color="000000"/>
              <w:right w:val="single" w:sz="8" w:space="0" w:color="auto"/>
            </w:tcBorders>
            <w:shd w:val="clear" w:color="auto" w:fill="auto"/>
            <w:vAlign w:val="center"/>
            <w:hideMark/>
          </w:tcPr>
          <w:p w:rsidR="005F4630" w:rsidRPr="002F4036" w:rsidRDefault="005F4630" w:rsidP="00424D9C">
            <w:pPr>
              <w:rPr>
                <w:b/>
                <w:bCs/>
                <w:color w:val="000000"/>
              </w:rPr>
            </w:pPr>
          </w:p>
        </w:tc>
        <w:tc>
          <w:tcPr>
            <w:tcW w:w="2355"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both"/>
              <w:rPr>
                <w:b/>
                <w:bCs/>
                <w:color w:val="000000"/>
              </w:rPr>
            </w:pPr>
            <w:r w:rsidRPr="002F4036">
              <w:rPr>
                <w:b/>
                <w:bCs/>
                <w:color w:val="000000"/>
              </w:rPr>
              <w:t>областной бюджет</w:t>
            </w:r>
          </w:p>
        </w:tc>
        <w:tc>
          <w:tcPr>
            <w:tcW w:w="1287" w:type="dxa"/>
            <w:tcBorders>
              <w:top w:val="nil"/>
              <w:left w:val="nil"/>
              <w:bottom w:val="single" w:sz="8" w:space="0" w:color="auto"/>
              <w:right w:val="single" w:sz="8" w:space="0" w:color="auto"/>
            </w:tcBorders>
            <w:shd w:val="clear" w:color="auto" w:fill="auto"/>
            <w:vAlign w:val="center"/>
          </w:tcPr>
          <w:p w:rsidR="005F4630" w:rsidRPr="002F4036" w:rsidRDefault="005F4630" w:rsidP="00345A11">
            <w:pPr>
              <w:jc w:val="right"/>
              <w:rPr>
                <w:b/>
                <w:bCs/>
                <w:color w:val="000000"/>
              </w:rPr>
            </w:pPr>
            <w:r>
              <w:rPr>
                <w:b/>
                <w:bCs/>
                <w:color w:val="000000"/>
              </w:rPr>
              <w:t>7843,6</w:t>
            </w:r>
          </w:p>
        </w:tc>
        <w:tc>
          <w:tcPr>
            <w:tcW w:w="1330" w:type="dxa"/>
            <w:tcBorders>
              <w:top w:val="nil"/>
              <w:left w:val="nil"/>
              <w:bottom w:val="single" w:sz="8" w:space="0" w:color="auto"/>
              <w:right w:val="single" w:sz="8" w:space="0" w:color="auto"/>
            </w:tcBorders>
            <w:shd w:val="clear" w:color="auto" w:fill="auto"/>
            <w:vAlign w:val="center"/>
          </w:tcPr>
          <w:p w:rsidR="005F4630" w:rsidRPr="002F4036" w:rsidRDefault="005F4630" w:rsidP="00345A11">
            <w:pPr>
              <w:jc w:val="center"/>
              <w:rPr>
                <w:bCs/>
                <w:color w:val="000000"/>
              </w:rPr>
            </w:pPr>
            <w:r w:rsidRPr="002F4036">
              <w:rPr>
                <w:bCs/>
                <w:color w:val="000000"/>
              </w:rPr>
              <w:t>1</w:t>
            </w:r>
            <w:r>
              <w:rPr>
                <w:bCs/>
                <w:color w:val="000000"/>
              </w:rPr>
              <w:t>174,8</w:t>
            </w:r>
          </w:p>
        </w:tc>
        <w:tc>
          <w:tcPr>
            <w:tcW w:w="1331" w:type="dxa"/>
            <w:tcBorders>
              <w:top w:val="nil"/>
              <w:left w:val="nil"/>
              <w:bottom w:val="single" w:sz="8" w:space="0" w:color="auto"/>
              <w:right w:val="single" w:sz="8" w:space="0" w:color="auto"/>
            </w:tcBorders>
            <w:shd w:val="clear" w:color="auto" w:fill="auto"/>
            <w:vAlign w:val="center"/>
          </w:tcPr>
          <w:p w:rsidR="005F4630" w:rsidRPr="002F4036" w:rsidRDefault="005F4630" w:rsidP="00345A11">
            <w:pPr>
              <w:jc w:val="center"/>
              <w:rPr>
                <w:bCs/>
                <w:color w:val="000000"/>
              </w:rPr>
            </w:pPr>
            <w:r>
              <w:rPr>
                <w:bCs/>
                <w:color w:val="000000"/>
              </w:rPr>
              <w:t>1222</w:t>
            </w:r>
          </w:p>
        </w:tc>
        <w:tc>
          <w:tcPr>
            <w:tcW w:w="1331" w:type="dxa"/>
            <w:tcBorders>
              <w:top w:val="nil"/>
              <w:left w:val="nil"/>
              <w:bottom w:val="single" w:sz="8" w:space="0" w:color="auto"/>
              <w:right w:val="single" w:sz="8" w:space="0" w:color="auto"/>
            </w:tcBorders>
            <w:shd w:val="clear" w:color="auto" w:fill="auto"/>
            <w:vAlign w:val="center"/>
          </w:tcPr>
          <w:p w:rsidR="005F4630" w:rsidRPr="002F4036" w:rsidRDefault="005F4630" w:rsidP="00345A11">
            <w:pPr>
              <w:jc w:val="center"/>
              <w:rPr>
                <w:bCs/>
                <w:color w:val="000000"/>
              </w:rPr>
            </w:pPr>
            <w:r>
              <w:rPr>
                <w:bCs/>
                <w:color w:val="000000"/>
              </w:rPr>
              <w:t>1270,7</w:t>
            </w:r>
          </w:p>
        </w:tc>
        <w:tc>
          <w:tcPr>
            <w:tcW w:w="1183" w:type="dxa"/>
            <w:tcBorders>
              <w:top w:val="nil"/>
              <w:left w:val="nil"/>
              <w:bottom w:val="single" w:sz="8" w:space="0" w:color="auto"/>
              <w:right w:val="single" w:sz="8" w:space="0" w:color="auto"/>
            </w:tcBorders>
            <w:shd w:val="clear" w:color="auto" w:fill="auto"/>
            <w:vAlign w:val="center"/>
          </w:tcPr>
          <w:p w:rsidR="005F4630" w:rsidRPr="002F4036" w:rsidRDefault="005F4630" w:rsidP="00345A11">
            <w:pPr>
              <w:jc w:val="center"/>
              <w:rPr>
                <w:bCs/>
                <w:color w:val="000000"/>
              </w:rPr>
            </w:pPr>
            <w:r>
              <w:rPr>
                <w:bCs/>
                <w:color w:val="000000"/>
              </w:rPr>
              <w:t>1302,1</w:t>
            </w:r>
          </w:p>
        </w:tc>
        <w:tc>
          <w:tcPr>
            <w:tcW w:w="1331" w:type="dxa"/>
            <w:tcBorders>
              <w:top w:val="nil"/>
              <w:left w:val="nil"/>
              <w:bottom w:val="single" w:sz="8" w:space="0" w:color="auto"/>
              <w:right w:val="single" w:sz="8" w:space="0" w:color="auto"/>
            </w:tcBorders>
            <w:shd w:val="clear" w:color="auto" w:fill="auto"/>
            <w:vAlign w:val="center"/>
          </w:tcPr>
          <w:p w:rsidR="005F4630" w:rsidRPr="002F4036" w:rsidRDefault="005F4630" w:rsidP="00345A11">
            <w:pPr>
              <w:jc w:val="center"/>
              <w:rPr>
                <w:bCs/>
                <w:color w:val="000000"/>
              </w:rPr>
            </w:pPr>
            <w:r>
              <w:rPr>
                <w:bCs/>
                <w:color w:val="000000"/>
              </w:rPr>
              <w:t>1392</w:t>
            </w:r>
          </w:p>
        </w:tc>
        <w:tc>
          <w:tcPr>
            <w:tcW w:w="1184" w:type="dxa"/>
            <w:tcBorders>
              <w:top w:val="nil"/>
              <w:left w:val="nil"/>
              <w:bottom w:val="single" w:sz="8" w:space="0" w:color="auto"/>
              <w:right w:val="single" w:sz="8" w:space="0" w:color="auto"/>
            </w:tcBorders>
            <w:shd w:val="clear" w:color="auto" w:fill="auto"/>
            <w:vAlign w:val="center"/>
          </w:tcPr>
          <w:p w:rsidR="005F4630" w:rsidRPr="002F4036" w:rsidRDefault="005F4630" w:rsidP="00345A11">
            <w:pPr>
              <w:jc w:val="center"/>
              <w:rPr>
                <w:bCs/>
                <w:color w:val="000000"/>
              </w:rPr>
            </w:pPr>
            <w:r>
              <w:rPr>
                <w:bCs/>
                <w:color w:val="000000"/>
              </w:rPr>
              <w:t>1482</w:t>
            </w:r>
          </w:p>
        </w:tc>
      </w:tr>
      <w:tr w:rsidR="005F4630" w:rsidRPr="002F4036" w:rsidTr="000504BE">
        <w:trPr>
          <w:trHeight w:val="20"/>
        </w:trPr>
        <w:tc>
          <w:tcPr>
            <w:tcW w:w="1349" w:type="dxa"/>
            <w:vMerge/>
            <w:tcBorders>
              <w:top w:val="nil"/>
              <w:left w:val="single" w:sz="8" w:space="0" w:color="auto"/>
              <w:bottom w:val="single" w:sz="8" w:space="0" w:color="000000"/>
              <w:right w:val="single" w:sz="8" w:space="0" w:color="auto"/>
            </w:tcBorders>
            <w:shd w:val="clear" w:color="auto" w:fill="auto"/>
            <w:vAlign w:val="center"/>
            <w:hideMark/>
          </w:tcPr>
          <w:p w:rsidR="005F4630" w:rsidRPr="002F4036" w:rsidRDefault="005F4630" w:rsidP="00424D9C">
            <w:pPr>
              <w:rPr>
                <w:b/>
                <w:bCs/>
                <w:color w:val="000000"/>
              </w:rPr>
            </w:pPr>
          </w:p>
        </w:tc>
        <w:tc>
          <w:tcPr>
            <w:tcW w:w="2511" w:type="dxa"/>
            <w:vMerge/>
            <w:tcBorders>
              <w:top w:val="nil"/>
              <w:left w:val="single" w:sz="8" w:space="0" w:color="auto"/>
              <w:bottom w:val="single" w:sz="8" w:space="0" w:color="000000"/>
              <w:right w:val="single" w:sz="8" w:space="0" w:color="auto"/>
            </w:tcBorders>
            <w:shd w:val="clear" w:color="auto" w:fill="auto"/>
            <w:vAlign w:val="center"/>
            <w:hideMark/>
          </w:tcPr>
          <w:p w:rsidR="005F4630" w:rsidRPr="002F4036" w:rsidRDefault="005F4630" w:rsidP="00424D9C">
            <w:pPr>
              <w:rPr>
                <w:b/>
                <w:bCs/>
                <w:color w:val="000000"/>
              </w:rPr>
            </w:pPr>
          </w:p>
        </w:tc>
        <w:tc>
          <w:tcPr>
            <w:tcW w:w="2355"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both"/>
              <w:rPr>
                <w:b/>
                <w:bCs/>
                <w:color w:val="000000"/>
              </w:rPr>
            </w:pPr>
            <w:r w:rsidRPr="002F4036">
              <w:rPr>
                <w:b/>
                <w:bCs/>
                <w:color w:val="000000"/>
              </w:rPr>
              <w:t>местный бюджет</w:t>
            </w:r>
          </w:p>
        </w:tc>
        <w:tc>
          <w:tcPr>
            <w:tcW w:w="1287" w:type="dxa"/>
            <w:tcBorders>
              <w:top w:val="nil"/>
              <w:left w:val="nil"/>
              <w:bottom w:val="single" w:sz="8" w:space="0" w:color="auto"/>
              <w:right w:val="single" w:sz="8" w:space="0" w:color="auto"/>
            </w:tcBorders>
            <w:shd w:val="clear" w:color="auto" w:fill="auto"/>
            <w:vAlign w:val="center"/>
          </w:tcPr>
          <w:p w:rsidR="005F4630" w:rsidRPr="002F4036" w:rsidRDefault="005F4630" w:rsidP="006B4399">
            <w:pPr>
              <w:jc w:val="right"/>
              <w:rPr>
                <w:b/>
                <w:bCs/>
                <w:color w:val="000000"/>
              </w:rPr>
            </w:pPr>
          </w:p>
        </w:tc>
        <w:tc>
          <w:tcPr>
            <w:tcW w:w="1330" w:type="dxa"/>
            <w:tcBorders>
              <w:top w:val="nil"/>
              <w:left w:val="nil"/>
              <w:bottom w:val="single" w:sz="8" w:space="0" w:color="auto"/>
              <w:right w:val="single" w:sz="8" w:space="0" w:color="auto"/>
            </w:tcBorders>
            <w:shd w:val="clear" w:color="auto" w:fill="auto"/>
            <w:vAlign w:val="center"/>
          </w:tcPr>
          <w:p w:rsidR="005F4630" w:rsidRPr="002F4036" w:rsidRDefault="005F4630" w:rsidP="006B4399">
            <w:pPr>
              <w:jc w:val="center"/>
              <w:rPr>
                <w:bCs/>
                <w:color w:val="000000"/>
              </w:rPr>
            </w:pPr>
          </w:p>
        </w:tc>
        <w:tc>
          <w:tcPr>
            <w:tcW w:w="1331" w:type="dxa"/>
            <w:tcBorders>
              <w:top w:val="nil"/>
              <w:left w:val="nil"/>
              <w:bottom w:val="single" w:sz="8" w:space="0" w:color="auto"/>
              <w:right w:val="single" w:sz="8" w:space="0" w:color="auto"/>
            </w:tcBorders>
            <w:shd w:val="clear" w:color="auto" w:fill="auto"/>
            <w:vAlign w:val="center"/>
          </w:tcPr>
          <w:p w:rsidR="005F4630" w:rsidRPr="002F4036" w:rsidRDefault="005F4630" w:rsidP="006B4399">
            <w:pPr>
              <w:jc w:val="center"/>
              <w:rPr>
                <w:bCs/>
                <w:color w:val="000000"/>
              </w:rPr>
            </w:pPr>
          </w:p>
        </w:tc>
        <w:tc>
          <w:tcPr>
            <w:tcW w:w="1331" w:type="dxa"/>
            <w:tcBorders>
              <w:top w:val="nil"/>
              <w:left w:val="nil"/>
              <w:bottom w:val="single" w:sz="8" w:space="0" w:color="auto"/>
              <w:right w:val="single" w:sz="8" w:space="0" w:color="auto"/>
            </w:tcBorders>
            <w:shd w:val="clear" w:color="auto" w:fill="auto"/>
            <w:vAlign w:val="center"/>
          </w:tcPr>
          <w:p w:rsidR="005F4630" w:rsidRPr="002F4036" w:rsidRDefault="005F4630" w:rsidP="006B4399">
            <w:pPr>
              <w:jc w:val="center"/>
              <w:rPr>
                <w:bCs/>
                <w:color w:val="000000"/>
              </w:rPr>
            </w:pPr>
          </w:p>
        </w:tc>
        <w:tc>
          <w:tcPr>
            <w:tcW w:w="1183" w:type="dxa"/>
            <w:tcBorders>
              <w:top w:val="nil"/>
              <w:left w:val="nil"/>
              <w:bottom w:val="single" w:sz="8" w:space="0" w:color="auto"/>
              <w:right w:val="single" w:sz="8" w:space="0" w:color="auto"/>
            </w:tcBorders>
            <w:shd w:val="clear" w:color="auto" w:fill="auto"/>
            <w:vAlign w:val="center"/>
          </w:tcPr>
          <w:p w:rsidR="005F4630" w:rsidRPr="002F4036" w:rsidRDefault="005F4630" w:rsidP="006B4399">
            <w:pPr>
              <w:jc w:val="center"/>
              <w:rPr>
                <w:bCs/>
                <w:color w:val="000000"/>
              </w:rPr>
            </w:pPr>
          </w:p>
        </w:tc>
        <w:tc>
          <w:tcPr>
            <w:tcW w:w="1331" w:type="dxa"/>
            <w:tcBorders>
              <w:top w:val="nil"/>
              <w:left w:val="nil"/>
              <w:bottom w:val="single" w:sz="8" w:space="0" w:color="auto"/>
              <w:right w:val="single" w:sz="8" w:space="0" w:color="auto"/>
            </w:tcBorders>
            <w:shd w:val="clear" w:color="auto" w:fill="auto"/>
            <w:vAlign w:val="center"/>
          </w:tcPr>
          <w:p w:rsidR="005F4630" w:rsidRPr="002F4036" w:rsidRDefault="005F4630" w:rsidP="006B4399">
            <w:pPr>
              <w:jc w:val="center"/>
              <w:rPr>
                <w:bCs/>
                <w:color w:val="000000"/>
              </w:rPr>
            </w:pPr>
          </w:p>
        </w:tc>
        <w:tc>
          <w:tcPr>
            <w:tcW w:w="1184" w:type="dxa"/>
            <w:tcBorders>
              <w:top w:val="nil"/>
              <w:left w:val="nil"/>
              <w:bottom w:val="single" w:sz="8" w:space="0" w:color="auto"/>
              <w:right w:val="single" w:sz="8" w:space="0" w:color="auto"/>
            </w:tcBorders>
            <w:shd w:val="clear" w:color="auto" w:fill="auto"/>
            <w:vAlign w:val="center"/>
          </w:tcPr>
          <w:p w:rsidR="005F4630" w:rsidRPr="002F4036" w:rsidRDefault="005F4630" w:rsidP="006B4399">
            <w:pPr>
              <w:jc w:val="center"/>
              <w:rPr>
                <w:bCs/>
                <w:color w:val="000000"/>
              </w:rPr>
            </w:pPr>
          </w:p>
        </w:tc>
      </w:tr>
      <w:tr w:rsidR="005F4630" w:rsidRPr="002F4036" w:rsidTr="000504BE">
        <w:trPr>
          <w:trHeight w:val="20"/>
        </w:trPr>
        <w:tc>
          <w:tcPr>
            <w:tcW w:w="1349" w:type="dxa"/>
            <w:vMerge/>
            <w:tcBorders>
              <w:top w:val="nil"/>
              <w:left w:val="single" w:sz="8" w:space="0" w:color="auto"/>
              <w:bottom w:val="single" w:sz="8" w:space="0" w:color="000000"/>
              <w:right w:val="single" w:sz="8" w:space="0" w:color="auto"/>
            </w:tcBorders>
            <w:shd w:val="clear" w:color="auto" w:fill="auto"/>
            <w:vAlign w:val="center"/>
            <w:hideMark/>
          </w:tcPr>
          <w:p w:rsidR="005F4630" w:rsidRPr="002F4036" w:rsidRDefault="005F4630" w:rsidP="00424D9C">
            <w:pPr>
              <w:rPr>
                <w:b/>
                <w:bCs/>
                <w:color w:val="000000"/>
              </w:rPr>
            </w:pPr>
          </w:p>
        </w:tc>
        <w:tc>
          <w:tcPr>
            <w:tcW w:w="2511" w:type="dxa"/>
            <w:vMerge/>
            <w:tcBorders>
              <w:top w:val="nil"/>
              <w:left w:val="single" w:sz="8" w:space="0" w:color="auto"/>
              <w:bottom w:val="single" w:sz="8" w:space="0" w:color="000000"/>
              <w:right w:val="single" w:sz="8" w:space="0" w:color="auto"/>
            </w:tcBorders>
            <w:shd w:val="clear" w:color="auto" w:fill="auto"/>
            <w:vAlign w:val="center"/>
            <w:hideMark/>
          </w:tcPr>
          <w:p w:rsidR="005F4630" w:rsidRPr="002F4036" w:rsidRDefault="005F4630" w:rsidP="00424D9C">
            <w:pPr>
              <w:rPr>
                <w:b/>
                <w:bCs/>
                <w:color w:val="000000"/>
              </w:rPr>
            </w:pPr>
          </w:p>
        </w:tc>
        <w:tc>
          <w:tcPr>
            <w:tcW w:w="2355"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both"/>
              <w:rPr>
                <w:b/>
                <w:bCs/>
                <w:color w:val="000000"/>
              </w:rPr>
            </w:pPr>
            <w:r w:rsidRPr="002F4036">
              <w:rPr>
                <w:b/>
                <w:bCs/>
                <w:color w:val="000000"/>
              </w:rPr>
              <w:t xml:space="preserve"> внебюджетные фонды </w:t>
            </w:r>
          </w:p>
        </w:tc>
        <w:tc>
          <w:tcPr>
            <w:tcW w:w="1287"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right"/>
              <w:rPr>
                <w:b/>
                <w:bCs/>
                <w:color w:val="000000"/>
              </w:rPr>
            </w:pPr>
            <w:r w:rsidRPr="002F4036">
              <w:rPr>
                <w:b/>
                <w:bCs/>
                <w:color w:val="000000"/>
              </w:rPr>
              <w:t>0</w:t>
            </w:r>
          </w:p>
        </w:tc>
        <w:tc>
          <w:tcPr>
            <w:tcW w:w="1330"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center"/>
              <w:rPr>
                <w:bCs/>
                <w:color w:val="000000"/>
              </w:rPr>
            </w:pPr>
            <w:r w:rsidRPr="002F4036">
              <w:rPr>
                <w:bCs/>
                <w:color w:val="000000"/>
              </w:rPr>
              <w:t>0</w:t>
            </w:r>
          </w:p>
        </w:tc>
        <w:tc>
          <w:tcPr>
            <w:tcW w:w="1331"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center"/>
              <w:rPr>
                <w:bCs/>
                <w:color w:val="000000"/>
              </w:rPr>
            </w:pPr>
            <w:r w:rsidRPr="002F4036">
              <w:rPr>
                <w:bCs/>
                <w:color w:val="000000"/>
              </w:rPr>
              <w:t>0</w:t>
            </w:r>
          </w:p>
        </w:tc>
        <w:tc>
          <w:tcPr>
            <w:tcW w:w="1331"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center"/>
              <w:rPr>
                <w:bCs/>
                <w:color w:val="000000"/>
              </w:rPr>
            </w:pPr>
            <w:r w:rsidRPr="002F4036">
              <w:rPr>
                <w:bCs/>
                <w:color w:val="000000"/>
              </w:rPr>
              <w:t>0</w:t>
            </w:r>
          </w:p>
        </w:tc>
        <w:tc>
          <w:tcPr>
            <w:tcW w:w="1183"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center"/>
              <w:rPr>
                <w:bCs/>
                <w:color w:val="000000"/>
              </w:rPr>
            </w:pPr>
            <w:r w:rsidRPr="002F4036">
              <w:rPr>
                <w:bCs/>
                <w:color w:val="000000"/>
              </w:rPr>
              <w:t>0</w:t>
            </w:r>
          </w:p>
        </w:tc>
        <w:tc>
          <w:tcPr>
            <w:tcW w:w="1331"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center"/>
              <w:rPr>
                <w:bCs/>
                <w:color w:val="000000"/>
              </w:rPr>
            </w:pPr>
            <w:r w:rsidRPr="002F4036">
              <w:rPr>
                <w:bCs/>
                <w:color w:val="000000"/>
              </w:rPr>
              <w:t>0</w:t>
            </w:r>
          </w:p>
        </w:tc>
        <w:tc>
          <w:tcPr>
            <w:tcW w:w="1184"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center"/>
              <w:rPr>
                <w:bCs/>
                <w:color w:val="000000"/>
              </w:rPr>
            </w:pPr>
            <w:r w:rsidRPr="002F4036">
              <w:rPr>
                <w:bCs/>
                <w:color w:val="000000"/>
              </w:rPr>
              <w:t>0</w:t>
            </w:r>
          </w:p>
        </w:tc>
      </w:tr>
      <w:tr w:rsidR="005F4630" w:rsidRPr="002F4036" w:rsidTr="000504BE">
        <w:trPr>
          <w:trHeight w:val="20"/>
        </w:trPr>
        <w:tc>
          <w:tcPr>
            <w:tcW w:w="1349" w:type="dxa"/>
            <w:vMerge/>
            <w:tcBorders>
              <w:top w:val="nil"/>
              <w:left w:val="single" w:sz="8" w:space="0" w:color="auto"/>
              <w:bottom w:val="single" w:sz="8" w:space="0" w:color="000000"/>
              <w:right w:val="single" w:sz="8" w:space="0" w:color="auto"/>
            </w:tcBorders>
            <w:shd w:val="clear" w:color="auto" w:fill="auto"/>
            <w:vAlign w:val="center"/>
            <w:hideMark/>
          </w:tcPr>
          <w:p w:rsidR="005F4630" w:rsidRPr="002F4036" w:rsidRDefault="005F4630" w:rsidP="00424D9C">
            <w:pPr>
              <w:rPr>
                <w:b/>
                <w:bCs/>
                <w:color w:val="000000"/>
              </w:rPr>
            </w:pPr>
          </w:p>
        </w:tc>
        <w:tc>
          <w:tcPr>
            <w:tcW w:w="2511" w:type="dxa"/>
            <w:vMerge/>
            <w:tcBorders>
              <w:top w:val="nil"/>
              <w:left w:val="single" w:sz="8" w:space="0" w:color="auto"/>
              <w:bottom w:val="single" w:sz="8" w:space="0" w:color="000000"/>
              <w:right w:val="single" w:sz="8" w:space="0" w:color="auto"/>
            </w:tcBorders>
            <w:shd w:val="clear" w:color="auto" w:fill="auto"/>
            <w:vAlign w:val="center"/>
            <w:hideMark/>
          </w:tcPr>
          <w:p w:rsidR="005F4630" w:rsidRPr="002F4036" w:rsidRDefault="005F4630" w:rsidP="00424D9C">
            <w:pPr>
              <w:rPr>
                <w:b/>
                <w:bCs/>
                <w:color w:val="000000"/>
              </w:rPr>
            </w:pPr>
          </w:p>
        </w:tc>
        <w:tc>
          <w:tcPr>
            <w:tcW w:w="2355"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both"/>
              <w:rPr>
                <w:b/>
                <w:bCs/>
                <w:color w:val="000000"/>
              </w:rPr>
            </w:pPr>
            <w:r w:rsidRPr="002F4036">
              <w:rPr>
                <w:b/>
                <w:bCs/>
                <w:color w:val="000000"/>
              </w:rPr>
              <w:t>юридические лица</w:t>
            </w:r>
          </w:p>
        </w:tc>
        <w:tc>
          <w:tcPr>
            <w:tcW w:w="1287"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right"/>
              <w:rPr>
                <w:b/>
                <w:bCs/>
                <w:color w:val="000000"/>
              </w:rPr>
            </w:pPr>
            <w:r w:rsidRPr="002F4036">
              <w:rPr>
                <w:b/>
                <w:bCs/>
                <w:color w:val="000000"/>
              </w:rPr>
              <w:t>0</w:t>
            </w:r>
          </w:p>
        </w:tc>
        <w:tc>
          <w:tcPr>
            <w:tcW w:w="1330"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center"/>
              <w:rPr>
                <w:b/>
                <w:bCs/>
                <w:color w:val="000000"/>
              </w:rPr>
            </w:pPr>
            <w:r w:rsidRPr="002F4036">
              <w:rPr>
                <w:b/>
                <w:bCs/>
                <w:color w:val="000000"/>
              </w:rPr>
              <w:t>0</w:t>
            </w:r>
          </w:p>
        </w:tc>
        <w:tc>
          <w:tcPr>
            <w:tcW w:w="1331"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center"/>
              <w:rPr>
                <w:b/>
                <w:bCs/>
                <w:color w:val="000000"/>
              </w:rPr>
            </w:pPr>
            <w:r w:rsidRPr="002F4036">
              <w:rPr>
                <w:b/>
                <w:bCs/>
                <w:color w:val="000000"/>
              </w:rPr>
              <w:t>0</w:t>
            </w:r>
          </w:p>
        </w:tc>
        <w:tc>
          <w:tcPr>
            <w:tcW w:w="1331"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center"/>
              <w:rPr>
                <w:b/>
                <w:bCs/>
                <w:color w:val="000000"/>
              </w:rPr>
            </w:pPr>
            <w:r w:rsidRPr="002F4036">
              <w:rPr>
                <w:b/>
                <w:bCs/>
                <w:color w:val="000000"/>
              </w:rPr>
              <w:t>0</w:t>
            </w:r>
          </w:p>
        </w:tc>
        <w:tc>
          <w:tcPr>
            <w:tcW w:w="1183"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center"/>
              <w:rPr>
                <w:b/>
                <w:bCs/>
                <w:color w:val="000000"/>
              </w:rPr>
            </w:pPr>
            <w:r w:rsidRPr="002F4036">
              <w:rPr>
                <w:b/>
                <w:bCs/>
                <w:color w:val="000000"/>
              </w:rPr>
              <w:t>0</w:t>
            </w:r>
          </w:p>
        </w:tc>
        <w:tc>
          <w:tcPr>
            <w:tcW w:w="1331"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center"/>
              <w:rPr>
                <w:b/>
                <w:bCs/>
                <w:color w:val="000000"/>
              </w:rPr>
            </w:pPr>
            <w:r w:rsidRPr="002F4036">
              <w:rPr>
                <w:b/>
                <w:bCs/>
                <w:color w:val="000000"/>
              </w:rPr>
              <w:t>0</w:t>
            </w:r>
          </w:p>
        </w:tc>
        <w:tc>
          <w:tcPr>
            <w:tcW w:w="1184"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center"/>
              <w:rPr>
                <w:b/>
                <w:bCs/>
                <w:color w:val="000000"/>
              </w:rPr>
            </w:pPr>
            <w:r w:rsidRPr="002F4036">
              <w:rPr>
                <w:b/>
                <w:bCs/>
                <w:color w:val="000000"/>
              </w:rPr>
              <w:t>0</w:t>
            </w:r>
          </w:p>
        </w:tc>
      </w:tr>
      <w:tr w:rsidR="005F4630" w:rsidRPr="002F4036" w:rsidTr="000504BE">
        <w:trPr>
          <w:trHeight w:val="20"/>
        </w:trPr>
        <w:tc>
          <w:tcPr>
            <w:tcW w:w="1349" w:type="dxa"/>
            <w:vMerge/>
            <w:tcBorders>
              <w:top w:val="nil"/>
              <w:left w:val="single" w:sz="8" w:space="0" w:color="auto"/>
              <w:bottom w:val="single" w:sz="8" w:space="0" w:color="000000"/>
              <w:right w:val="single" w:sz="8" w:space="0" w:color="auto"/>
            </w:tcBorders>
            <w:shd w:val="clear" w:color="auto" w:fill="auto"/>
            <w:vAlign w:val="center"/>
            <w:hideMark/>
          </w:tcPr>
          <w:p w:rsidR="005F4630" w:rsidRPr="002F4036" w:rsidRDefault="005F4630" w:rsidP="00424D9C">
            <w:pPr>
              <w:rPr>
                <w:b/>
                <w:bCs/>
                <w:color w:val="000000"/>
              </w:rPr>
            </w:pPr>
          </w:p>
        </w:tc>
        <w:tc>
          <w:tcPr>
            <w:tcW w:w="2511" w:type="dxa"/>
            <w:vMerge/>
            <w:tcBorders>
              <w:top w:val="nil"/>
              <w:left w:val="single" w:sz="8" w:space="0" w:color="auto"/>
              <w:bottom w:val="single" w:sz="8" w:space="0" w:color="000000"/>
              <w:right w:val="single" w:sz="8" w:space="0" w:color="auto"/>
            </w:tcBorders>
            <w:shd w:val="clear" w:color="auto" w:fill="auto"/>
            <w:vAlign w:val="center"/>
            <w:hideMark/>
          </w:tcPr>
          <w:p w:rsidR="005F4630" w:rsidRPr="002F4036" w:rsidRDefault="005F4630" w:rsidP="00424D9C">
            <w:pPr>
              <w:rPr>
                <w:b/>
                <w:bCs/>
                <w:color w:val="000000"/>
              </w:rPr>
            </w:pPr>
          </w:p>
        </w:tc>
        <w:tc>
          <w:tcPr>
            <w:tcW w:w="2355"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both"/>
              <w:rPr>
                <w:b/>
                <w:bCs/>
                <w:color w:val="000000"/>
              </w:rPr>
            </w:pPr>
            <w:r w:rsidRPr="002F4036">
              <w:rPr>
                <w:b/>
                <w:bCs/>
                <w:color w:val="000000"/>
              </w:rPr>
              <w:t>физические лица</w:t>
            </w:r>
          </w:p>
        </w:tc>
        <w:tc>
          <w:tcPr>
            <w:tcW w:w="1287"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right"/>
              <w:rPr>
                <w:b/>
                <w:bCs/>
                <w:color w:val="000000"/>
              </w:rPr>
            </w:pPr>
            <w:r w:rsidRPr="002F4036">
              <w:rPr>
                <w:b/>
                <w:bCs/>
                <w:color w:val="000000"/>
              </w:rPr>
              <w:t>0</w:t>
            </w:r>
          </w:p>
        </w:tc>
        <w:tc>
          <w:tcPr>
            <w:tcW w:w="1330"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center"/>
              <w:rPr>
                <w:b/>
                <w:bCs/>
                <w:color w:val="000000"/>
              </w:rPr>
            </w:pPr>
            <w:r w:rsidRPr="002F4036">
              <w:rPr>
                <w:b/>
                <w:bCs/>
                <w:color w:val="000000"/>
              </w:rPr>
              <w:t>0</w:t>
            </w:r>
          </w:p>
        </w:tc>
        <w:tc>
          <w:tcPr>
            <w:tcW w:w="1331"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center"/>
              <w:rPr>
                <w:b/>
                <w:bCs/>
                <w:color w:val="000000"/>
              </w:rPr>
            </w:pPr>
            <w:r w:rsidRPr="002F4036">
              <w:rPr>
                <w:b/>
                <w:bCs/>
                <w:color w:val="000000"/>
              </w:rPr>
              <w:t>0</w:t>
            </w:r>
          </w:p>
        </w:tc>
        <w:tc>
          <w:tcPr>
            <w:tcW w:w="1331"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center"/>
              <w:rPr>
                <w:b/>
                <w:bCs/>
                <w:color w:val="000000"/>
              </w:rPr>
            </w:pPr>
            <w:r w:rsidRPr="002F4036">
              <w:rPr>
                <w:b/>
                <w:bCs/>
                <w:color w:val="000000"/>
              </w:rPr>
              <w:t>0</w:t>
            </w:r>
          </w:p>
        </w:tc>
        <w:tc>
          <w:tcPr>
            <w:tcW w:w="1183"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center"/>
              <w:rPr>
                <w:b/>
                <w:bCs/>
                <w:color w:val="000000"/>
              </w:rPr>
            </w:pPr>
            <w:r w:rsidRPr="002F4036">
              <w:rPr>
                <w:b/>
                <w:bCs/>
                <w:color w:val="000000"/>
              </w:rPr>
              <w:t>0</w:t>
            </w:r>
          </w:p>
        </w:tc>
        <w:tc>
          <w:tcPr>
            <w:tcW w:w="1331"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center"/>
              <w:rPr>
                <w:b/>
                <w:bCs/>
                <w:color w:val="000000"/>
              </w:rPr>
            </w:pPr>
            <w:r w:rsidRPr="002F4036">
              <w:rPr>
                <w:b/>
                <w:bCs/>
                <w:color w:val="000000"/>
              </w:rPr>
              <w:t>0</w:t>
            </w:r>
          </w:p>
        </w:tc>
        <w:tc>
          <w:tcPr>
            <w:tcW w:w="1184"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center"/>
              <w:rPr>
                <w:b/>
                <w:bCs/>
                <w:color w:val="000000"/>
              </w:rPr>
            </w:pPr>
            <w:r w:rsidRPr="002F4036">
              <w:rPr>
                <w:b/>
                <w:bCs/>
                <w:color w:val="000000"/>
              </w:rPr>
              <w:t>0</w:t>
            </w:r>
          </w:p>
        </w:tc>
      </w:tr>
      <w:tr w:rsidR="005F4630" w:rsidRPr="002F4036" w:rsidTr="000504BE">
        <w:trPr>
          <w:trHeight w:val="20"/>
        </w:trPr>
        <w:tc>
          <w:tcPr>
            <w:tcW w:w="1349" w:type="dxa"/>
            <w:vMerge w:val="restart"/>
            <w:tcBorders>
              <w:top w:val="nil"/>
              <w:left w:val="single" w:sz="8" w:space="0" w:color="auto"/>
              <w:bottom w:val="single" w:sz="8" w:space="0" w:color="000000"/>
              <w:right w:val="single" w:sz="8" w:space="0" w:color="auto"/>
            </w:tcBorders>
            <w:shd w:val="clear" w:color="auto" w:fill="auto"/>
            <w:vAlign w:val="center"/>
            <w:hideMark/>
          </w:tcPr>
          <w:p w:rsidR="005F4630" w:rsidRPr="002F4036" w:rsidRDefault="005F4630" w:rsidP="00424D9C">
            <w:pPr>
              <w:jc w:val="both"/>
              <w:rPr>
                <w:color w:val="000000"/>
              </w:rPr>
            </w:pPr>
            <w:r w:rsidRPr="002F4036">
              <w:rPr>
                <w:color w:val="000000"/>
              </w:rPr>
              <w:t> Основное м</w:t>
            </w:r>
            <w:r w:rsidRPr="002F4036">
              <w:rPr>
                <w:color w:val="000000"/>
              </w:rPr>
              <w:t>е</w:t>
            </w:r>
            <w:r w:rsidRPr="002F4036">
              <w:rPr>
                <w:color w:val="000000"/>
              </w:rPr>
              <w:t xml:space="preserve">роприятие 4.1 </w:t>
            </w:r>
          </w:p>
        </w:tc>
        <w:tc>
          <w:tcPr>
            <w:tcW w:w="2511" w:type="dxa"/>
            <w:vMerge w:val="restart"/>
            <w:tcBorders>
              <w:top w:val="nil"/>
              <w:left w:val="single" w:sz="8" w:space="0" w:color="auto"/>
              <w:bottom w:val="single" w:sz="8" w:space="0" w:color="000000"/>
              <w:right w:val="single" w:sz="8" w:space="0" w:color="auto"/>
            </w:tcBorders>
            <w:shd w:val="clear" w:color="auto" w:fill="auto"/>
            <w:vAlign w:val="center"/>
            <w:hideMark/>
          </w:tcPr>
          <w:p w:rsidR="005F4630" w:rsidRPr="002F4036" w:rsidRDefault="005F4630" w:rsidP="00424D9C">
            <w:pPr>
              <w:jc w:val="center"/>
              <w:rPr>
                <w:color w:val="000000"/>
              </w:rPr>
            </w:pPr>
            <w:r w:rsidRPr="002F4036">
              <w:rPr>
                <w:color w:val="000000"/>
              </w:rPr>
              <w:t>«Организация оздоровления детей и молодежи»</w:t>
            </w:r>
          </w:p>
        </w:tc>
        <w:tc>
          <w:tcPr>
            <w:tcW w:w="2355"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both"/>
              <w:rPr>
                <w:color w:val="000000"/>
              </w:rPr>
            </w:pPr>
            <w:r w:rsidRPr="002F4036">
              <w:rPr>
                <w:color w:val="000000"/>
              </w:rPr>
              <w:t>всего, в том числе:</w:t>
            </w:r>
          </w:p>
        </w:tc>
        <w:tc>
          <w:tcPr>
            <w:tcW w:w="1287" w:type="dxa"/>
            <w:tcBorders>
              <w:top w:val="nil"/>
              <w:left w:val="nil"/>
              <w:bottom w:val="single" w:sz="8" w:space="0" w:color="auto"/>
              <w:right w:val="single" w:sz="8" w:space="0" w:color="auto"/>
            </w:tcBorders>
            <w:shd w:val="clear" w:color="auto" w:fill="auto"/>
            <w:vAlign w:val="center"/>
          </w:tcPr>
          <w:p w:rsidR="005F4630" w:rsidRPr="002F4036" w:rsidRDefault="005F4630" w:rsidP="00290B52">
            <w:pPr>
              <w:jc w:val="right"/>
              <w:rPr>
                <w:b/>
                <w:bCs/>
                <w:color w:val="000000"/>
              </w:rPr>
            </w:pPr>
            <w:r>
              <w:rPr>
                <w:b/>
                <w:bCs/>
                <w:color w:val="000000"/>
              </w:rPr>
              <w:t>7843,6</w:t>
            </w:r>
          </w:p>
        </w:tc>
        <w:tc>
          <w:tcPr>
            <w:tcW w:w="1330" w:type="dxa"/>
            <w:tcBorders>
              <w:top w:val="nil"/>
              <w:left w:val="nil"/>
              <w:bottom w:val="single" w:sz="8" w:space="0" w:color="auto"/>
              <w:right w:val="single" w:sz="8" w:space="0" w:color="auto"/>
            </w:tcBorders>
            <w:shd w:val="clear" w:color="auto" w:fill="auto"/>
            <w:vAlign w:val="center"/>
          </w:tcPr>
          <w:p w:rsidR="005F4630" w:rsidRPr="002F4036" w:rsidRDefault="005F4630" w:rsidP="00FB47E6">
            <w:pPr>
              <w:jc w:val="center"/>
              <w:rPr>
                <w:bCs/>
                <w:color w:val="000000"/>
              </w:rPr>
            </w:pPr>
            <w:r w:rsidRPr="002F4036">
              <w:rPr>
                <w:bCs/>
                <w:color w:val="000000"/>
              </w:rPr>
              <w:t>1</w:t>
            </w:r>
            <w:r>
              <w:rPr>
                <w:bCs/>
                <w:color w:val="000000"/>
              </w:rPr>
              <w:t>174,8</w:t>
            </w:r>
          </w:p>
        </w:tc>
        <w:tc>
          <w:tcPr>
            <w:tcW w:w="1331" w:type="dxa"/>
            <w:tcBorders>
              <w:top w:val="nil"/>
              <w:left w:val="nil"/>
              <w:bottom w:val="single" w:sz="8" w:space="0" w:color="auto"/>
              <w:right w:val="single" w:sz="8" w:space="0" w:color="auto"/>
            </w:tcBorders>
            <w:shd w:val="clear" w:color="auto" w:fill="auto"/>
            <w:vAlign w:val="center"/>
          </w:tcPr>
          <w:p w:rsidR="005F4630" w:rsidRPr="002F4036" w:rsidRDefault="005F4630" w:rsidP="00290B52">
            <w:pPr>
              <w:jc w:val="center"/>
              <w:rPr>
                <w:bCs/>
                <w:color w:val="000000"/>
              </w:rPr>
            </w:pPr>
            <w:r>
              <w:rPr>
                <w:bCs/>
                <w:color w:val="000000"/>
              </w:rPr>
              <w:t>1222</w:t>
            </w:r>
          </w:p>
        </w:tc>
        <w:tc>
          <w:tcPr>
            <w:tcW w:w="1331" w:type="dxa"/>
            <w:tcBorders>
              <w:top w:val="nil"/>
              <w:left w:val="nil"/>
              <w:bottom w:val="single" w:sz="8" w:space="0" w:color="auto"/>
              <w:right w:val="single" w:sz="8" w:space="0" w:color="auto"/>
            </w:tcBorders>
            <w:shd w:val="clear" w:color="auto" w:fill="auto"/>
            <w:vAlign w:val="center"/>
          </w:tcPr>
          <w:p w:rsidR="005F4630" w:rsidRPr="002F4036" w:rsidRDefault="005F4630" w:rsidP="00290B52">
            <w:pPr>
              <w:jc w:val="center"/>
              <w:rPr>
                <w:bCs/>
                <w:color w:val="000000"/>
              </w:rPr>
            </w:pPr>
            <w:r>
              <w:rPr>
                <w:bCs/>
                <w:color w:val="000000"/>
              </w:rPr>
              <w:t>1270,7</w:t>
            </w:r>
          </w:p>
        </w:tc>
        <w:tc>
          <w:tcPr>
            <w:tcW w:w="1183" w:type="dxa"/>
            <w:tcBorders>
              <w:top w:val="nil"/>
              <w:left w:val="nil"/>
              <w:bottom w:val="single" w:sz="8" w:space="0" w:color="auto"/>
              <w:right w:val="single" w:sz="8" w:space="0" w:color="auto"/>
            </w:tcBorders>
            <w:shd w:val="clear" w:color="auto" w:fill="auto"/>
            <w:vAlign w:val="center"/>
          </w:tcPr>
          <w:p w:rsidR="005F4630" w:rsidRPr="002F4036" w:rsidRDefault="005F4630" w:rsidP="00290B52">
            <w:pPr>
              <w:jc w:val="center"/>
              <w:rPr>
                <w:bCs/>
                <w:color w:val="000000"/>
              </w:rPr>
            </w:pPr>
            <w:r>
              <w:rPr>
                <w:bCs/>
                <w:color w:val="000000"/>
              </w:rPr>
              <w:t>1302,1</w:t>
            </w:r>
          </w:p>
        </w:tc>
        <w:tc>
          <w:tcPr>
            <w:tcW w:w="1331" w:type="dxa"/>
            <w:tcBorders>
              <w:top w:val="nil"/>
              <w:left w:val="nil"/>
              <w:bottom w:val="single" w:sz="8" w:space="0" w:color="auto"/>
              <w:right w:val="single" w:sz="8" w:space="0" w:color="auto"/>
            </w:tcBorders>
            <w:shd w:val="clear" w:color="auto" w:fill="auto"/>
            <w:vAlign w:val="center"/>
          </w:tcPr>
          <w:p w:rsidR="005F4630" w:rsidRPr="002F4036" w:rsidRDefault="005F4630" w:rsidP="00290B52">
            <w:pPr>
              <w:jc w:val="center"/>
              <w:rPr>
                <w:bCs/>
                <w:color w:val="000000"/>
              </w:rPr>
            </w:pPr>
            <w:r>
              <w:rPr>
                <w:bCs/>
                <w:color w:val="000000"/>
              </w:rPr>
              <w:t>1392</w:t>
            </w:r>
          </w:p>
        </w:tc>
        <w:tc>
          <w:tcPr>
            <w:tcW w:w="1184" w:type="dxa"/>
            <w:tcBorders>
              <w:top w:val="nil"/>
              <w:left w:val="nil"/>
              <w:bottom w:val="single" w:sz="8" w:space="0" w:color="auto"/>
              <w:right w:val="single" w:sz="8" w:space="0" w:color="auto"/>
            </w:tcBorders>
            <w:shd w:val="clear" w:color="auto" w:fill="auto"/>
            <w:vAlign w:val="center"/>
          </w:tcPr>
          <w:p w:rsidR="005F4630" w:rsidRPr="002F4036" w:rsidRDefault="005F4630" w:rsidP="00290B52">
            <w:pPr>
              <w:jc w:val="center"/>
              <w:rPr>
                <w:bCs/>
                <w:color w:val="000000"/>
              </w:rPr>
            </w:pPr>
            <w:r>
              <w:rPr>
                <w:bCs/>
                <w:color w:val="000000"/>
              </w:rPr>
              <w:t>1482</w:t>
            </w:r>
          </w:p>
        </w:tc>
      </w:tr>
      <w:tr w:rsidR="005F4630" w:rsidRPr="002F4036" w:rsidTr="000504BE">
        <w:trPr>
          <w:trHeight w:val="20"/>
        </w:trPr>
        <w:tc>
          <w:tcPr>
            <w:tcW w:w="1349" w:type="dxa"/>
            <w:vMerge/>
            <w:tcBorders>
              <w:top w:val="nil"/>
              <w:left w:val="single" w:sz="8" w:space="0" w:color="auto"/>
              <w:bottom w:val="single" w:sz="8" w:space="0" w:color="000000"/>
              <w:right w:val="single" w:sz="8" w:space="0" w:color="auto"/>
            </w:tcBorders>
            <w:shd w:val="clear" w:color="auto" w:fill="auto"/>
            <w:vAlign w:val="center"/>
            <w:hideMark/>
          </w:tcPr>
          <w:p w:rsidR="005F4630" w:rsidRPr="002F4036" w:rsidRDefault="005F4630" w:rsidP="00424D9C">
            <w:pPr>
              <w:rPr>
                <w:color w:val="000000"/>
              </w:rPr>
            </w:pPr>
          </w:p>
        </w:tc>
        <w:tc>
          <w:tcPr>
            <w:tcW w:w="2511" w:type="dxa"/>
            <w:vMerge/>
            <w:tcBorders>
              <w:top w:val="nil"/>
              <w:left w:val="single" w:sz="8" w:space="0" w:color="auto"/>
              <w:bottom w:val="single" w:sz="8" w:space="0" w:color="000000"/>
              <w:right w:val="single" w:sz="8" w:space="0" w:color="auto"/>
            </w:tcBorders>
            <w:shd w:val="clear" w:color="auto" w:fill="auto"/>
            <w:vAlign w:val="center"/>
            <w:hideMark/>
          </w:tcPr>
          <w:p w:rsidR="005F4630" w:rsidRPr="002F4036" w:rsidRDefault="005F4630" w:rsidP="00424D9C">
            <w:pPr>
              <w:rPr>
                <w:color w:val="000000"/>
              </w:rPr>
            </w:pPr>
          </w:p>
        </w:tc>
        <w:tc>
          <w:tcPr>
            <w:tcW w:w="2355"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both"/>
              <w:rPr>
                <w:color w:val="000000"/>
              </w:rPr>
            </w:pPr>
            <w:r w:rsidRPr="002F4036">
              <w:rPr>
                <w:color w:val="000000"/>
              </w:rPr>
              <w:t xml:space="preserve">федеральный бюджет </w:t>
            </w:r>
          </w:p>
        </w:tc>
        <w:tc>
          <w:tcPr>
            <w:tcW w:w="1287" w:type="dxa"/>
            <w:tcBorders>
              <w:top w:val="nil"/>
              <w:left w:val="nil"/>
              <w:bottom w:val="single" w:sz="8" w:space="0" w:color="auto"/>
              <w:right w:val="single" w:sz="8" w:space="0" w:color="auto"/>
            </w:tcBorders>
            <w:shd w:val="clear" w:color="auto" w:fill="auto"/>
            <w:vAlign w:val="center"/>
          </w:tcPr>
          <w:p w:rsidR="005F4630" w:rsidRPr="002F4036" w:rsidRDefault="005F4630" w:rsidP="00290B52">
            <w:pPr>
              <w:jc w:val="right"/>
              <w:rPr>
                <w:b/>
                <w:bCs/>
                <w:color w:val="000000"/>
              </w:rPr>
            </w:pPr>
          </w:p>
        </w:tc>
        <w:tc>
          <w:tcPr>
            <w:tcW w:w="1330" w:type="dxa"/>
            <w:tcBorders>
              <w:top w:val="nil"/>
              <w:left w:val="nil"/>
              <w:bottom w:val="single" w:sz="8" w:space="0" w:color="auto"/>
              <w:right w:val="single" w:sz="8" w:space="0" w:color="auto"/>
            </w:tcBorders>
            <w:shd w:val="clear" w:color="auto" w:fill="auto"/>
            <w:vAlign w:val="center"/>
          </w:tcPr>
          <w:p w:rsidR="005F4630" w:rsidRPr="002F4036" w:rsidRDefault="005F4630" w:rsidP="00290B52">
            <w:pPr>
              <w:jc w:val="center"/>
              <w:rPr>
                <w:bCs/>
                <w:color w:val="000000"/>
              </w:rPr>
            </w:pPr>
          </w:p>
        </w:tc>
        <w:tc>
          <w:tcPr>
            <w:tcW w:w="1331" w:type="dxa"/>
            <w:tcBorders>
              <w:top w:val="nil"/>
              <w:left w:val="nil"/>
              <w:bottom w:val="single" w:sz="8" w:space="0" w:color="auto"/>
              <w:right w:val="single" w:sz="8" w:space="0" w:color="auto"/>
            </w:tcBorders>
            <w:shd w:val="clear" w:color="auto" w:fill="auto"/>
            <w:vAlign w:val="center"/>
          </w:tcPr>
          <w:p w:rsidR="005F4630" w:rsidRPr="002F4036" w:rsidRDefault="005F4630" w:rsidP="00290B52">
            <w:pPr>
              <w:jc w:val="center"/>
              <w:rPr>
                <w:bCs/>
                <w:color w:val="000000"/>
              </w:rPr>
            </w:pPr>
          </w:p>
        </w:tc>
        <w:tc>
          <w:tcPr>
            <w:tcW w:w="1331" w:type="dxa"/>
            <w:tcBorders>
              <w:top w:val="nil"/>
              <w:left w:val="nil"/>
              <w:bottom w:val="single" w:sz="8" w:space="0" w:color="auto"/>
              <w:right w:val="single" w:sz="8" w:space="0" w:color="auto"/>
            </w:tcBorders>
            <w:shd w:val="clear" w:color="auto" w:fill="auto"/>
            <w:vAlign w:val="center"/>
          </w:tcPr>
          <w:p w:rsidR="005F4630" w:rsidRPr="002F4036" w:rsidRDefault="005F4630" w:rsidP="00290B52">
            <w:pPr>
              <w:jc w:val="center"/>
              <w:rPr>
                <w:bCs/>
                <w:color w:val="000000"/>
              </w:rPr>
            </w:pPr>
          </w:p>
        </w:tc>
        <w:tc>
          <w:tcPr>
            <w:tcW w:w="1183" w:type="dxa"/>
            <w:tcBorders>
              <w:top w:val="nil"/>
              <w:left w:val="nil"/>
              <w:bottom w:val="single" w:sz="8" w:space="0" w:color="auto"/>
              <w:right w:val="single" w:sz="8" w:space="0" w:color="auto"/>
            </w:tcBorders>
            <w:shd w:val="clear" w:color="auto" w:fill="auto"/>
            <w:vAlign w:val="center"/>
          </w:tcPr>
          <w:p w:rsidR="005F4630" w:rsidRPr="002F4036" w:rsidRDefault="005F4630" w:rsidP="00290B52">
            <w:pPr>
              <w:jc w:val="center"/>
              <w:rPr>
                <w:bCs/>
                <w:color w:val="000000"/>
              </w:rPr>
            </w:pPr>
          </w:p>
        </w:tc>
        <w:tc>
          <w:tcPr>
            <w:tcW w:w="1331" w:type="dxa"/>
            <w:tcBorders>
              <w:top w:val="nil"/>
              <w:left w:val="nil"/>
              <w:bottom w:val="single" w:sz="8" w:space="0" w:color="auto"/>
              <w:right w:val="single" w:sz="8" w:space="0" w:color="auto"/>
            </w:tcBorders>
            <w:shd w:val="clear" w:color="auto" w:fill="auto"/>
            <w:vAlign w:val="center"/>
          </w:tcPr>
          <w:p w:rsidR="005F4630" w:rsidRPr="002F4036" w:rsidRDefault="005F4630" w:rsidP="00290B52">
            <w:pPr>
              <w:jc w:val="center"/>
              <w:rPr>
                <w:bCs/>
                <w:color w:val="000000"/>
              </w:rPr>
            </w:pPr>
          </w:p>
        </w:tc>
        <w:tc>
          <w:tcPr>
            <w:tcW w:w="1184" w:type="dxa"/>
            <w:tcBorders>
              <w:top w:val="nil"/>
              <w:left w:val="nil"/>
              <w:bottom w:val="single" w:sz="8" w:space="0" w:color="auto"/>
              <w:right w:val="single" w:sz="8" w:space="0" w:color="auto"/>
            </w:tcBorders>
            <w:shd w:val="clear" w:color="auto" w:fill="auto"/>
            <w:vAlign w:val="center"/>
          </w:tcPr>
          <w:p w:rsidR="005F4630" w:rsidRPr="002F4036" w:rsidRDefault="005F4630" w:rsidP="00290B52">
            <w:pPr>
              <w:jc w:val="center"/>
              <w:rPr>
                <w:bCs/>
                <w:color w:val="000000"/>
              </w:rPr>
            </w:pPr>
          </w:p>
        </w:tc>
      </w:tr>
      <w:tr w:rsidR="005F4630" w:rsidRPr="002F4036" w:rsidTr="000504BE">
        <w:trPr>
          <w:trHeight w:val="20"/>
        </w:trPr>
        <w:tc>
          <w:tcPr>
            <w:tcW w:w="1349" w:type="dxa"/>
            <w:vMerge/>
            <w:tcBorders>
              <w:top w:val="nil"/>
              <w:left w:val="single" w:sz="8" w:space="0" w:color="auto"/>
              <w:bottom w:val="single" w:sz="8" w:space="0" w:color="000000"/>
              <w:right w:val="single" w:sz="8" w:space="0" w:color="auto"/>
            </w:tcBorders>
            <w:shd w:val="clear" w:color="auto" w:fill="auto"/>
            <w:vAlign w:val="center"/>
            <w:hideMark/>
          </w:tcPr>
          <w:p w:rsidR="005F4630" w:rsidRPr="002F4036" w:rsidRDefault="005F4630" w:rsidP="00424D9C">
            <w:pPr>
              <w:rPr>
                <w:color w:val="000000"/>
              </w:rPr>
            </w:pPr>
          </w:p>
        </w:tc>
        <w:tc>
          <w:tcPr>
            <w:tcW w:w="2511" w:type="dxa"/>
            <w:vMerge/>
            <w:tcBorders>
              <w:top w:val="nil"/>
              <w:left w:val="single" w:sz="8" w:space="0" w:color="auto"/>
              <w:bottom w:val="single" w:sz="8" w:space="0" w:color="000000"/>
              <w:right w:val="single" w:sz="8" w:space="0" w:color="auto"/>
            </w:tcBorders>
            <w:shd w:val="clear" w:color="auto" w:fill="auto"/>
            <w:vAlign w:val="center"/>
            <w:hideMark/>
          </w:tcPr>
          <w:p w:rsidR="005F4630" w:rsidRPr="002F4036" w:rsidRDefault="005F4630" w:rsidP="00424D9C">
            <w:pPr>
              <w:rPr>
                <w:color w:val="000000"/>
              </w:rPr>
            </w:pPr>
          </w:p>
        </w:tc>
        <w:tc>
          <w:tcPr>
            <w:tcW w:w="2355"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both"/>
              <w:rPr>
                <w:color w:val="000000"/>
              </w:rPr>
            </w:pPr>
            <w:r w:rsidRPr="002F4036">
              <w:rPr>
                <w:color w:val="000000"/>
              </w:rPr>
              <w:t>областной бюджет</w:t>
            </w:r>
          </w:p>
        </w:tc>
        <w:tc>
          <w:tcPr>
            <w:tcW w:w="1287" w:type="dxa"/>
            <w:tcBorders>
              <w:top w:val="nil"/>
              <w:left w:val="nil"/>
              <w:bottom w:val="single" w:sz="8" w:space="0" w:color="auto"/>
              <w:right w:val="single" w:sz="8" w:space="0" w:color="auto"/>
            </w:tcBorders>
            <w:shd w:val="clear" w:color="auto" w:fill="auto"/>
            <w:vAlign w:val="center"/>
          </w:tcPr>
          <w:p w:rsidR="005F4630" w:rsidRPr="002F4036" w:rsidRDefault="005F4630" w:rsidP="00345A11">
            <w:pPr>
              <w:jc w:val="right"/>
              <w:rPr>
                <w:b/>
                <w:bCs/>
                <w:color w:val="000000"/>
              </w:rPr>
            </w:pPr>
            <w:r>
              <w:rPr>
                <w:b/>
                <w:bCs/>
                <w:color w:val="000000"/>
              </w:rPr>
              <w:t>7843,6</w:t>
            </w:r>
          </w:p>
        </w:tc>
        <w:tc>
          <w:tcPr>
            <w:tcW w:w="1330" w:type="dxa"/>
            <w:tcBorders>
              <w:top w:val="nil"/>
              <w:left w:val="nil"/>
              <w:bottom w:val="single" w:sz="8" w:space="0" w:color="auto"/>
              <w:right w:val="single" w:sz="8" w:space="0" w:color="auto"/>
            </w:tcBorders>
            <w:shd w:val="clear" w:color="auto" w:fill="auto"/>
            <w:vAlign w:val="center"/>
          </w:tcPr>
          <w:p w:rsidR="005F4630" w:rsidRPr="002F4036" w:rsidRDefault="005F4630" w:rsidP="00345A11">
            <w:pPr>
              <w:jc w:val="center"/>
              <w:rPr>
                <w:bCs/>
                <w:color w:val="000000"/>
              </w:rPr>
            </w:pPr>
            <w:r w:rsidRPr="002F4036">
              <w:rPr>
                <w:bCs/>
                <w:color w:val="000000"/>
              </w:rPr>
              <w:t>1</w:t>
            </w:r>
            <w:r>
              <w:rPr>
                <w:bCs/>
                <w:color w:val="000000"/>
              </w:rPr>
              <w:t>174,8</w:t>
            </w:r>
          </w:p>
        </w:tc>
        <w:tc>
          <w:tcPr>
            <w:tcW w:w="1331" w:type="dxa"/>
            <w:tcBorders>
              <w:top w:val="nil"/>
              <w:left w:val="nil"/>
              <w:bottom w:val="single" w:sz="8" w:space="0" w:color="auto"/>
              <w:right w:val="single" w:sz="8" w:space="0" w:color="auto"/>
            </w:tcBorders>
            <w:shd w:val="clear" w:color="auto" w:fill="auto"/>
            <w:vAlign w:val="center"/>
          </w:tcPr>
          <w:p w:rsidR="005F4630" w:rsidRPr="002F4036" w:rsidRDefault="005F4630" w:rsidP="00345A11">
            <w:pPr>
              <w:jc w:val="center"/>
              <w:rPr>
                <w:bCs/>
                <w:color w:val="000000"/>
              </w:rPr>
            </w:pPr>
            <w:r>
              <w:rPr>
                <w:bCs/>
                <w:color w:val="000000"/>
              </w:rPr>
              <w:t>1222</w:t>
            </w:r>
          </w:p>
        </w:tc>
        <w:tc>
          <w:tcPr>
            <w:tcW w:w="1331" w:type="dxa"/>
            <w:tcBorders>
              <w:top w:val="nil"/>
              <w:left w:val="nil"/>
              <w:bottom w:val="single" w:sz="8" w:space="0" w:color="auto"/>
              <w:right w:val="single" w:sz="8" w:space="0" w:color="auto"/>
            </w:tcBorders>
            <w:shd w:val="clear" w:color="auto" w:fill="auto"/>
            <w:vAlign w:val="center"/>
          </w:tcPr>
          <w:p w:rsidR="005F4630" w:rsidRPr="002F4036" w:rsidRDefault="005F4630" w:rsidP="00345A11">
            <w:pPr>
              <w:jc w:val="center"/>
              <w:rPr>
                <w:bCs/>
                <w:color w:val="000000"/>
              </w:rPr>
            </w:pPr>
            <w:r>
              <w:rPr>
                <w:bCs/>
                <w:color w:val="000000"/>
              </w:rPr>
              <w:t>1270,7</w:t>
            </w:r>
          </w:p>
        </w:tc>
        <w:tc>
          <w:tcPr>
            <w:tcW w:w="1183" w:type="dxa"/>
            <w:tcBorders>
              <w:top w:val="nil"/>
              <w:left w:val="nil"/>
              <w:bottom w:val="single" w:sz="8" w:space="0" w:color="auto"/>
              <w:right w:val="single" w:sz="8" w:space="0" w:color="auto"/>
            </w:tcBorders>
            <w:shd w:val="clear" w:color="auto" w:fill="auto"/>
            <w:vAlign w:val="center"/>
          </w:tcPr>
          <w:p w:rsidR="005F4630" w:rsidRPr="002F4036" w:rsidRDefault="005F4630" w:rsidP="00345A11">
            <w:pPr>
              <w:jc w:val="center"/>
              <w:rPr>
                <w:bCs/>
                <w:color w:val="000000"/>
              </w:rPr>
            </w:pPr>
            <w:r>
              <w:rPr>
                <w:bCs/>
                <w:color w:val="000000"/>
              </w:rPr>
              <w:t>1302,1</w:t>
            </w:r>
          </w:p>
        </w:tc>
        <w:tc>
          <w:tcPr>
            <w:tcW w:w="1331" w:type="dxa"/>
            <w:tcBorders>
              <w:top w:val="nil"/>
              <w:left w:val="nil"/>
              <w:bottom w:val="single" w:sz="8" w:space="0" w:color="auto"/>
              <w:right w:val="single" w:sz="8" w:space="0" w:color="auto"/>
            </w:tcBorders>
            <w:shd w:val="clear" w:color="auto" w:fill="auto"/>
            <w:vAlign w:val="center"/>
          </w:tcPr>
          <w:p w:rsidR="005F4630" w:rsidRPr="002F4036" w:rsidRDefault="005F4630" w:rsidP="00345A11">
            <w:pPr>
              <w:jc w:val="center"/>
              <w:rPr>
                <w:bCs/>
                <w:color w:val="000000"/>
              </w:rPr>
            </w:pPr>
            <w:r>
              <w:rPr>
                <w:bCs/>
                <w:color w:val="000000"/>
              </w:rPr>
              <w:t>1392</w:t>
            </w:r>
          </w:p>
        </w:tc>
        <w:tc>
          <w:tcPr>
            <w:tcW w:w="1184" w:type="dxa"/>
            <w:tcBorders>
              <w:top w:val="nil"/>
              <w:left w:val="nil"/>
              <w:bottom w:val="single" w:sz="8" w:space="0" w:color="auto"/>
              <w:right w:val="single" w:sz="8" w:space="0" w:color="auto"/>
            </w:tcBorders>
            <w:shd w:val="clear" w:color="auto" w:fill="auto"/>
            <w:vAlign w:val="center"/>
          </w:tcPr>
          <w:p w:rsidR="005F4630" w:rsidRPr="002F4036" w:rsidRDefault="005F4630" w:rsidP="00345A11">
            <w:pPr>
              <w:jc w:val="center"/>
              <w:rPr>
                <w:bCs/>
                <w:color w:val="000000"/>
              </w:rPr>
            </w:pPr>
            <w:r>
              <w:rPr>
                <w:bCs/>
                <w:color w:val="000000"/>
              </w:rPr>
              <w:t>1482</w:t>
            </w:r>
          </w:p>
        </w:tc>
      </w:tr>
      <w:tr w:rsidR="005F4630" w:rsidRPr="002F4036" w:rsidTr="000504BE">
        <w:trPr>
          <w:trHeight w:val="20"/>
        </w:trPr>
        <w:tc>
          <w:tcPr>
            <w:tcW w:w="1349" w:type="dxa"/>
            <w:vMerge/>
            <w:tcBorders>
              <w:top w:val="nil"/>
              <w:left w:val="single" w:sz="8" w:space="0" w:color="auto"/>
              <w:bottom w:val="single" w:sz="8" w:space="0" w:color="000000"/>
              <w:right w:val="single" w:sz="8" w:space="0" w:color="auto"/>
            </w:tcBorders>
            <w:shd w:val="clear" w:color="auto" w:fill="auto"/>
            <w:vAlign w:val="center"/>
            <w:hideMark/>
          </w:tcPr>
          <w:p w:rsidR="005F4630" w:rsidRPr="002F4036" w:rsidRDefault="005F4630" w:rsidP="00424D9C">
            <w:pPr>
              <w:rPr>
                <w:color w:val="000000"/>
              </w:rPr>
            </w:pPr>
          </w:p>
        </w:tc>
        <w:tc>
          <w:tcPr>
            <w:tcW w:w="2511" w:type="dxa"/>
            <w:vMerge/>
            <w:tcBorders>
              <w:top w:val="nil"/>
              <w:left w:val="single" w:sz="8" w:space="0" w:color="auto"/>
              <w:bottom w:val="single" w:sz="8" w:space="0" w:color="000000"/>
              <w:right w:val="single" w:sz="8" w:space="0" w:color="auto"/>
            </w:tcBorders>
            <w:shd w:val="clear" w:color="auto" w:fill="auto"/>
            <w:vAlign w:val="center"/>
            <w:hideMark/>
          </w:tcPr>
          <w:p w:rsidR="005F4630" w:rsidRPr="002F4036" w:rsidRDefault="005F4630" w:rsidP="00424D9C">
            <w:pPr>
              <w:rPr>
                <w:color w:val="000000"/>
              </w:rPr>
            </w:pPr>
          </w:p>
        </w:tc>
        <w:tc>
          <w:tcPr>
            <w:tcW w:w="2355"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both"/>
              <w:rPr>
                <w:color w:val="000000"/>
              </w:rPr>
            </w:pPr>
            <w:r w:rsidRPr="002F4036">
              <w:rPr>
                <w:color w:val="000000"/>
              </w:rPr>
              <w:t>местный бюджет</w:t>
            </w:r>
          </w:p>
        </w:tc>
        <w:tc>
          <w:tcPr>
            <w:tcW w:w="1287" w:type="dxa"/>
            <w:tcBorders>
              <w:top w:val="nil"/>
              <w:left w:val="nil"/>
              <w:bottom w:val="single" w:sz="8" w:space="0" w:color="auto"/>
              <w:right w:val="single" w:sz="8" w:space="0" w:color="auto"/>
            </w:tcBorders>
            <w:shd w:val="clear" w:color="auto" w:fill="auto"/>
            <w:vAlign w:val="center"/>
          </w:tcPr>
          <w:p w:rsidR="005F4630" w:rsidRPr="002F4036" w:rsidRDefault="005F4630" w:rsidP="00B344AF">
            <w:pPr>
              <w:jc w:val="right"/>
              <w:rPr>
                <w:b/>
                <w:bCs/>
                <w:color w:val="000000"/>
              </w:rPr>
            </w:pPr>
          </w:p>
        </w:tc>
        <w:tc>
          <w:tcPr>
            <w:tcW w:w="1330" w:type="dxa"/>
            <w:tcBorders>
              <w:top w:val="nil"/>
              <w:left w:val="nil"/>
              <w:bottom w:val="single" w:sz="8" w:space="0" w:color="auto"/>
              <w:right w:val="single" w:sz="8" w:space="0" w:color="auto"/>
            </w:tcBorders>
            <w:shd w:val="clear" w:color="auto" w:fill="auto"/>
            <w:vAlign w:val="center"/>
          </w:tcPr>
          <w:p w:rsidR="005F4630" w:rsidRPr="002F4036" w:rsidRDefault="005F4630" w:rsidP="00B344AF">
            <w:pPr>
              <w:jc w:val="center"/>
              <w:rPr>
                <w:bCs/>
                <w:color w:val="000000"/>
              </w:rPr>
            </w:pPr>
          </w:p>
        </w:tc>
        <w:tc>
          <w:tcPr>
            <w:tcW w:w="1331" w:type="dxa"/>
            <w:tcBorders>
              <w:top w:val="nil"/>
              <w:left w:val="nil"/>
              <w:bottom w:val="single" w:sz="8" w:space="0" w:color="auto"/>
              <w:right w:val="single" w:sz="8" w:space="0" w:color="auto"/>
            </w:tcBorders>
            <w:shd w:val="clear" w:color="auto" w:fill="auto"/>
            <w:vAlign w:val="center"/>
          </w:tcPr>
          <w:p w:rsidR="005F4630" w:rsidRPr="002F4036" w:rsidRDefault="005F4630" w:rsidP="00B344AF">
            <w:pPr>
              <w:jc w:val="center"/>
              <w:rPr>
                <w:bCs/>
                <w:color w:val="000000"/>
              </w:rPr>
            </w:pPr>
          </w:p>
        </w:tc>
        <w:tc>
          <w:tcPr>
            <w:tcW w:w="1331" w:type="dxa"/>
            <w:tcBorders>
              <w:top w:val="nil"/>
              <w:left w:val="nil"/>
              <w:bottom w:val="single" w:sz="8" w:space="0" w:color="auto"/>
              <w:right w:val="single" w:sz="8" w:space="0" w:color="auto"/>
            </w:tcBorders>
            <w:shd w:val="clear" w:color="auto" w:fill="auto"/>
            <w:vAlign w:val="center"/>
          </w:tcPr>
          <w:p w:rsidR="005F4630" w:rsidRPr="002F4036" w:rsidRDefault="005F4630" w:rsidP="00B344AF">
            <w:pPr>
              <w:jc w:val="center"/>
              <w:rPr>
                <w:bCs/>
                <w:color w:val="000000"/>
              </w:rPr>
            </w:pPr>
          </w:p>
        </w:tc>
        <w:tc>
          <w:tcPr>
            <w:tcW w:w="1183" w:type="dxa"/>
            <w:tcBorders>
              <w:top w:val="nil"/>
              <w:left w:val="nil"/>
              <w:bottom w:val="single" w:sz="8" w:space="0" w:color="auto"/>
              <w:right w:val="single" w:sz="8" w:space="0" w:color="auto"/>
            </w:tcBorders>
            <w:shd w:val="clear" w:color="auto" w:fill="auto"/>
            <w:vAlign w:val="center"/>
          </w:tcPr>
          <w:p w:rsidR="005F4630" w:rsidRPr="002F4036" w:rsidRDefault="005F4630" w:rsidP="00B344AF">
            <w:pPr>
              <w:jc w:val="center"/>
              <w:rPr>
                <w:bCs/>
                <w:color w:val="000000"/>
              </w:rPr>
            </w:pPr>
          </w:p>
        </w:tc>
        <w:tc>
          <w:tcPr>
            <w:tcW w:w="1331" w:type="dxa"/>
            <w:tcBorders>
              <w:top w:val="nil"/>
              <w:left w:val="nil"/>
              <w:bottom w:val="single" w:sz="8" w:space="0" w:color="auto"/>
              <w:right w:val="single" w:sz="8" w:space="0" w:color="auto"/>
            </w:tcBorders>
            <w:shd w:val="clear" w:color="auto" w:fill="auto"/>
            <w:vAlign w:val="center"/>
          </w:tcPr>
          <w:p w:rsidR="005F4630" w:rsidRPr="002F4036" w:rsidRDefault="005F4630" w:rsidP="00B344AF">
            <w:pPr>
              <w:jc w:val="center"/>
              <w:rPr>
                <w:bCs/>
                <w:color w:val="000000"/>
              </w:rPr>
            </w:pPr>
          </w:p>
        </w:tc>
        <w:tc>
          <w:tcPr>
            <w:tcW w:w="1184" w:type="dxa"/>
            <w:tcBorders>
              <w:top w:val="nil"/>
              <w:left w:val="nil"/>
              <w:bottom w:val="single" w:sz="8" w:space="0" w:color="auto"/>
              <w:right w:val="single" w:sz="8" w:space="0" w:color="auto"/>
            </w:tcBorders>
            <w:shd w:val="clear" w:color="auto" w:fill="auto"/>
            <w:vAlign w:val="center"/>
          </w:tcPr>
          <w:p w:rsidR="005F4630" w:rsidRPr="002F4036" w:rsidRDefault="005F4630" w:rsidP="00B344AF">
            <w:pPr>
              <w:jc w:val="center"/>
              <w:rPr>
                <w:bCs/>
                <w:color w:val="000000"/>
              </w:rPr>
            </w:pPr>
          </w:p>
        </w:tc>
      </w:tr>
      <w:tr w:rsidR="005F4630" w:rsidRPr="002F4036" w:rsidTr="000504BE">
        <w:trPr>
          <w:trHeight w:val="20"/>
        </w:trPr>
        <w:tc>
          <w:tcPr>
            <w:tcW w:w="1349" w:type="dxa"/>
            <w:vMerge/>
            <w:tcBorders>
              <w:top w:val="nil"/>
              <w:left w:val="single" w:sz="8" w:space="0" w:color="auto"/>
              <w:bottom w:val="single" w:sz="8" w:space="0" w:color="000000"/>
              <w:right w:val="single" w:sz="8" w:space="0" w:color="auto"/>
            </w:tcBorders>
            <w:shd w:val="clear" w:color="auto" w:fill="auto"/>
            <w:vAlign w:val="center"/>
            <w:hideMark/>
          </w:tcPr>
          <w:p w:rsidR="005F4630" w:rsidRPr="002F4036" w:rsidRDefault="005F4630" w:rsidP="00424D9C">
            <w:pPr>
              <w:rPr>
                <w:color w:val="000000"/>
              </w:rPr>
            </w:pPr>
          </w:p>
        </w:tc>
        <w:tc>
          <w:tcPr>
            <w:tcW w:w="2511" w:type="dxa"/>
            <w:vMerge/>
            <w:tcBorders>
              <w:top w:val="nil"/>
              <w:left w:val="single" w:sz="8" w:space="0" w:color="auto"/>
              <w:bottom w:val="single" w:sz="8" w:space="0" w:color="000000"/>
              <w:right w:val="single" w:sz="8" w:space="0" w:color="auto"/>
            </w:tcBorders>
            <w:shd w:val="clear" w:color="auto" w:fill="auto"/>
            <w:vAlign w:val="center"/>
            <w:hideMark/>
          </w:tcPr>
          <w:p w:rsidR="005F4630" w:rsidRPr="002F4036" w:rsidRDefault="005F4630" w:rsidP="00424D9C">
            <w:pPr>
              <w:rPr>
                <w:color w:val="000000"/>
              </w:rPr>
            </w:pPr>
          </w:p>
        </w:tc>
        <w:tc>
          <w:tcPr>
            <w:tcW w:w="2355"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both"/>
              <w:rPr>
                <w:color w:val="000000"/>
              </w:rPr>
            </w:pPr>
            <w:r w:rsidRPr="002F4036">
              <w:rPr>
                <w:color w:val="000000"/>
              </w:rPr>
              <w:t xml:space="preserve"> внебюджетные фонды </w:t>
            </w:r>
          </w:p>
        </w:tc>
        <w:tc>
          <w:tcPr>
            <w:tcW w:w="1287"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right"/>
              <w:rPr>
                <w:b/>
                <w:bCs/>
                <w:color w:val="000000"/>
              </w:rPr>
            </w:pPr>
            <w:r w:rsidRPr="002F4036">
              <w:rPr>
                <w:b/>
                <w:bCs/>
                <w:color w:val="000000"/>
              </w:rPr>
              <w:t>0</w:t>
            </w:r>
          </w:p>
        </w:tc>
        <w:tc>
          <w:tcPr>
            <w:tcW w:w="1330"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center"/>
              <w:rPr>
                <w:color w:val="000000"/>
              </w:rPr>
            </w:pPr>
            <w:r w:rsidRPr="002F4036">
              <w:rPr>
                <w:color w:val="000000"/>
              </w:rPr>
              <w:t> </w:t>
            </w:r>
          </w:p>
        </w:tc>
        <w:tc>
          <w:tcPr>
            <w:tcW w:w="1183"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center"/>
              <w:rPr>
                <w:color w:val="000000"/>
              </w:rPr>
            </w:pPr>
            <w:r w:rsidRPr="002F4036">
              <w:rPr>
                <w:color w:val="000000"/>
              </w:rPr>
              <w:t> </w:t>
            </w:r>
          </w:p>
        </w:tc>
        <w:tc>
          <w:tcPr>
            <w:tcW w:w="1184"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center"/>
              <w:rPr>
                <w:color w:val="000000"/>
              </w:rPr>
            </w:pPr>
            <w:r w:rsidRPr="002F4036">
              <w:rPr>
                <w:color w:val="000000"/>
              </w:rPr>
              <w:t> </w:t>
            </w:r>
          </w:p>
        </w:tc>
      </w:tr>
      <w:tr w:rsidR="005F4630" w:rsidRPr="002F4036" w:rsidTr="000504BE">
        <w:trPr>
          <w:trHeight w:val="20"/>
        </w:trPr>
        <w:tc>
          <w:tcPr>
            <w:tcW w:w="1349" w:type="dxa"/>
            <w:vMerge/>
            <w:tcBorders>
              <w:top w:val="nil"/>
              <w:left w:val="single" w:sz="8" w:space="0" w:color="auto"/>
              <w:bottom w:val="single" w:sz="8" w:space="0" w:color="000000"/>
              <w:right w:val="single" w:sz="8" w:space="0" w:color="auto"/>
            </w:tcBorders>
            <w:shd w:val="clear" w:color="auto" w:fill="auto"/>
            <w:vAlign w:val="center"/>
            <w:hideMark/>
          </w:tcPr>
          <w:p w:rsidR="005F4630" w:rsidRPr="002F4036" w:rsidRDefault="005F4630" w:rsidP="00424D9C">
            <w:pPr>
              <w:rPr>
                <w:color w:val="000000"/>
              </w:rPr>
            </w:pPr>
          </w:p>
        </w:tc>
        <w:tc>
          <w:tcPr>
            <w:tcW w:w="2511" w:type="dxa"/>
            <w:vMerge/>
            <w:tcBorders>
              <w:top w:val="nil"/>
              <w:left w:val="single" w:sz="8" w:space="0" w:color="auto"/>
              <w:bottom w:val="single" w:sz="8" w:space="0" w:color="000000"/>
              <w:right w:val="single" w:sz="8" w:space="0" w:color="auto"/>
            </w:tcBorders>
            <w:shd w:val="clear" w:color="auto" w:fill="auto"/>
            <w:vAlign w:val="center"/>
            <w:hideMark/>
          </w:tcPr>
          <w:p w:rsidR="005F4630" w:rsidRPr="002F4036" w:rsidRDefault="005F4630" w:rsidP="00424D9C">
            <w:pPr>
              <w:rPr>
                <w:color w:val="000000"/>
              </w:rPr>
            </w:pPr>
          </w:p>
        </w:tc>
        <w:tc>
          <w:tcPr>
            <w:tcW w:w="2355"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both"/>
              <w:rPr>
                <w:color w:val="000000"/>
              </w:rPr>
            </w:pPr>
            <w:r w:rsidRPr="002F4036">
              <w:rPr>
                <w:color w:val="000000"/>
              </w:rPr>
              <w:t>юридические лица</w:t>
            </w:r>
          </w:p>
        </w:tc>
        <w:tc>
          <w:tcPr>
            <w:tcW w:w="1287"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right"/>
              <w:rPr>
                <w:b/>
                <w:bCs/>
                <w:color w:val="000000"/>
              </w:rPr>
            </w:pPr>
            <w:r w:rsidRPr="002F4036">
              <w:rPr>
                <w:b/>
                <w:bCs/>
                <w:color w:val="000000"/>
              </w:rPr>
              <w:t>0</w:t>
            </w:r>
          </w:p>
        </w:tc>
        <w:tc>
          <w:tcPr>
            <w:tcW w:w="1330"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center"/>
              <w:rPr>
                <w:color w:val="000000"/>
              </w:rPr>
            </w:pPr>
            <w:r w:rsidRPr="002F4036">
              <w:rPr>
                <w:color w:val="000000"/>
              </w:rPr>
              <w:t> </w:t>
            </w:r>
          </w:p>
        </w:tc>
        <w:tc>
          <w:tcPr>
            <w:tcW w:w="1183"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center"/>
              <w:rPr>
                <w:color w:val="000000"/>
              </w:rPr>
            </w:pPr>
            <w:r w:rsidRPr="002F4036">
              <w:rPr>
                <w:color w:val="000000"/>
              </w:rPr>
              <w:t> </w:t>
            </w:r>
          </w:p>
        </w:tc>
        <w:tc>
          <w:tcPr>
            <w:tcW w:w="1184"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center"/>
              <w:rPr>
                <w:color w:val="000000"/>
              </w:rPr>
            </w:pPr>
            <w:r w:rsidRPr="002F4036">
              <w:rPr>
                <w:color w:val="000000"/>
              </w:rPr>
              <w:t> </w:t>
            </w:r>
          </w:p>
        </w:tc>
      </w:tr>
      <w:tr w:rsidR="005F4630" w:rsidRPr="002F4036" w:rsidTr="000504BE">
        <w:trPr>
          <w:trHeight w:val="20"/>
        </w:trPr>
        <w:tc>
          <w:tcPr>
            <w:tcW w:w="1349" w:type="dxa"/>
            <w:vMerge/>
            <w:tcBorders>
              <w:top w:val="nil"/>
              <w:left w:val="single" w:sz="8" w:space="0" w:color="auto"/>
              <w:bottom w:val="single" w:sz="8" w:space="0" w:color="000000"/>
              <w:right w:val="single" w:sz="8" w:space="0" w:color="auto"/>
            </w:tcBorders>
            <w:shd w:val="clear" w:color="auto" w:fill="auto"/>
            <w:vAlign w:val="center"/>
            <w:hideMark/>
          </w:tcPr>
          <w:p w:rsidR="005F4630" w:rsidRPr="002F4036" w:rsidRDefault="005F4630" w:rsidP="00424D9C">
            <w:pPr>
              <w:rPr>
                <w:color w:val="000000"/>
              </w:rPr>
            </w:pPr>
          </w:p>
        </w:tc>
        <w:tc>
          <w:tcPr>
            <w:tcW w:w="2511" w:type="dxa"/>
            <w:vMerge/>
            <w:tcBorders>
              <w:top w:val="nil"/>
              <w:left w:val="single" w:sz="8" w:space="0" w:color="auto"/>
              <w:bottom w:val="single" w:sz="8" w:space="0" w:color="000000"/>
              <w:right w:val="single" w:sz="8" w:space="0" w:color="auto"/>
            </w:tcBorders>
            <w:shd w:val="clear" w:color="auto" w:fill="auto"/>
            <w:vAlign w:val="center"/>
            <w:hideMark/>
          </w:tcPr>
          <w:p w:rsidR="005F4630" w:rsidRPr="002F4036" w:rsidRDefault="005F4630" w:rsidP="00424D9C">
            <w:pPr>
              <w:rPr>
                <w:color w:val="000000"/>
              </w:rPr>
            </w:pPr>
          </w:p>
        </w:tc>
        <w:tc>
          <w:tcPr>
            <w:tcW w:w="2355"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both"/>
              <w:rPr>
                <w:color w:val="000000"/>
              </w:rPr>
            </w:pPr>
            <w:r w:rsidRPr="002F4036">
              <w:rPr>
                <w:color w:val="000000"/>
              </w:rPr>
              <w:t>физические лица</w:t>
            </w:r>
          </w:p>
        </w:tc>
        <w:tc>
          <w:tcPr>
            <w:tcW w:w="1287"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right"/>
              <w:rPr>
                <w:b/>
                <w:bCs/>
                <w:color w:val="000000"/>
              </w:rPr>
            </w:pPr>
            <w:r w:rsidRPr="002F4036">
              <w:rPr>
                <w:b/>
                <w:bCs/>
                <w:color w:val="000000"/>
              </w:rPr>
              <w:t>0</w:t>
            </w:r>
          </w:p>
        </w:tc>
        <w:tc>
          <w:tcPr>
            <w:tcW w:w="1330"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center"/>
              <w:rPr>
                <w:color w:val="000000"/>
              </w:rPr>
            </w:pPr>
            <w:r w:rsidRPr="002F4036">
              <w:rPr>
                <w:color w:val="000000"/>
              </w:rPr>
              <w:t> </w:t>
            </w:r>
          </w:p>
        </w:tc>
        <w:tc>
          <w:tcPr>
            <w:tcW w:w="1183"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center"/>
              <w:rPr>
                <w:color w:val="000000"/>
              </w:rPr>
            </w:pPr>
            <w:r w:rsidRPr="002F4036">
              <w:rPr>
                <w:color w:val="000000"/>
              </w:rPr>
              <w:t> </w:t>
            </w:r>
          </w:p>
        </w:tc>
        <w:tc>
          <w:tcPr>
            <w:tcW w:w="1184"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center"/>
              <w:rPr>
                <w:color w:val="000000"/>
              </w:rPr>
            </w:pPr>
            <w:r w:rsidRPr="002F4036">
              <w:rPr>
                <w:color w:val="000000"/>
              </w:rPr>
              <w:t> </w:t>
            </w:r>
          </w:p>
        </w:tc>
      </w:tr>
      <w:tr w:rsidR="005F4630" w:rsidRPr="002F4036" w:rsidTr="000504BE">
        <w:trPr>
          <w:trHeight w:val="20"/>
        </w:trPr>
        <w:tc>
          <w:tcPr>
            <w:tcW w:w="1349" w:type="dxa"/>
            <w:vMerge w:val="restart"/>
            <w:tcBorders>
              <w:top w:val="nil"/>
              <w:left w:val="single" w:sz="8" w:space="0" w:color="auto"/>
              <w:right w:val="single" w:sz="8" w:space="0" w:color="auto"/>
            </w:tcBorders>
            <w:shd w:val="clear" w:color="auto" w:fill="auto"/>
            <w:vAlign w:val="center"/>
            <w:hideMark/>
          </w:tcPr>
          <w:p w:rsidR="005F4630" w:rsidRPr="002F4036" w:rsidRDefault="005F4630" w:rsidP="00424D9C">
            <w:pPr>
              <w:jc w:val="both"/>
              <w:rPr>
                <w:color w:val="000000"/>
              </w:rPr>
            </w:pPr>
            <w:r w:rsidRPr="002F4036">
              <w:rPr>
                <w:color w:val="000000"/>
              </w:rPr>
              <w:t>Основное м</w:t>
            </w:r>
            <w:r w:rsidRPr="002F4036">
              <w:rPr>
                <w:color w:val="000000"/>
              </w:rPr>
              <w:t>е</w:t>
            </w:r>
            <w:r w:rsidRPr="002F4036">
              <w:rPr>
                <w:color w:val="000000"/>
              </w:rPr>
              <w:t xml:space="preserve">роприятие 4.2 </w:t>
            </w:r>
          </w:p>
        </w:tc>
        <w:tc>
          <w:tcPr>
            <w:tcW w:w="2511" w:type="dxa"/>
            <w:vMerge w:val="restart"/>
            <w:tcBorders>
              <w:top w:val="nil"/>
              <w:left w:val="single" w:sz="8" w:space="0" w:color="auto"/>
              <w:bottom w:val="single" w:sz="8" w:space="0" w:color="000000"/>
              <w:right w:val="single" w:sz="8" w:space="0" w:color="auto"/>
            </w:tcBorders>
            <w:shd w:val="clear" w:color="auto" w:fill="auto"/>
            <w:vAlign w:val="center"/>
            <w:hideMark/>
          </w:tcPr>
          <w:p w:rsidR="005F4630" w:rsidRPr="002F4036" w:rsidRDefault="005F4630" w:rsidP="00424D9C">
            <w:pPr>
              <w:jc w:val="center"/>
              <w:rPr>
                <w:color w:val="000000"/>
              </w:rPr>
            </w:pPr>
            <w:r w:rsidRPr="002F4036">
              <w:rPr>
                <w:color w:val="000000"/>
              </w:rPr>
              <w:t>"Мероприятия по развитию механизмов администр</w:t>
            </w:r>
            <w:r w:rsidRPr="002F4036">
              <w:rPr>
                <w:color w:val="000000"/>
              </w:rPr>
              <w:t>а</w:t>
            </w:r>
            <w:r w:rsidRPr="002F4036">
              <w:rPr>
                <w:color w:val="000000"/>
              </w:rPr>
              <w:t>тивной среды"</w:t>
            </w:r>
          </w:p>
        </w:tc>
        <w:tc>
          <w:tcPr>
            <w:tcW w:w="2355"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both"/>
              <w:rPr>
                <w:color w:val="000000"/>
              </w:rPr>
            </w:pPr>
            <w:r w:rsidRPr="002F4036">
              <w:rPr>
                <w:color w:val="000000"/>
              </w:rPr>
              <w:t>всего, в том числе:</w:t>
            </w:r>
          </w:p>
        </w:tc>
        <w:tc>
          <w:tcPr>
            <w:tcW w:w="1287"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right"/>
              <w:rPr>
                <w:b/>
                <w:bCs/>
                <w:color w:val="000000"/>
              </w:rPr>
            </w:pPr>
            <w:r w:rsidRPr="002F4036">
              <w:rPr>
                <w:b/>
                <w:bCs/>
                <w:color w:val="000000"/>
              </w:rPr>
              <w:t>0</w:t>
            </w:r>
          </w:p>
        </w:tc>
        <w:tc>
          <w:tcPr>
            <w:tcW w:w="1330"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center"/>
              <w:rPr>
                <w:color w:val="000000"/>
              </w:rPr>
            </w:pPr>
            <w:r w:rsidRPr="002F4036">
              <w:rPr>
                <w:color w:val="000000"/>
              </w:rPr>
              <w:t>0</w:t>
            </w:r>
          </w:p>
        </w:tc>
        <w:tc>
          <w:tcPr>
            <w:tcW w:w="1331"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center"/>
              <w:rPr>
                <w:color w:val="000000"/>
              </w:rPr>
            </w:pPr>
            <w:r w:rsidRPr="002F4036">
              <w:rPr>
                <w:color w:val="000000"/>
              </w:rPr>
              <w:t>0</w:t>
            </w:r>
          </w:p>
        </w:tc>
        <w:tc>
          <w:tcPr>
            <w:tcW w:w="1331"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center"/>
              <w:rPr>
                <w:color w:val="000000"/>
              </w:rPr>
            </w:pPr>
            <w:r w:rsidRPr="002F4036">
              <w:rPr>
                <w:color w:val="000000"/>
              </w:rPr>
              <w:t>0</w:t>
            </w:r>
          </w:p>
        </w:tc>
        <w:tc>
          <w:tcPr>
            <w:tcW w:w="1183"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center"/>
              <w:rPr>
                <w:color w:val="000000"/>
              </w:rPr>
            </w:pPr>
            <w:r w:rsidRPr="002F4036">
              <w:rPr>
                <w:color w:val="000000"/>
              </w:rPr>
              <w:t>0</w:t>
            </w:r>
          </w:p>
        </w:tc>
        <w:tc>
          <w:tcPr>
            <w:tcW w:w="1331"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center"/>
              <w:rPr>
                <w:color w:val="000000"/>
              </w:rPr>
            </w:pPr>
            <w:r w:rsidRPr="002F4036">
              <w:rPr>
                <w:color w:val="000000"/>
              </w:rPr>
              <w:t>0</w:t>
            </w:r>
          </w:p>
        </w:tc>
        <w:tc>
          <w:tcPr>
            <w:tcW w:w="1184"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center"/>
              <w:rPr>
                <w:color w:val="000000"/>
              </w:rPr>
            </w:pPr>
            <w:r w:rsidRPr="002F4036">
              <w:rPr>
                <w:color w:val="000000"/>
              </w:rPr>
              <w:t>0</w:t>
            </w:r>
          </w:p>
        </w:tc>
      </w:tr>
      <w:tr w:rsidR="005F4630" w:rsidRPr="002F4036" w:rsidTr="000504BE">
        <w:trPr>
          <w:trHeight w:val="20"/>
        </w:trPr>
        <w:tc>
          <w:tcPr>
            <w:tcW w:w="1349" w:type="dxa"/>
            <w:vMerge/>
            <w:tcBorders>
              <w:left w:val="single" w:sz="8" w:space="0" w:color="auto"/>
              <w:right w:val="single" w:sz="8" w:space="0" w:color="auto"/>
            </w:tcBorders>
            <w:shd w:val="clear" w:color="auto" w:fill="auto"/>
            <w:vAlign w:val="center"/>
            <w:hideMark/>
          </w:tcPr>
          <w:p w:rsidR="005F4630" w:rsidRPr="002F4036" w:rsidRDefault="005F4630" w:rsidP="00424D9C">
            <w:pPr>
              <w:rPr>
                <w:color w:val="000000"/>
              </w:rPr>
            </w:pPr>
          </w:p>
        </w:tc>
        <w:tc>
          <w:tcPr>
            <w:tcW w:w="2511" w:type="dxa"/>
            <w:vMerge/>
            <w:tcBorders>
              <w:top w:val="nil"/>
              <w:left w:val="single" w:sz="8" w:space="0" w:color="auto"/>
              <w:bottom w:val="single" w:sz="8" w:space="0" w:color="000000"/>
              <w:right w:val="single" w:sz="8" w:space="0" w:color="auto"/>
            </w:tcBorders>
            <w:shd w:val="clear" w:color="auto" w:fill="auto"/>
            <w:vAlign w:val="center"/>
            <w:hideMark/>
          </w:tcPr>
          <w:p w:rsidR="005F4630" w:rsidRPr="002F4036" w:rsidRDefault="005F4630" w:rsidP="00424D9C">
            <w:pPr>
              <w:rPr>
                <w:color w:val="000000"/>
              </w:rPr>
            </w:pPr>
          </w:p>
        </w:tc>
        <w:tc>
          <w:tcPr>
            <w:tcW w:w="2355"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both"/>
              <w:rPr>
                <w:color w:val="000000"/>
              </w:rPr>
            </w:pPr>
            <w:r w:rsidRPr="002F4036">
              <w:rPr>
                <w:color w:val="000000"/>
              </w:rPr>
              <w:t xml:space="preserve">федеральный бюджет </w:t>
            </w:r>
          </w:p>
        </w:tc>
        <w:tc>
          <w:tcPr>
            <w:tcW w:w="1287"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right"/>
              <w:rPr>
                <w:b/>
                <w:bCs/>
                <w:color w:val="000000"/>
              </w:rPr>
            </w:pPr>
            <w:r w:rsidRPr="002F4036">
              <w:rPr>
                <w:b/>
                <w:bCs/>
                <w:color w:val="000000"/>
              </w:rPr>
              <w:t>0</w:t>
            </w:r>
          </w:p>
        </w:tc>
        <w:tc>
          <w:tcPr>
            <w:tcW w:w="1330"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center"/>
              <w:rPr>
                <w:color w:val="000000"/>
              </w:rPr>
            </w:pPr>
            <w:r w:rsidRPr="002F4036">
              <w:rPr>
                <w:color w:val="000000"/>
              </w:rPr>
              <w:t> </w:t>
            </w:r>
          </w:p>
        </w:tc>
        <w:tc>
          <w:tcPr>
            <w:tcW w:w="1183"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center"/>
              <w:rPr>
                <w:color w:val="000000"/>
              </w:rPr>
            </w:pPr>
            <w:r w:rsidRPr="002F4036">
              <w:rPr>
                <w:color w:val="000000"/>
              </w:rPr>
              <w:t> </w:t>
            </w:r>
          </w:p>
        </w:tc>
        <w:tc>
          <w:tcPr>
            <w:tcW w:w="1184"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center"/>
              <w:rPr>
                <w:color w:val="000000"/>
              </w:rPr>
            </w:pPr>
            <w:r w:rsidRPr="002F4036">
              <w:rPr>
                <w:color w:val="000000"/>
              </w:rPr>
              <w:t> </w:t>
            </w:r>
          </w:p>
        </w:tc>
      </w:tr>
      <w:tr w:rsidR="005F4630" w:rsidRPr="002F4036" w:rsidTr="000504BE">
        <w:trPr>
          <w:trHeight w:val="20"/>
        </w:trPr>
        <w:tc>
          <w:tcPr>
            <w:tcW w:w="1349" w:type="dxa"/>
            <w:vMerge/>
            <w:tcBorders>
              <w:left w:val="single" w:sz="8" w:space="0" w:color="auto"/>
              <w:right w:val="single" w:sz="8" w:space="0" w:color="auto"/>
            </w:tcBorders>
            <w:shd w:val="clear" w:color="auto" w:fill="auto"/>
            <w:vAlign w:val="center"/>
            <w:hideMark/>
          </w:tcPr>
          <w:p w:rsidR="005F4630" w:rsidRPr="002F4036" w:rsidRDefault="005F4630" w:rsidP="00424D9C">
            <w:pPr>
              <w:rPr>
                <w:rFonts w:ascii="Calibri" w:hAnsi="Calibri" w:cs="Calibri"/>
                <w:color w:val="000000"/>
              </w:rPr>
            </w:pPr>
          </w:p>
        </w:tc>
        <w:tc>
          <w:tcPr>
            <w:tcW w:w="2511" w:type="dxa"/>
            <w:vMerge/>
            <w:tcBorders>
              <w:top w:val="nil"/>
              <w:left w:val="single" w:sz="8" w:space="0" w:color="auto"/>
              <w:bottom w:val="single" w:sz="8" w:space="0" w:color="000000"/>
              <w:right w:val="single" w:sz="8" w:space="0" w:color="auto"/>
            </w:tcBorders>
            <w:shd w:val="clear" w:color="auto" w:fill="auto"/>
            <w:vAlign w:val="center"/>
            <w:hideMark/>
          </w:tcPr>
          <w:p w:rsidR="005F4630" w:rsidRPr="002F4036" w:rsidRDefault="005F4630" w:rsidP="00424D9C">
            <w:pPr>
              <w:rPr>
                <w:color w:val="000000"/>
              </w:rPr>
            </w:pPr>
          </w:p>
        </w:tc>
        <w:tc>
          <w:tcPr>
            <w:tcW w:w="2355"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both"/>
              <w:rPr>
                <w:color w:val="000000"/>
              </w:rPr>
            </w:pPr>
            <w:r w:rsidRPr="002F4036">
              <w:rPr>
                <w:color w:val="000000"/>
              </w:rPr>
              <w:t>областной бюджет</w:t>
            </w:r>
          </w:p>
        </w:tc>
        <w:tc>
          <w:tcPr>
            <w:tcW w:w="1287"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right"/>
              <w:rPr>
                <w:b/>
                <w:bCs/>
                <w:color w:val="000000"/>
              </w:rPr>
            </w:pPr>
            <w:r w:rsidRPr="002F4036">
              <w:rPr>
                <w:b/>
                <w:bCs/>
                <w:color w:val="000000"/>
              </w:rPr>
              <w:t>0</w:t>
            </w:r>
          </w:p>
        </w:tc>
        <w:tc>
          <w:tcPr>
            <w:tcW w:w="1330"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center"/>
              <w:rPr>
                <w:color w:val="000000"/>
              </w:rPr>
            </w:pPr>
            <w:r w:rsidRPr="002F4036">
              <w:rPr>
                <w:color w:val="000000"/>
              </w:rPr>
              <w:t>0</w:t>
            </w:r>
          </w:p>
        </w:tc>
        <w:tc>
          <w:tcPr>
            <w:tcW w:w="1331"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center"/>
              <w:rPr>
                <w:color w:val="000000"/>
              </w:rPr>
            </w:pPr>
            <w:r w:rsidRPr="002F4036">
              <w:rPr>
                <w:color w:val="000000"/>
              </w:rPr>
              <w:t>0</w:t>
            </w:r>
          </w:p>
        </w:tc>
        <w:tc>
          <w:tcPr>
            <w:tcW w:w="1331"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center"/>
              <w:rPr>
                <w:color w:val="000000"/>
              </w:rPr>
            </w:pPr>
            <w:r w:rsidRPr="002F4036">
              <w:rPr>
                <w:color w:val="000000"/>
              </w:rPr>
              <w:t>0</w:t>
            </w:r>
          </w:p>
        </w:tc>
        <w:tc>
          <w:tcPr>
            <w:tcW w:w="1183"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center"/>
              <w:rPr>
                <w:color w:val="000000"/>
              </w:rPr>
            </w:pPr>
            <w:r w:rsidRPr="002F4036">
              <w:rPr>
                <w:color w:val="000000"/>
              </w:rPr>
              <w:t>0</w:t>
            </w:r>
          </w:p>
        </w:tc>
        <w:tc>
          <w:tcPr>
            <w:tcW w:w="1331"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center"/>
              <w:rPr>
                <w:color w:val="000000"/>
              </w:rPr>
            </w:pPr>
            <w:r w:rsidRPr="002F4036">
              <w:rPr>
                <w:color w:val="000000"/>
              </w:rPr>
              <w:t>0</w:t>
            </w:r>
          </w:p>
        </w:tc>
        <w:tc>
          <w:tcPr>
            <w:tcW w:w="1184"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center"/>
              <w:rPr>
                <w:color w:val="000000"/>
              </w:rPr>
            </w:pPr>
            <w:r w:rsidRPr="002F4036">
              <w:rPr>
                <w:color w:val="000000"/>
              </w:rPr>
              <w:t>0</w:t>
            </w:r>
          </w:p>
        </w:tc>
      </w:tr>
      <w:tr w:rsidR="005F4630" w:rsidRPr="002F4036" w:rsidTr="000504BE">
        <w:trPr>
          <w:trHeight w:val="20"/>
        </w:trPr>
        <w:tc>
          <w:tcPr>
            <w:tcW w:w="1349" w:type="dxa"/>
            <w:vMerge/>
            <w:tcBorders>
              <w:left w:val="single" w:sz="8" w:space="0" w:color="auto"/>
              <w:right w:val="single" w:sz="8" w:space="0" w:color="auto"/>
            </w:tcBorders>
            <w:shd w:val="clear" w:color="auto" w:fill="auto"/>
            <w:vAlign w:val="center"/>
            <w:hideMark/>
          </w:tcPr>
          <w:p w:rsidR="005F4630" w:rsidRPr="002F4036" w:rsidRDefault="005F4630" w:rsidP="00424D9C">
            <w:pPr>
              <w:rPr>
                <w:rFonts w:ascii="Calibri" w:hAnsi="Calibri" w:cs="Calibri"/>
                <w:color w:val="000000"/>
              </w:rPr>
            </w:pPr>
          </w:p>
        </w:tc>
        <w:tc>
          <w:tcPr>
            <w:tcW w:w="2511" w:type="dxa"/>
            <w:vMerge/>
            <w:tcBorders>
              <w:top w:val="nil"/>
              <w:left w:val="single" w:sz="8" w:space="0" w:color="auto"/>
              <w:bottom w:val="single" w:sz="8" w:space="0" w:color="000000"/>
              <w:right w:val="single" w:sz="8" w:space="0" w:color="auto"/>
            </w:tcBorders>
            <w:shd w:val="clear" w:color="auto" w:fill="auto"/>
            <w:vAlign w:val="center"/>
            <w:hideMark/>
          </w:tcPr>
          <w:p w:rsidR="005F4630" w:rsidRPr="002F4036" w:rsidRDefault="005F4630" w:rsidP="00424D9C">
            <w:pPr>
              <w:rPr>
                <w:color w:val="000000"/>
              </w:rPr>
            </w:pPr>
          </w:p>
        </w:tc>
        <w:tc>
          <w:tcPr>
            <w:tcW w:w="2355"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both"/>
              <w:rPr>
                <w:color w:val="000000"/>
              </w:rPr>
            </w:pPr>
            <w:r w:rsidRPr="002F4036">
              <w:rPr>
                <w:color w:val="000000"/>
              </w:rPr>
              <w:t>местный бюджет</w:t>
            </w:r>
          </w:p>
        </w:tc>
        <w:tc>
          <w:tcPr>
            <w:tcW w:w="1287"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right"/>
              <w:rPr>
                <w:b/>
                <w:bCs/>
                <w:color w:val="000000"/>
              </w:rPr>
            </w:pPr>
            <w:r w:rsidRPr="002F4036">
              <w:rPr>
                <w:b/>
                <w:bCs/>
                <w:color w:val="000000"/>
              </w:rPr>
              <w:t>0</w:t>
            </w:r>
          </w:p>
        </w:tc>
        <w:tc>
          <w:tcPr>
            <w:tcW w:w="1330"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center"/>
              <w:rPr>
                <w:color w:val="000000"/>
              </w:rPr>
            </w:pPr>
            <w:r w:rsidRPr="002F4036">
              <w:rPr>
                <w:color w:val="000000"/>
              </w:rPr>
              <w:t> </w:t>
            </w:r>
          </w:p>
        </w:tc>
        <w:tc>
          <w:tcPr>
            <w:tcW w:w="1183"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center"/>
              <w:rPr>
                <w:color w:val="000000"/>
              </w:rPr>
            </w:pPr>
            <w:r w:rsidRPr="002F4036">
              <w:rPr>
                <w:color w:val="000000"/>
              </w:rPr>
              <w:t> </w:t>
            </w:r>
          </w:p>
        </w:tc>
        <w:tc>
          <w:tcPr>
            <w:tcW w:w="1184"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center"/>
              <w:rPr>
                <w:color w:val="000000"/>
              </w:rPr>
            </w:pPr>
            <w:r w:rsidRPr="002F4036">
              <w:rPr>
                <w:color w:val="000000"/>
              </w:rPr>
              <w:t> </w:t>
            </w:r>
          </w:p>
        </w:tc>
      </w:tr>
      <w:tr w:rsidR="005F4630" w:rsidRPr="002F4036" w:rsidTr="000504BE">
        <w:trPr>
          <w:trHeight w:val="20"/>
        </w:trPr>
        <w:tc>
          <w:tcPr>
            <w:tcW w:w="1349" w:type="dxa"/>
            <w:vMerge/>
            <w:tcBorders>
              <w:left w:val="single" w:sz="8" w:space="0" w:color="auto"/>
              <w:right w:val="single" w:sz="8" w:space="0" w:color="auto"/>
            </w:tcBorders>
            <w:shd w:val="clear" w:color="auto" w:fill="auto"/>
            <w:vAlign w:val="center"/>
            <w:hideMark/>
          </w:tcPr>
          <w:p w:rsidR="005F4630" w:rsidRPr="002F4036" w:rsidRDefault="005F4630" w:rsidP="00424D9C">
            <w:pPr>
              <w:rPr>
                <w:rFonts w:ascii="Calibri" w:hAnsi="Calibri" w:cs="Calibri"/>
                <w:color w:val="000000"/>
              </w:rPr>
            </w:pPr>
          </w:p>
        </w:tc>
        <w:tc>
          <w:tcPr>
            <w:tcW w:w="2511" w:type="dxa"/>
            <w:vMerge/>
            <w:tcBorders>
              <w:top w:val="nil"/>
              <w:left w:val="single" w:sz="8" w:space="0" w:color="auto"/>
              <w:bottom w:val="single" w:sz="8" w:space="0" w:color="000000"/>
              <w:right w:val="single" w:sz="8" w:space="0" w:color="auto"/>
            </w:tcBorders>
            <w:shd w:val="clear" w:color="auto" w:fill="auto"/>
            <w:vAlign w:val="center"/>
            <w:hideMark/>
          </w:tcPr>
          <w:p w:rsidR="005F4630" w:rsidRPr="002F4036" w:rsidRDefault="005F4630" w:rsidP="00424D9C">
            <w:pPr>
              <w:rPr>
                <w:color w:val="000000"/>
              </w:rPr>
            </w:pPr>
          </w:p>
        </w:tc>
        <w:tc>
          <w:tcPr>
            <w:tcW w:w="2355"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both"/>
              <w:rPr>
                <w:color w:val="000000"/>
              </w:rPr>
            </w:pPr>
            <w:r w:rsidRPr="002F4036">
              <w:rPr>
                <w:color w:val="000000"/>
              </w:rPr>
              <w:t xml:space="preserve"> внебюджетные фонды </w:t>
            </w:r>
          </w:p>
        </w:tc>
        <w:tc>
          <w:tcPr>
            <w:tcW w:w="1287"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right"/>
              <w:rPr>
                <w:b/>
                <w:bCs/>
                <w:color w:val="000000"/>
              </w:rPr>
            </w:pPr>
            <w:r w:rsidRPr="002F4036">
              <w:rPr>
                <w:b/>
                <w:bCs/>
                <w:color w:val="000000"/>
              </w:rPr>
              <w:t>0</w:t>
            </w:r>
          </w:p>
        </w:tc>
        <w:tc>
          <w:tcPr>
            <w:tcW w:w="1330"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center"/>
              <w:rPr>
                <w:color w:val="000000"/>
              </w:rPr>
            </w:pPr>
            <w:r w:rsidRPr="002F4036">
              <w:rPr>
                <w:color w:val="000000"/>
              </w:rPr>
              <w:t> </w:t>
            </w:r>
          </w:p>
        </w:tc>
        <w:tc>
          <w:tcPr>
            <w:tcW w:w="1183"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center"/>
              <w:rPr>
                <w:color w:val="000000"/>
              </w:rPr>
            </w:pPr>
            <w:r w:rsidRPr="002F4036">
              <w:rPr>
                <w:color w:val="000000"/>
              </w:rPr>
              <w:t> </w:t>
            </w:r>
          </w:p>
        </w:tc>
        <w:tc>
          <w:tcPr>
            <w:tcW w:w="1184"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center"/>
              <w:rPr>
                <w:color w:val="000000"/>
              </w:rPr>
            </w:pPr>
            <w:r w:rsidRPr="002F4036">
              <w:rPr>
                <w:color w:val="000000"/>
              </w:rPr>
              <w:t> </w:t>
            </w:r>
          </w:p>
        </w:tc>
      </w:tr>
      <w:tr w:rsidR="005F4630" w:rsidRPr="002F4036" w:rsidTr="000504BE">
        <w:trPr>
          <w:trHeight w:val="20"/>
        </w:trPr>
        <w:tc>
          <w:tcPr>
            <w:tcW w:w="1349" w:type="dxa"/>
            <w:vMerge/>
            <w:tcBorders>
              <w:left w:val="single" w:sz="8" w:space="0" w:color="auto"/>
              <w:right w:val="single" w:sz="8" w:space="0" w:color="auto"/>
            </w:tcBorders>
            <w:shd w:val="clear" w:color="auto" w:fill="auto"/>
            <w:vAlign w:val="center"/>
            <w:hideMark/>
          </w:tcPr>
          <w:p w:rsidR="005F4630" w:rsidRPr="002F4036" w:rsidRDefault="005F4630" w:rsidP="00424D9C">
            <w:pPr>
              <w:rPr>
                <w:rFonts w:ascii="Calibri" w:hAnsi="Calibri" w:cs="Calibri"/>
                <w:color w:val="000000"/>
              </w:rPr>
            </w:pPr>
          </w:p>
        </w:tc>
        <w:tc>
          <w:tcPr>
            <w:tcW w:w="2511" w:type="dxa"/>
            <w:vMerge/>
            <w:tcBorders>
              <w:top w:val="nil"/>
              <w:left w:val="single" w:sz="8" w:space="0" w:color="auto"/>
              <w:bottom w:val="single" w:sz="8" w:space="0" w:color="000000"/>
              <w:right w:val="single" w:sz="8" w:space="0" w:color="auto"/>
            </w:tcBorders>
            <w:shd w:val="clear" w:color="auto" w:fill="auto"/>
            <w:vAlign w:val="center"/>
            <w:hideMark/>
          </w:tcPr>
          <w:p w:rsidR="005F4630" w:rsidRPr="002F4036" w:rsidRDefault="005F4630" w:rsidP="00424D9C">
            <w:pPr>
              <w:rPr>
                <w:color w:val="000000"/>
              </w:rPr>
            </w:pPr>
          </w:p>
        </w:tc>
        <w:tc>
          <w:tcPr>
            <w:tcW w:w="2355"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both"/>
              <w:rPr>
                <w:color w:val="000000"/>
              </w:rPr>
            </w:pPr>
            <w:r w:rsidRPr="002F4036">
              <w:rPr>
                <w:color w:val="000000"/>
              </w:rPr>
              <w:t>юридические лица</w:t>
            </w:r>
          </w:p>
        </w:tc>
        <w:tc>
          <w:tcPr>
            <w:tcW w:w="1287"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right"/>
              <w:rPr>
                <w:b/>
                <w:bCs/>
                <w:color w:val="000000"/>
              </w:rPr>
            </w:pPr>
            <w:r w:rsidRPr="002F4036">
              <w:rPr>
                <w:b/>
                <w:bCs/>
                <w:color w:val="000000"/>
              </w:rPr>
              <w:t>0</w:t>
            </w:r>
          </w:p>
        </w:tc>
        <w:tc>
          <w:tcPr>
            <w:tcW w:w="1330"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center"/>
              <w:rPr>
                <w:color w:val="000000"/>
              </w:rPr>
            </w:pPr>
            <w:r w:rsidRPr="002F4036">
              <w:rPr>
                <w:color w:val="000000"/>
              </w:rPr>
              <w:t> </w:t>
            </w:r>
          </w:p>
        </w:tc>
        <w:tc>
          <w:tcPr>
            <w:tcW w:w="1183"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center"/>
              <w:rPr>
                <w:color w:val="000000"/>
              </w:rPr>
            </w:pPr>
            <w:r w:rsidRPr="002F4036">
              <w:rPr>
                <w:color w:val="000000"/>
              </w:rPr>
              <w:t> </w:t>
            </w:r>
          </w:p>
        </w:tc>
        <w:tc>
          <w:tcPr>
            <w:tcW w:w="1184"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center"/>
              <w:rPr>
                <w:color w:val="000000"/>
              </w:rPr>
            </w:pPr>
            <w:r w:rsidRPr="002F4036">
              <w:rPr>
                <w:color w:val="000000"/>
              </w:rPr>
              <w:t> </w:t>
            </w:r>
          </w:p>
        </w:tc>
      </w:tr>
      <w:tr w:rsidR="005F4630" w:rsidRPr="002F4036" w:rsidTr="000504BE">
        <w:trPr>
          <w:trHeight w:val="20"/>
        </w:trPr>
        <w:tc>
          <w:tcPr>
            <w:tcW w:w="1349" w:type="dxa"/>
            <w:vMerge/>
            <w:tcBorders>
              <w:left w:val="single" w:sz="8" w:space="0" w:color="auto"/>
              <w:bottom w:val="single" w:sz="8" w:space="0" w:color="auto"/>
              <w:right w:val="single" w:sz="8" w:space="0" w:color="auto"/>
            </w:tcBorders>
            <w:shd w:val="clear" w:color="auto" w:fill="auto"/>
            <w:vAlign w:val="center"/>
            <w:hideMark/>
          </w:tcPr>
          <w:p w:rsidR="005F4630" w:rsidRPr="002F4036" w:rsidRDefault="005F4630" w:rsidP="00424D9C">
            <w:pPr>
              <w:rPr>
                <w:rFonts w:ascii="Calibri" w:hAnsi="Calibri" w:cs="Calibri"/>
                <w:color w:val="000000"/>
              </w:rPr>
            </w:pPr>
          </w:p>
        </w:tc>
        <w:tc>
          <w:tcPr>
            <w:tcW w:w="2511" w:type="dxa"/>
            <w:vMerge/>
            <w:tcBorders>
              <w:top w:val="nil"/>
              <w:left w:val="single" w:sz="8" w:space="0" w:color="auto"/>
              <w:bottom w:val="single" w:sz="8" w:space="0" w:color="000000"/>
              <w:right w:val="single" w:sz="8" w:space="0" w:color="auto"/>
            </w:tcBorders>
            <w:shd w:val="clear" w:color="auto" w:fill="auto"/>
            <w:vAlign w:val="center"/>
            <w:hideMark/>
          </w:tcPr>
          <w:p w:rsidR="005F4630" w:rsidRPr="002F4036" w:rsidRDefault="005F4630" w:rsidP="00424D9C">
            <w:pPr>
              <w:rPr>
                <w:color w:val="000000"/>
              </w:rPr>
            </w:pPr>
          </w:p>
        </w:tc>
        <w:tc>
          <w:tcPr>
            <w:tcW w:w="2355"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both"/>
              <w:rPr>
                <w:color w:val="000000"/>
              </w:rPr>
            </w:pPr>
            <w:r w:rsidRPr="002F4036">
              <w:rPr>
                <w:color w:val="000000"/>
              </w:rPr>
              <w:t>физические лица</w:t>
            </w:r>
          </w:p>
        </w:tc>
        <w:tc>
          <w:tcPr>
            <w:tcW w:w="1287"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right"/>
              <w:rPr>
                <w:b/>
                <w:bCs/>
                <w:color w:val="000000"/>
              </w:rPr>
            </w:pPr>
            <w:r w:rsidRPr="002F4036">
              <w:rPr>
                <w:b/>
                <w:bCs/>
                <w:color w:val="000000"/>
              </w:rPr>
              <w:t>0</w:t>
            </w:r>
          </w:p>
        </w:tc>
        <w:tc>
          <w:tcPr>
            <w:tcW w:w="1330"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center"/>
              <w:rPr>
                <w:color w:val="000000"/>
              </w:rPr>
            </w:pPr>
            <w:r w:rsidRPr="002F4036">
              <w:rPr>
                <w:color w:val="000000"/>
              </w:rPr>
              <w:t> </w:t>
            </w:r>
          </w:p>
        </w:tc>
        <w:tc>
          <w:tcPr>
            <w:tcW w:w="1183"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center"/>
              <w:rPr>
                <w:color w:val="000000"/>
              </w:rPr>
            </w:pPr>
            <w:r w:rsidRPr="002F4036">
              <w:rPr>
                <w:color w:val="000000"/>
              </w:rPr>
              <w:t> </w:t>
            </w:r>
          </w:p>
        </w:tc>
        <w:tc>
          <w:tcPr>
            <w:tcW w:w="1184"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center"/>
              <w:rPr>
                <w:color w:val="000000"/>
              </w:rPr>
            </w:pPr>
            <w:r w:rsidRPr="002F4036">
              <w:rPr>
                <w:color w:val="000000"/>
              </w:rPr>
              <w:t> </w:t>
            </w:r>
          </w:p>
        </w:tc>
      </w:tr>
      <w:tr w:rsidR="005F4630" w:rsidRPr="002F4036" w:rsidTr="000504BE">
        <w:trPr>
          <w:trHeight w:val="20"/>
        </w:trPr>
        <w:tc>
          <w:tcPr>
            <w:tcW w:w="1349" w:type="dxa"/>
            <w:vMerge w:val="restart"/>
            <w:tcBorders>
              <w:top w:val="nil"/>
              <w:left w:val="single" w:sz="8" w:space="0" w:color="auto"/>
              <w:right w:val="single" w:sz="8" w:space="0" w:color="auto"/>
            </w:tcBorders>
            <w:shd w:val="clear" w:color="auto" w:fill="auto"/>
            <w:vAlign w:val="center"/>
            <w:hideMark/>
          </w:tcPr>
          <w:p w:rsidR="005F4630" w:rsidRPr="002F4036" w:rsidRDefault="005F4630" w:rsidP="00424D9C">
            <w:pPr>
              <w:jc w:val="both"/>
              <w:rPr>
                <w:color w:val="000000"/>
              </w:rPr>
            </w:pPr>
            <w:r w:rsidRPr="002F4036">
              <w:rPr>
                <w:color w:val="000000"/>
              </w:rPr>
              <w:t>Основное м</w:t>
            </w:r>
            <w:r w:rsidRPr="002F4036">
              <w:rPr>
                <w:color w:val="000000"/>
              </w:rPr>
              <w:t>е</w:t>
            </w:r>
            <w:r w:rsidRPr="002F4036">
              <w:rPr>
                <w:color w:val="000000"/>
              </w:rPr>
              <w:t>роприятие 4.3</w:t>
            </w:r>
          </w:p>
        </w:tc>
        <w:tc>
          <w:tcPr>
            <w:tcW w:w="2511" w:type="dxa"/>
            <w:vMerge w:val="restart"/>
            <w:tcBorders>
              <w:top w:val="nil"/>
              <w:left w:val="single" w:sz="8" w:space="0" w:color="auto"/>
              <w:bottom w:val="single" w:sz="8" w:space="0" w:color="000000"/>
              <w:right w:val="single" w:sz="8" w:space="0" w:color="auto"/>
            </w:tcBorders>
            <w:shd w:val="clear" w:color="auto" w:fill="auto"/>
            <w:vAlign w:val="center"/>
            <w:hideMark/>
          </w:tcPr>
          <w:p w:rsidR="005F4630" w:rsidRPr="002F4036" w:rsidRDefault="005F4630" w:rsidP="00424D9C">
            <w:pPr>
              <w:jc w:val="center"/>
              <w:rPr>
                <w:color w:val="000000"/>
              </w:rPr>
            </w:pPr>
            <w:r w:rsidRPr="002F4036">
              <w:rPr>
                <w:color w:val="000000"/>
              </w:rPr>
              <w:t>«Совершенствование ка</w:t>
            </w:r>
            <w:r w:rsidRPr="002F4036">
              <w:rPr>
                <w:color w:val="000000"/>
              </w:rPr>
              <w:t>д</w:t>
            </w:r>
            <w:r w:rsidRPr="002F4036">
              <w:rPr>
                <w:color w:val="000000"/>
              </w:rPr>
              <w:t>рового и информационно-методического обеспечения организации и проведения детской оздоровительной кампании»</w:t>
            </w:r>
          </w:p>
        </w:tc>
        <w:tc>
          <w:tcPr>
            <w:tcW w:w="2355"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both"/>
              <w:rPr>
                <w:color w:val="000000"/>
              </w:rPr>
            </w:pPr>
            <w:r w:rsidRPr="002F4036">
              <w:rPr>
                <w:color w:val="000000"/>
              </w:rPr>
              <w:t>всего, в том числе:</w:t>
            </w:r>
          </w:p>
        </w:tc>
        <w:tc>
          <w:tcPr>
            <w:tcW w:w="1287"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right"/>
              <w:rPr>
                <w:b/>
                <w:bCs/>
                <w:color w:val="000000"/>
              </w:rPr>
            </w:pPr>
            <w:r w:rsidRPr="002F4036">
              <w:rPr>
                <w:b/>
                <w:bCs/>
                <w:color w:val="000000"/>
              </w:rPr>
              <w:t>0</w:t>
            </w:r>
          </w:p>
        </w:tc>
        <w:tc>
          <w:tcPr>
            <w:tcW w:w="1330"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center"/>
              <w:rPr>
                <w:color w:val="000000"/>
              </w:rPr>
            </w:pPr>
            <w:r w:rsidRPr="002F4036">
              <w:rPr>
                <w:color w:val="000000"/>
              </w:rPr>
              <w:t>0</w:t>
            </w:r>
          </w:p>
        </w:tc>
        <w:tc>
          <w:tcPr>
            <w:tcW w:w="1331"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center"/>
              <w:rPr>
                <w:color w:val="000000"/>
              </w:rPr>
            </w:pPr>
            <w:r w:rsidRPr="002F4036">
              <w:rPr>
                <w:color w:val="000000"/>
              </w:rPr>
              <w:t>0</w:t>
            </w:r>
          </w:p>
        </w:tc>
        <w:tc>
          <w:tcPr>
            <w:tcW w:w="1331"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center"/>
              <w:rPr>
                <w:color w:val="000000"/>
              </w:rPr>
            </w:pPr>
            <w:r w:rsidRPr="002F4036">
              <w:rPr>
                <w:color w:val="000000"/>
              </w:rPr>
              <w:t>0</w:t>
            </w:r>
          </w:p>
        </w:tc>
        <w:tc>
          <w:tcPr>
            <w:tcW w:w="1183"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center"/>
              <w:rPr>
                <w:color w:val="000000"/>
              </w:rPr>
            </w:pPr>
            <w:r w:rsidRPr="002F4036">
              <w:rPr>
                <w:color w:val="000000"/>
              </w:rPr>
              <w:t>0</w:t>
            </w:r>
          </w:p>
        </w:tc>
        <w:tc>
          <w:tcPr>
            <w:tcW w:w="1331"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center"/>
              <w:rPr>
                <w:color w:val="000000"/>
              </w:rPr>
            </w:pPr>
            <w:r w:rsidRPr="002F4036">
              <w:rPr>
                <w:color w:val="000000"/>
              </w:rPr>
              <w:t>0</w:t>
            </w:r>
          </w:p>
        </w:tc>
        <w:tc>
          <w:tcPr>
            <w:tcW w:w="1184"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center"/>
              <w:rPr>
                <w:color w:val="000000"/>
              </w:rPr>
            </w:pPr>
            <w:r w:rsidRPr="002F4036">
              <w:rPr>
                <w:color w:val="000000"/>
              </w:rPr>
              <w:t>0</w:t>
            </w:r>
          </w:p>
        </w:tc>
      </w:tr>
      <w:tr w:rsidR="005F4630" w:rsidRPr="002F4036" w:rsidTr="000504BE">
        <w:trPr>
          <w:trHeight w:val="20"/>
        </w:trPr>
        <w:tc>
          <w:tcPr>
            <w:tcW w:w="1349" w:type="dxa"/>
            <w:vMerge/>
            <w:tcBorders>
              <w:left w:val="single" w:sz="8" w:space="0" w:color="auto"/>
              <w:right w:val="single" w:sz="8" w:space="0" w:color="auto"/>
            </w:tcBorders>
            <w:shd w:val="clear" w:color="auto" w:fill="auto"/>
            <w:vAlign w:val="center"/>
            <w:hideMark/>
          </w:tcPr>
          <w:p w:rsidR="005F4630" w:rsidRPr="002F4036" w:rsidRDefault="005F4630" w:rsidP="00424D9C">
            <w:pPr>
              <w:rPr>
                <w:color w:val="000000"/>
              </w:rPr>
            </w:pPr>
          </w:p>
        </w:tc>
        <w:tc>
          <w:tcPr>
            <w:tcW w:w="2511" w:type="dxa"/>
            <w:vMerge/>
            <w:tcBorders>
              <w:top w:val="nil"/>
              <w:left w:val="single" w:sz="8" w:space="0" w:color="auto"/>
              <w:bottom w:val="single" w:sz="8" w:space="0" w:color="000000"/>
              <w:right w:val="single" w:sz="8" w:space="0" w:color="auto"/>
            </w:tcBorders>
            <w:shd w:val="clear" w:color="auto" w:fill="auto"/>
            <w:vAlign w:val="center"/>
            <w:hideMark/>
          </w:tcPr>
          <w:p w:rsidR="005F4630" w:rsidRPr="002F4036" w:rsidRDefault="005F4630" w:rsidP="00424D9C">
            <w:pPr>
              <w:rPr>
                <w:color w:val="000000"/>
              </w:rPr>
            </w:pPr>
          </w:p>
        </w:tc>
        <w:tc>
          <w:tcPr>
            <w:tcW w:w="2355"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both"/>
              <w:rPr>
                <w:color w:val="000000"/>
              </w:rPr>
            </w:pPr>
            <w:r w:rsidRPr="002F4036">
              <w:rPr>
                <w:color w:val="000000"/>
              </w:rPr>
              <w:t xml:space="preserve">федеральный бюджет </w:t>
            </w:r>
          </w:p>
        </w:tc>
        <w:tc>
          <w:tcPr>
            <w:tcW w:w="1287"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right"/>
              <w:rPr>
                <w:b/>
                <w:bCs/>
                <w:color w:val="000000"/>
              </w:rPr>
            </w:pPr>
            <w:r w:rsidRPr="002F4036">
              <w:rPr>
                <w:b/>
                <w:bCs/>
                <w:color w:val="000000"/>
              </w:rPr>
              <w:t>0</w:t>
            </w:r>
          </w:p>
        </w:tc>
        <w:tc>
          <w:tcPr>
            <w:tcW w:w="1330"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center"/>
              <w:rPr>
                <w:color w:val="000000"/>
              </w:rPr>
            </w:pPr>
            <w:r w:rsidRPr="002F4036">
              <w:rPr>
                <w:color w:val="000000"/>
              </w:rPr>
              <w:t> </w:t>
            </w:r>
          </w:p>
        </w:tc>
        <w:tc>
          <w:tcPr>
            <w:tcW w:w="1183"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center"/>
              <w:rPr>
                <w:color w:val="000000"/>
              </w:rPr>
            </w:pPr>
            <w:r w:rsidRPr="002F4036">
              <w:rPr>
                <w:color w:val="000000"/>
              </w:rPr>
              <w:t> </w:t>
            </w:r>
          </w:p>
        </w:tc>
        <w:tc>
          <w:tcPr>
            <w:tcW w:w="1184"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center"/>
              <w:rPr>
                <w:color w:val="000000"/>
              </w:rPr>
            </w:pPr>
            <w:r w:rsidRPr="002F4036">
              <w:rPr>
                <w:color w:val="000000"/>
              </w:rPr>
              <w:t> </w:t>
            </w:r>
          </w:p>
        </w:tc>
      </w:tr>
      <w:tr w:rsidR="005F4630" w:rsidRPr="002F4036" w:rsidTr="000504BE">
        <w:trPr>
          <w:trHeight w:val="20"/>
        </w:trPr>
        <w:tc>
          <w:tcPr>
            <w:tcW w:w="1349" w:type="dxa"/>
            <w:vMerge/>
            <w:tcBorders>
              <w:left w:val="single" w:sz="8" w:space="0" w:color="auto"/>
              <w:right w:val="single" w:sz="8" w:space="0" w:color="auto"/>
            </w:tcBorders>
            <w:shd w:val="clear" w:color="auto" w:fill="auto"/>
            <w:hideMark/>
          </w:tcPr>
          <w:p w:rsidR="005F4630" w:rsidRPr="002F4036" w:rsidRDefault="005F4630" w:rsidP="00424D9C">
            <w:pPr>
              <w:rPr>
                <w:rFonts w:ascii="Calibri" w:hAnsi="Calibri" w:cs="Calibri"/>
                <w:color w:val="000000"/>
              </w:rPr>
            </w:pPr>
          </w:p>
        </w:tc>
        <w:tc>
          <w:tcPr>
            <w:tcW w:w="2511" w:type="dxa"/>
            <w:vMerge/>
            <w:tcBorders>
              <w:top w:val="nil"/>
              <w:left w:val="single" w:sz="8" w:space="0" w:color="auto"/>
              <w:bottom w:val="single" w:sz="8" w:space="0" w:color="000000"/>
              <w:right w:val="single" w:sz="8" w:space="0" w:color="auto"/>
            </w:tcBorders>
            <w:shd w:val="clear" w:color="auto" w:fill="auto"/>
            <w:vAlign w:val="center"/>
            <w:hideMark/>
          </w:tcPr>
          <w:p w:rsidR="005F4630" w:rsidRPr="002F4036" w:rsidRDefault="005F4630" w:rsidP="00424D9C">
            <w:pPr>
              <w:rPr>
                <w:color w:val="000000"/>
              </w:rPr>
            </w:pPr>
          </w:p>
        </w:tc>
        <w:tc>
          <w:tcPr>
            <w:tcW w:w="2355"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both"/>
              <w:rPr>
                <w:color w:val="000000"/>
              </w:rPr>
            </w:pPr>
            <w:r w:rsidRPr="002F4036">
              <w:rPr>
                <w:color w:val="000000"/>
              </w:rPr>
              <w:t>областной бюджет</w:t>
            </w:r>
          </w:p>
        </w:tc>
        <w:tc>
          <w:tcPr>
            <w:tcW w:w="1287"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right"/>
              <w:rPr>
                <w:b/>
                <w:bCs/>
                <w:color w:val="000000"/>
              </w:rPr>
            </w:pPr>
            <w:r w:rsidRPr="002F4036">
              <w:rPr>
                <w:b/>
                <w:bCs/>
                <w:color w:val="000000"/>
              </w:rPr>
              <w:t>0</w:t>
            </w:r>
          </w:p>
        </w:tc>
        <w:tc>
          <w:tcPr>
            <w:tcW w:w="1330"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center"/>
              <w:rPr>
                <w:color w:val="000000"/>
              </w:rPr>
            </w:pPr>
            <w:r w:rsidRPr="002F4036">
              <w:rPr>
                <w:color w:val="000000"/>
              </w:rPr>
              <w:t>0</w:t>
            </w:r>
          </w:p>
        </w:tc>
        <w:tc>
          <w:tcPr>
            <w:tcW w:w="1331"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center"/>
              <w:rPr>
                <w:color w:val="000000"/>
              </w:rPr>
            </w:pPr>
            <w:r w:rsidRPr="002F4036">
              <w:rPr>
                <w:color w:val="000000"/>
              </w:rPr>
              <w:t>0</w:t>
            </w:r>
          </w:p>
        </w:tc>
        <w:tc>
          <w:tcPr>
            <w:tcW w:w="1331"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center"/>
              <w:rPr>
                <w:color w:val="000000"/>
              </w:rPr>
            </w:pPr>
            <w:r w:rsidRPr="002F4036">
              <w:rPr>
                <w:color w:val="000000"/>
              </w:rPr>
              <w:t>0</w:t>
            </w:r>
          </w:p>
        </w:tc>
        <w:tc>
          <w:tcPr>
            <w:tcW w:w="1183"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center"/>
              <w:rPr>
                <w:color w:val="000000"/>
              </w:rPr>
            </w:pPr>
            <w:r w:rsidRPr="002F4036">
              <w:rPr>
                <w:color w:val="000000"/>
              </w:rPr>
              <w:t>0</w:t>
            </w:r>
          </w:p>
        </w:tc>
        <w:tc>
          <w:tcPr>
            <w:tcW w:w="1331"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center"/>
              <w:rPr>
                <w:color w:val="000000"/>
              </w:rPr>
            </w:pPr>
            <w:r w:rsidRPr="002F4036">
              <w:rPr>
                <w:color w:val="000000"/>
              </w:rPr>
              <w:t>0</w:t>
            </w:r>
          </w:p>
        </w:tc>
        <w:tc>
          <w:tcPr>
            <w:tcW w:w="1184"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center"/>
              <w:rPr>
                <w:color w:val="000000"/>
              </w:rPr>
            </w:pPr>
            <w:r w:rsidRPr="002F4036">
              <w:rPr>
                <w:color w:val="000000"/>
              </w:rPr>
              <w:t>0</w:t>
            </w:r>
          </w:p>
        </w:tc>
      </w:tr>
      <w:tr w:rsidR="005F4630" w:rsidRPr="002F4036" w:rsidTr="000504BE">
        <w:trPr>
          <w:trHeight w:val="20"/>
        </w:trPr>
        <w:tc>
          <w:tcPr>
            <w:tcW w:w="1349" w:type="dxa"/>
            <w:vMerge/>
            <w:tcBorders>
              <w:left w:val="single" w:sz="8" w:space="0" w:color="auto"/>
              <w:right w:val="single" w:sz="8" w:space="0" w:color="auto"/>
            </w:tcBorders>
            <w:shd w:val="clear" w:color="auto" w:fill="auto"/>
            <w:hideMark/>
          </w:tcPr>
          <w:p w:rsidR="005F4630" w:rsidRPr="002F4036" w:rsidRDefault="005F4630" w:rsidP="00424D9C">
            <w:pPr>
              <w:rPr>
                <w:rFonts w:ascii="Calibri" w:hAnsi="Calibri" w:cs="Calibri"/>
                <w:color w:val="000000"/>
              </w:rPr>
            </w:pPr>
          </w:p>
        </w:tc>
        <w:tc>
          <w:tcPr>
            <w:tcW w:w="2511" w:type="dxa"/>
            <w:vMerge/>
            <w:tcBorders>
              <w:top w:val="nil"/>
              <w:left w:val="single" w:sz="8" w:space="0" w:color="auto"/>
              <w:bottom w:val="single" w:sz="8" w:space="0" w:color="000000"/>
              <w:right w:val="single" w:sz="8" w:space="0" w:color="auto"/>
            </w:tcBorders>
            <w:shd w:val="clear" w:color="auto" w:fill="auto"/>
            <w:vAlign w:val="center"/>
            <w:hideMark/>
          </w:tcPr>
          <w:p w:rsidR="005F4630" w:rsidRPr="002F4036" w:rsidRDefault="005F4630" w:rsidP="00424D9C">
            <w:pPr>
              <w:rPr>
                <w:color w:val="000000"/>
              </w:rPr>
            </w:pPr>
          </w:p>
        </w:tc>
        <w:tc>
          <w:tcPr>
            <w:tcW w:w="2355"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both"/>
              <w:rPr>
                <w:color w:val="000000"/>
              </w:rPr>
            </w:pPr>
            <w:r w:rsidRPr="002F4036">
              <w:rPr>
                <w:color w:val="000000"/>
              </w:rPr>
              <w:t>местный бюджет</w:t>
            </w:r>
          </w:p>
        </w:tc>
        <w:tc>
          <w:tcPr>
            <w:tcW w:w="1287"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right"/>
              <w:rPr>
                <w:b/>
                <w:bCs/>
                <w:color w:val="000000"/>
              </w:rPr>
            </w:pPr>
            <w:r w:rsidRPr="002F4036">
              <w:rPr>
                <w:b/>
                <w:bCs/>
                <w:color w:val="000000"/>
              </w:rPr>
              <w:t>0</w:t>
            </w:r>
          </w:p>
        </w:tc>
        <w:tc>
          <w:tcPr>
            <w:tcW w:w="1330"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center"/>
              <w:rPr>
                <w:color w:val="000000"/>
              </w:rPr>
            </w:pPr>
            <w:r w:rsidRPr="002F4036">
              <w:rPr>
                <w:color w:val="000000"/>
              </w:rPr>
              <w:t>0</w:t>
            </w:r>
          </w:p>
        </w:tc>
        <w:tc>
          <w:tcPr>
            <w:tcW w:w="1331"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center"/>
              <w:rPr>
                <w:color w:val="000000"/>
              </w:rPr>
            </w:pPr>
            <w:r w:rsidRPr="002F4036">
              <w:rPr>
                <w:color w:val="000000"/>
              </w:rPr>
              <w:t>0</w:t>
            </w:r>
          </w:p>
        </w:tc>
        <w:tc>
          <w:tcPr>
            <w:tcW w:w="1331"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center"/>
              <w:rPr>
                <w:color w:val="000000"/>
              </w:rPr>
            </w:pPr>
            <w:r w:rsidRPr="002F4036">
              <w:rPr>
                <w:color w:val="000000"/>
              </w:rPr>
              <w:t>0</w:t>
            </w:r>
          </w:p>
        </w:tc>
        <w:tc>
          <w:tcPr>
            <w:tcW w:w="1183"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center"/>
              <w:rPr>
                <w:color w:val="000000"/>
              </w:rPr>
            </w:pPr>
            <w:r w:rsidRPr="002F4036">
              <w:rPr>
                <w:color w:val="000000"/>
              </w:rPr>
              <w:t>0</w:t>
            </w:r>
          </w:p>
        </w:tc>
        <w:tc>
          <w:tcPr>
            <w:tcW w:w="1331"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center"/>
              <w:rPr>
                <w:color w:val="000000"/>
              </w:rPr>
            </w:pPr>
            <w:r w:rsidRPr="002F4036">
              <w:rPr>
                <w:color w:val="000000"/>
              </w:rPr>
              <w:t>0</w:t>
            </w:r>
          </w:p>
        </w:tc>
        <w:tc>
          <w:tcPr>
            <w:tcW w:w="1184"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center"/>
              <w:rPr>
                <w:color w:val="000000"/>
              </w:rPr>
            </w:pPr>
            <w:r w:rsidRPr="002F4036">
              <w:rPr>
                <w:color w:val="000000"/>
              </w:rPr>
              <w:t>0</w:t>
            </w:r>
          </w:p>
        </w:tc>
      </w:tr>
      <w:tr w:rsidR="005F4630" w:rsidRPr="002F4036" w:rsidTr="000504BE">
        <w:trPr>
          <w:trHeight w:val="20"/>
        </w:trPr>
        <w:tc>
          <w:tcPr>
            <w:tcW w:w="1349" w:type="dxa"/>
            <w:vMerge/>
            <w:tcBorders>
              <w:left w:val="single" w:sz="8" w:space="0" w:color="auto"/>
              <w:right w:val="single" w:sz="8" w:space="0" w:color="auto"/>
            </w:tcBorders>
            <w:shd w:val="clear" w:color="auto" w:fill="auto"/>
            <w:hideMark/>
          </w:tcPr>
          <w:p w:rsidR="005F4630" w:rsidRPr="002F4036" w:rsidRDefault="005F4630" w:rsidP="00424D9C">
            <w:pPr>
              <w:rPr>
                <w:rFonts w:ascii="Calibri" w:hAnsi="Calibri" w:cs="Calibri"/>
                <w:color w:val="000000"/>
              </w:rPr>
            </w:pPr>
          </w:p>
        </w:tc>
        <w:tc>
          <w:tcPr>
            <w:tcW w:w="2511" w:type="dxa"/>
            <w:vMerge/>
            <w:tcBorders>
              <w:top w:val="nil"/>
              <w:left w:val="single" w:sz="8" w:space="0" w:color="auto"/>
              <w:bottom w:val="single" w:sz="8" w:space="0" w:color="000000"/>
              <w:right w:val="single" w:sz="8" w:space="0" w:color="auto"/>
            </w:tcBorders>
            <w:shd w:val="clear" w:color="auto" w:fill="auto"/>
            <w:vAlign w:val="center"/>
            <w:hideMark/>
          </w:tcPr>
          <w:p w:rsidR="005F4630" w:rsidRPr="002F4036" w:rsidRDefault="005F4630" w:rsidP="00424D9C">
            <w:pPr>
              <w:rPr>
                <w:color w:val="000000"/>
              </w:rPr>
            </w:pPr>
          </w:p>
        </w:tc>
        <w:tc>
          <w:tcPr>
            <w:tcW w:w="2355"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both"/>
              <w:rPr>
                <w:color w:val="000000"/>
              </w:rPr>
            </w:pPr>
            <w:r w:rsidRPr="002F4036">
              <w:rPr>
                <w:color w:val="000000"/>
              </w:rPr>
              <w:t xml:space="preserve"> внебюджетные фонды </w:t>
            </w:r>
          </w:p>
        </w:tc>
        <w:tc>
          <w:tcPr>
            <w:tcW w:w="1287"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right"/>
              <w:rPr>
                <w:b/>
                <w:bCs/>
                <w:color w:val="000000"/>
              </w:rPr>
            </w:pPr>
            <w:r w:rsidRPr="002F4036">
              <w:rPr>
                <w:b/>
                <w:bCs/>
                <w:color w:val="000000"/>
              </w:rPr>
              <w:t>0</w:t>
            </w:r>
          </w:p>
        </w:tc>
        <w:tc>
          <w:tcPr>
            <w:tcW w:w="1330"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center"/>
              <w:rPr>
                <w:color w:val="000000"/>
              </w:rPr>
            </w:pPr>
            <w:r w:rsidRPr="002F4036">
              <w:rPr>
                <w:color w:val="000000"/>
              </w:rPr>
              <w:t> </w:t>
            </w:r>
          </w:p>
        </w:tc>
        <w:tc>
          <w:tcPr>
            <w:tcW w:w="1183"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center"/>
              <w:rPr>
                <w:color w:val="000000"/>
              </w:rPr>
            </w:pPr>
            <w:r w:rsidRPr="002F4036">
              <w:rPr>
                <w:color w:val="000000"/>
              </w:rPr>
              <w:t> </w:t>
            </w:r>
          </w:p>
        </w:tc>
        <w:tc>
          <w:tcPr>
            <w:tcW w:w="1184"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center"/>
              <w:rPr>
                <w:color w:val="000000"/>
              </w:rPr>
            </w:pPr>
            <w:r w:rsidRPr="002F4036">
              <w:rPr>
                <w:color w:val="000000"/>
              </w:rPr>
              <w:t> </w:t>
            </w:r>
          </w:p>
        </w:tc>
      </w:tr>
      <w:tr w:rsidR="005F4630" w:rsidRPr="002F4036" w:rsidTr="000504BE">
        <w:trPr>
          <w:trHeight w:val="20"/>
        </w:trPr>
        <w:tc>
          <w:tcPr>
            <w:tcW w:w="1349" w:type="dxa"/>
            <w:vMerge/>
            <w:tcBorders>
              <w:left w:val="single" w:sz="8" w:space="0" w:color="auto"/>
              <w:right w:val="single" w:sz="8" w:space="0" w:color="auto"/>
            </w:tcBorders>
            <w:shd w:val="clear" w:color="auto" w:fill="auto"/>
            <w:hideMark/>
          </w:tcPr>
          <w:p w:rsidR="005F4630" w:rsidRPr="002F4036" w:rsidRDefault="005F4630" w:rsidP="00424D9C">
            <w:pPr>
              <w:rPr>
                <w:rFonts w:ascii="Calibri" w:hAnsi="Calibri" w:cs="Calibri"/>
                <w:color w:val="000000"/>
              </w:rPr>
            </w:pPr>
          </w:p>
        </w:tc>
        <w:tc>
          <w:tcPr>
            <w:tcW w:w="2511" w:type="dxa"/>
            <w:vMerge/>
            <w:tcBorders>
              <w:top w:val="nil"/>
              <w:left w:val="single" w:sz="8" w:space="0" w:color="auto"/>
              <w:bottom w:val="single" w:sz="8" w:space="0" w:color="000000"/>
              <w:right w:val="single" w:sz="8" w:space="0" w:color="auto"/>
            </w:tcBorders>
            <w:shd w:val="clear" w:color="auto" w:fill="auto"/>
            <w:vAlign w:val="center"/>
            <w:hideMark/>
          </w:tcPr>
          <w:p w:rsidR="005F4630" w:rsidRPr="002F4036" w:rsidRDefault="005F4630" w:rsidP="00424D9C">
            <w:pPr>
              <w:rPr>
                <w:color w:val="000000"/>
              </w:rPr>
            </w:pPr>
          </w:p>
        </w:tc>
        <w:tc>
          <w:tcPr>
            <w:tcW w:w="2355"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both"/>
              <w:rPr>
                <w:color w:val="000000"/>
              </w:rPr>
            </w:pPr>
            <w:r w:rsidRPr="002F4036">
              <w:rPr>
                <w:color w:val="000000"/>
              </w:rPr>
              <w:t>юридические лица</w:t>
            </w:r>
          </w:p>
        </w:tc>
        <w:tc>
          <w:tcPr>
            <w:tcW w:w="1287"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right"/>
              <w:rPr>
                <w:b/>
                <w:bCs/>
                <w:color w:val="000000"/>
              </w:rPr>
            </w:pPr>
            <w:r w:rsidRPr="002F4036">
              <w:rPr>
                <w:b/>
                <w:bCs/>
                <w:color w:val="000000"/>
              </w:rPr>
              <w:t>0</w:t>
            </w:r>
          </w:p>
        </w:tc>
        <w:tc>
          <w:tcPr>
            <w:tcW w:w="1330"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center"/>
              <w:rPr>
                <w:color w:val="000000"/>
              </w:rPr>
            </w:pPr>
            <w:r w:rsidRPr="002F4036">
              <w:rPr>
                <w:color w:val="000000"/>
              </w:rPr>
              <w:t> </w:t>
            </w:r>
          </w:p>
        </w:tc>
        <w:tc>
          <w:tcPr>
            <w:tcW w:w="1183"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center"/>
              <w:rPr>
                <w:color w:val="000000"/>
              </w:rPr>
            </w:pPr>
            <w:r w:rsidRPr="002F4036">
              <w:rPr>
                <w:color w:val="000000"/>
              </w:rPr>
              <w:t> </w:t>
            </w:r>
          </w:p>
        </w:tc>
        <w:tc>
          <w:tcPr>
            <w:tcW w:w="1184"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center"/>
              <w:rPr>
                <w:color w:val="000000"/>
              </w:rPr>
            </w:pPr>
            <w:r w:rsidRPr="002F4036">
              <w:rPr>
                <w:color w:val="000000"/>
              </w:rPr>
              <w:t> </w:t>
            </w:r>
          </w:p>
        </w:tc>
      </w:tr>
      <w:tr w:rsidR="005F4630" w:rsidRPr="002F4036" w:rsidTr="000504BE">
        <w:trPr>
          <w:trHeight w:val="20"/>
        </w:trPr>
        <w:tc>
          <w:tcPr>
            <w:tcW w:w="1349" w:type="dxa"/>
            <w:vMerge/>
            <w:tcBorders>
              <w:left w:val="single" w:sz="8" w:space="0" w:color="auto"/>
              <w:bottom w:val="single" w:sz="8" w:space="0" w:color="auto"/>
              <w:right w:val="single" w:sz="8" w:space="0" w:color="auto"/>
            </w:tcBorders>
            <w:shd w:val="clear" w:color="auto" w:fill="auto"/>
            <w:hideMark/>
          </w:tcPr>
          <w:p w:rsidR="005F4630" w:rsidRPr="002F4036" w:rsidRDefault="005F4630" w:rsidP="00424D9C">
            <w:pPr>
              <w:rPr>
                <w:rFonts w:ascii="Calibri" w:hAnsi="Calibri" w:cs="Calibri"/>
                <w:color w:val="000000"/>
              </w:rPr>
            </w:pPr>
          </w:p>
        </w:tc>
        <w:tc>
          <w:tcPr>
            <w:tcW w:w="2511" w:type="dxa"/>
            <w:vMerge/>
            <w:tcBorders>
              <w:top w:val="nil"/>
              <w:left w:val="single" w:sz="8" w:space="0" w:color="auto"/>
              <w:bottom w:val="single" w:sz="8" w:space="0" w:color="000000"/>
              <w:right w:val="single" w:sz="8" w:space="0" w:color="auto"/>
            </w:tcBorders>
            <w:shd w:val="clear" w:color="auto" w:fill="auto"/>
            <w:vAlign w:val="center"/>
            <w:hideMark/>
          </w:tcPr>
          <w:p w:rsidR="005F4630" w:rsidRPr="002F4036" w:rsidRDefault="005F4630" w:rsidP="00424D9C">
            <w:pPr>
              <w:rPr>
                <w:color w:val="000000"/>
              </w:rPr>
            </w:pPr>
          </w:p>
        </w:tc>
        <w:tc>
          <w:tcPr>
            <w:tcW w:w="2355"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both"/>
              <w:rPr>
                <w:color w:val="000000"/>
              </w:rPr>
            </w:pPr>
            <w:r w:rsidRPr="002F4036">
              <w:rPr>
                <w:color w:val="000000"/>
              </w:rPr>
              <w:t>физические лица</w:t>
            </w:r>
          </w:p>
        </w:tc>
        <w:tc>
          <w:tcPr>
            <w:tcW w:w="1287"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right"/>
              <w:rPr>
                <w:b/>
                <w:bCs/>
                <w:color w:val="000000"/>
              </w:rPr>
            </w:pPr>
            <w:r w:rsidRPr="002F4036">
              <w:rPr>
                <w:b/>
                <w:bCs/>
                <w:color w:val="000000"/>
              </w:rPr>
              <w:t>0</w:t>
            </w:r>
          </w:p>
        </w:tc>
        <w:tc>
          <w:tcPr>
            <w:tcW w:w="1330"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center"/>
              <w:rPr>
                <w:color w:val="000000"/>
              </w:rPr>
            </w:pPr>
            <w:r w:rsidRPr="002F4036">
              <w:rPr>
                <w:color w:val="000000"/>
              </w:rPr>
              <w:t> </w:t>
            </w:r>
          </w:p>
        </w:tc>
        <w:tc>
          <w:tcPr>
            <w:tcW w:w="1183"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both"/>
              <w:rPr>
                <w:color w:val="000000"/>
              </w:rPr>
            </w:pPr>
            <w:r w:rsidRPr="002F4036">
              <w:rPr>
                <w:color w:val="000000"/>
              </w:rPr>
              <w:t> </w:t>
            </w:r>
          </w:p>
        </w:tc>
        <w:tc>
          <w:tcPr>
            <w:tcW w:w="1184"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both"/>
              <w:rPr>
                <w:color w:val="000000"/>
              </w:rPr>
            </w:pPr>
            <w:r w:rsidRPr="002F4036">
              <w:rPr>
                <w:color w:val="000000"/>
              </w:rPr>
              <w:t> </w:t>
            </w:r>
          </w:p>
        </w:tc>
      </w:tr>
      <w:tr w:rsidR="005F4630" w:rsidRPr="002F4036" w:rsidTr="000504BE">
        <w:trPr>
          <w:trHeight w:val="20"/>
        </w:trPr>
        <w:tc>
          <w:tcPr>
            <w:tcW w:w="1349" w:type="dxa"/>
            <w:vMerge w:val="restart"/>
            <w:tcBorders>
              <w:top w:val="nil"/>
              <w:left w:val="single" w:sz="8" w:space="0" w:color="auto"/>
              <w:bottom w:val="single" w:sz="8" w:space="0" w:color="000000"/>
              <w:right w:val="single" w:sz="8" w:space="0" w:color="auto"/>
            </w:tcBorders>
            <w:shd w:val="clear" w:color="auto" w:fill="auto"/>
            <w:vAlign w:val="center"/>
            <w:hideMark/>
          </w:tcPr>
          <w:p w:rsidR="005F4630" w:rsidRPr="002F4036" w:rsidRDefault="005F4630" w:rsidP="00424D9C">
            <w:pPr>
              <w:jc w:val="both"/>
              <w:rPr>
                <w:b/>
                <w:bCs/>
                <w:color w:val="000000"/>
              </w:rPr>
            </w:pPr>
            <w:r w:rsidRPr="002F4036">
              <w:rPr>
                <w:b/>
                <w:bCs/>
                <w:color w:val="000000"/>
              </w:rPr>
              <w:t>Подпрогра</w:t>
            </w:r>
            <w:r w:rsidRPr="002F4036">
              <w:rPr>
                <w:b/>
                <w:bCs/>
                <w:color w:val="000000"/>
              </w:rPr>
              <w:t>м</w:t>
            </w:r>
            <w:r w:rsidRPr="002F4036">
              <w:rPr>
                <w:b/>
                <w:bCs/>
                <w:color w:val="000000"/>
              </w:rPr>
              <w:t>ма 5</w:t>
            </w:r>
          </w:p>
        </w:tc>
        <w:tc>
          <w:tcPr>
            <w:tcW w:w="2511" w:type="dxa"/>
            <w:vMerge w:val="restart"/>
            <w:tcBorders>
              <w:top w:val="nil"/>
              <w:left w:val="single" w:sz="8" w:space="0" w:color="auto"/>
              <w:bottom w:val="single" w:sz="8" w:space="0" w:color="000000"/>
              <w:right w:val="single" w:sz="8" w:space="0" w:color="auto"/>
            </w:tcBorders>
            <w:shd w:val="clear" w:color="auto" w:fill="auto"/>
            <w:vAlign w:val="center"/>
            <w:hideMark/>
          </w:tcPr>
          <w:p w:rsidR="005F4630" w:rsidRPr="002F4036" w:rsidRDefault="005F4630" w:rsidP="00424D9C">
            <w:pPr>
              <w:jc w:val="both"/>
              <w:rPr>
                <w:b/>
                <w:bCs/>
                <w:color w:val="000000"/>
              </w:rPr>
            </w:pPr>
            <w:r w:rsidRPr="002F4036">
              <w:rPr>
                <w:b/>
                <w:bCs/>
                <w:color w:val="000000"/>
              </w:rPr>
              <w:t xml:space="preserve"> «Обеспечение реализации муниципальной програ</w:t>
            </w:r>
            <w:r w:rsidRPr="002F4036">
              <w:rPr>
                <w:b/>
                <w:bCs/>
                <w:color w:val="000000"/>
              </w:rPr>
              <w:t>м</w:t>
            </w:r>
            <w:r w:rsidRPr="002F4036">
              <w:rPr>
                <w:b/>
                <w:bCs/>
                <w:color w:val="000000"/>
              </w:rPr>
              <w:t xml:space="preserve">мы» </w:t>
            </w:r>
          </w:p>
        </w:tc>
        <w:tc>
          <w:tcPr>
            <w:tcW w:w="2355"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both"/>
              <w:rPr>
                <w:b/>
                <w:bCs/>
                <w:color w:val="000000"/>
              </w:rPr>
            </w:pPr>
            <w:r w:rsidRPr="002F4036">
              <w:rPr>
                <w:b/>
                <w:bCs/>
                <w:color w:val="000000"/>
              </w:rPr>
              <w:t>всего, в том числе:</w:t>
            </w:r>
          </w:p>
        </w:tc>
        <w:tc>
          <w:tcPr>
            <w:tcW w:w="1287" w:type="dxa"/>
            <w:tcBorders>
              <w:top w:val="nil"/>
              <w:left w:val="nil"/>
              <w:bottom w:val="single" w:sz="8" w:space="0" w:color="auto"/>
              <w:right w:val="single" w:sz="8" w:space="0" w:color="auto"/>
            </w:tcBorders>
            <w:shd w:val="clear" w:color="auto" w:fill="auto"/>
            <w:vAlign w:val="center"/>
          </w:tcPr>
          <w:p w:rsidR="005F4630" w:rsidRPr="002F4036" w:rsidRDefault="005F4630" w:rsidP="00345A11">
            <w:pPr>
              <w:jc w:val="right"/>
              <w:rPr>
                <w:b/>
                <w:bCs/>
                <w:color w:val="000000"/>
              </w:rPr>
            </w:pPr>
            <w:r>
              <w:rPr>
                <w:b/>
                <w:bCs/>
                <w:color w:val="000000"/>
              </w:rPr>
              <w:t>66814</w:t>
            </w:r>
          </w:p>
        </w:tc>
        <w:tc>
          <w:tcPr>
            <w:tcW w:w="1330" w:type="dxa"/>
            <w:tcBorders>
              <w:top w:val="nil"/>
              <w:left w:val="nil"/>
              <w:bottom w:val="single" w:sz="8" w:space="0" w:color="auto"/>
              <w:right w:val="single" w:sz="8" w:space="0" w:color="auto"/>
            </w:tcBorders>
            <w:shd w:val="clear" w:color="auto" w:fill="auto"/>
            <w:vAlign w:val="center"/>
          </w:tcPr>
          <w:p w:rsidR="005F4630" w:rsidRPr="002F4036" w:rsidRDefault="005F4630" w:rsidP="00345A11">
            <w:pPr>
              <w:jc w:val="center"/>
              <w:rPr>
                <w:color w:val="000000"/>
              </w:rPr>
            </w:pPr>
            <w:r>
              <w:rPr>
                <w:color w:val="000000"/>
              </w:rPr>
              <w:t>10609</w:t>
            </w:r>
          </w:p>
        </w:tc>
        <w:tc>
          <w:tcPr>
            <w:tcW w:w="1331" w:type="dxa"/>
            <w:tcBorders>
              <w:top w:val="nil"/>
              <w:left w:val="nil"/>
              <w:bottom w:val="single" w:sz="8" w:space="0" w:color="auto"/>
              <w:right w:val="single" w:sz="8" w:space="0" w:color="auto"/>
            </w:tcBorders>
            <w:shd w:val="clear" w:color="auto" w:fill="auto"/>
            <w:vAlign w:val="center"/>
          </w:tcPr>
          <w:p w:rsidR="005F4630" w:rsidRPr="002F4036" w:rsidRDefault="005F4630" w:rsidP="00345A11">
            <w:pPr>
              <w:jc w:val="center"/>
              <w:rPr>
                <w:color w:val="000000"/>
              </w:rPr>
            </w:pPr>
            <w:r w:rsidRPr="002F4036">
              <w:rPr>
                <w:color w:val="000000"/>
              </w:rPr>
              <w:t>102</w:t>
            </w:r>
            <w:r>
              <w:rPr>
                <w:color w:val="000000"/>
              </w:rPr>
              <w:t>76</w:t>
            </w:r>
          </w:p>
        </w:tc>
        <w:tc>
          <w:tcPr>
            <w:tcW w:w="1331" w:type="dxa"/>
            <w:tcBorders>
              <w:top w:val="nil"/>
              <w:left w:val="nil"/>
              <w:bottom w:val="single" w:sz="8" w:space="0" w:color="auto"/>
              <w:right w:val="single" w:sz="8" w:space="0" w:color="auto"/>
            </w:tcBorders>
            <w:shd w:val="clear" w:color="auto" w:fill="auto"/>
            <w:vAlign w:val="center"/>
          </w:tcPr>
          <w:p w:rsidR="005F4630" w:rsidRPr="002F4036" w:rsidRDefault="005F4630" w:rsidP="00345A11">
            <w:pPr>
              <w:jc w:val="center"/>
              <w:rPr>
                <w:color w:val="000000"/>
              </w:rPr>
            </w:pPr>
            <w:r w:rsidRPr="002F4036">
              <w:rPr>
                <w:color w:val="000000"/>
              </w:rPr>
              <w:t>10</w:t>
            </w:r>
            <w:r>
              <w:rPr>
                <w:color w:val="000000"/>
              </w:rPr>
              <w:t>658</w:t>
            </w:r>
          </w:p>
        </w:tc>
        <w:tc>
          <w:tcPr>
            <w:tcW w:w="1183" w:type="dxa"/>
            <w:tcBorders>
              <w:top w:val="nil"/>
              <w:left w:val="nil"/>
              <w:bottom w:val="single" w:sz="8" w:space="0" w:color="auto"/>
              <w:right w:val="single" w:sz="8" w:space="0" w:color="auto"/>
            </w:tcBorders>
            <w:shd w:val="clear" w:color="auto" w:fill="auto"/>
            <w:vAlign w:val="center"/>
          </w:tcPr>
          <w:p w:rsidR="005F4630" w:rsidRPr="002F4036" w:rsidRDefault="005F4630" w:rsidP="00345A11">
            <w:pPr>
              <w:jc w:val="center"/>
              <w:rPr>
                <w:color w:val="000000"/>
              </w:rPr>
            </w:pPr>
            <w:r>
              <w:rPr>
                <w:color w:val="000000"/>
              </w:rPr>
              <w:t>11526</w:t>
            </w:r>
          </w:p>
        </w:tc>
        <w:tc>
          <w:tcPr>
            <w:tcW w:w="1331" w:type="dxa"/>
            <w:tcBorders>
              <w:top w:val="nil"/>
              <w:left w:val="nil"/>
              <w:bottom w:val="single" w:sz="8" w:space="0" w:color="auto"/>
              <w:right w:val="single" w:sz="8" w:space="0" w:color="auto"/>
            </w:tcBorders>
            <w:shd w:val="clear" w:color="auto" w:fill="auto"/>
            <w:vAlign w:val="center"/>
          </w:tcPr>
          <w:p w:rsidR="005F4630" w:rsidRPr="002F4036" w:rsidRDefault="005F4630" w:rsidP="00345A11">
            <w:pPr>
              <w:jc w:val="center"/>
              <w:rPr>
                <w:color w:val="000000"/>
              </w:rPr>
            </w:pPr>
            <w:r>
              <w:rPr>
                <w:color w:val="000000"/>
              </w:rPr>
              <w:t>11746</w:t>
            </w:r>
          </w:p>
        </w:tc>
        <w:tc>
          <w:tcPr>
            <w:tcW w:w="1184" w:type="dxa"/>
            <w:tcBorders>
              <w:top w:val="nil"/>
              <w:left w:val="nil"/>
              <w:bottom w:val="single" w:sz="8" w:space="0" w:color="auto"/>
              <w:right w:val="single" w:sz="8" w:space="0" w:color="auto"/>
            </w:tcBorders>
            <w:shd w:val="clear" w:color="auto" w:fill="auto"/>
            <w:vAlign w:val="center"/>
          </w:tcPr>
          <w:p w:rsidR="005F4630" w:rsidRPr="002F4036" w:rsidRDefault="005F4630" w:rsidP="00345A11">
            <w:pPr>
              <w:jc w:val="center"/>
              <w:rPr>
                <w:color w:val="000000"/>
              </w:rPr>
            </w:pPr>
            <w:r>
              <w:rPr>
                <w:color w:val="000000"/>
              </w:rPr>
              <w:t>11999</w:t>
            </w:r>
          </w:p>
        </w:tc>
      </w:tr>
      <w:tr w:rsidR="005F4630" w:rsidRPr="002F4036" w:rsidTr="000504BE">
        <w:trPr>
          <w:trHeight w:val="20"/>
        </w:trPr>
        <w:tc>
          <w:tcPr>
            <w:tcW w:w="1349" w:type="dxa"/>
            <w:vMerge/>
            <w:tcBorders>
              <w:top w:val="nil"/>
              <w:left w:val="single" w:sz="8" w:space="0" w:color="auto"/>
              <w:bottom w:val="single" w:sz="8" w:space="0" w:color="000000"/>
              <w:right w:val="single" w:sz="8" w:space="0" w:color="auto"/>
            </w:tcBorders>
            <w:shd w:val="clear" w:color="auto" w:fill="auto"/>
            <w:vAlign w:val="center"/>
            <w:hideMark/>
          </w:tcPr>
          <w:p w:rsidR="005F4630" w:rsidRPr="002F4036" w:rsidRDefault="005F4630" w:rsidP="00424D9C">
            <w:pPr>
              <w:rPr>
                <w:b/>
                <w:bCs/>
                <w:color w:val="000000"/>
              </w:rPr>
            </w:pPr>
          </w:p>
        </w:tc>
        <w:tc>
          <w:tcPr>
            <w:tcW w:w="2511" w:type="dxa"/>
            <w:vMerge/>
            <w:tcBorders>
              <w:top w:val="nil"/>
              <w:left w:val="single" w:sz="8" w:space="0" w:color="auto"/>
              <w:bottom w:val="single" w:sz="8" w:space="0" w:color="000000"/>
              <w:right w:val="single" w:sz="8" w:space="0" w:color="auto"/>
            </w:tcBorders>
            <w:shd w:val="clear" w:color="auto" w:fill="auto"/>
            <w:vAlign w:val="center"/>
            <w:hideMark/>
          </w:tcPr>
          <w:p w:rsidR="005F4630" w:rsidRPr="002F4036" w:rsidRDefault="005F4630" w:rsidP="00424D9C">
            <w:pPr>
              <w:rPr>
                <w:b/>
                <w:bCs/>
                <w:color w:val="000000"/>
              </w:rPr>
            </w:pPr>
          </w:p>
        </w:tc>
        <w:tc>
          <w:tcPr>
            <w:tcW w:w="2355"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both"/>
              <w:rPr>
                <w:b/>
                <w:bCs/>
                <w:color w:val="000000"/>
              </w:rPr>
            </w:pPr>
            <w:r w:rsidRPr="002F4036">
              <w:rPr>
                <w:b/>
                <w:bCs/>
                <w:color w:val="000000"/>
              </w:rPr>
              <w:t xml:space="preserve">федеральный бюджет </w:t>
            </w:r>
          </w:p>
        </w:tc>
        <w:tc>
          <w:tcPr>
            <w:tcW w:w="1287"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right"/>
              <w:rPr>
                <w:b/>
                <w:bCs/>
                <w:color w:val="000000"/>
              </w:rPr>
            </w:pPr>
            <w:r w:rsidRPr="002F4036">
              <w:rPr>
                <w:b/>
                <w:bCs/>
                <w:color w:val="000000"/>
              </w:rPr>
              <w:t>0</w:t>
            </w:r>
          </w:p>
        </w:tc>
        <w:tc>
          <w:tcPr>
            <w:tcW w:w="1330"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rPr>
                <w:bCs/>
                <w:color w:val="000000"/>
              </w:rPr>
            </w:pPr>
            <w:r w:rsidRPr="002F4036">
              <w:rPr>
                <w:bCs/>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rPr>
                <w:bCs/>
                <w:color w:val="000000"/>
              </w:rPr>
            </w:pPr>
            <w:r w:rsidRPr="002F4036">
              <w:rPr>
                <w:bCs/>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rPr>
                <w:bCs/>
                <w:color w:val="000000"/>
              </w:rPr>
            </w:pPr>
            <w:r w:rsidRPr="002F4036">
              <w:rPr>
                <w:bCs/>
                <w:color w:val="000000"/>
              </w:rPr>
              <w:t> </w:t>
            </w:r>
          </w:p>
        </w:tc>
        <w:tc>
          <w:tcPr>
            <w:tcW w:w="1183"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rPr>
                <w:bCs/>
                <w:color w:val="000000"/>
              </w:rPr>
            </w:pPr>
            <w:r w:rsidRPr="002F4036">
              <w:rPr>
                <w:bCs/>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rPr>
                <w:bCs/>
                <w:color w:val="000000"/>
              </w:rPr>
            </w:pPr>
            <w:r w:rsidRPr="002F4036">
              <w:rPr>
                <w:bCs/>
                <w:color w:val="000000"/>
              </w:rPr>
              <w:t> </w:t>
            </w:r>
          </w:p>
        </w:tc>
        <w:tc>
          <w:tcPr>
            <w:tcW w:w="1184"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rPr>
                <w:bCs/>
                <w:color w:val="000000"/>
              </w:rPr>
            </w:pPr>
            <w:r w:rsidRPr="002F4036">
              <w:rPr>
                <w:bCs/>
                <w:color w:val="000000"/>
              </w:rPr>
              <w:t> </w:t>
            </w:r>
          </w:p>
        </w:tc>
      </w:tr>
      <w:tr w:rsidR="005F4630" w:rsidRPr="002F4036" w:rsidTr="000504BE">
        <w:trPr>
          <w:trHeight w:val="20"/>
        </w:trPr>
        <w:tc>
          <w:tcPr>
            <w:tcW w:w="1349" w:type="dxa"/>
            <w:vMerge/>
            <w:tcBorders>
              <w:top w:val="nil"/>
              <w:left w:val="single" w:sz="8" w:space="0" w:color="auto"/>
              <w:bottom w:val="single" w:sz="8" w:space="0" w:color="000000"/>
              <w:right w:val="single" w:sz="8" w:space="0" w:color="auto"/>
            </w:tcBorders>
            <w:shd w:val="clear" w:color="auto" w:fill="auto"/>
            <w:vAlign w:val="center"/>
            <w:hideMark/>
          </w:tcPr>
          <w:p w:rsidR="005F4630" w:rsidRPr="002F4036" w:rsidRDefault="005F4630" w:rsidP="00424D9C">
            <w:pPr>
              <w:rPr>
                <w:b/>
                <w:bCs/>
                <w:color w:val="000000"/>
              </w:rPr>
            </w:pPr>
          </w:p>
        </w:tc>
        <w:tc>
          <w:tcPr>
            <w:tcW w:w="2511" w:type="dxa"/>
            <w:vMerge/>
            <w:tcBorders>
              <w:top w:val="nil"/>
              <w:left w:val="single" w:sz="8" w:space="0" w:color="auto"/>
              <w:bottom w:val="single" w:sz="8" w:space="0" w:color="000000"/>
              <w:right w:val="single" w:sz="8" w:space="0" w:color="auto"/>
            </w:tcBorders>
            <w:shd w:val="clear" w:color="auto" w:fill="auto"/>
            <w:vAlign w:val="center"/>
            <w:hideMark/>
          </w:tcPr>
          <w:p w:rsidR="005F4630" w:rsidRPr="002F4036" w:rsidRDefault="005F4630" w:rsidP="00424D9C">
            <w:pPr>
              <w:rPr>
                <w:b/>
                <w:bCs/>
                <w:color w:val="000000"/>
              </w:rPr>
            </w:pPr>
          </w:p>
        </w:tc>
        <w:tc>
          <w:tcPr>
            <w:tcW w:w="2355"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both"/>
              <w:rPr>
                <w:b/>
                <w:bCs/>
                <w:color w:val="000000"/>
              </w:rPr>
            </w:pPr>
            <w:r w:rsidRPr="002F4036">
              <w:rPr>
                <w:b/>
                <w:bCs/>
                <w:color w:val="000000"/>
              </w:rPr>
              <w:t>областной бюджет</w:t>
            </w:r>
          </w:p>
        </w:tc>
        <w:tc>
          <w:tcPr>
            <w:tcW w:w="1287" w:type="dxa"/>
            <w:tcBorders>
              <w:top w:val="nil"/>
              <w:left w:val="nil"/>
              <w:bottom w:val="single" w:sz="8" w:space="0" w:color="auto"/>
              <w:right w:val="single" w:sz="8" w:space="0" w:color="auto"/>
            </w:tcBorders>
            <w:shd w:val="clear" w:color="auto" w:fill="auto"/>
            <w:vAlign w:val="center"/>
          </w:tcPr>
          <w:p w:rsidR="005F4630" w:rsidRPr="002F4036" w:rsidRDefault="005F4630" w:rsidP="00345A11">
            <w:pPr>
              <w:jc w:val="right"/>
              <w:rPr>
                <w:b/>
                <w:bCs/>
                <w:color w:val="000000"/>
              </w:rPr>
            </w:pPr>
            <w:r>
              <w:rPr>
                <w:b/>
                <w:bCs/>
                <w:color w:val="000000"/>
              </w:rPr>
              <w:t>5366</w:t>
            </w:r>
          </w:p>
        </w:tc>
        <w:tc>
          <w:tcPr>
            <w:tcW w:w="1330" w:type="dxa"/>
            <w:tcBorders>
              <w:top w:val="nil"/>
              <w:left w:val="nil"/>
              <w:bottom w:val="single" w:sz="8" w:space="0" w:color="auto"/>
              <w:right w:val="single" w:sz="8" w:space="0" w:color="auto"/>
            </w:tcBorders>
            <w:shd w:val="clear" w:color="auto" w:fill="auto"/>
            <w:vAlign w:val="center"/>
          </w:tcPr>
          <w:p w:rsidR="005F4630" w:rsidRPr="002F4036" w:rsidRDefault="005F4630" w:rsidP="00345A11">
            <w:pPr>
              <w:jc w:val="center"/>
              <w:rPr>
                <w:color w:val="000000"/>
              </w:rPr>
            </w:pPr>
            <w:r>
              <w:rPr>
                <w:color w:val="000000"/>
              </w:rPr>
              <w:t>845</w:t>
            </w:r>
          </w:p>
        </w:tc>
        <w:tc>
          <w:tcPr>
            <w:tcW w:w="1331" w:type="dxa"/>
            <w:tcBorders>
              <w:top w:val="nil"/>
              <w:left w:val="nil"/>
              <w:bottom w:val="single" w:sz="8" w:space="0" w:color="auto"/>
              <w:right w:val="single" w:sz="8" w:space="0" w:color="auto"/>
            </w:tcBorders>
            <w:shd w:val="clear" w:color="auto" w:fill="auto"/>
            <w:vAlign w:val="center"/>
          </w:tcPr>
          <w:p w:rsidR="005F4630" w:rsidRPr="002F4036" w:rsidRDefault="005F4630" w:rsidP="00345A11">
            <w:pPr>
              <w:jc w:val="center"/>
              <w:rPr>
                <w:color w:val="000000"/>
              </w:rPr>
            </w:pPr>
            <w:r>
              <w:rPr>
                <w:color w:val="000000"/>
              </w:rPr>
              <w:t>877</w:t>
            </w:r>
          </w:p>
        </w:tc>
        <w:tc>
          <w:tcPr>
            <w:tcW w:w="1331" w:type="dxa"/>
            <w:tcBorders>
              <w:top w:val="nil"/>
              <w:left w:val="nil"/>
              <w:bottom w:val="single" w:sz="8" w:space="0" w:color="auto"/>
              <w:right w:val="single" w:sz="8" w:space="0" w:color="auto"/>
            </w:tcBorders>
            <w:shd w:val="clear" w:color="auto" w:fill="auto"/>
            <w:vAlign w:val="center"/>
          </w:tcPr>
          <w:p w:rsidR="005F4630" w:rsidRPr="002F4036" w:rsidRDefault="005F4630" w:rsidP="00345A11">
            <w:pPr>
              <w:jc w:val="center"/>
              <w:rPr>
                <w:color w:val="000000"/>
              </w:rPr>
            </w:pPr>
            <w:r>
              <w:rPr>
                <w:color w:val="000000"/>
              </w:rPr>
              <w:t>911</w:t>
            </w:r>
          </w:p>
        </w:tc>
        <w:tc>
          <w:tcPr>
            <w:tcW w:w="1183" w:type="dxa"/>
            <w:tcBorders>
              <w:top w:val="nil"/>
              <w:left w:val="nil"/>
              <w:bottom w:val="single" w:sz="8" w:space="0" w:color="auto"/>
              <w:right w:val="single" w:sz="8" w:space="0" w:color="auto"/>
            </w:tcBorders>
            <w:shd w:val="clear" w:color="auto" w:fill="auto"/>
            <w:vAlign w:val="center"/>
          </w:tcPr>
          <w:p w:rsidR="005F4630" w:rsidRPr="002F4036" w:rsidRDefault="005F4630" w:rsidP="00345A11">
            <w:pPr>
              <w:jc w:val="center"/>
              <w:rPr>
                <w:color w:val="000000"/>
              </w:rPr>
            </w:pPr>
            <w:r>
              <w:rPr>
                <w:color w:val="000000"/>
              </w:rPr>
              <w:t>911</w:t>
            </w:r>
          </w:p>
        </w:tc>
        <w:tc>
          <w:tcPr>
            <w:tcW w:w="1331" w:type="dxa"/>
            <w:tcBorders>
              <w:top w:val="nil"/>
              <w:left w:val="nil"/>
              <w:bottom w:val="single" w:sz="8" w:space="0" w:color="auto"/>
              <w:right w:val="single" w:sz="8" w:space="0" w:color="auto"/>
            </w:tcBorders>
            <w:shd w:val="clear" w:color="auto" w:fill="auto"/>
            <w:vAlign w:val="center"/>
          </w:tcPr>
          <w:p w:rsidR="005F4630" w:rsidRPr="002F4036" w:rsidRDefault="005F4630" w:rsidP="00345A11">
            <w:pPr>
              <w:jc w:val="center"/>
              <w:rPr>
                <w:color w:val="000000"/>
              </w:rPr>
            </w:pPr>
            <w:r>
              <w:rPr>
                <w:color w:val="000000"/>
              </w:rPr>
              <w:t>911</w:t>
            </w:r>
          </w:p>
        </w:tc>
        <w:tc>
          <w:tcPr>
            <w:tcW w:w="1184" w:type="dxa"/>
            <w:tcBorders>
              <w:top w:val="nil"/>
              <w:left w:val="nil"/>
              <w:bottom w:val="single" w:sz="8" w:space="0" w:color="auto"/>
              <w:right w:val="single" w:sz="8" w:space="0" w:color="auto"/>
            </w:tcBorders>
            <w:shd w:val="clear" w:color="auto" w:fill="auto"/>
            <w:vAlign w:val="center"/>
          </w:tcPr>
          <w:p w:rsidR="005F4630" w:rsidRPr="002F4036" w:rsidRDefault="005F4630" w:rsidP="00345A11">
            <w:pPr>
              <w:jc w:val="center"/>
              <w:rPr>
                <w:color w:val="000000"/>
              </w:rPr>
            </w:pPr>
            <w:r>
              <w:rPr>
                <w:color w:val="000000"/>
              </w:rPr>
              <w:t>911</w:t>
            </w:r>
          </w:p>
        </w:tc>
      </w:tr>
      <w:tr w:rsidR="005F4630" w:rsidRPr="002F4036" w:rsidTr="000504BE">
        <w:trPr>
          <w:trHeight w:val="20"/>
        </w:trPr>
        <w:tc>
          <w:tcPr>
            <w:tcW w:w="1349" w:type="dxa"/>
            <w:vMerge/>
            <w:tcBorders>
              <w:top w:val="nil"/>
              <w:left w:val="single" w:sz="8" w:space="0" w:color="auto"/>
              <w:bottom w:val="single" w:sz="8" w:space="0" w:color="000000"/>
              <w:right w:val="single" w:sz="8" w:space="0" w:color="auto"/>
            </w:tcBorders>
            <w:shd w:val="clear" w:color="auto" w:fill="auto"/>
            <w:vAlign w:val="center"/>
            <w:hideMark/>
          </w:tcPr>
          <w:p w:rsidR="005F4630" w:rsidRPr="002F4036" w:rsidRDefault="005F4630" w:rsidP="00424D9C">
            <w:pPr>
              <w:rPr>
                <w:b/>
                <w:bCs/>
                <w:color w:val="000000"/>
              </w:rPr>
            </w:pPr>
          </w:p>
        </w:tc>
        <w:tc>
          <w:tcPr>
            <w:tcW w:w="2511" w:type="dxa"/>
            <w:vMerge/>
            <w:tcBorders>
              <w:top w:val="nil"/>
              <w:left w:val="single" w:sz="8" w:space="0" w:color="auto"/>
              <w:bottom w:val="single" w:sz="8" w:space="0" w:color="000000"/>
              <w:right w:val="single" w:sz="8" w:space="0" w:color="auto"/>
            </w:tcBorders>
            <w:shd w:val="clear" w:color="auto" w:fill="auto"/>
            <w:vAlign w:val="center"/>
            <w:hideMark/>
          </w:tcPr>
          <w:p w:rsidR="005F4630" w:rsidRPr="002F4036" w:rsidRDefault="005F4630" w:rsidP="00424D9C">
            <w:pPr>
              <w:rPr>
                <w:b/>
                <w:bCs/>
                <w:color w:val="000000"/>
              </w:rPr>
            </w:pPr>
          </w:p>
        </w:tc>
        <w:tc>
          <w:tcPr>
            <w:tcW w:w="2355"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both"/>
              <w:rPr>
                <w:b/>
                <w:bCs/>
                <w:color w:val="000000"/>
              </w:rPr>
            </w:pPr>
            <w:r w:rsidRPr="002F4036">
              <w:rPr>
                <w:b/>
                <w:bCs/>
                <w:color w:val="000000"/>
              </w:rPr>
              <w:t>местный бюджет</w:t>
            </w:r>
          </w:p>
        </w:tc>
        <w:tc>
          <w:tcPr>
            <w:tcW w:w="1287" w:type="dxa"/>
            <w:tcBorders>
              <w:top w:val="nil"/>
              <w:left w:val="nil"/>
              <w:bottom w:val="single" w:sz="8" w:space="0" w:color="auto"/>
              <w:right w:val="single" w:sz="8" w:space="0" w:color="auto"/>
            </w:tcBorders>
            <w:shd w:val="clear" w:color="auto" w:fill="auto"/>
            <w:vAlign w:val="center"/>
          </w:tcPr>
          <w:p w:rsidR="005F4630" w:rsidRPr="002F4036" w:rsidRDefault="005F4630" w:rsidP="00345A11">
            <w:pPr>
              <w:jc w:val="right"/>
              <w:rPr>
                <w:b/>
                <w:bCs/>
                <w:color w:val="000000"/>
              </w:rPr>
            </w:pPr>
            <w:r>
              <w:rPr>
                <w:b/>
                <w:bCs/>
                <w:color w:val="000000"/>
              </w:rPr>
              <w:t>61448</w:t>
            </w:r>
          </w:p>
        </w:tc>
        <w:tc>
          <w:tcPr>
            <w:tcW w:w="1330" w:type="dxa"/>
            <w:tcBorders>
              <w:top w:val="nil"/>
              <w:left w:val="nil"/>
              <w:bottom w:val="single" w:sz="8" w:space="0" w:color="auto"/>
              <w:right w:val="single" w:sz="8" w:space="0" w:color="auto"/>
            </w:tcBorders>
            <w:shd w:val="clear" w:color="auto" w:fill="auto"/>
            <w:vAlign w:val="center"/>
          </w:tcPr>
          <w:p w:rsidR="005F4630" w:rsidRPr="002F4036" w:rsidRDefault="005F4630" w:rsidP="00345A11">
            <w:pPr>
              <w:jc w:val="center"/>
              <w:rPr>
                <w:color w:val="000000"/>
              </w:rPr>
            </w:pPr>
            <w:r>
              <w:rPr>
                <w:color w:val="000000"/>
              </w:rPr>
              <w:t>9764,0</w:t>
            </w:r>
          </w:p>
        </w:tc>
        <w:tc>
          <w:tcPr>
            <w:tcW w:w="1331" w:type="dxa"/>
            <w:tcBorders>
              <w:top w:val="nil"/>
              <w:left w:val="nil"/>
              <w:bottom w:val="single" w:sz="8" w:space="0" w:color="auto"/>
              <w:right w:val="single" w:sz="8" w:space="0" w:color="auto"/>
            </w:tcBorders>
            <w:shd w:val="clear" w:color="auto" w:fill="auto"/>
            <w:vAlign w:val="center"/>
          </w:tcPr>
          <w:p w:rsidR="005F4630" w:rsidRPr="002F4036" w:rsidRDefault="005F4630" w:rsidP="00345A11">
            <w:pPr>
              <w:jc w:val="center"/>
              <w:rPr>
                <w:color w:val="000000"/>
              </w:rPr>
            </w:pPr>
            <w:r>
              <w:rPr>
                <w:color w:val="000000"/>
              </w:rPr>
              <w:t>9399,0</w:t>
            </w:r>
          </w:p>
        </w:tc>
        <w:tc>
          <w:tcPr>
            <w:tcW w:w="1331" w:type="dxa"/>
            <w:tcBorders>
              <w:top w:val="nil"/>
              <w:left w:val="nil"/>
              <w:bottom w:val="single" w:sz="8" w:space="0" w:color="auto"/>
              <w:right w:val="single" w:sz="8" w:space="0" w:color="auto"/>
            </w:tcBorders>
            <w:shd w:val="clear" w:color="auto" w:fill="auto"/>
            <w:vAlign w:val="center"/>
          </w:tcPr>
          <w:p w:rsidR="005F4630" w:rsidRPr="002F4036" w:rsidRDefault="005F4630" w:rsidP="00345A11">
            <w:pPr>
              <w:jc w:val="center"/>
              <w:rPr>
                <w:color w:val="000000"/>
              </w:rPr>
            </w:pPr>
            <w:r>
              <w:rPr>
                <w:color w:val="000000"/>
              </w:rPr>
              <w:t>9747,0</w:t>
            </w:r>
          </w:p>
        </w:tc>
        <w:tc>
          <w:tcPr>
            <w:tcW w:w="1183" w:type="dxa"/>
            <w:tcBorders>
              <w:top w:val="nil"/>
              <w:left w:val="nil"/>
              <w:bottom w:val="single" w:sz="8" w:space="0" w:color="auto"/>
              <w:right w:val="single" w:sz="8" w:space="0" w:color="auto"/>
            </w:tcBorders>
            <w:shd w:val="clear" w:color="auto" w:fill="auto"/>
            <w:vAlign w:val="center"/>
          </w:tcPr>
          <w:p w:rsidR="005F4630" w:rsidRPr="002F4036" w:rsidRDefault="005F4630" w:rsidP="00345A11">
            <w:pPr>
              <w:jc w:val="center"/>
              <w:rPr>
                <w:color w:val="000000"/>
              </w:rPr>
            </w:pPr>
            <w:r w:rsidRPr="002F4036">
              <w:rPr>
                <w:color w:val="000000"/>
              </w:rPr>
              <w:t>10615,0</w:t>
            </w:r>
          </w:p>
        </w:tc>
        <w:tc>
          <w:tcPr>
            <w:tcW w:w="1331" w:type="dxa"/>
            <w:tcBorders>
              <w:top w:val="nil"/>
              <w:left w:val="nil"/>
              <w:bottom w:val="single" w:sz="8" w:space="0" w:color="auto"/>
              <w:right w:val="single" w:sz="8" w:space="0" w:color="auto"/>
            </w:tcBorders>
            <w:shd w:val="clear" w:color="auto" w:fill="auto"/>
            <w:vAlign w:val="center"/>
          </w:tcPr>
          <w:p w:rsidR="005F4630" w:rsidRPr="002F4036" w:rsidRDefault="005F4630" w:rsidP="00345A11">
            <w:pPr>
              <w:jc w:val="center"/>
              <w:rPr>
                <w:color w:val="000000"/>
              </w:rPr>
            </w:pPr>
            <w:r w:rsidRPr="002F4036">
              <w:rPr>
                <w:color w:val="000000"/>
              </w:rPr>
              <w:t>10835,0</w:t>
            </w:r>
          </w:p>
        </w:tc>
        <w:tc>
          <w:tcPr>
            <w:tcW w:w="1184" w:type="dxa"/>
            <w:tcBorders>
              <w:top w:val="nil"/>
              <w:left w:val="nil"/>
              <w:bottom w:val="single" w:sz="8" w:space="0" w:color="auto"/>
              <w:right w:val="single" w:sz="8" w:space="0" w:color="auto"/>
            </w:tcBorders>
            <w:shd w:val="clear" w:color="auto" w:fill="auto"/>
            <w:vAlign w:val="center"/>
          </w:tcPr>
          <w:p w:rsidR="005F4630" w:rsidRPr="002F4036" w:rsidRDefault="005F4630" w:rsidP="00345A11">
            <w:pPr>
              <w:jc w:val="center"/>
              <w:rPr>
                <w:color w:val="000000"/>
              </w:rPr>
            </w:pPr>
            <w:r w:rsidRPr="002F4036">
              <w:rPr>
                <w:color w:val="000000"/>
              </w:rPr>
              <w:t>11088,0</w:t>
            </w:r>
          </w:p>
        </w:tc>
      </w:tr>
      <w:tr w:rsidR="005F4630" w:rsidRPr="002F4036" w:rsidTr="000504BE">
        <w:trPr>
          <w:trHeight w:val="20"/>
        </w:trPr>
        <w:tc>
          <w:tcPr>
            <w:tcW w:w="1349" w:type="dxa"/>
            <w:vMerge/>
            <w:tcBorders>
              <w:top w:val="nil"/>
              <w:left w:val="single" w:sz="8" w:space="0" w:color="auto"/>
              <w:bottom w:val="single" w:sz="8" w:space="0" w:color="000000"/>
              <w:right w:val="single" w:sz="8" w:space="0" w:color="auto"/>
            </w:tcBorders>
            <w:shd w:val="clear" w:color="auto" w:fill="auto"/>
            <w:vAlign w:val="center"/>
            <w:hideMark/>
          </w:tcPr>
          <w:p w:rsidR="005F4630" w:rsidRPr="002F4036" w:rsidRDefault="005F4630" w:rsidP="00424D9C">
            <w:pPr>
              <w:rPr>
                <w:b/>
                <w:bCs/>
                <w:color w:val="000000"/>
              </w:rPr>
            </w:pPr>
          </w:p>
        </w:tc>
        <w:tc>
          <w:tcPr>
            <w:tcW w:w="2511" w:type="dxa"/>
            <w:vMerge/>
            <w:tcBorders>
              <w:top w:val="nil"/>
              <w:left w:val="single" w:sz="8" w:space="0" w:color="auto"/>
              <w:bottom w:val="single" w:sz="8" w:space="0" w:color="000000"/>
              <w:right w:val="single" w:sz="8" w:space="0" w:color="auto"/>
            </w:tcBorders>
            <w:shd w:val="clear" w:color="auto" w:fill="auto"/>
            <w:vAlign w:val="center"/>
            <w:hideMark/>
          </w:tcPr>
          <w:p w:rsidR="005F4630" w:rsidRPr="002F4036" w:rsidRDefault="005F4630" w:rsidP="00424D9C">
            <w:pPr>
              <w:rPr>
                <w:b/>
                <w:bCs/>
                <w:color w:val="000000"/>
              </w:rPr>
            </w:pPr>
          </w:p>
        </w:tc>
        <w:tc>
          <w:tcPr>
            <w:tcW w:w="2355"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both"/>
              <w:rPr>
                <w:b/>
                <w:bCs/>
                <w:color w:val="000000"/>
              </w:rPr>
            </w:pPr>
            <w:r w:rsidRPr="002F4036">
              <w:rPr>
                <w:b/>
                <w:bCs/>
                <w:color w:val="000000"/>
              </w:rPr>
              <w:t xml:space="preserve"> внебюджетные фонды </w:t>
            </w:r>
          </w:p>
        </w:tc>
        <w:tc>
          <w:tcPr>
            <w:tcW w:w="1287"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right"/>
              <w:rPr>
                <w:b/>
                <w:bCs/>
                <w:color w:val="000000"/>
              </w:rPr>
            </w:pPr>
            <w:r w:rsidRPr="002F4036">
              <w:rPr>
                <w:b/>
                <w:bCs/>
                <w:color w:val="000000"/>
              </w:rPr>
              <w:t>0</w:t>
            </w:r>
          </w:p>
        </w:tc>
        <w:tc>
          <w:tcPr>
            <w:tcW w:w="1330"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rPr>
                <w:bCs/>
                <w:color w:val="000000"/>
              </w:rPr>
            </w:pPr>
            <w:r w:rsidRPr="002F4036">
              <w:rPr>
                <w:bCs/>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rPr>
                <w:bCs/>
                <w:color w:val="000000"/>
              </w:rPr>
            </w:pPr>
            <w:r w:rsidRPr="002F4036">
              <w:rPr>
                <w:bCs/>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rPr>
                <w:bCs/>
                <w:color w:val="000000"/>
              </w:rPr>
            </w:pPr>
            <w:r w:rsidRPr="002F4036">
              <w:rPr>
                <w:bCs/>
                <w:color w:val="000000"/>
              </w:rPr>
              <w:t> </w:t>
            </w:r>
          </w:p>
        </w:tc>
        <w:tc>
          <w:tcPr>
            <w:tcW w:w="1183"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rPr>
                <w:bCs/>
                <w:color w:val="000000"/>
              </w:rPr>
            </w:pPr>
            <w:r w:rsidRPr="002F4036">
              <w:rPr>
                <w:bCs/>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rPr>
                <w:bCs/>
                <w:color w:val="000000"/>
              </w:rPr>
            </w:pPr>
            <w:r w:rsidRPr="002F4036">
              <w:rPr>
                <w:bCs/>
                <w:color w:val="000000"/>
              </w:rPr>
              <w:t> </w:t>
            </w:r>
          </w:p>
        </w:tc>
        <w:tc>
          <w:tcPr>
            <w:tcW w:w="1184"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rPr>
                <w:bCs/>
                <w:color w:val="000000"/>
              </w:rPr>
            </w:pPr>
            <w:r w:rsidRPr="002F4036">
              <w:rPr>
                <w:bCs/>
                <w:color w:val="000000"/>
              </w:rPr>
              <w:t> </w:t>
            </w:r>
          </w:p>
        </w:tc>
      </w:tr>
      <w:tr w:rsidR="005F4630" w:rsidRPr="002F4036" w:rsidTr="000504BE">
        <w:trPr>
          <w:trHeight w:val="20"/>
        </w:trPr>
        <w:tc>
          <w:tcPr>
            <w:tcW w:w="1349" w:type="dxa"/>
            <w:vMerge/>
            <w:tcBorders>
              <w:top w:val="nil"/>
              <w:left w:val="single" w:sz="8" w:space="0" w:color="auto"/>
              <w:bottom w:val="single" w:sz="8" w:space="0" w:color="000000"/>
              <w:right w:val="single" w:sz="8" w:space="0" w:color="auto"/>
            </w:tcBorders>
            <w:shd w:val="clear" w:color="auto" w:fill="auto"/>
            <w:vAlign w:val="center"/>
            <w:hideMark/>
          </w:tcPr>
          <w:p w:rsidR="005F4630" w:rsidRPr="002F4036" w:rsidRDefault="005F4630" w:rsidP="00424D9C">
            <w:pPr>
              <w:rPr>
                <w:b/>
                <w:bCs/>
                <w:color w:val="000000"/>
              </w:rPr>
            </w:pPr>
          </w:p>
        </w:tc>
        <w:tc>
          <w:tcPr>
            <w:tcW w:w="2511" w:type="dxa"/>
            <w:vMerge/>
            <w:tcBorders>
              <w:top w:val="nil"/>
              <w:left w:val="single" w:sz="8" w:space="0" w:color="auto"/>
              <w:bottom w:val="single" w:sz="8" w:space="0" w:color="000000"/>
              <w:right w:val="single" w:sz="8" w:space="0" w:color="auto"/>
            </w:tcBorders>
            <w:shd w:val="clear" w:color="auto" w:fill="auto"/>
            <w:vAlign w:val="center"/>
            <w:hideMark/>
          </w:tcPr>
          <w:p w:rsidR="005F4630" w:rsidRPr="002F4036" w:rsidRDefault="005F4630" w:rsidP="00424D9C">
            <w:pPr>
              <w:rPr>
                <w:b/>
                <w:bCs/>
                <w:color w:val="000000"/>
              </w:rPr>
            </w:pPr>
          </w:p>
        </w:tc>
        <w:tc>
          <w:tcPr>
            <w:tcW w:w="2355"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both"/>
              <w:rPr>
                <w:b/>
                <w:bCs/>
                <w:color w:val="000000"/>
              </w:rPr>
            </w:pPr>
            <w:r w:rsidRPr="002F4036">
              <w:rPr>
                <w:b/>
                <w:bCs/>
                <w:color w:val="000000"/>
              </w:rPr>
              <w:t xml:space="preserve">юридические лица </w:t>
            </w:r>
          </w:p>
        </w:tc>
        <w:tc>
          <w:tcPr>
            <w:tcW w:w="1287"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right"/>
              <w:rPr>
                <w:b/>
                <w:bCs/>
                <w:color w:val="000000"/>
              </w:rPr>
            </w:pPr>
            <w:r w:rsidRPr="002F4036">
              <w:rPr>
                <w:b/>
                <w:bCs/>
                <w:color w:val="000000"/>
              </w:rPr>
              <w:t>0</w:t>
            </w:r>
          </w:p>
        </w:tc>
        <w:tc>
          <w:tcPr>
            <w:tcW w:w="1330"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rPr>
                <w:bCs/>
                <w:color w:val="000000"/>
              </w:rPr>
            </w:pPr>
            <w:r w:rsidRPr="002F4036">
              <w:rPr>
                <w:bCs/>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rPr>
                <w:bCs/>
                <w:color w:val="000000"/>
              </w:rPr>
            </w:pPr>
            <w:r w:rsidRPr="002F4036">
              <w:rPr>
                <w:bCs/>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rPr>
                <w:bCs/>
                <w:color w:val="000000"/>
              </w:rPr>
            </w:pPr>
            <w:r w:rsidRPr="002F4036">
              <w:rPr>
                <w:bCs/>
                <w:color w:val="000000"/>
              </w:rPr>
              <w:t> </w:t>
            </w:r>
          </w:p>
        </w:tc>
        <w:tc>
          <w:tcPr>
            <w:tcW w:w="1183"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rPr>
                <w:bCs/>
                <w:color w:val="000000"/>
              </w:rPr>
            </w:pPr>
            <w:r w:rsidRPr="002F4036">
              <w:rPr>
                <w:bCs/>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rPr>
                <w:bCs/>
                <w:color w:val="000000"/>
              </w:rPr>
            </w:pPr>
            <w:r w:rsidRPr="002F4036">
              <w:rPr>
                <w:bCs/>
                <w:color w:val="000000"/>
              </w:rPr>
              <w:t> </w:t>
            </w:r>
          </w:p>
        </w:tc>
        <w:tc>
          <w:tcPr>
            <w:tcW w:w="1184"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rPr>
                <w:bCs/>
                <w:color w:val="000000"/>
              </w:rPr>
            </w:pPr>
            <w:r w:rsidRPr="002F4036">
              <w:rPr>
                <w:bCs/>
                <w:color w:val="000000"/>
              </w:rPr>
              <w:t> </w:t>
            </w:r>
          </w:p>
        </w:tc>
      </w:tr>
      <w:tr w:rsidR="005F4630" w:rsidRPr="002F4036" w:rsidTr="000504BE">
        <w:trPr>
          <w:trHeight w:val="20"/>
        </w:trPr>
        <w:tc>
          <w:tcPr>
            <w:tcW w:w="1349" w:type="dxa"/>
            <w:vMerge/>
            <w:tcBorders>
              <w:top w:val="nil"/>
              <w:left w:val="single" w:sz="8" w:space="0" w:color="auto"/>
              <w:bottom w:val="single" w:sz="8" w:space="0" w:color="000000"/>
              <w:right w:val="single" w:sz="8" w:space="0" w:color="auto"/>
            </w:tcBorders>
            <w:shd w:val="clear" w:color="auto" w:fill="auto"/>
            <w:vAlign w:val="center"/>
            <w:hideMark/>
          </w:tcPr>
          <w:p w:rsidR="005F4630" w:rsidRPr="002F4036" w:rsidRDefault="005F4630" w:rsidP="00424D9C">
            <w:pPr>
              <w:rPr>
                <w:b/>
                <w:bCs/>
                <w:color w:val="000000"/>
              </w:rPr>
            </w:pPr>
          </w:p>
        </w:tc>
        <w:tc>
          <w:tcPr>
            <w:tcW w:w="2511" w:type="dxa"/>
            <w:vMerge/>
            <w:tcBorders>
              <w:top w:val="nil"/>
              <w:left w:val="single" w:sz="8" w:space="0" w:color="auto"/>
              <w:bottom w:val="single" w:sz="8" w:space="0" w:color="000000"/>
              <w:right w:val="single" w:sz="8" w:space="0" w:color="auto"/>
            </w:tcBorders>
            <w:shd w:val="clear" w:color="auto" w:fill="auto"/>
            <w:vAlign w:val="center"/>
            <w:hideMark/>
          </w:tcPr>
          <w:p w:rsidR="005F4630" w:rsidRPr="002F4036" w:rsidRDefault="005F4630" w:rsidP="00424D9C">
            <w:pPr>
              <w:rPr>
                <w:b/>
                <w:bCs/>
                <w:color w:val="000000"/>
              </w:rPr>
            </w:pPr>
          </w:p>
        </w:tc>
        <w:tc>
          <w:tcPr>
            <w:tcW w:w="2355"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both"/>
              <w:rPr>
                <w:b/>
                <w:bCs/>
                <w:color w:val="000000"/>
              </w:rPr>
            </w:pPr>
            <w:r w:rsidRPr="002F4036">
              <w:rPr>
                <w:b/>
                <w:bCs/>
                <w:color w:val="000000"/>
              </w:rPr>
              <w:t>физические лица</w:t>
            </w:r>
          </w:p>
        </w:tc>
        <w:tc>
          <w:tcPr>
            <w:tcW w:w="1287"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right"/>
              <w:rPr>
                <w:b/>
                <w:bCs/>
                <w:color w:val="000000"/>
              </w:rPr>
            </w:pPr>
            <w:r w:rsidRPr="002F4036">
              <w:rPr>
                <w:b/>
                <w:bCs/>
                <w:color w:val="000000"/>
              </w:rPr>
              <w:t>0</w:t>
            </w:r>
          </w:p>
        </w:tc>
        <w:tc>
          <w:tcPr>
            <w:tcW w:w="1330"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rPr>
                <w:b/>
                <w:bCs/>
                <w:color w:val="000000"/>
              </w:rPr>
            </w:pPr>
            <w:r w:rsidRPr="002F4036">
              <w:rPr>
                <w:b/>
                <w:bCs/>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rPr>
                <w:b/>
                <w:bCs/>
                <w:color w:val="000000"/>
              </w:rPr>
            </w:pPr>
            <w:r w:rsidRPr="002F4036">
              <w:rPr>
                <w:b/>
                <w:bCs/>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rPr>
                <w:b/>
                <w:bCs/>
                <w:color w:val="000000"/>
              </w:rPr>
            </w:pPr>
            <w:r w:rsidRPr="002F4036">
              <w:rPr>
                <w:b/>
                <w:bCs/>
                <w:color w:val="000000"/>
              </w:rPr>
              <w:t> </w:t>
            </w:r>
          </w:p>
        </w:tc>
        <w:tc>
          <w:tcPr>
            <w:tcW w:w="1183"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rPr>
                <w:b/>
                <w:bCs/>
                <w:color w:val="000000"/>
              </w:rPr>
            </w:pPr>
            <w:r w:rsidRPr="002F4036">
              <w:rPr>
                <w:b/>
                <w:bCs/>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rPr>
                <w:b/>
                <w:bCs/>
                <w:color w:val="000000"/>
              </w:rPr>
            </w:pPr>
            <w:r w:rsidRPr="002F4036">
              <w:rPr>
                <w:b/>
                <w:bCs/>
                <w:color w:val="000000"/>
              </w:rPr>
              <w:t> </w:t>
            </w:r>
          </w:p>
        </w:tc>
        <w:tc>
          <w:tcPr>
            <w:tcW w:w="1184"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rPr>
                <w:b/>
                <w:bCs/>
                <w:color w:val="000000"/>
              </w:rPr>
            </w:pPr>
            <w:r w:rsidRPr="002F4036">
              <w:rPr>
                <w:b/>
                <w:bCs/>
                <w:color w:val="000000"/>
              </w:rPr>
              <w:t> </w:t>
            </w:r>
          </w:p>
        </w:tc>
      </w:tr>
      <w:tr w:rsidR="005F4630" w:rsidRPr="002F4036" w:rsidTr="000504BE">
        <w:trPr>
          <w:trHeight w:val="20"/>
        </w:trPr>
        <w:tc>
          <w:tcPr>
            <w:tcW w:w="1349" w:type="dxa"/>
            <w:vMerge w:val="restart"/>
            <w:tcBorders>
              <w:top w:val="nil"/>
              <w:left w:val="single" w:sz="8" w:space="0" w:color="auto"/>
              <w:bottom w:val="single" w:sz="8" w:space="0" w:color="000000"/>
              <w:right w:val="single" w:sz="8" w:space="0" w:color="auto"/>
            </w:tcBorders>
            <w:shd w:val="clear" w:color="auto" w:fill="auto"/>
            <w:vAlign w:val="center"/>
            <w:hideMark/>
          </w:tcPr>
          <w:p w:rsidR="005F4630" w:rsidRPr="002F4036" w:rsidRDefault="005F4630" w:rsidP="00424D9C">
            <w:pPr>
              <w:jc w:val="both"/>
              <w:rPr>
                <w:color w:val="000000"/>
              </w:rPr>
            </w:pPr>
            <w:r w:rsidRPr="002F4036">
              <w:rPr>
                <w:color w:val="000000"/>
              </w:rPr>
              <w:t>Основное м</w:t>
            </w:r>
            <w:r w:rsidRPr="002F4036">
              <w:rPr>
                <w:color w:val="000000"/>
              </w:rPr>
              <w:t>е</w:t>
            </w:r>
            <w:r w:rsidRPr="002F4036">
              <w:rPr>
                <w:color w:val="000000"/>
              </w:rPr>
              <w:t>роприятие 1</w:t>
            </w:r>
          </w:p>
        </w:tc>
        <w:tc>
          <w:tcPr>
            <w:tcW w:w="2511" w:type="dxa"/>
            <w:vMerge w:val="restart"/>
            <w:tcBorders>
              <w:top w:val="nil"/>
              <w:left w:val="single" w:sz="8" w:space="0" w:color="auto"/>
              <w:bottom w:val="single" w:sz="8" w:space="0" w:color="000000"/>
              <w:right w:val="single" w:sz="8" w:space="0" w:color="auto"/>
            </w:tcBorders>
            <w:shd w:val="clear" w:color="auto" w:fill="auto"/>
            <w:vAlign w:val="center"/>
            <w:hideMark/>
          </w:tcPr>
          <w:p w:rsidR="005F4630" w:rsidRPr="002F4036" w:rsidRDefault="005F4630" w:rsidP="00424D9C">
            <w:pPr>
              <w:jc w:val="both"/>
              <w:rPr>
                <w:color w:val="000000"/>
              </w:rPr>
            </w:pPr>
            <w:r w:rsidRPr="002F4036">
              <w:rPr>
                <w:color w:val="000000"/>
              </w:rPr>
              <w:t>Функционирование отдела по образованию Воробье</w:t>
            </w:r>
            <w:r w:rsidRPr="002F4036">
              <w:rPr>
                <w:color w:val="000000"/>
              </w:rPr>
              <w:t>в</w:t>
            </w:r>
            <w:r w:rsidRPr="002F4036">
              <w:rPr>
                <w:color w:val="000000"/>
              </w:rPr>
              <w:t>ского муниципального ра</w:t>
            </w:r>
            <w:r w:rsidRPr="002F4036">
              <w:rPr>
                <w:color w:val="000000"/>
              </w:rPr>
              <w:t>й</w:t>
            </w:r>
            <w:r w:rsidRPr="002F4036">
              <w:rPr>
                <w:color w:val="000000"/>
              </w:rPr>
              <w:t>она. Органов опеки и поп</w:t>
            </w:r>
            <w:r w:rsidRPr="002F4036">
              <w:rPr>
                <w:color w:val="000000"/>
              </w:rPr>
              <w:t>е</w:t>
            </w:r>
            <w:r w:rsidRPr="002F4036">
              <w:rPr>
                <w:color w:val="000000"/>
              </w:rPr>
              <w:t>чительства, РМК, централ</w:t>
            </w:r>
            <w:r w:rsidRPr="002F4036">
              <w:rPr>
                <w:color w:val="000000"/>
              </w:rPr>
              <w:t>и</w:t>
            </w:r>
            <w:r w:rsidRPr="002F4036">
              <w:rPr>
                <w:color w:val="000000"/>
              </w:rPr>
              <w:t>зованной бухгалтерии</w:t>
            </w:r>
          </w:p>
        </w:tc>
        <w:tc>
          <w:tcPr>
            <w:tcW w:w="2355"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both"/>
              <w:rPr>
                <w:color w:val="000000"/>
              </w:rPr>
            </w:pPr>
            <w:r w:rsidRPr="002F4036">
              <w:rPr>
                <w:color w:val="000000"/>
              </w:rPr>
              <w:t>всего, в том числе:</w:t>
            </w:r>
          </w:p>
        </w:tc>
        <w:tc>
          <w:tcPr>
            <w:tcW w:w="1287" w:type="dxa"/>
            <w:tcBorders>
              <w:top w:val="nil"/>
              <w:left w:val="nil"/>
              <w:bottom w:val="single" w:sz="8" w:space="0" w:color="auto"/>
              <w:right w:val="single" w:sz="8" w:space="0" w:color="auto"/>
            </w:tcBorders>
            <w:shd w:val="clear" w:color="auto" w:fill="auto"/>
            <w:vAlign w:val="center"/>
          </w:tcPr>
          <w:p w:rsidR="005F4630" w:rsidRPr="002F4036" w:rsidRDefault="005F4630" w:rsidP="00D611D0">
            <w:pPr>
              <w:jc w:val="right"/>
              <w:rPr>
                <w:b/>
                <w:bCs/>
                <w:color w:val="000000"/>
              </w:rPr>
            </w:pPr>
            <w:r>
              <w:rPr>
                <w:b/>
                <w:bCs/>
                <w:color w:val="000000"/>
              </w:rPr>
              <w:t>66814</w:t>
            </w:r>
          </w:p>
        </w:tc>
        <w:tc>
          <w:tcPr>
            <w:tcW w:w="1330" w:type="dxa"/>
            <w:tcBorders>
              <w:top w:val="nil"/>
              <w:left w:val="nil"/>
              <w:bottom w:val="single" w:sz="8" w:space="0" w:color="auto"/>
              <w:right w:val="single" w:sz="8" w:space="0" w:color="auto"/>
            </w:tcBorders>
            <w:shd w:val="clear" w:color="auto" w:fill="auto"/>
            <w:vAlign w:val="center"/>
          </w:tcPr>
          <w:p w:rsidR="005F4630" w:rsidRPr="002F4036" w:rsidRDefault="005F4630" w:rsidP="00D611D0">
            <w:pPr>
              <w:jc w:val="center"/>
              <w:rPr>
                <w:color w:val="000000"/>
              </w:rPr>
            </w:pPr>
            <w:r>
              <w:rPr>
                <w:color w:val="000000"/>
              </w:rPr>
              <w:t>10609</w:t>
            </w:r>
          </w:p>
        </w:tc>
        <w:tc>
          <w:tcPr>
            <w:tcW w:w="1331" w:type="dxa"/>
            <w:tcBorders>
              <w:top w:val="nil"/>
              <w:left w:val="nil"/>
              <w:bottom w:val="single" w:sz="8" w:space="0" w:color="auto"/>
              <w:right w:val="single" w:sz="8" w:space="0" w:color="auto"/>
            </w:tcBorders>
            <w:shd w:val="clear" w:color="auto" w:fill="auto"/>
            <w:vAlign w:val="center"/>
          </w:tcPr>
          <w:p w:rsidR="005F4630" w:rsidRPr="002F4036" w:rsidRDefault="005F4630" w:rsidP="00D611D0">
            <w:pPr>
              <w:jc w:val="center"/>
              <w:rPr>
                <w:color w:val="000000"/>
              </w:rPr>
            </w:pPr>
            <w:r w:rsidRPr="002F4036">
              <w:rPr>
                <w:color w:val="000000"/>
              </w:rPr>
              <w:t>102</w:t>
            </w:r>
            <w:r>
              <w:rPr>
                <w:color w:val="000000"/>
              </w:rPr>
              <w:t>76</w:t>
            </w:r>
          </w:p>
        </w:tc>
        <w:tc>
          <w:tcPr>
            <w:tcW w:w="1331" w:type="dxa"/>
            <w:tcBorders>
              <w:top w:val="nil"/>
              <w:left w:val="nil"/>
              <w:bottom w:val="single" w:sz="8" w:space="0" w:color="auto"/>
              <w:right w:val="single" w:sz="8" w:space="0" w:color="auto"/>
            </w:tcBorders>
            <w:shd w:val="clear" w:color="auto" w:fill="auto"/>
            <w:vAlign w:val="center"/>
          </w:tcPr>
          <w:p w:rsidR="005F4630" w:rsidRPr="002F4036" w:rsidRDefault="005F4630" w:rsidP="00D611D0">
            <w:pPr>
              <w:jc w:val="center"/>
              <w:rPr>
                <w:color w:val="000000"/>
              </w:rPr>
            </w:pPr>
            <w:r w:rsidRPr="002F4036">
              <w:rPr>
                <w:color w:val="000000"/>
              </w:rPr>
              <w:t>10</w:t>
            </w:r>
            <w:r>
              <w:rPr>
                <w:color w:val="000000"/>
              </w:rPr>
              <w:t>658</w:t>
            </w:r>
          </w:p>
        </w:tc>
        <w:tc>
          <w:tcPr>
            <w:tcW w:w="1183" w:type="dxa"/>
            <w:tcBorders>
              <w:top w:val="nil"/>
              <w:left w:val="nil"/>
              <w:bottom w:val="single" w:sz="8" w:space="0" w:color="auto"/>
              <w:right w:val="single" w:sz="8" w:space="0" w:color="auto"/>
            </w:tcBorders>
            <w:shd w:val="clear" w:color="auto" w:fill="auto"/>
            <w:vAlign w:val="center"/>
          </w:tcPr>
          <w:p w:rsidR="005F4630" w:rsidRPr="002F4036" w:rsidRDefault="005F4630" w:rsidP="00D611D0">
            <w:pPr>
              <w:jc w:val="center"/>
              <w:rPr>
                <w:color w:val="000000"/>
              </w:rPr>
            </w:pPr>
            <w:r>
              <w:rPr>
                <w:color w:val="000000"/>
              </w:rPr>
              <w:t>11526</w:t>
            </w:r>
          </w:p>
        </w:tc>
        <w:tc>
          <w:tcPr>
            <w:tcW w:w="1331" w:type="dxa"/>
            <w:tcBorders>
              <w:top w:val="nil"/>
              <w:left w:val="nil"/>
              <w:bottom w:val="single" w:sz="8" w:space="0" w:color="auto"/>
              <w:right w:val="single" w:sz="8" w:space="0" w:color="auto"/>
            </w:tcBorders>
            <w:shd w:val="clear" w:color="auto" w:fill="auto"/>
            <w:vAlign w:val="center"/>
          </w:tcPr>
          <w:p w:rsidR="005F4630" w:rsidRPr="002F4036" w:rsidRDefault="005F4630" w:rsidP="00D611D0">
            <w:pPr>
              <w:jc w:val="center"/>
              <w:rPr>
                <w:color w:val="000000"/>
              </w:rPr>
            </w:pPr>
            <w:r>
              <w:rPr>
                <w:color w:val="000000"/>
              </w:rPr>
              <w:t>11746</w:t>
            </w:r>
          </w:p>
        </w:tc>
        <w:tc>
          <w:tcPr>
            <w:tcW w:w="1184" w:type="dxa"/>
            <w:tcBorders>
              <w:top w:val="nil"/>
              <w:left w:val="nil"/>
              <w:bottom w:val="single" w:sz="8" w:space="0" w:color="auto"/>
              <w:right w:val="single" w:sz="8" w:space="0" w:color="auto"/>
            </w:tcBorders>
            <w:shd w:val="clear" w:color="auto" w:fill="auto"/>
            <w:vAlign w:val="center"/>
          </w:tcPr>
          <w:p w:rsidR="005F4630" w:rsidRPr="002F4036" w:rsidRDefault="005F4630" w:rsidP="00290B52">
            <w:pPr>
              <w:jc w:val="center"/>
              <w:rPr>
                <w:color w:val="000000"/>
              </w:rPr>
            </w:pPr>
            <w:r>
              <w:rPr>
                <w:color w:val="000000"/>
              </w:rPr>
              <w:t>11999</w:t>
            </w:r>
          </w:p>
        </w:tc>
      </w:tr>
      <w:tr w:rsidR="005F4630" w:rsidRPr="002F4036" w:rsidTr="000504BE">
        <w:trPr>
          <w:trHeight w:val="20"/>
        </w:trPr>
        <w:tc>
          <w:tcPr>
            <w:tcW w:w="1349" w:type="dxa"/>
            <w:vMerge/>
            <w:tcBorders>
              <w:top w:val="nil"/>
              <w:left w:val="single" w:sz="8" w:space="0" w:color="auto"/>
              <w:bottom w:val="single" w:sz="8" w:space="0" w:color="000000"/>
              <w:right w:val="single" w:sz="8" w:space="0" w:color="auto"/>
            </w:tcBorders>
            <w:shd w:val="clear" w:color="auto" w:fill="auto"/>
            <w:vAlign w:val="center"/>
            <w:hideMark/>
          </w:tcPr>
          <w:p w:rsidR="005F4630" w:rsidRPr="002F4036" w:rsidRDefault="005F4630" w:rsidP="00424D9C">
            <w:pPr>
              <w:rPr>
                <w:color w:val="000000"/>
              </w:rPr>
            </w:pPr>
          </w:p>
        </w:tc>
        <w:tc>
          <w:tcPr>
            <w:tcW w:w="2511" w:type="dxa"/>
            <w:vMerge/>
            <w:tcBorders>
              <w:top w:val="nil"/>
              <w:left w:val="single" w:sz="8" w:space="0" w:color="auto"/>
              <w:bottom w:val="single" w:sz="8" w:space="0" w:color="000000"/>
              <w:right w:val="single" w:sz="8" w:space="0" w:color="auto"/>
            </w:tcBorders>
            <w:shd w:val="clear" w:color="auto" w:fill="auto"/>
            <w:vAlign w:val="center"/>
            <w:hideMark/>
          </w:tcPr>
          <w:p w:rsidR="005F4630" w:rsidRPr="002F4036" w:rsidRDefault="005F4630" w:rsidP="00424D9C">
            <w:pPr>
              <w:rPr>
                <w:color w:val="000000"/>
              </w:rPr>
            </w:pPr>
          </w:p>
        </w:tc>
        <w:tc>
          <w:tcPr>
            <w:tcW w:w="2355"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both"/>
              <w:rPr>
                <w:color w:val="000000"/>
              </w:rPr>
            </w:pPr>
            <w:r w:rsidRPr="002F4036">
              <w:rPr>
                <w:color w:val="000000"/>
              </w:rPr>
              <w:t xml:space="preserve">федеральный бюджет </w:t>
            </w:r>
          </w:p>
        </w:tc>
        <w:tc>
          <w:tcPr>
            <w:tcW w:w="1287" w:type="dxa"/>
            <w:tcBorders>
              <w:top w:val="nil"/>
              <w:left w:val="nil"/>
              <w:bottom w:val="single" w:sz="8" w:space="0" w:color="auto"/>
              <w:right w:val="single" w:sz="8" w:space="0" w:color="auto"/>
            </w:tcBorders>
            <w:shd w:val="clear" w:color="auto" w:fill="auto"/>
            <w:vAlign w:val="center"/>
          </w:tcPr>
          <w:p w:rsidR="005F4630" w:rsidRPr="002F4036" w:rsidRDefault="005F4630" w:rsidP="00424D9C">
            <w:pPr>
              <w:jc w:val="right"/>
              <w:rPr>
                <w:b/>
                <w:bCs/>
                <w:color w:val="000000"/>
              </w:rPr>
            </w:pPr>
          </w:p>
        </w:tc>
        <w:tc>
          <w:tcPr>
            <w:tcW w:w="1330" w:type="dxa"/>
            <w:tcBorders>
              <w:top w:val="nil"/>
              <w:left w:val="nil"/>
              <w:bottom w:val="single" w:sz="8" w:space="0" w:color="auto"/>
              <w:right w:val="single" w:sz="8" w:space="0" w:color="auto"/>
            </w:tcBorders>
            <w:shd w:val="clear" w:color="auto" w:fill="auto"/>
            <w:vAlign w:val="center"/>
          </w:tcPr>
          <w:p w:rsidR="005F4630" w:rsidRPr="002F4036" w:rsidRDefault="005F4630" w:rsidP="00424D9C">
            <w:pPr>
              <w:rPr>
                <w:color w:val="000000"/>
              </w:rPr>
            </w:pPr>
          </w:p>
        </w:tc>
        <w:tc>
          <w:tcPr>
            <w:tcW w:w="1331" w:type="dxa"/>
            <w:tcBorders>
              <w:top w:val="nil"/>
              <w:left w:val="nil"/>
              <w:bottom w:val="single" w:sz="8" w:space="0" w:color="auto"/>
              <w:right w:val="single" w:sz="8" w:space="0" w:color="auto"/>
            </w:tcBorders>
            <w:shd w:val="clear" w:color="auto" w:fill="auto"/>
            <w:vAlign w:val="center"/>
          </w:tcPr>
          <w:p w:rsidR="005F4630" w:rsidRPr="002F4036" w:rsidRDefault="005F4630" w:rsidP="00424D9C">
            <w:pPr>
              <w:rPr>
                <w:color w:val="000000"/>
              </w:rPr>
            </w:pPr>
          </w:p>
        </w:tc>
        <w:tc>
          <w:tcPr>
            <w:tcW w:w="1331" w:type="dxa"/>
            <w:tcBorders>
              <w:top w:val="nil"/>
              <w:left w:val="nil"/>
              <w:bottom w:val="single" w:sz="8" w:space="0" w:color="auto"/>
              <w:right w:val="single" w:sz="8" w:space="0" w:color="auto"/>
            </w:tcBorders>
            <w:shd w:val="clear" w:color="auto" w:fill="auto"/>
            <w:vAlign w:val="center"/>
          </w:tcPr>
          <w:p w:rsidR="005F4630" w:rsidRPr="002F4036" w:rsidRDefault="005F4630" w:rsidP="00424D9C">
            <w:pPr>
              <w:rPr>
                <w:color w:val="000000"/>
              </w:rPr>
            </w:pPr>
          </w:p>
        </w:tc>
        <w:tc>
          <w:tcPr>
            <w:tcW w:w="1183" w:type="dxa"/>
            <w:tcBorders>
              <w:top w:val="nil"/>
              <w:left w:val="nil"/>
              <w:bottom w:val="single" w:sz="8" w:space="0" w:color="auto"/>
              <w:right w:val="single" w:sz="8" w:space="0" w:color="auto"/>
            </w:tcBorders>
            <w:shd w:val="clear" w:color="auto" w:fill="auto"/>
            <w:vAlign w:val="center"/>
          </w:tcPr>
          <w:p w:rsidR="005F4630" w:rsidRPr="002F4036" w:rsidRDefault="005F4630" w:rsidP="00424D9C">
            <w:pPr>
              <w:rPr>
                <w:color w:val="000000"/>
              </w:rPr>
            </w:pPr>
          </w:p>
        </w:tc>
        <w:tc>
          <w:tcPr>
            <w:tcW w:w="1331" w:type="dxa"/>
            <w:tcBorders>
              <w:top w:val="nil"/>
              <w:left w:val="nil"/>
              <w:bottom w:val="single" w:sz="8" w:space="0" w:color="auto"/>
              <w:right w:val="single" w:sz="8" w:space="0" w:color="auto"/>
            </w:tcBorders>
            <w:shd w:val="clear" w:color="auto" w:fill="auto"/>
            <w:vAlign w:val="center"/>
          </w:tcPr>
          <w:p w:rsidR="005F4630" w:rsidRPr="002F4036" w:rsidRDefault="005F4630" w:rsidP="00424D9C">
            <w:pPr>
              <w:rPr>
                <w:color w:val="000000"/>
              </w:rPr>
            </w:pPr>
          </w:p>
        </w:tc>
        <w:tc>
          <w:tcPr>
            <w:tcW w:w="1184" w:type="dxa"/>
            <w:tcBorders>
              <w:top w:val="nil"/>
              <w:left w:val="nil"/>
              <w:bottom w:val="single" w:sz="8" w:space="0" w:color="auto"/>
              <w:right w:val="single" w:sz="8" w:space="0" w:color="auto"/>
            </w:tcBorders>
            <w:shd w:val="clear" w:color="auto" w:fill="auto"/>
            <w:vAlign w:val="center"/>
          </w:tcPr>
          <w:p w:rsidR="005F4630" w:rsidRPr="002F4036" w:rsidRDefault="005F4630" w:rsidP="00424D9C">
            <w:pPr>
              <w:rPr>
                <w:color w:val="000000"/>
              </w:rPr>
            </w:pPr>
          </w:p>
        </w:tc>
      </w:tr>
      <w:tr w:rsidR="005F4630" w:rsidRPr="002F4036" w:rsidTr="000504BE">
        <w:trPr>
          <w:trHeight w:val="20"/>
        </w:trPr>
        <w:tc>
          <w:tcPr>
            <w:tcW w:w="1349" w:type="dxa"/>
            <w:vMerge/>
            <w:tcBorders>
              <w:top w:val="nil"/>
              <w:left w:val="single" w:sz="8" w:space="0" w:color="auto"/>
              <w:bottom w:val="single" w:sz="8" w:space="0" w:color="000000"/>
              <w:right w:val="single" w:sz="8" w:space="0" w:color="auto"/>
            </w:tcBorders>
            <w:shd w:val="clear" w:color="auto" w:fill="auto"/>
            <w:vAlign w:val="center"/>
            <w:hideMark/>
          </w:tcPr>
          <w:p w:rsidR="005F4630" w:rsidRPr="002F4036" w:rsidRDefault="005F4630" w:rsidP="00424D9C">
            <w:pPr>
              <w:rPr>
                <w:color w:val="000000"/>
              </w:rPr>
            </w:pPr>
          </w:p>
        </w:tc>
        <w:tc>
          <w:tcPr>
            <w:tcW w:w="2511" w:type="dxa"/>
            <w:vMerge/>
            <w:tcBorders>
              <w:top w:val="nil"/>
              <w:left w:val="single" w:sz="8" w:space="0" w:color="auto"/>
              <w:bottom w:val="single" w:sz="8" w:space="0" w:color="000000"/>
              <w:right w:val="single" w:sz="8" w:space="0" w:color="auto"/>
            </w:tcBorders>
            <w:shd w:val="clear" w:color="auto" w:fill="auto"/>
            <w:vAlign w:val="center"/>
            <w:hideMark/>
          </w:tcPr>
          <w:p w:rsidR="005F4630" w:rsidRPr="002F4036" w:rsidRDefault="005F4630" w:rsidP="00424D9C">
            <w:pPr>
              <w:rPr>
                <w:color w:val="000000"/>
              </w:rPr>
            </w:pPr>
          </w:p>
        </w:tc>
        <w:tc>
          <w:tcPr>
            <w:tcW w:w="2355"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both"/>
              <w:rPr>
                <w:color w:val="000000"/>
              </w:rPr>
            </w:pPr>
            <w:r w:rsidRPr="002F4036">
              <w:rPr>
                <w:color w:val="000000"/>
              </w:rPr>
              <w:t>областной бюджет</w:t>
            </w:r>
          </w:p>
        </w:tc>
        <w:tc>
          <w:tcPr>
            <w:tcW w:w="1287" w:type="dxa"/>
            <w:tcBorders>
              <w:top w:val="nil"/>
              <w:left w:val="nil"/>
              <w:bottom w:val="single" w:sz="8" w:space="0" w:color="auto"/>
              <w:right w:val="single" w:sz="8" w:space="0" w:color="auto"/>
            </w:tcBorders>
            <w:shd w:val="clear" w:color="auto" w:fill="auto"/>
            <w:vAlign w:val="center"/>
          </w:tcPr>
          <w:p w:rsidR="005F4630" w:rsidRPr="002F4036" w:rsidRDefault="005F4630" w:rsidP="00424D9C">
            <w:pPr>
              <w:jc w:val="right"/>
              <w:rPr>
                <w:b/>
                <w:bCs/>
                <w:color w:val="000000"/>
              </w:rPr>
            </w:pPr>
            <w:r>
              <w:rPr>
                <w:b/>
                <w:bCs/>
                <w:color w:val="000000"/>
              </w:rPr>
              <w:t>5366</w:t>
            </w:r>
          </w:p>
        </w:tc>
        <w:tc>
          <w:tcPr>
            <w:tcW w:w="1330" w:type="dxa"/>
            <w:tcBorders>
              <w:top w:val="nil"/>
              <w:left w:val="nil"/>
              <w:bottom w:val="single" w:sz="8" w:space="0" w:color="auto"/>
              <w:right w:val="single" w:sz="8" w:space="0" w:color="auto"/>
            </w:tcBorders>
            <w:shd w:val="clear" w:color="auto" w:fill="auto"/>
            <w:vAlign w:val="center"/>
          </w:tcPr>
          <w:p w:rsidR="005F4630" w:rsidRPr="002F4036" w:rsidRDefault="005F4630" w:rsidP="00424D9C">
            <w:pPr>
              <w:jc w:val="center"/>
              <w:rPr>
                <w:color w:val="000000"/>
              </w:rPr>
            </w:pPr>
            <w:r>
              <w:rPr>
                <w:color w:val="000000"/>
              </w:rPr>
              <w:t>845</w:t>
            </w:r>
          </w:p>
        </w:tc>
        <w:tc>
          <w:tcPr>
            <w:tcW w:w="1331" w:type="dxa"/>
            <w:tcBorders>
              <w:top w:val="nil"/>
              <w:left w:val="nil"/>
              <w:bottom w:val="single" w:sz="8" w:space="0" w:color="auto"/>
              <w:right w:val="single" w:sz="8" w:space="0" w:color="auto"/>
            </w:tcBorders>
            <w:shd w:val="clear" w:color="auto" w:fill="auto"/>
            <w:vAlign w:val="center"/>
          </w:tcPr>
          <w:p w:rsidR="005F4630" w:rsidRPr="002F4036" w:rsidRDefault="005F4630" w:rsidP="00424D9C">
            <w:pPr>
              <w:jc w:val="center"/>
              <w:rPr>
                <w:color w:val="000000"/>
              </w:rPr>
            </w:pPr>
            <w:r>
              <w:rPr>
                <w:color w:val="000000"/>
              </w:rPr>
              <w:t>877</w:t>
            </w:r>
          </w:p>
        </w:tc>
        <w:tc>
          <w:tcPr>
            <w:tcW w:w="1331" w:type="dxa"/>
            <w:tcBorders>
              <w:top w:val="nil"/>
              <w:left w:val="nil"/>
              <w:bottom w:val="single" w:sz="8" w:space="0" w:color="auto"/>
              <w:right w:val="single" w:sz="8" w:space="0" w:color="auto"/>
            </w:tcBorders>
            <w:shd w:val="clear" w:color="auto" w:fill="auto"/>
            <w:vAlign w:val="center"/>
          </w:tcPr>
          <w:p w:rsidR="005F4630" w:rsidRPr="002F4036" w:rsidRDefault="005F4630" w:rsidP="00424D9C">
            <w:pPr>
              <w:jc w:val="center"/>
              <w:rPr>
                <w:color w:val="000000"/>
              </w:rPr>
            </w:pPr>
            <w:r>
              <w:rPr>
                <w:color w:val="000000"/>
              </w:rPr>
              <w:t>911</w:t>
            </w:r>
          </w:p>
        </w:tc>
        <w:tc>
          <w:tcPr>
            <w:tcW w:w="1183" w:type="dxa"/>
            <w:tcBorders>
              <w:top w:val="nil"/>
              <w:left w:val="nil"/>
              <w:bottom w:val="single" w:sz="8" w:space="0" w:color="auto"/>
              <w:right w:val="single" w:sz="8" w:space="0" w:color="auto"/>
            </w:tcBorders>
            <w:shd w:val="clear" w:color="auto" w:fill="auto"/>
            <w:vAlign w:val="center"/>
          </w:tcPr>
          <w:p w:rsidR="005F4630" w:rsidRPr="002F4036" w:rsidRDefault="005F4630" w:rsidP="00424D9C">
            <w:pPr>
              <w:jc w:val="center"/>
              <w:rPr>
                <w:color w:val="000000"/>
              </w:rPr>
            </w:pPr>
            <w:r>
              <w:rPr>
                <w:color w:val="000000"/>
              </w:rPr>
              <w:t>911</w:t>
            </w:r>
          </w:p>
        </w:tc>
        <w:tc>
          <w:tcPr>
            <w:tcW w:w="1331" w:type="dxa"/>
            <w:tcBorders>
              <w:top w:val="nil"/>
              <w:left w:val="nil"/>
              <w:bottom w:val="single" w:sz="8" w:space="0" w:color="auto"/>
              <w:right w:val="single" w:sz="8" w:space="0" w:color="auto"/>
            </w:tcBorders>
            <w:shd w:val="clear" w:color="auto" w:fill="auto"/>
            <w:vAlign w:val="center"/>
          </w:tcPr>
          <w:p w:rsidR="005F4630" w:rsidRPr="002F4036" w:rsidRDefault="005F4630" w:rsidP="00424D9C">
            <w:pPr>
              <w:jc w:val="center"/>
              <w:rPr>
                <w:color w:val="000000"/>
              </w:rPr>
            </w:pPr>
            <w:r>
              <w:rPr>
                <w:color w:val="000000"/>
              </w:rPr>
              <w:t>911</w:t>
            </w:r>
          </w:p>
        </w:tc>
        <w:tc>
          <w:tcPr>
            <w:tcW w:w="1184" w:type="dxa"/>
            <w:tcBorders>
              <w:top w:val="nil"/>
              <w:left w:val="nil"/>
              <w:bottom w:val="single" w:sz="8" w:space="0" w:color="auto"/>
              <w:right w:val="single" w:sz="8" w:space="0" w:color="auto"/>
            </w:tcBorders>
            <w:shd w:val="clear" w:color="auto" w:fill="auto"/>
            <w:vAlign w:val="center"/>
          </w:tcPr>
          <w:p w:rsidR="005F4630" w:rsidRPr="002F4036" w:rsidRDefault="005F4630" w:rsidP="00424D9C">
            <w:pPr>
              <w:jc w:val="center"/>
              <w:rPr>
                <w:color w:val="000000"/>
              </w:rPr>
            </w:pPr>
            <w:r>
              <w:rPr>
                <w:color w:val="000000"/>
              </w:rPr>
              <w:t>911</w:t>
            </w:r>
          </w:p>
        </w:tc>
      </w:tr>
      <w:tr w:rsidR="005F4630" w:rsidRPr="002F4036" w:rsidTr="000504BE">
        <w:trPr>
          <w:trHeight w:val="20"/>
        </w:trPr>
        <w:tc>
          <w:tcPr>
            <w:tcW w:w="1349" w:type="dxa"/>
            <w:vMerge/>
            <w:tcBorders>
              <w:top w:val="nil"/>
              <w:left w:val="single" w:sz="8" w:space="0" w:color="auto"/>
              <w:bottom w:val="single" w:sz="8" w:space="0" w:color="000000"/>
              <w:right w:val="single" w:sz="8" w:space="0" w:color="auto"/>
            </w:tcBorders>
            <w:shd w:val="clear" w:color="auto" w:fill="auto"/>
            <w:vAlign w:val="center"/>
            <w:hideMark/>
          </w:tcPr>
          <w:p w:rsidR="005F4630" w:rsidRPr="002F4036" w:rsidRDefault="005F4630" w:rsidP="00424D9C">
            <w:pPr>
              <w:rPr>
                <w:color w:val="000000"/>
              </w:rPr>
            </w:pPr>
          </w:p>
        </w:tc>
        <w:tc>
          <w:tcPr>
            <w:tcW w:w="2511" w:type="dxa"/>
            <w:vMerge/>
            <w:tcBorders>
              <w:top w:val="nil"/>
              <w:left w:val="single" w:sz="8" w:space="0" w:color="auto"/>
              <w:bottom w:val="single" w:sz="8" w:space="0" w:color="000000"/>
              <w:right w:val="single" w:sz="8" w:space="0" w:color="auto"/>
            </w:tcBorders>
            <w:shd w:val="clear" w:color="auto" w:fill="auto"/>
            <w:vAlign w:val="center"/>
            <w:hideMark/>
          </w:tcPr>
          <w:p w:rsidR="005F4630" w:rsidRPr="002F4036" w:rsidRDefault="005F4630" w:rsidP="00424D9C">
            <w:pPr>
              <w:rPr>
                <w:color w:val="000000"/>
              </w:rPr>
            </w:pPr>
          </w:p>
        </w:tc>
        <w:tc>
          <w:tcPr>
            <w:tcW w:w="2355"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both"/>
              <w:rPr>
                <w:color w:val="000000"/>
              </w:rPr>
            </w:pPr>
            <w:r w:rsidRPr="002F4036">
              <w:rPr>
                <w:color w:val="000000"/>
              </w:rPr>
              <w:t>местный бюджет</w:t>
            </w:r>
          </w:p>
        </w:tc>
        <w:tc>
          <w:tcPr>
            <w:tcW w:w="1287" w:type="dxa"/>
            <w:tcBorders>
              <w:top w:val="nil"/>
              <w:left w:val="nil"/>
              <w:bottom w:val="single" w:sz="8" w:space="0" w:color="auto"/>
              <w:right w:val="single" w:sz="8" w:space="0" w:color="auto"/>
            </w:tcBorders>
            <w:shd w:val="clear" w:color="auto" w:fill="auto"/>
            <w:vAlign w:val="center"/>
          </w:tcPr>
          <w:p w:rsidR="005F4630" w:rsidRPr="002F4036" w:rsidRDefault="005F4630" w:rsidP="00424D9C">
            <w:pPr>
              <w:jc w:val="right"/>
              <w:rPr>
                <w:b/>
                <w:bCs/>
                <w:color w:val="000000"/>
              </w:rPr>
            </w:pPr>
            <w:r>
              <w:rPr>
                <w:b/>
                <w:bCs/>
                <w:color w:val="000000"/>
              </w:rPr>
              <w:t>61448</w:t>
            </w:r>
          </w:p>
        </w:tc>
        <w:tc>
          <w:tcPr>
            <w:tcW w:w="1330" w:type="dxa"/>
            <w:tcBorders>
              <w:top w:val="nil"/>
              <w:left w:val="nil"/>
              <w:bottom w:val="single" w:sz="8" w:space="0" w:color="auto"/>
              <w:right w:val="single" w:sz="8" w:space="0" w:color="auto"/>
            </w:tcBorders>
            <w:shd w:val="clear" w:color="auto" w:fill="auto"/>
            <w:vAlign w:val="center"/>
          </w:tcPr>
          <w:p w:rsidR="005F4630" w:rsidRPr="002F4036" w:rsidRDefault="005F4630" w:rsidP="00424D9C">
            <w:pPr>
              <w:jc w:val="center"/>
              <w:rPr>
                <w:color w:val="000000"/>
              </w:rPr>
            </w:pPr>
            <w:r>
              <w:rPr>
                <w:color w:val="000000"/>
              </w:rPr>
              <w:t>9764,0</w:t>
            </w:r>
          </w:p>
        </w:tc>
        <w:tc>
          <w:tcPr>
            <w:tcW w:w="1331" w:type="dxa"/>
            <w:tcBorders>
              <w:top w:val="nil"/>
              <w:left w:val="nil"/>
              <w:bottom w:val="single" w:sz="8" w:space="0" w:color="auto"/>
              <w:right w:val="single" w:sz="8" w:space="0" w:color="auto"/>
            </w:tcBorders>
            <w:shd w:val="clear" w:color="auto" w:fill="auto"/>
            <w:vAlign w:val="center"/>
          </w:tcPr>
          <w:p w:rsidR="005F4630" w:rsidRPr="002F4036" w:rsidRDefault="005F4630" w:rsidP="00424D9C">
            <w:pPr>
              <w:jc w:val="center"/>
              <w:rPr>
                <w:color w:val="000000"/>
              </w:rPr>
            </w:pPr>
            <w:r>
              <w:rPr>
                <w:color w:val="000000"/>
              </w:rPr>
              <w:t>9399,0</w:t>
            </w:r>
          </w:p>
        </w:tc>
        <w:tc>
          <w:tcPr>
            <w:tcW w:w="1331" w:type="dxa"/>
            <w:tcBorders>
              <w:top w:val="nil"/>
              <w:left w:val="nil"/>
              <w:bottom w:val="single" w:sz="8" w:space="0" w:color="auto"/>
              <w:right w:val="single" w:sz="8" w:space="0" w:color="auto"/>
            </w:tcBorders>
            <w:shd w:val="clear" w:color="auto" w:fill="auto"/>
            <w:vAlign w:val="center"/>
          </w:tcPr>
          <w:p w:rsidR="005F4630" w:rsidRPr="002F4036" w:rsidRDefault="005F4630" w:rsidP="00424D9C">
            <w:pPr>
              <w:jc w:val="center"/>
              <w:rPr>
                <w:color w:val="000000"/>
              </w:rPr>
            </w:pPr>
            <w:r>
              <w:rPr>
                <w:color w:val="000000"/>
              </w:rPr>
              <w:t>9747,0</w:t>
            </w:r>
          </w:p>
        </w:tc>
        <w:tc>
          <w:tcPr>
            <w:tcW w:w="1183" w:type="dxa"/>
            <w:tcBorders>
              <w:top w:val="nil"/>
              <w:left w:val="nil"/>
              <w:bottom w:val="single" w:sz="8" w:space="0" w:color="auto"/>
              <w:right w:val="single" w:sz="8" w:space="0" w:color="auto"/>
            </w:tcBorders>
            <w:shd w:val="clear" w:color="auto" w:fill="auto"/>
            <w:vAlign w:val="center"/>
          </w:tcPr>
          <w:p w:rsidR="005F4630" w:rsidRPr="002F4036" w:rsidRDefault="005F4630" w:rsidP="00424D9C">
            <w:pPr>
              <w:jc w:val="center"/>
              <w:rPr>
                <w:color w:val="000000"/>
              </w:rPr>
            </w:pPr>
            <w:r w:rsidRPr="002F4036">
              <w:rPr>
                <w:color w:val="000000"/>
              </w:rPr>
              <w:t>10615,0</w:t>
            </w:r>
          </w:p>
        </w:tc>
        <w:tc>
          <w:tcPr>
            <w:tcW w:w="1331" w:type="dxa"/>
            <w:tcBorders>
              <w:top w:val="nil"/>
              <w:left w:val="nil"/>
              <w:bottom w:val="single" w:sz="8" w:space="0" w:color="auto"/>
              <w:right w:val="single" w:sz="8" w:space="0" w:color="auto"/>
            </w:tcBorders>
            <w:shd w:val="clear" w:color="auto" w:fill="auto"/>
            <w:vAlign w:val="center"/>
          </w:tcPr>
          <w:p w:rsidR="005F4630" w:rsidRPr="002F4036" w:rsidRDefault="005F4630" w:rsidP="00424D9C">
            <w:pPr>
              <w:jc w:val="center"/>
              <w:rPr>
                <w:color w:val="000000"/>
              </w:rPr>
            </w:pPr>
            <w:r w:rsidRPr="002F4036">
              <w:rPr>
                <w:color w:val="000000"/>
              </w:rPr>
              <w:t>10835,0</w:t>
            </w:r>
          </w:p>
        </w:tc>
        <w:tc>
          <w:tcPr>
            <w:tcW w:w="1184" w:type="dxa"/>
            <w:tcBorders>
              <w:top w:val="nil"/>
              <w:left w:val="nil"/>
              <w:bottom w:val="single" w:sz="8" w:space="0" w:color="auto"/>
              <w:right w:val="single" w:sz="8" w:space="0" w:color="auto"/>
            </w:tcBorders>
            <w:shd w:val="clear" w:color="auto" w:fill="auto"/>
            <w:vAlign w:val="center"/>
          </w:tcPr>
          <w:p w:rsidR="005F4630" w:rsidRPr="002F4036" w:rsidRDefault="005F4630" w:rsidP="00424D9C">
            <w:pPr>
              <w:jc w:val="center"/>
              <w:rPr>
                <w:color w:val="000000"/>
              </w:rPr>
            </w:pPr>
            <w:r w:rsidRPr="002F4036">
              <w:rPr>
                <w:color w:val="000000"/>
              </w:rPr>
              <w:t>11088,0</w:t>
            </w:r>
          </w:p>
        </w:tc>
      </w:tr>
      <w:tr w:rsidR="005F4630" w:rsidRPr="002F4036" w:rsidTr="000504BE">
        <w:trPr>
          <w:trHeight w:val="20"/>
        </w:trPr>
        <w:tc>
          <w:tcPr>
            <w:tcW w:w="1349" w:type="dxa"/>
            <w:vMerge/>
            <w:tcBorders>
              <w:top w:val="nil"/>
              <w:left w:val="single" w:sz="8" w:space="0" w:color="auto"/>
              <w:bottom w:val="single" w:sz="8" w:space="0" w:color="000000"/>
              <w:right w:val="single" w:sz="8" w:space="0" w:color="auto"/>
            </w:tcBorders>
            <w:shd w:val="clear" w:color="auto" w:fill="auto"/>
            <w:vAlign w:val="center"/>
            <w:hideMark/>
          </w:tcPr>
          <w:p w:rsidR="005F4630" w:rsidRPr="002F4036" w:rsidRDefault="005F4630" w:rsidP="00424D9C">
            <w:pPr>
              <w:rPr>
                <w:color w:val="000000"/>
              </w:rPr>
            </w:pPr>
          </w:p>
        </w:tc>
        <w:tc>
          <w:tcPr>
            <w:tcW w:w="2511" w:type="dxa"/>
            <w:vMerge/>
            <w:tcBorders>
              <w:top w:val="nil"/>
              <w:left w:val="single" w:sz="8" w:space="0" w:color="auto"/>
              <w:bottom w:val="single" w:sz="8" w:space="0" w:color="000000"/>
              <w:right w:val="single" w:sz="8" w:space="0" w:color="auto"/>
            </w:tcBorders>
            <w:shd w:val="clear" w:color="auto" w:fill="auto"/>
            <w:vAlign w:val="center"/>
            <w:hideMark/>
          </w:tcPr>
          <w:p w:rsidR="005F4630" w:rsidRPr="002F4036" w:rsidRDefault="005F4630" w:rsidP="00424D9C">
            <w:pPr>
              <w:rPr>
                <w:color w:val="000000"/>
              </w:rPr>
            </w:pPr>
          </w:p>
        </w:tc>
        <w:tc>
          <w:tcPr>
            <w:tcW w:w="2355"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both"/>
              <w:rPr>
                <w:color w:val="000000"/>
              </w:rPr>
            </w:pPr>
            <w:r w:rsidRPr="002F4036">
              <w:rPr>
                <w:color w:val="000000"/>
              </w:rPr>
              <w:t xml:space="preserve"> внебюджетные фонды </w:t>
            </w:r>
          </w:p>
        </w:tc>
        <w:tc>
          <w:tcPr>
            <w:tcW w:w="1287"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right"/>
              <w:rPr>
                <w:b/>
                <w:bCs/>
                <w:color w:val="000000"/>
              </w:rPr>
            </w:pPr>
            <w:r w:rsidRPr="002F4036">
              <w:rPr>
                <w:b/>
                <w:bCs/>
                <w:color w:val="000000"/>
              </w:rPr>
              <w:t>0</w:t>
            </w:r>
          </w:p>
        </w:tc>
        <w:tc>
          <w:tcPr>
            <w:tcW w:w="1330"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rPr>
                <w:color w:val="000000"/>
              </w:rPr>
            </w:pPr>
            <w:r w:rsidRPr="002F4036">
              <w:rPr>
                <w:color w:val="000000"/>
              </w:rPr>
              <w:t> </w:t>
            </w:r>
          </w:p>
        </w:tc>
        <w:tc>
          <w:tcPr>
            <w:tcW w:w="1183"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rPr>
                <w:color w:val="000000"/>
              </w:rPr>
            </w:pPr>
            <w:r w:rsidRPr="002F4036">
              <w:rPr>
                <w:color w:val="000000"/>
              </w:rPr>
              <w:t> </w:t>
            </w:r>
          </w:p>
        </w:tc>
        <w:tc>
          <w:tcPr>
            <w:tcW w:w="1184"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rPr>
                <w:color w:val="000000"/>
              </w:rPr>
            </w:pPr>
            <w:r w:rsidRPr="002F4036">
              <w:rPr>
                <w:color w:val="000000"/>
              </w:rPr>
              <w:t> </w:t>
            </w:r>
          </w:p>
        </w:tc>
      </w:tr>
      <w:tr w:rsidR="005F4630" w:rsidRPr="002F4036" w:rsidTr="000504BE">
        <w:trPr>
          <w:trHeight w:val="20"/>
        </w:trPr>
        <w:tc>
          <w:tcPr>
            <w:tcW w:w="1349" w:type="dxa"/>
            <w:vMerge/>
            <w:tcBorders>
              <w:top w:val="nil"/>
              <w:left w:val="single" w:sz="8" w:space="0" w:color="auto"/>
              <w:bottom w:val="single" w:sz="8" w:space="0" w:color="000000"/>
              <w:right w:val="single" w:sz="8" w:space="0" w:color="auto"/>
            </w:tcBorders>
            <w:shd w:val="clear" w:color="auto" w:fill="auto"/>
            <w:vAlign w:val="center"/>
            <w:hideMark/>
          </w:tcPr>
          <w:p w:rsidR="005F4630" w:rsidRPr="002F4036" w:rsidRDefault="005F4630" w:rsidP="00424D9C">
            <w:pPr>
              <w:rPr>
                <w:color w:val="000000"/>
              </w:rPr>
            </w:pPr>
          </w:p>
        </w:tc>
        <w:tc>
          <w:tcPr>
            <w:tcW w:w="2511" w:type="dxa"/>
            <w:vMerge/>
            <w:tcBorders>
              <w:top w:val="nil"/>
              <w:left w:val="single" w:sz="8" w:space="0" w:color="auto"/>
              <w:bottom w:val="single" w:sz="8" w:space="0" w:color="000000"/>
              <w:right w:val="single" w:sz="8" w:space="0" w:color="auto"/>
            </w:tcBorders>
            <w:shd w:val="clear" w:color="auto" w:fill="auto"/>
            <w:vAlign w:val="center"/>
            <w:hideMark/>
          </w:tcPr>
          <w:p w:rsidR="005F4630" w:rsidRPr="002F4036" w:rsidRDefault="005F4630" w:rsidP="00424D9C">
            <w:pPr>
              <w:rPr>
                <w:color w:val="000000"/>
              </w:rPr>
            </w:pPr>
          </w:p>
        </w:tc>
        <w:tc>
          <w:tcPr>
            <w:tcW w:w="2355"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both"/>
              <w:rPr>
                <w:color w:val="000000"/>
              </w:rPr>
            </w:pPr>
            <w:r w:rsidRPr="002F4036">
              <w:rPr>
                <w:color w:val="000000"/>
              </w:rPr>
              <w:t>юридические лица</w:t>
            </w:r>
          </w:p>
        </w:tc>
        <w:tc>
          <w:tcPr>
            <w:tcW w:w="1287"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right"/>
              <w:rPr>
                <w:b/>
                <w:bCs/>
                <w:color w:val="000000"/>
              </w:rPr>
            </w:pPr>
            <w:r w:rsidRPr="002F4036">
              <w:rPr>
                <w:b/>
                <w:bCs/>
                <w:color w:val="000000"/>
              </w:rPr>
              <w:t>0</w:t>
            </w:r>
          </w:p>
        </w:tc>
        <w:tc>
          <w:tcPr>
            <w:tcW w:w="1330"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rPr>
                <w:color w:val="000000"/>
              </w:rPr>
            </w:pPr>
            <w:r w:rsidRPr="002F4036">
              <w:rPr>
                <w:color w:val="000000"/>
              </w:rPr>
              <w:t> </w:t>
            </w:r>
          </w:p>
        </w:tc>
        <w:tc>
          <w:tcPr>
            <w:tcW w:w="1183"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rPr>
                <w:color w:val="000000"/>
              </w:rPr>
            </w:pPr>
            <w:r w:rsidRPr="002F4036">
              <w:rPr>
                <w:color w:val="000000"/>
              </w:rPr>
              <w:t> </w:t>
            </w:r>
          </w:p>
        </w:tc>
        <w:tc>
          <w:tcPr>
            <w:tcW w:w="1184"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rPr>
                <w:color w:val="000000"/>
              </w:rPr>
            </w:pPr>
            <w:r w:rsidRPr="002F4036">
              <w:rPr>
                <w:color w:val="000000"/>
              </w:rPr>
              <w:t> </w:t>
            </w:r>
          </w:p>
        </w:tc>
      </w:tr>
      <w:tr w:rsidR="005F4630" w:rsidRPr="002F4036" w:rsidTr="000504BE">
        <w:trPr>
          <w:trHeight w:val="20"/>
        </w:trPr>
        <w:tc>
          <w:tcPr>
            <w:tcW w:w="1349" w:type="dxa"/>
            <w:vMerge/>
            <w:tcBorders>
              <w:top w:val="nil"/>
              <w:left w:val="single" w:sz="8" w:space="0" w:color="auto"/>
              <w:bottom w:val="single" w:sz="8" w:space="0" w:color="000000"/>
              <w:right w:val="single" w:sz="8" w:space="0" w:color="auto"/>
            </w:tcBorders>
            <w:shd w:val="clear" w:color="auto" w:fill="auto"/>
            <w:vAlign w:val="center"/>
            <w:hideMark/>
          </w:tcPr>
          <w:p w:rsidR="005F4630" w:rsidRPr="002F4036" w:rsidRDefault="005F4630" w:rsidP="00424D9C">
            <w:pPr>
              <w:rPr>
                <w:color w:val="000000"/>
              </w:rPr>
            </w:pPr>
          </w:p>
        </w:tc>
        <w:tc>
          <w:tcPr>
            <w:tcW w:w="2511" w:type="dxa"/>
            <w:vMerge/>
            <w:tcBorders>
              <w:top w:val="nil"/>
              <w:left w:val="single" w:sz="8" w:space="0" w:color="auto"/>
              <w:bottom w:val="single" w:sz="8" w:space="0" w:color="000000"/>
              <w:right w:val="single" w:sz="8" w:space="0" w:color="auto"/>
            </w:tcBorders>
            <w:shd w:val="clear" w:color="auto" w:fill="auto"/>
            <w:vAlign w:val="center"/>
            <w:hideMark/>
          </w:tcPr>
          <w:p w:rsidR="005F4630" w:rsidRPr="002F4036" w:rsidRDefault="005F4630" w:rsidP="00424D9C">
            <w:pPr>
              <w:rPr>
                <w:color w:val="000000"/>
              </w:rPr>
            </w:pPr>
          </w:p>
        </w:tc>
        <w:tc>
          <w:tcPr>
            <w:tcW w:w="2355"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both"/>
              <w:rPr>
                <w:color w:val="000000"/>
              </w:rPr>
            </w:pPr>
            <w:r w:rsidRPr="002F4036">
              <w:rPr>
                <w:color w:val="000000"/>
              </w:rPr>
              <w:t>физические лица</w:t>
            </w:r>
          </w:p>
        </w:tc>
        <w:tc>
          <w:tcPr>
            <w:tcW w:w="1287"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right"/>
              <w:rPr>
                <w:b/>
                <w:bCs/>
                <w:color w:val="000000"/>
              </w:rPr>
            </w:pPr>
            <w:r w:rsidRPr="002F4036">
              <w:rPr>
                <w:b/>
                <w:bCs/>
                <w:color w:val="000000"/>
              </w:rPr>
              <w:t>0</w:t>
            </w:r>
          </w:p>
        </w:tc>
        <w:tc>
          <w:tcPr>
            <w:tcW w:w="1330"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rPr>
                <w:color w:val="000000"/>
              </w:rPr>
            </w:pPr>
            <w:r w:rsidRPr="002F4036">
              <w:rPr>
                <w:color w:val="000000"/>
              </w:rPr>
              <w:t> </w:t>
            </w:r>
          </w:p>
        </w:tc>
        <w:tc>
          <w:tcPr>
            <w:tcW w:w="1183"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rPr>
                <w:color w:val="000000"/>
              </w:rPr>
            </w:pPr>
            <w:r w:rsidRPr="002F4036">
              <w:rPr>
                <w:color w:val="000000"/>
              </w:rPr>
              <w:t> </w:t>
            </w:r>
          </w:p>
        </w:tc>
        <w:tc>
          <w:tcPr>
            <w:tcW w:w="1184"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rPr>
                <w:color w:val="000000"/>
              </w:rPr>
            </w:pPr>
            <w:r w:rsidRPr="002F4036">
              <w:rPr>
                <w:color w:val="000000"/>
              </w:rPr>
              <w:t> </w:t>
            </w:r>
          </w:p>
        </w:tc>
      </w:tr>
      <w:tr w:rsidR="005F4630" w:rsidRPr="002F4036" w:rsidTr="000504BE">
        <w:trPr>
          <w:trHeight w:val="20"/>
        </w:trPr>
        <w:tc>
          <w:tcPr>
            <w:tcW w:w="1349" w:type="dxa"/>
            <w:vMerge w:val="restart"/>
            <w:tcBorders>
              <w:top w:val="nil"/>
              <w:left w:val="single" w:sz="8" w:space="0" w:color="auto"/>
              <w:bottom w:val="single" w:sz="8" w:space="0" w:color="000000"/>
              <w:right w:val="single" w:sz="8" w:space="0" w:color="auto"/>
            </w:tcBorders>
            <w:shd w:val="clear" w:color="auto" w:fill="auto"/>
            <w:vAlign w:val="center"/>
            <w:hideMark/>
          </w:tcPr>
          <w:p w:rsidR="005F4630" w:rsidRPr="002F4036" w:rsidRDefault="005F4630" w:rsidP="00424D9C">
            <w:pPr>
              <w:jc w:val="both"/>
              <w:rPr>
                <w:color w:val="000000"/>
              </w:rPr>
            </w:pPr>
            <w:r w:rsidRPr="002F4036">
              <w:rPr>
                <w:color w:val="000000"/>
              </w:rPr>
              <w:t>Основное м</w:t>
            </w:r>
            <w:r w:rsidRPr="002F4036">
              <w:rPr>
                <w:color w:val="000000"/>
              </w:rPr>
              <w:t>е</w:t>
            </w:r>
            <w:r w:rsidRPr="002F4036">
              <w:rPr>
                <w:color w:val="000000"/>
              </w:rPr>
              <w:t>роприятие 2</w:t>
            </w:r>
          </w:p>
        </w:tc>
        <w:tc>
          <w:tcPr>
            <w:tcW w:w="2511" w:type="dxa"/>
            <w:vMerge w:val="restart"/>
            <w:tcBorders>
              <w:top w:val="nil"/>
              <w:left w:val="single" w:sz="8" w:space="0" w:color="auto"/>
              <w:bottom w:val="single" w:sz="8" w:space="0" w:color="000000"/>
              <w:right w:val="single" w:sz="8" w:space="0" w:color="auto"/>
            </w:tcBorders>
            <w:shd w:val="clear" w:color="auto" w:fill="auto"/>
            <w:vAlign w:val="center"/>
            <w:hideMark/>
          </w:tcPr>
          <w:p w:rsidR="005F4630" w:rsidRPr="002F4036" w:rsidRDefault="005F4630" w:rsidP="00424D9C">
            <w:pPr>
              <w:jc w:val="both"/>
              <w:rPr>
                <w:color w:val="000000"/>
              </w:rPr>
            </w:pPr>
            <w:r w:rsidRPr="002F4036">
              <w:rPr>
                <w:color w:val="000000"/>
              </w:rPr>
              <w:t>Финансовое обеспечение выполнения других расхо</w:t>
            </w:r>
            <w:r w:rsidRPr="002F4036">
              <w:rPr>
                <w:color w:val="000000"/>
              </w:rPr>
              <w:t>д</w:t>
            </w:r>
            <w:r w:rsidRPr="002F4036">
              <w:rPr>
                <w:color w:val="000000"/>
              </w:rPr>
              <w:t>ных обязательств (тран</w:t>
            </w:r>
            <w:r w:rsidRPr="002F4036">
              <w:rPr>
                <w:color w:val="000000"/>
              </w:rPr>
              <w:t>с</w:t>
            </w:r>
            <w:r w:rsidRPr="002F4036">
              <w:rPr>
                <w:color w:val="000000"/>
              </w:rPr>
              <w:t>портные услуги, налог на имущество, приобретение оборудования, инвентаря для функционирования м</w:t>
            </w:r>
            <w:r w:rsidRPr="002F4036">
              <w:rPr>
                <w:color w:val="000000"/>
              </w:rPr>
              <w:t>у</w:t>
            </w:r>
            <w:r w:rsidRPr="002F4036">
              <w:rPr>
                <w:color w:val="000000"/>
              </w:rPr>
              <w:t>ниципального органа управления образованием)</w:t>
            </w:r>
          </w:p>
        </w:tc>
        <w:tc>
          <w:tcPr>
            <w:tcW w:w="2355"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both"/>
              <w:rPr>
                <w:color w:val="000000"/>
              </w:rPr>
            </w:pPr>
            <w:r w:rsidRPr="002F4036">
              <w:rPr>
                <w:color w:val="000000"/>
              </w:rPr>
              <w:t>всего, в том числе:</w:t>
            </w:r>
          </w:p>
        </w:tc>
        <w:tc>
          <w:tcPr>
            <w:tcW w:w="1287" w:type="dxa"/>
            <w:tcBorders>
              <w:top w:val="nil"/>
              <w:left w:val="nil"/>
              <w:bottom w:val="single" w:sz="8" w:space="0" w:color="auto"/>
              <w:right w:val="single" w:sz="8" w:space="0" w:color="auto"/>
            </w:tcBorders>
            <w:shd w:val="clear" w:color="auto" w:fill="auto"/>
            <w:vAlign w:val="center"/>
          </w:tcPr>
          <w:p w:rsidR="005F4630" w:rsidRPr="002F4036" w:rsidRDefault="005F4630" w:rsidP="00424D9C">
            <w:pPr>
              <w:jc w:val="right"/>
              <w:rPr>
                <w:b/>
                <w:bCs/>
                <w:color w:val="000000"/>
              </w:rPr>
            </w:pPr>
            <w:r>
              <w:rPr>
                <w:b/>
                <w:bCs/>
                <w:color w:val="000000"/>
              </w:rPr>
              <w:t>0</w:t>
            </w:r>
          </w:p>
        </w:tc>
        <w:tc>
          <w:tcPr>
            <w:tcW w:w="1330" w:type="dxa"/>
            <w:tcBorders>
              <w:top w:val="nil"/>
              <w:left w:val="nil"/>
              <w:bottom w:val="single" w:sz="8" w:space="0" w:color="auto"/>
              <w:right w:val="single" w:sz="8" w:space="0" w:color="auto"/>
            </w:tcBorders>
            <w:shd w:val="clear" w:color="auto" w:fill="auto"/>
            <w:vAlign w:val="center"/>
          </w:tcPr>
          <w:p w:rsidR="005F4630" w:rsidRPr="002F4036" w:rsidRDefault="005F4630" w:rsidP="00424D9C">
            <w:pPr>
              <w:jc w:val="center"/>
              <w:rPr>
                <w:color w:val="000000"/>
              </w:rPr>
            </w:pPr>
          </w:p>
        </w:tc>
        <w:tc>
          <w:tcPr>
            <w:tcW w:w="1331" w:type="dxa"/>
            <w:tcBorders>
              <w:top w:val="nil"/>
              <w:left w:val="nil"/>
              <w:bottom w:val="single" w:sz="8" w:space="0" w:color="auto"/>
              <w:right w:val="single" w:sz="8" w:space="0" w:color="auto"/>
            </w:tcBorders>
            <w:shd w:val="clear" w:color="auto" w:fill="auto"/>
            <w:vAlign w:val="center"/>
          </w:tcPr>
          <w:p w:rsidR="005F4630" w:rsidRPr="002F4036" w:rsidRDefault="005F4630" w:rsidP="00424D9C">
            <w:pPr>
              <w:jc w:val="center"/>
              <w:rPr>
                <w:color w:val="000000"/>
              </w:rPr>
            </w:pPr>
          </w:p>
        </w:tc>
        <w:tc>
          <w:tcPr>
            <w:tcW w:w="1331" w:type="dxa"/>
            <w:tcBorders>
              <w:top w:val="nil"/>
              <w:left w:val="nil"/>
              <w:bottom w:val="single" w:sz="8" w:space="0" w:color="auto"/>
              <w:right w:val="single" w:sz="8" w:space="0" w:color="auto"/>
            </w:tcBorders>
            <w:shd w:val="clear" w:color="auto" w:fill="auto"/>
            <w:vAlign w:val="center"/>
          </w:tcPr>
          <w:p w:rsidR="005F4630" w:rsidRPr="002F4036" w:rsidRDefault="005F4630" w:rsidP="00424D9C">
            <w:pPr>
              <w:jc w:val="center"/>
              <w:rPr>
                <w:color w:val="000000"/>
              </w:rPr>
            </w:pPr>
          </w:p>
        </w:tc>
        <w:tc>
          <w:tcPr>
            <w:tcW w:w="1183" w:type="dxa"/>
            <w:tcBorders>
              <w:top w:val="nil"/>
              <w:left w:val="nil"/>
              <w:bottom w:val="single" w:sz="8" w:space="0" w:color="auto"/>
              <w:right w:val="single" w:sz="8" w:space="0" w:color="auto"/>
            </w:tcBorders>
            <w:shd w:val="clear" w:color="auto" w:fill="auto"/>
            <w:vAlign w:val="center"/>
          </w:tcPr>
          <w:p w:rsidR="005F4630" w:rsidRPr="002F4036" w:rsidRDefault="005F4630" w:rsidP="00424D9C">
            <w:pPr>
              <w:jc w:val="center"/>
              <w:rPr>
                <w:color w:val="000000"/>
              </w:rPr>
            </w:pPr>
          </w:p>
        </w:tc>
        <w:tc>
          <w:tcPr>
            <w:tcW w:w="1331" w:type="dxa"/>
            <w:tcBorders>
              <w:top w:val="nil"/>
              <w:left w:val="nil"/>
              <w:bottom w:val="single" w:sz="8" w:space="0" w:color="auto"/>
              <w:right w:val="single" w:sz="8" w:space="0" w:color="auto"/>
            </w:tcBorders>
            <w:shd w:val="clear" w:color="auto" w:fill="auto"/>
            <w:vAlign w:val="center"/>
          </w:tcPr>
          <w:p w:rsidR="005F4630" w:rsidRPr="002F4036" w:rsidRDefault="005F4630" w:rsidP="00424D9C">
            <w:pPr>
              <w:jc w:val="center"/>
              <w:rPr>
                <w:color w:val="000000"/>
              </w:rPr>
            </w:pPr>
          </w:p>
        </w:tc>
        <w:tc>
          <w:tcPr>
            <w:tcW w:w="1184" w:type="dxa"/>
            <w:tcBorders>
              <w:top w:val="nil"/>
              <w:left w:val="nil"/>
              <w:bottom w:val="single" w:sz="8" w:space="0" w:color="auto"/>
              <w:right w:val="single" w:sz="8" w:space="0" w:color="auto"/>
            </w:tcBorders>
            <w:shd w:val="clear" w:color="auto" w:fill="auto"/>
            <w:vAlign w:val="center"/>
          </w:tcPr>
          <w:p w:rsidR="005F4630" w:rsidRPr="002F4036" w:rsidRDefault="005F4630" w:rsidP="00424D9C">
            <w:pPr>
              <w:jc w:val="center"/>
              <w:rPr>
                <w:color w:val="000000"/>
              </w:rPr>
            </w:pPr>
          </w:p>
        </w:tc>
      </w:tr>
      <w:tr w:rsidR="005F4630" w:rsidRPr="002F4036" w:rsidTr="000504BE">
        <w:trPr>
          <w:trHeight w:val="20"/>
        </w:trPr>
        <w:tc>
          <w:tcPr>
            <w:tcW w:w="1349" w:type="dxa"/>
            <w:vMerge/>
            <w:tcBorders>
              <w:top w:val="nil"/>
              <w:left w:val="single" w:sz="8" w:space="0" w:color="auto"/>
              <w:bottom w:val="single" w:sz="8" w:space="0" w:color="000000"/>
              <w:right w:val="single" w:sz="8" w:space="0" w:color="auto"/>
            </w:tcBorders>
            <w:shd w:val="clear" w:color="auto" w:fill="auto"/>
            <w:vAlign w:val="center"/>
            <w:hideMark/>
          </w:tcPr>
          <w:p w:rsidR="005F4630" w:rsidRPr="002F4036" w:rsidRDefault="005F4630" w:rsidP="00424D9C">
            <w:pPr>
              <w:rPr>
                <w:color w:val="000000"/>
              </w:rPr>
            </w:pPr>
          </w:p>
        </w:tc>
        <w:tc>
          <w:tcPr>
            <w:tcW w:w="2511" w:type="dxa"/>
            <w:vMerge/>
            <w:tcBorders>
              <w:top w:val="nil"/>
              <w:left w:val="single" w:sz="8" w:space="0" w:color="auto"/>
              <w:bottom w:val="single" w:sz="8" w:space="0" w:color="000000"/>
              <w:right w:val="single" w:sz="8" w:space="0" w:color="auto"/>
            </w:tcBorders>
            <w:shd w:val="clear" w:color="auto" w:fill="auto"/>
            <w:vAlign w:val="center"/>
            <w:hideMark/>
          </w:tcPr>
          <w:p w:rsidR="005F4630" w:rsidRPr="002F4036" w:rsidRDefault="005F4630" w:rsidP="00424D9C">
            <w:pPr>
              <w:rPr>
                <w:color w:val="000000"/>
              </w:rPr>
            </w:pPr>
          </w:p>
        </w:tc>
        <w:tc>
          <w:tcPr>
            <w:tcW w:w="2355"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both"/>
              <w:rPr>
                <w:color w:val="000000"/>
              </w:rPr>
            </w:pPr>
            <w:r w:rsidRPr="002F4036">
              <w:rPr>
                <w:color w:val="000000"/>
              </w:rPr>
              <w:t xml:space="preserve">федеральный бюджет </w:t>
            </w:r>
          </w:p>
        </w:tc>
        <w:tc>
          <w:tcPr>
            <w:tcW w:w="1287"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right"/>
              <w:rPr>
                <w:b/>
                <w:bCs/>
                <w:color w:val="000000"/>
              </w:rPr>
            </w:pPr>
            <w:r w:rsidRPr="002F4036">
              <w:rPr>
                <w:b/>
                <w:bCs/>
                <w:color w:val="000000"/>
              </w:rPr>
              <w:t>0</w:t>
            </w:r>
          </w:p>
        </w:tc>
        <w:tc>
          <w:tcPr>
            <w:tcW w:w="1330"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rPr>
                <w:color w:val="000000"/>
              </w:rPr>
            </w:pPr>
            <w:r w:rsidRPr="002F4036">
              <w:rPr>
                <w:color w:val="000000"/>
              </w:rPr>
              <w:t> </w:t>
            </w:r>
          </w:p>
        </w:tc>
        <w:tc>
          <w:tcPr>
            <w:tcW w:w="1183"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rPr>
                <w:color w:val="000000"/>
              </w:rPr>
            </w:pPr>
            <w:r w:rsidRPr="002F4036">
              <w:rPr>
                <w:color w:val="000000"/>
              </w:rPr>
              <w:t> </w:t>
            </w:r>
          </w:p>
        </w:tc>
        <w:tc>
          <w:tcPr>
            <w:tcW w:w="1184"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rPr>
                <w:color w:val="000000"/>
              </w:rPr>
            </w:pPr>
            <w:r w:rsidRPr="002F4036">
              <w:rPr>
                <w:color w:val="000000"/>
              </w:rPr>
              <w:t> </w:t>
            </w:r>
          </w:p>
        </w:tc>
      </w:tr>
      <w:tr w:rsidR="005F4630" w:rsidRPr="002F4036" w:rsidTr="000504BE">
        <w:trPr>
          <w:trHeight w:val="20"/>
        </w:trPr>
        <w:tc>
          <w:tcPr>
            <w:tcW w:w="1349" w:type="dxa"/>
            <w:vMerge/>
            <w:tcBorders>
              <w:top w:val="nil"/>
              <w:left w:val="single" w:sz="8" w:space="0" w:color="auto"/>
              <w:bottom w:val="single" w:sz="8" w:space="0" w:color="000000"/>
              <w:right w:val="single" w:sz="8" w:space="0" w:color="auto"/>
            </w:tcBorders>
            <w:shd w:val="clear" w:color="auto" w:fill="auto"/>
            <w:vAlign w:val="center"/>
            <w:hideMark/>
          </w:tcPr>
          <w:p w:rsidR="005F4630" w:rsidRPr="002F4036" w:rsidRDefault="005F4630" w:rsidP="00424D9C">
            <w:pPr>
              <w:rPr>
                <w:color w:val="000000"/>
              </w:rPr>
            </w:pPr>
          </w:p>
        </w:tc>
        <w:tc>
          <w:tcPr>
            <w:tcW w:w="2511" w:type="dxa"/>
            <w:vMerge/>
            <w:tcBorders>
              <w:top w:val="nil"/>
              <w:left w:val="single" w:sz="8" w:space="0" w:color="auto"/>
              <w:bottom w:val="single" w:sz="8" w:space="0" w:color="000000"/>
              <w:right w:val="single" w:sz="8" w:space="0" w:color="auto"/>
            </w:tcBorders>
            <w:shd w:val="clear" w:color="auto" w:fill="auto"/>
            <w:vAlign w:val="center"/>
            <w:hideMark/>
          </w:tcPr>
          <w:p w:rsidR="005F4630" w:rsidRPr="002F4036" w:rsidRDefault="005F4630" w:rsidP="00424D9C">
            <w:pPr>
              <w:rPr>
                <w:color w:val="000000"/>
              </w:rPr>
            </w:pPr>
          </w:p>
        </w:tc>
        <w:tc>
          <w:tcPr>
            <w:tcW w:w="2355"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both"/>
              <w:rPr>
                <w:color w:val="000000"/>
              </w:rPr>
            </w:pPr>
            <w:r w:rsidRPr="002F4036">
              <w:rPr>
                <w:color w:val="000000"/>
              </w:rPr>
              <w:t>областной бюджет</w:t>
            </w:r>
          </w:p>
        </w:tc>
        <w:tc>
          <w:tcPr>
            <w:tcW w:w="1287" w:type="dxa"/>
            <w:tcBorders>
              <w:top w:val="nil"/>
              <w:left w:val="nil"/>
              <w:bottom w:val="single" w:sz="8" w:space="0" w:color="auto"/>
              <w:right w:val="single" w:sz="8" w:space="0" w:color="auto"/>
            </w:tcBorders>
            <w:shd w:val="clear" w:color="auto" w:fill="auto"/>
            <w:vAlign w:val="center"/>
          </w:tcPr>
          <w:p w:rsidR="005F4630" w:rsidRPr="002F4036" w:rsidRDefault="005F4630" w:rsidP="00424D9C">
            <w:pPr>
              <w:jc w:val="right"/>
              <w:rPr>
                <w:b/>
                <w:bCs/>
                <w:color w:val="000000"/>
              </w:rPr>
            </w:pPr>
            <w:r>
              <w:rPr>
                <w:b/>
                <w:bCs/>
                <w:color w:val="000000"/>
              </w:rPr>
              <w:t>0</w:t>
            </w:r>
          </w:p>
        </w:tc>
        <w:tc>
          <w:tcPr>
            <w:tcW w:w="1330" w:type="dxa"/>
            <w:tcBorders>
              <w:top w:val="nil"/>
              <w:left w:val="nil"/>
              <w:bottom w:val="single" w:sz="8" w:space="0" w:color="auto"/>
              <w:right w:val="single" w:sz="8" w:space="0" w:color="auto"/>
            </w:tcBorders>
            <w:shd w:val="clear" w:color="auto" w:fill="auto"/>
            <w:vAlign w:val="center"/>
          </w:tcPr>
          <w:p w:rsidR="005F4630" w:rsidRPr="002F4036" w:rsidRDefault="005F4630" w:rsidP="00424D9C">
            <w:pPr>
              <w:jc w:val="center"/>
              <w:rPr>
                <w:color w:val="000000"/>
              </w:rPr>
            </w:pPr>
          </w:p>
        </w:tc>
        <w:tc>
          <w:tcPr>
            <w:tcW w:w="1331" w:type="dxa"/>
            <w:tcBorders>
              <w:top w:val="nil"/>
              <w:left w:val="nil"/>
              <w:bottom w:val="single" w:sz="8" w:space="0" w:color="auto"/>
              <w:right w:val="single" w:sz="8" w:space="0" w:color="auto"/>
            </w:tcBorders>
            <w:shd w:val="clear" w:color="auto" w:fill="auto"/>
            <w:vAlign w:val="center"/>
          </w:tcPr>
          <w:p w:rsidR="005F4630" w:rsidRPr="002F4036" w:rsidRDefault="005F4630" w:rsidP="00424D9C">
            <w:pPr>
              <w:jc w:val="center"/>
              <w:rPr>
                <w:color w:val="000000"/>
              </w:rPr>
            </w:pPr>
          </w:p>
        </w:tc>
        <w:tc>
          <w:tcPr>
            <w:tcW w:w="1331" w:type="dxa"/>
            <w:tcBorders>
              <w:top w:val="nil"/>
              <w:left w:val="nil"/>
              <w:bottom w:val="single" w:sz="8" w:space="0" w:color="auto"/>
              <w:right w:val="single" w:sz="8" w:space="0" w:color="auto"/>
            </w:tcBorders>
            <w:shd w:val="clear" w:color="auto" w:fill="auto"/>
            <w:vAlign w:val="center"/>
          </w:tcPr>
          <w:p w:rsidR="005F4630" w:rsidRPr="002F4036" w:rsidRDefault="005F4630" w:rsidP="00424D9C">
            <w:pPr>
              <w:rPr>
                <w:color w:val="000000"/>
              </w:rPr>
            </w:pPr>
          </w:p>
        </w:tc>
        <w:tc>
          <w:tcPr>
            <w:tcW w:w="1183" w:type="dxa"/>
            <w:tcBorders>
              <w:top w:val="nil"/>
              <w:left w:val="nil"/>
              <w:bottom w:val="single" w:sz="8" w:space="0" w:color="auto"/>
              <w:right w:val="single" w:sz="8" w:space="0" w:color="auto"/>
            </w:tcBorders>
            <w:shd w:val="clear" w:color="auto" w:fill="auto"/>
            <w:vAlign w:val="center"/>
          </w:tcPr>
          <w:p w:rsidR="005F4630" w:rsidRPr="002F4036" w:rsidRDefault="005F4630" w:rsidP="00424D9C">
            <w:pPr>
              <w:jc w:val="center"/>
              <w:rPr>
                <w:color w:val="000000"/>
              </w:rPr>
            </w:pPr>
          </w:p>
        </w:tc>
        <w:tc>
          <w:tcPr>
            <w:tcW w:w="1331" w:type="dxa"/>
            <w:tcBorders>
              <w:top w:val="nil"/>
              <w:left w:val="nil"/>
              <w:bottom w:val="single" w:sz="8" w:space="0" w:color="auto"/>
              <w:right w:val="single" w:sz="8" w:space="0" w:color="auto"/>
            </w:tcBorders>
            <w:shd w:val="clear" w:color="auto" w:fill="auto"/>
            <w:vAlign w:val="center"/>
          </w:tcPr>
          <w:p w:rsidR="005F4630" w:rsidRPr="002F4036" w:rsidRDefault="005F4630" w:rsidP="00424D9C">
            <w:pPr>
              <w:jc w:val="center"/>
              <w:rPr>
                <w:color w:val="000000"/>
              </w:rPr>
            </w:pPr>
          </w:p>
        </w:tc>
        <w:tc>
          <w:tcPr>
            <w:tcW w:w="1184" w:type="dxa"/>
            <w:tcBorders>
              <w:top w:val="nil"/>
              <w:left w:val="nil"/>
              <w:bottom w:val="single" w:sz="8" w:space="0" w:color="auto"/>
              <w:right w:val="single" w:sz="8" w:space="0" w:color="auto"/>
            </w:tcBorders>
            <w:shd w:val="clear" w:color="auto" w:fill="auto"/>
            <w:vAlign w:val="center"/>
          </w:tcPr>
          <w:p w:rsidR="005F4630" w:rsidRPr="002F4036" w:rsidRDefault="005F4630" w:rsidP="00424D9C">
            <w:pPr>
              <w:jc w:val="center"/>
              <w:rPr>
                <w:color w:val="000000"/>
              </w:rPr>
            </w:pPr>
          </w:p>
        </w:tc>
      </w:tr>
      <w:tr w:rsidR="005F4630" w:rsidRPr="002F4036" w:rsidTr="000504BE">
        <w:trPr>
          <w:trHeight w:val="20"/>
        </w:trPr>
        <w:tc>
          <w:tcPr>
            <w:tcW w:w="1349" w:type="dxa"/>
            <w:vMerge/>
            <w:tcBorders>
              <w:top w:val="nil"/>
              <w:left w:val="single" w:sz="8" w:space="0" w:color="auto"/>
              <w:bottom w:val="single" w:sz="8" w:space="0" w:color="000000"/>
              <w:right w:val="single" w:sz="8" w:space="0" w:color="auto"/>
            </w:tcBorders>
            <w:shd w:val="clear" w:color="auto" w:fill="auto"/>
            <w:vAlign w:val="center"/>
            <w:hideMark/>
          </w:tcPr>
          <w:p w:rsidR="005F4630" w:rsidRPr="002F4036" w:rsidRDefault="005F4630" w:rsidP="00424D9C">
            <w:pPr>
              <w:rPr>
                <w:color w:val="000000"/>
              </w:rPr>
            </w:pPr>
          </w:p>
        </w:tc>
        <w:tc>
          <w:tcPr>
            <w:tcW w:w="2511" w:type="dxa"/>
            <w:vMerge/>
            <w:tcBorders>
              <w:top w:val="nil"/>
              <w:left w:val="single" w:sz="8" w:space="0" w:color="auto"/>
              <w:bottom w:val="single" w:sz="8" w:space="0" w:color="000000"/>
              <w:right w:val="single" w:sz="8" w:space="0" w:color="auto"/>
            </w:tcBorders>
            <w:shd w:val="clear" w:color="auto" w:fill="auto"/>
            <w:vAlign w:val="center"/>
            <w:hideMark/>
          </w:tcPr>
          <w:p w:rsidR="005F4630" w:rsidRPr="002F4036" w:rsidRDefault="005F4630" w:rsidP="00424D9C">
            <w:pPr>
              <w:rPr>
                <w:color w:val="000000"/>
              </w:rPr>
            </w:pPr>
          </w:p>
        </w:tc>
        <w:tc>
          <w:tcPr>
            <w:tcW w:w="2355"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both"/>
              <w:rPr>
                <w:color w:val="000000"/>
              </w:rPr>
            </w:pPr>
            <w:r w:rsidRPr="002F4036">
              <w:rPr>
                <w:color w:val="000000"/>
              </w:rPr>
              <w:t>местный бюджет</w:t>
            </w:r>
          </w:p>
        </w:tc>
        <w:tc>
          <w:tcPr>
            <w:tcW w:w="1287" w:type="dxa"/>
            <w:tcBorders>
              <w:top w:val="nil"/>
              <w:left w:val="nil"/>
              <w:bottom w:val="single" w:sz="8" w:space="0" w:color="auto"/>
              <w:right w:val="single" w:sz="8" w:space="0" w:color="auto"/>
            </w:tcBorders>
            <w:shd w:val="clear" w:color="auto" w:fill="auto"/>
            <w:vAlign w:val="center"/>
          </w:tcPr>
          <w:p w:rsidR="005F4630" w:rsidRPr="002F4036" w:rsidRDefault="005F4630" w:rsidP="00290B52">
            <w:pPr>
              <w:jc w:val="right"/>
              <w:rPr>
                <w:b/>
                <w:bCs/>
                <w:color w:val="000000"/>
              </w:rPr>
            </w:pPr>
            <w:r>
              <w:rPr>
                <w:b/>
                <w:bCs/>
                <w:color w:val="000000"/>
              </w:rPr>
              <w:t>0</w:t>
            </w:r>
          </w:p>
        </w:tc>
        <w:tc>
          <w:tcPr>
            <w:tcW w:w="1330" w:type="dxa"/>
            <w:tcBorders>
              <w:top w:val="nil"/>
              <w:left w:val="nil"/>
              <w:bottom w:val="single" w:sz="8" w:space="0" w:color="auto"/>
              <w:right w:val="single" w:sz="8" w:space="0" w:color="auto"/>
            </w:tcBorders>
            <w:shd w:val="clear" w:color="auto" w:fill="auto"/>
            <w:vAlign w:val="center"/>
          </w:tcPr>
          <w:p w:rsidR="005F4630" w:rsidRPr="002F4036" w:rsidRDefault="005F4630" w:rsidP="00290B52">
            <w:pPr>
              <w:jc w:val="center"/>
              <w:rPr>
                <w:color w:val="000000"/>
              </w:rPr>
            </w:pPr>
          </w:p>
        </w:tc>
        <w:tc>
          <w:tcPr>
            <w:tcW w:w="1331" w:type="dxa"/>
            <w:tcBorders>
              <w:top w:val="nil"/>
              <w:left w:val="nil"/>
              <w:bottom w:val="single" w:sz="8" w:space="0" w:color="auto"/>
              <w:right w:val="single" w:sz="8" w:space="0" w:color="auto"/>
            </w:tcBorders>
            <w:shd w:val="clear" w:color="auto" w:fill="auto"/>
            <w:vAlign w:val="center"/>
          </w:tcPr>
          <w:p w:rsidR="005F4630" w:rsidRPr="002F4036" w:rsidRDefault="005F4630" w:rsidP="00290B52">
            <w:pPr>
              <w:jc w:val="center"/>
              <w:rPr>
                <w:color w:val="000000"/>
              </w:rPr>
            </w:pPr>
          </w:p>
        </w:tc>
        <w:tc>
          <w:tcPr>
            <w:tcW w:w="1331" w:type="dxa"/>
            <w:tcBorders>
              <w:top w:val="nil"/>
              <w:left w:val="nil"/>
              <w:bottom w:val="single" w:sz="8" w:space="0" w:color="auto"/>
              <w:right w:val="single" w:sz="8" w:space="0" w:color="auto"/>
            </w:tcBorders>
            <w:shd w:val="clear" w:color="auto" w:fill="auto"/>
            <w:vAlign w:val="center"/>
          </w:tcPr>
          <w:p w:rsidR="005F4630" w:rsidRPr="002F4036" w:rsidRDefault="005F4630" w:rsidP="00290B52">
            <w:pPr>
              <w:jc w:val="center"/>
              <w:rPr>
                <w:color w:val="000000"/>
              </w:rPr>
            </w:pPr>
          </w:p>
        </w:tc>
        <w:tc>
          <w:tcPr>
            <w:tcW w:w="1183" w:type="dxa"/>
            <w:tcBorders>
              <w:top w:val="nil"/>
              <w:left w:val="nil"/>
              <w:bottom w:val="single" w:sz="8" w:space="0" w:color="auto"/>
              <w:right w:val="single" w:sz="8" w:space="0" w:color="auto"/>
            </w:tcBorders>
            <w:shd w:val="clear" w:color="auto" w:fill="auto"/>
            <w:vAlign w:val="center"/>
          </w:tcPr>
          <w:p w:rsidR="005F4630" w:rsidRPr="002F4036" w:rsidRDefault="005F4630" w:rsidP="00290B52">
            <w:pPr>
              <w:jc w:val="center"/>
              <w:rPr>
                <w:color w:val="000000"/>
              </w:rPr>
            </w:pPr>
          </w:p>
        </w:tc>
        <w:tc>
          <w:tcPr>
            <w:tcW w:w="1331" w:type="dxa"/>
            <w:tcBorders>
              <w:top w:val="nil"/>
              <w:left w:val="nil"/>
              <w:bottom w:val="single" w:sz="8" w:space="0" w:color="auto"/>
              <w:right w:val="single" w:sz="8" w:space="0" w:color="auto"/>
            </w:tcBorders>
            <w:shd w:val="clear" w:color="auto" w:fill="auto"/>
            <w:vAlign w:val="center"/>
          </w:tcPr>
          <w:p w:rsidR="005F4630" w:rsidRPr="002F4036" w:rsidRDefault="005F4630" w:rsidP="00290B52">
            <w:pPr>
              <w:jc w:val="center"/>
              <w:rPr>
                <w:color w:val="000000"/>
              </w:rPr>
            </w:pPr>
          </w:p>
        </w:tc>
        <w:tc>
          <w:tcPr>
            <w:tcW w:w="1184" w:type="dxa"/>
            <w:tcBorders>
              <w:top w:val="nil"/>
              <w:left w:val="nil"/>
              <w:bottom w:val="single" w:sz="8" w:space="0" w:color="auto"/>
              <w:right w:val="single" w:sz="8" w:space="0" w:color="auto"/>
            </w:tcBorders>
            <w:shd w:val="clear" w:color="auto" w:fill="auto"/>
            <w:vAlign w:val="center"/>
          </w:tcPr>
          <w:p w:rsidR="005F4630" w:rsidRPr="002F4036" w:rsidRDefault="005F4630" w:rsidP="00290B52">
            <w:pPr>
              <w:jc w:val="center"/>
              <w:rPr>
                <w:color w:val="000000"/>
              </w:rPr>
            </w:pPr>
          </w:p>
        </w:tc>
      </w:tr>
      <w:tr w:rsidR="005F4630" w:rsidRPr="002F4036" w:rsidTr="000504BE">
        <w:trPr>
          <w:trHeight w:val="20"/>
        </w:trPr>
        <w:tc>
          <w:tcPr>
            <w:tcW w:w="1349" w:type="dxa"/>
            <w:vMerge/>
            <w:tcBorders>
              <w:top w:val="nil"/>
              <w:left w:val="single" w:sz="8" w:space="0" w:color="auto"/>
              <w:bottom w:val="single" w:sz="8" w:space="0" w:color="000000"/>
              <w:right w:val="single" w:sz="8" w:space="0" w:color="auto"/>
            </w:tcBorders>
            <w:shd w:val="clear" w:color="auto" w:fill="auto"/>
            <w:vAlign w:val="center"/>
            <w:hideMark/>
          </w:tcPr>
          <w:p w:rsidR="005F4630" w:rsidRPr="002F4036" w:rsidRDefault="005F4630" w:rsidP="00424D9C">
            <w:pPr>
              <w:rPr>
                <w:color w:val="000000"/>
              </w:rPr>
            </w:pPr>
          </w:p>
        </w:tc>
        <w:tc>
          <w:tcPr>
            <w:tcW w:w="2511" w:type="dxa"/>
            <w:vMerge/>
            <w:tcBorders>
              <w:top w:val="nil"/>
              <w:left w:val="single" w:sz="8" w:space="0" w:color="auto"/>
              <w:bottom w:val="single" w:sz="8" w:space="0" w:color="000000"/>
              <w:right w:val="single" w:sz="8" w:space="0" w:color="auto"/>
            </w:tcBorders>
            <w:shd w:val="clear" w:color="auto" w:fill="auto"/>
            <w:vAlign w:val="center"/>
            <w:hideMark/>
          </w:tcPr>
          <w:p w:rsidR="005F4630" w:rsidRPr="002F4036" w:rsidRDefault="005F4630" w:rsidP="00424D9C">
            <w:pPr>
              <w:rPr>
                <w:color w:val="000000"/>
              </w:rPr>
            </w:pPr>
          </w:p>
        </w:tc>
        <w:tc>
          <w:tcPr>
            <w:tcW w:w="2355"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both"/>
              <w:rPr>
                <w:color w:val="000000"/>
              </w:rPr>
            </w:pPr>
            <w:r w:rsidRPr="002F4036">
              <w:rPr>
                <w:color w:val="000000"/>
              </w:rPr>
              <w:t xml:space="preserve"> внебюджетные фонды </w:t>
            </w:r>
          </w:p>
        </w:tc>
        <w:tc>
          <w:tcPr>
            <w:tcW w:w="1287"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right"/>
              <w:rPr>
                <w:b/>
                <w:bCs/>
                <w:color w:val="000000"/>
              </w:rPr>
            </w:pPr>
            <w:r w:rsidRPr="002F4036">
              <w:rPr>
                <w:b/>
                <w:bCs/>
                <w:color w:val="000000"/>
              </w:rPr>
              <w:t>0</w:t>
            </w:r>
          </w:p>
        </w:tc>
        <w:tc>
          <w:tcPr>
            <w:tcW w:w="1330"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rPr>
                <w:color w:val="000000"/>
              </w:rPr>
            </w:pPr>
            <w:r w:rsidRPr="002F4036">
              <w:rPr>
                <w:color w:val="000000"/>
              </w:rPr>
              <w:t> </w:t>
            </w:r>
          </w:p>
        </w:tc>
        <w:tc>
          <w:tcPr>
            <w:tcW w:w="1183"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rPr>
                <w:color w:val="000000"/>
              </w:rPr>
            </w:pPr>
            <w:r w:rsidRPr="002F4036">
              <w:rPr>
                <w:color w:val="000000"/>
              </w:rPr>
              <w:t> </w:t>
            </w:r>
          </w:p>
        </w:tc>
        <w:tc>
          <w:tcPr>
            <w:tcW w:w="1184"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rPr>
                <w:color w:val="000000"/>
              </w:rPr>
            </w:pPr>
            <w:r w:rsidRPr="002F4036">
              <w:rPr>
                <w:color w:val="000000"/>
              </w:rPr>
              <w:t> </w:t>
            </w:r>
          </w:p>
        </w:tc>
      </w:tr>
      <w:tr w:rsidR="005F4630" w:rsidRPr="002F4036" w:rsidTr="000504BE">
        <w:trPr>
          <w:trHeight w:val="20"/>
        </w:trPr>
        <w:tc>
          <w:tcPr>
            <w:tcW w:w="1349" w:type="dxa"/>
            <w:vMerge/>
            <w:tcBorders>
              <w:top w:val="nil"/>
              <w:left w:val="single" w:sz="8" w:space="0" w:color="auto"/>
              <w:bottom w:val="single" w:sz="8" w:space="0" w:color="000000"/>
              <w:right w:val="single" w:sz="8" w:space="0" w:color="auto"/>
            </w:tcBorders>
            <w:shd w:val="clear" w:color="auto" w:fill="auto"/>
            <w:vAlign w:val="center"/>
            <w:hideMark/>
          </w:tcPr>
          <w:p w:rsidR="005F4630" w:rsidRPr="002F4036" w:rsidRDefault="005F4630" w:rsidP="00424D9C">
            <w:pPr>
              <w:rPr>
                <w:color w:val="000000"/>
              </w:rPr>
            </w:pPr>
          </w:p>
        </w:tc>
        <w:tc>
          <w:tcPr>
            <w:tcW w:w="2511" w:type="dxa"/>
            <w:vMerge/>
            <w:tcBorders>
              <w:top w:val="nil"/>
              <w:left w:val="single" w:sz="8" w:space="0" w:color="auto"/>
              <w:bottom w:val="single" w:sz="8" w:space="0" w:color="000000"/>
              <w:right w:val="single" w:sz="8" w:space="0" w:color="auto"/>
            </w:tcBorders>
            <w:shd w:val="clear" w:color="auto" w:fill="auto"/>
            <w:vAlign w:val="center"/>
            <w:hideMark/>
          </w:tcPr>
          <w:p w:rsidR="005F4630" w:rsidRPr="002F4036" w:rsidRDefault="005F4630" w:rsidP="00424D9C">
            <w:pPr>
              <w:rPr>
                <w:color w:val="000000"/>
              </w:rPr>
            </w:pPr>
          </w:p>
        </w:tc>
        <w:tc>
          <w:tcPr>
            <w:tcW w:w="2355"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both"/>
              <w:rPr>
                <w:color w:val="000000"/>
              </w:rPr>
            </w:pPr>
            <w:r w:rsidRPr="002F4036">
              <w:rPr>
                <w:color w:val="000000"/>
              </w:rPr>
              <w:t>юридические лица</w:t>
            </w:r>
          </w:p>
        </w:tc>
        <w:tc>
          <w:tcPr>
            <w:tcW w:w="1287"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right"/>
              <w:rPr>
                <w:b/>
                <w:bCs/>
                <w:color w:val="000000"/>
              </w:rPr>
            </w:pPr>
            <w:r w:rsidRPr="002F4036">
              <w:rPr>
                <w:b/>
                <w:bCs/>
                <w:color w:val="000000"/>
              </w:rPr>
              <w:t>0</w:t>
            </w:r>
          </w:p>
        </w:tc>
        <w:tc>
          <w:tcPr>
            <w:tcW w:w="1330"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rPr>
                <w:color w:val="000000"/>
              </w:rPr>
            </w:pPr>
            <w:r w:rsidRPr="002F4036">
              <w:rPr>
                <w:color w:val="000000"/>
              </w:rPr>
              <w:t> </w:t>
            </w:r>
          </w:p>
        </w:tc>
        <w:tc>
          <w:tcPr>
            <w:tcW w:w="1183"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rPr>
                <w:color w:val="000000"/>
              </w:rPr>
            </w:pPr>
            <w:r w:rsidRPr="002F4036">
              <w:rPr>
                <w:color w:val="000000"/>
              </w:rPr>
              <w:t> </w:t>
            </w:r>
          </w:p>
        </w:tc>
        <w:tc>
          <w:tcPr>
            <w:tcW w:w="1184"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rPr>
                <w:color w:val="000000"/>
              </w:rPr>
            </w:pPr>
            <w:r w:rsidRPr="002F4036">
              <w:rPr>
                <w:color w:val="000000"/>
              </w:rPr>
              <w:t> </w:t>
            </w:r>
          </w:p>
        </w:tc>
      </w:tr>
      <w:tr w:rsidR="005F4630" w:rsidRPr="002F4036" w:rsidTr="000504BE">
        <w:trPr>
          <w:trHeight w:val="20"/>
        </w:trPr>
        <w:tc>
          <w:tcPr>
            <w:tcW w:w="1349" w:type="dxa"/>
            <w:vMerge/>
            <w:tcBorders>
              <w:top w:val="nil"/>
              <w:left w:val="single" w:sz="8" w:space="0" w:color="auto"/>
              <w:bottom w:val="single" w:sz="8" w:space="0" w:color="000000"/>
              <w:right w:val="single" w:sz="8" w:space="0" w:color="auto"/>
            </w:tcBorders>
            <w:shd w:val="clear" w:color="auto" w:fill="auto"/>
            <w:vAlign w:val="center"/>
            <w:hideMark/>
          </w:tcPr>
          <w:p w:rsidR="005F4630" w:rsidRPr="002F4036" w:rsidRDefault="005F4630" w:rsidP="00424D9C">
            <w:pPr>
              <w:rPr>
                <w:color w:val="000000"/>
              </w:rPr>
            </w:pPr>
          </w:p>
        </w:tc>
        <w:tc>
          <w:tcPr>
            <w:tcW w:w="2511" w:type="dxa"/>
            <w:vMerge/>
            <w:tcBorders>
              <w:top w:val="nil"/>
              <w:left w:val="single" w:sz="8" w:space="0" w:color="auto"/>
              <w:bottom w:val="single" w:sz="8" w:space="0" w:color="000000"/>
              <w:right w:val="single" w:sz="8" w:space="0" w:color="auto"/>
            </w:tcBorders>
            <w:shd w:val="clear" w:color="auto" w:fill="auto"/>
            <w:vAlign w:val="center"/>
            <w:hideMark/>
          </w:tcPr>
          <w:p w:rsidR="005F4630" w:rsidRPr="002F4036" w:rsidRDefault="005F4630" w:rsidP="00424D9C">
            <w:pPr>
              <w:rPr>
                <w:color w:val="000000"/>
              </w:rPr>
            </w:pPr>
          </w:p>
        </w:tc>
        <w:tc>
          <w:tcPr>
            <w:tcW w:w="2355"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both"/>
              <w:rPr>
                <w:color w:val="000000"/>
              </w:rPr>
            </w:pPr>
            <w:r w:rsidRPr="002F4036">
              <w:rPr>
                <w:color w:val="000000"/>
              </w:rPr>
              <w:t>физические лица</w:t>
            </w:r>
          </w:p>
        </w:tc>
        <w:tc>
          <w:tcPr>
            <w:tcW w:w="1287"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right"/>
              <w:rPr>
                <w:b/>
                <w:bCs/>
                <w:color w:val="000000"/>
              </w:rPr>
            </w:pPr>
            <w:r w:rsidRPr="002F4036">
              <w:rPr>
                <w:b/>
                <w:bCs/>
                <w:color w:val="000000"/>
              </w:rPr>
              <w:t>0</w:t>
            </w:r>
          </w:p>
        </w:tc>
        <w:tc>
          <w:tcPr>
            <w:tcW w:w="1330"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rPr>
                <w:color w:val="000000"/>
              </w:rPr>
            </w:pPr>
            <w:r w:rsidRPr="002F4036">
              <w:rPr>
                <w:color w:val="000000"/>
              </w:rPr>
              <w:t> </w:t>
            </w:r>
          </w:p>
        </w:tc>
        <w:tc>
          <w:tcPr>
            <w:tcW w:w="1183"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rPr>
                <w:color w:val="000000"/>
              </w:rPr>
            </w:pPr>
            <w:r w:rsidRPr="002F4036">
              <w:rPr>
                <w:color w:val="000000"/>
              </w:rPr>
              <w:t> </w:t>
            </w:r>
          </w:p>
        </w:tc>
        <w:tc>
          <w:tcPr>
            <w:tcW w:w="1184"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rPr>
                <w:color w:val="000000"/>
              </w:rPr>
            </w:pPr>
            <w:r w:rsidRPr="002F4036">
              <w:rPr>
                <w:color w:val="000000"/>
              </w:rPr>
              <w:t> </w:t>
            </w:r>
          </w:p>
        </w:tc>
      </w:tr>
      <w:tr w:rsidR="005F4630" w:rsidRPr="002F4036" w:rsidTr="000504BE">
        <w:trPr>
          <w:trHeight w:val="20"/>
        </w:trPr>
        <w:tc>
          <w:tcPr>
            <w:tcW w:w="1349" w:type="dxa"/>
            <w:vMerge w:val="restart"/>
            <w:tcBorders>
              <w:top w:val="nil"/>
              <w:left w:val="single" w:sz="8" w:space="0" w:color="auto"/>
              <w:bottom w:val="single" w:sz="8" w:space="0" w:color="000000"/>
              <w:right w:val="single" w:sz="8" w:space="0" w:color="auto"/>
            </w:tcBorders>
            <w:shd w:val="clear" w:color="auto" w:fill="auto"/>
            <w:vAlign w:val="center"/>
            <w:hideMark/>
          </w:tcPr>
          <w:p w:rsidR="005F4630" w:rsidRPr="002F4036" w:rsidRDefault="005F4630" w:rsidP="00424D9C">
            <w:pPr>
              <w:jc w:val="both"/>
              <w:rPr>
                <w:color w:val="000000"/>
              </w:rPr>
            </w:pPr>
            <w:r w:rsidRPr="002F4036">
              <w:rPr>
                <w:color w:val="000000"/>
              </w:rPr>
              <w:t>Основное м</w:t>
            </w:r>
            <w:r w:rsidRPr="002F4036">
              <w:rPr>
                <w:color w:val="000000"/>
              </w:rPr>
              <w:t>е</w:t>
            </w:r>
            <w:r w:rsidRPr="002F4036">
              <w:rPr>
                <w:color w:val="000000"/>
              </w:rPr>
              <w:t>роприятие 3</w:t>
            </w:r>
          </w:p>
        </w:tc>
        <w:tc>
          <w:tcPr>
            <w:tcW w:w="2511" w:type="dxa"/>
            <w:vMerge w:val="restart"/>
            <w:tcBorders>
              <w:top w:val="nil"/>
              <w:left w:val="single" w:sz="8" w:space="0" w:color="auto"/>
              <w:bottom w:val="single" w:sz="8" w:space="0" w:color="000000"/>
              <w:right w:val="single" w:sz="8" w:space="0" w:color="auto"/>
            </w:tcBorders>
            <w:shd w:val="clear" w:color="auto" w:fill="auto"/>
            <w:vAlign w:val="center"/>
            <w:hideMark/>
          </w:tcPr>
          <w:p w:rsidR="005F4630" w:rsidRPr="002F4036" w:rsidRDefault="005F4630" w:rsidP="00424D9C">
            <w:pPr>
              <w:jc w:val="both"/>
              <w:rPr>
                <w:color w:val="000000"/>
              </w:rPr>
            </w:pPr>
            <w:r w:rsidRPr="002F4036">
              <w:rPr>
                <w:color w:val="000000"/>
              </w:rPr>
              <w:t>Обеспечение и проведение государственной (итоговой) аттестации обучающихся, освоивших образовательные программы основного о</w:t>
            </w:r>
            <w:r w:rsidRPr="002F4036">
              <w:rPr>
                <w:color w:val="000000"/>
              </w:rPr>
              <w:t>б</w:t>
            </w:r>
            <w:r w:rsidRPr="002F4036">
              <w:rPr>
                <w:color w:val="000000"/>
              </w:rPr>
              <w:t>щего образования или сре</w:t>
            </w:r>
            <w:r w:rsidRPr="002F4036">
              <w:rPr>
                <w:color w:val="000000"/>
              </w:rPr>
              <w:t>д</w:t>
            </w:r>
            <w:r w:rsidRPr="002F4036">
              <w:rPr>
                <w:color w:val="000000"/>
              </w:rPr>
              <w:t>него (полного) общего обр</w:t>
            </w:r>
            <w:r w:rsidRPr="002F4036">
              <w:rPr>
                <w:color w:val="000000"/>
              </w:rPr>
              <w:t>а</w:t>
            </w:r>
            <w:r w:rsidRPr="002F4036">
              <w:rPr>
                <w:color w:val="000000"/>
              </w:rPr>
              <w:t>зования, в том числе в фо</w:t>
            </w:r>
            <w:r w:rsidRPr="002F4036">
              <w:rPr>
                <w:color w:val="000000"/>
              </w:rPr>
              <w:t>р</w:t>
            </w:r>
            <w:r w:rsidRPr="002F4036">
              <w:rPr>
                <w:color w:val="000000"/>
              </w:rPr>
              <w:t>ме ЕГЭ (транспортные ра</w:t>
            </w:r>
            <w:r w:rsidRPr="002F4036">
              <w:rPr>
                <w:color w:val="000000"/>
              </w:rPr>
              <w:t>с</w:t>
            </w:r>
            <w:r w:rsidRPr="002F4036">
              <w:rPr>
                <w:color w:val="000000"/>
              </w:rPr>
              <w:t>ходы, расходные матери</w:t>
            </w:r>
            <w:r w:rsidRPr="002F4036">
              <w:rPr>
                <w:color w:val="000000"/>
              </w:rPr>
              <w:t>а</w:t>
            </w:r>
            <w:r w:rsidRPr="002F4036">
              <w:rPr>
                <w:color w:val="000000"/>
              </w:rPr>
              <w:t>лы)</w:t>
            </w:r>
          </w:p>
        </w:tc>
        <w:tc>
          <w:tcPr>
            <w:tcW w:w="2355"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both"/>
              <w:rPr>
                <w:color w:val="000000"/>
              </w:rPr>
            </w:pPr>
            <w:r w:rsidRPr="002F4036">
              <w:rPr>
                <w:color w:val="000000"/>
              </w:rPr>
              <w:t>всего, в том числе:</w:t>
            </w:r>
          </w:p>
        </w:tc>
        <w:tc>
          <w:tcPr>
            <w:tcW w:w="1287" w:type="dxa"/>
            <w:tcBorders>
              <w:top w:val="nil"/>
              <w:left w:val="nil"/>
              <w:bottom w:val="single" w:sz="8" w:space="0" w:color="auto"/>
              <w:right w:val="single" w:sz="8" w:space="0" w:color="auto"/>
            </w:tcBorders>
            <w:shd w:val="clear" w:color="auto" w:fill="auto"/>
            <w:vAlign w:val="center"/>
          </w:tcPr>
          <w:p w:rsidR="005F4630" w:rsidRPr="002F4036" w:rsidRDefault="005F4630" w:rsidP="00AD0B33">
            <w:pPr>
              <w:jc w:val="right"/>
              <w:rPr>
                <w:b/>
                <w:bCs/>
                <w:color w:val="000000"/>
              </w:rPr>
            </w:pPr>
            <w:r>
              <w:rPr>
                <w:b/>
                <w:bCs/>
                <w:color w:val="000000"/>
              </w:rPr>
              <w:t>0</w:t>
            </w:r>
          </w:p>
        </w:tc>
        <w:tc>
          <w:tcPr>
            <w:tcW w:w="1330" w:type="dxa"/>
            <w:tcBorders>
              <w:top w:val="nil"/>
              <w:left w:val="nil"/>
              <w:bottom w:val="single" w:sz="8" w:space="0" w:color="auto"/>
              <w:right w:val="single" w:sz="8" w:space="0" w:color="auto"/>
            </w:tcBorders>
            <w:shd w:val="clear" w:color="auto" w:fill="auto"/>
            <w:vAlign w:val="center"/>
          </w:tcPr>
          <w:p w:rsidR="005F4630" w:rsidRPr="002F4036" w:rsidRDefault="005F4630" w:rsidP="00AD0B33">
            <w:pPr>
              <w:jc w:val="center"/>
              <w:rPr>
                <w:color w:val="000000"/>
              </w:rPr>
            </w:pPr>
          </w:p>
        </w:tc>
        <w:tc>
          <w:tcPr>
            <w:tcW w:w="1331" w:type="dxa"/>
            <w:tcBorders>
              <w:top w:val="nil"/>
              <w:left w:val="nil"/>
              <w:bottom w:val="single" w:sz="8" w:space="0" w:color="auto"/>
              <w:right w:val="single" w:sz="8" w:space="0" w:color="auto"/>
            </w:tcBorders>
            <w:shd w:val="clear" w:color="auto" w:fill="auto"/>
            <w:vAlign w:val="center"/>
          </w:tcPr>
          <w:p w:rsidR="005F4630" w:rsidRPr="002F4036" w:rsidRDefault="005F4630" w:rsidP="00AD0B33">
            <w:pPr>
              <w:jc w:val="center"/>
              <w:rPr>
                <w:color w:val="000000"/>
              </w:rPr>
            </w:pPr>
          </w:p>
        </w:tc>
        <w:tc>
          <w:tcPr>
            <w:tcW w:w="1331" w:type="dxa"/>
            <w:tcBorders>
              <w:top w:val="nil"/>
              <w:left w:val="nil"/>
              <w:bottom w:val="single" w:sz="8" w:space="0" w:color="auto"/>
              <w:right w:val="single" w:sz="8" w:space="0" w:color="auto"/>
            </w:tcBorders>
            <w:shd w:val="clear" w:color="auto" w:fill="auto"/>
            <w:vAlign w:val="center"/>
          </w:tcPr>
          <w:p w:rsidR="005F4630" w:rsidRPr="002F4036" w:rsidRDefault="005F4630" w:rsidP="00AD0B33">
            <w:pPr>
              <w:jc w:val="center"/>
              <w:rPr>
                <w:color w:val="000000"/>
              </w:rPr>
            </w:pPr>
          </w:p>
        </w:tc>
        <w:tc>
          <w:tcPr>
            <w:tcW w:w="1183" w:type="dxa"/>
            <w:tcBorders>
              <w:top w:val="nil"/>
              <w:left w:val="nil"/>
              <w:bottom w:val="single" w:sz="8" w:space="0" w:color="auto"/>
              <w:right w:val="single" w:sz="8" w:space="0" w:color="auto"/>
            </w:tcBorders>
            <w:shd w:val="clear" w:color="auto" w:fill="auto"/>
            <w:vAlign w:val="center"/>
          </w:tcPr>
          <w:p w:rsidR="005F4630" w:rsidRPr="002F4036" w:rsidRDefault="005F4630" w:rsidP="00AD0B33">
            <w:pPr>
              <w:jc w:val="center"/>
              <w:rPr>
                <w:color w:val="000000"/>
              </w:rPr>
            </w:pPr>
          </w:p>
        </w:tc>
        <w:tc>
          <w:tcPr>
            <w:tcW w:w="1331" w:type="dxa"/>
            <w:tcBorders>
              <w:top w:val="nil"/>
              <w:left w:val="nil"/>
              <w:bottom w:val="single" w:sz="8" w:space="0" w:color="auto"/>
              <w:right w:val="single" w:sz="8" w:space="0" w:color="auto"/>
            </w:tcBorders>
            <w:shd w:val="clear" w:color="auto" w:fill="auto"/>
            <w:vAlign w:val="center"/>
          </w:tcPr>
          <w:p w:rsidR="005F4630" w:rsidRPr="002F4036" w:rsidRDefault="005F4630" w:rsidP="00AD0B33">
            <w:pPr>
              <w:jc w:val="center"/>
              <w:rPr>
                <w:color w:val="000000"/>
              </w:rPr>
            </w:pPr>
          </w:p>
        </w:tc>
        <w:tc>
          <w:tcPr>
            <w:tcW w:w="1184" w:type="dxa"/>
            <w:tcBorders>
              <w:top w:val="nil"/>
              <w:left w:val="nil"/>
              <w:bottom w:val="single" w:sz="8" w:space="0" w:color="auto"/>
              <w:right w:val="single" w:sz="8" w:space="0" w:color="auto"/>
            </w:tcBorders>
            <w:shd w:val="clear" w:color="auto" w:fill="auto"/>
            <w:vAlign w:val="center"/>
          </w:tcPr>
          <w:p w:rsidR="005F4630" w:rsidRPr="002F4036" w:rsidRDefault="005F4630" w:rsidP="00AD0B33">
            <w:pPr>
              <w:jc w:val="center"/>
              <w:rPr>
                <w:color w:val="000000"/>
              </w:rPr>
            </w:pPr>
          </w:p>
        </w:tc>
      </w:tr>
      <w:tr w:rsidR="005F4630" w:rsidRPr="002F4036" w:rsidTr="000504BE">
        <w:trPr>
          <w:trHeight w:val="20"/>
        </w:trPr>
        <w:tc>
          <w:tcPr>
            <w:tcW w:w="1349" w:type="dxa"/>
            <w:vMerge/>
            <w:tcBorders>
              <w:top w:val="nil"/>
              <w:left w:val="single" w:sz="8" w:space="0" w:color="auto"/>
              <w:bottom w:val="single" w:sz="8" w:space="0" w:color="000000"/>
              <w:right w:val="single" w:sz="8" w:space="0" w:color="auto"/>
            </w:tcBorders>
            <w:shd w:val="clear" w:color="auto" w:fill="auto"/>
            <w:vAlign w:val="center"/>
            <w:hideMark/>
          </w:tcPr>
          <w:p w:rsidR="005F4630" w:rsidRPr="002F4036" w:rsidRDefault="005F4630" w:rsidP="00424D9C">
            <w:pPr>
              <w:rPr>
                <w:color w:val="000000"/>
              </w:rPr>
            </w:pPr>
          </w:p>
        </w:tc>
        <w:tc>
          <w:tcPr>
            <w:tcW w:w="2511" w:type="dxa"/>
            <w:vMerge/>
            <w:tcBorders>
              <w:top w:val="nil"/>
              <w:left w:val="single" w:sz="8" w:space="0" w:color="auto"/>
              <w:bottom w:val="single" w:sz="8" w:space="0" w:color="000000"/>
              <w:right w:val="single" w:sz="8" w:space="0" w:color="auto"/>
            </w:tcBorders>
            <w:shd w:val="clear" w:color="auto" w:fill="auto"/>
            <w:vAlign w:val="center"/>
            <w:hideMark/>
          </w:tcPr>
          <w:p w:rsidR="005F4630" w:rsidRPr="002F4036" w:rsidRDefault="005F4630" w:rsidP="00424D9C">
            <w:pPr>
              <w:rPr>
                <w:color w:val="000000"/>
              </w:rPr>
            </w:pPr>
          </w:p>
        </w:tc>
        <w:tc>
          <w:tcPr>
            <w:tcW w:w="2355"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both"/>
              <w:rPr>
                <w:color w:val="000000"/>
              </w:rPr>
            </w:pPr>
            <w:r w:rsidRPr="002F4036">
              <w:rPr>
                <w:color w:val="000000"/>
              </w:rPr>
              <w:t xml:space="preserve">федеральный бюджет </w:t>
            </w:r>
          </w:p>
        </w:tc>
        <w:tc>
          <w:tcPr>
            <w:tcW w:w="1287"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right"/>
              <w:rPr>
                <w:b/>
                <w:bCs/>
                <w:color w:val="000000"/>
              </w:rPr>
            </w:pPr>
            <w:r w:rsidRPr="002F4036">
              <w:rPr>
                <w:b/>
                <w:bCs/>
                <w:color w:val="000000"/>
              </w:rPr>
              <w:t>0</w:t>
            </w:r>
          </w:p>
        </w:tc>
        <w:tc>
          <w:tcPr>
            <w:tcW w:w="1330"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rPr>
                <w:color w:val="000000"/>
              </w:rPr>
            </w:pPr>
            <w:r w:rsidRPr="002F4036">
              <w:rPr>
                <w:color w:val="000000"/>
              </w:rPr>
              <w:t> </w:t>
            </w:r>
          </w:p>
        </w:tc>
        <w:tc>
          <w:tcPr>
            <w:tcW w:w="1183"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rPr>
                <w:color w:val="000000"/>
              </w:rPr>
            </w:pPr>
            <w:r w:rsidRPr="002F4036">
              <w:rPr>
                <w:color w:val="000000"/>
              </w:rPr>
              <w:t> </w:t>
            </w:r>
          </w:p>
        </w:tc>
        <w:tc>
          <w:tcPr>
            <w:tcW w:w="1184"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rPr>
                <w:color w:val="000000"/>
              </w:rPr>
            </w:pPr>
            <w:r w:rsidRPr="002F4036">
              <w:rPr>
                <w:color w:val="000000"/>
              </w:rPr>
              <w:t> </w:t>
            </w:r>
          </w:p>
        </w:tc>
      </w:tr>
      <w:tr w:rsidR="005F4630" w:rsidRPr="002F4036" w:rsidTr="000504BE">
        <w:trPr>
          <w:trHeight w:val="20"/>
        </w:trPr>
        <w:tc>
          <w:tcPr>
            <w:tcW w:w="1349" w:type="dxa"/>
            <w:vMerge/>
            <w:tcBorders>
              <w:top w:val="nil"/>
              <w:left w:val="single" w:sz="8" w:space="0" w:color="auto"/>
              <w:bottom w:val="single" w:sz="8" w:space="0" w:color="000000"/>
              <w:right w:val="single" w:sz="8" w:space="0" w:color="auto"/>
            </w:tcBorders>
            <w:shd w:val="clear" w:color="auto" w:fill="auto"/>
            <w:vAlign w:val="center"/>
            <w:hideMark/>
          </w:tcPr>
          <w:p w:rsidR="005F4630" w:rsidRPr="002F4036" w:rsidRDefault="005F4630" w:rsidP="00424D9C">
            <w:pPr>
              <w:rPr>
                <w:color w:val="000000"/>
              </w:rPr>
            </w:pPr>
          </w:p>
        </w:tc>
        <w:tc>
          <w:tcPr>
            <w:tcW w:w="2511" w:type="dxa"/>
            <w:vMerge/>
            <w:tcBorders>
              <w:top w:val="nil"/>
              <w:left w:val="single" w:sz="8" w:space="0" w:color="auto"/>
              <w:bottom w:val="single" w:sz="8" w:space="0" w:color="000000"/>
              <w:right w:val="single" w:sz="8" w:space="0" w:color="auto"/>
            </w:tcBorders>
            <w:shd w:val="clear" w:color="auto" w:fill="auto"/>
            <w:vAlign w:val="center"/>
            <w:hideMark/>
          </w:tcPr>
          <w:p w:rsidR="005F4630" w:rsidRPr="002F4036" w:rsidRDefault="005F4630" w:rsidP="00424D9C">
            <w:pPr>
              <w:rPr>
                <w:color w:val="000000"/>
              </w:rPr>
            </w:pPr>
          </w:p>
        </w:tc>
        <w:tc>
          <w:tcPr>
            <w:tcW w:w="2355"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both"/>
              <w:rPr>
                <w:color w:val="000000"/>
              </w:rPr>
            </w:pPr>
            <w:r w:rsidRPr="002F4036">
              <w:rPr>
                <w:color w:val="000000"/>
              </w:rPr>
              <w:t>областной бюджет</w:t>
            </w:r>
          </w:p>
        </w:tc>
        <w:tc>
          <w:tcPr>
            <w:tcW w:w="1287"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right"/>
              <w:rPr>
                <w:b/>
                <w:bCs/>
                <w:color w:val="000000"/>
              </w:rPr>
            </w:pPr>
            <w:r w:rsidRPr="002F4036">
              <w:rPr>
                <w:b/>
                <w:bCs/>
                <w:color w:val="000000"/>
              </w:rPr>
              <w:t>0</w:t>
            </w:r>
          </w:p>
        </w:tc>
        <w:tc>
          <w:tcPr>
            <w:tcW w:w="1330"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rPr>
                <w:color w:val="000000"/>
              </w:rPr>
            </w:pPr>
            <w:r w:rsidRPr="002F4036">
              <w:rPr>
                <w:color w:val="000000"/>
              </w:rPr>
              <w:t> </w:t>
            </w:r>
          </w:p>
        </w:tc>
        <w:tc>
          <w:tcPr>
            <w:tcW w:w="1183"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rPr>
                <w:color w:val="000000"/>
              </w:rPr>
            </w:pPr>
            <w:r w:rsidRPr="002F4036">
              <w:rPr>
                <w:color w:val="000000"/>
              </w:rPr>
              <w:t> </w:t>
            </w:r>
          </w:p>
        </w:tc>
        <w:tc>
          <w:tcPr>
            <w:tcW w:w="1184"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rPr>
                <w:color w:val="000000"/>
              </w:rPr>
            </w:pPr>
            <w:r w:rsidRPr="002F4036">
              <w:rPr>
                <w:color w:val="000000"/>
              </w:rPr>
              <w:t> </w:t>
            </w:r>
          </w:p>
        </w:tc>
      </w:tr>
      <w:tr w:rsidR="005F4630" w:rsidRPr="002F4036" w:rsidTr="000504BE">
        <w:trPr>
          <w:trHeight w:val="20"/>
        </w:trPr>
        <w:tc>
          <w:tcPr>
            <w:tcW w:w="1349" w:type="dxa"/>
            <w:vMerge/>
            <w:tcBorders>
              <w:top w:val="nil"/>
              <w:left w:val="single" w:sz="8" w:space="0" w:color="auto"/>
              <w:bottom w:val="single" w:sz="8" w:space="0" w:color="000000"/>
              <w:right w:val="single" w:sz="8" w:space="0" w:color="auto"/>
            </w:tcBorders>
            <w:shd w:val="clear" w:color="auto" w:fill="auto"/>
            <w:vAlign w:val="center"/>
            <w:hideMark/>
          </w:tcPr>
          <w:p w:rsidR="005F4630" w:rsidRPr="002F4036" w:rsidRDefault="005F4630" w:rsidP="00424D9C">
            <w:pPr>
              <w:rPr>
                <w:color w:val="000000"/>
              </w:rPr>
            </w:pPr>
          </w:p>
        </w:tc>
        <w:tc>
          <w:tcPr>
            <w:tcW w:w="2511" w:type="dxa"/>
            <w:vMerge/>
            <w:tcBorders>
              <w:top w:val="nil"/>
              <w:left w:val="single" w:sz="8" w:space="0" w:color="auto"/>
              <w:bottom w:val="single" w:sz="8" w:space="0" w:color="000000"/>
              <w:right w:val="single" w:sz="8" w:space="0" w:color="auto"/>
            </w:tcBorders>
            <w:shd w:val="clear" w:color="auto" w:fill="auto"/>
            <w:vAlign w:val="center"/>
            <w:hideMark/>
          </w:tcPr>
          <w:p w:rsidR="005F4630" w:rsidRPr="002F4036" w:rsidRDefault="005F4630" w:rsidP="00424D9C">
            <w:pPr>
              <w:rPr>
                <w:color w:val="000000"/>
              </w:rPr>
            </w:pPr>
          </w:p>
        </w:tc>
        <w:tc>
          <w:tcPr>
            <w:tcW w:w="2355"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both"/>
              <w:rPr>
                <w:color w:val="000000"/>
              </w:rPr>
            </w:pPr>
            <w:r w:rsidRPr="002F4036">
              <w:rPr>
                <w:color w:val="000000"/>
              </w:rPr>
              <w:t>местный бюджет</w:t>
            </w:r>
          </w:p>
        </w:tc>
        <w:tc>
          <w:tcPr>
            <w:tcW w:w="1287" w:type="dxa"/>
            <w:tcBorders>
              <w:top w:val="nil"/>
              <w:left w:val="nil"/>
              <w:bottom w:val="single" w:sz="8" w:space="0" w:color="auto"/>
              <w:right w:val="single" w:sz="8" w:space="0" w:color="auto"/>
            </w:tcBorders>
            <w:shd w:val="clear" w:color="auto" w:fill="auto"/>
            <w:vAlign w:val="center"/>
          </w:tcPr>
          <w:p w:rsidR="005F4630" w:rsidRPr="002F4036" w:rsidRDefault="005F4630" w:rsidP="00AD0B33">
            <w:pPr>
              <w:jc w:val="right"/>
              <w:rPr>
                <w:b/>
                <w:bCs/>
                <w:color w:val="000000"/>
              </w:rPr>
            </w:pPr>
            <w:r>
              <w:rPr>
                <w:b/>
                <w:bCs/>
                <w:color w:val="000000"/>
              </w:rPr>
              <w:t>0</w:t>
            </w:r>
          </w:p>
        </w:tc>
        <w:tc>
          <w:tcPr>
            <w:tcW w:w="1330" w:type="dxa"/>
            <w:tcBorders>
              <w:top w:val="nil"/>
              <w:left w:val="nil"/>
              <w:bottom w:val="single" w:sz="8" w:space="0" w:color="auto"/>
              <w:right w:val="single" w:sz="8" w:space="0" w:color="auto"/>
            </w:tcBorders>
            <w:shd w:val="clear" w:color="auto" w:fill="auto"/>
            <w:vAlign w:val="center"/>
          </w:tcPr>
          <w:p w:rsidR="005F4630" w:rsidRPr="002F4036" w:rsidRDefault="005F4630" w:rsidP="00AD0B33">
            <w:pPr>
              <w:jc w:val="center"/>
              <w:rPr>
                <w:color w:val="000000"/>
              </w:rPr>
            </w:pPr>
          </w:p>
        </w:tc>
        <w:tc>
          <w:tcPr>
            <w:tcW w:w="1331" w:type="dxa"/>
            <w:tcBorders>
              <w:top w:val="nil"/>
              <w:left w:val="nil"/>
              <w:bottom w:val="single" w:sz="8" w:space="0" w:color="auto"/>
              <w:right w:val="single" w:sz="8" w:space="0" w:color="auto"/>
            </w:tcBorders>
            <w:shd w:val="clear" w:color="auto" w:fill="auto"/>
            <w:vAlign w:val="center"/>
          </w:tcPr>
          <w:p w:rsidR="005F4630" w:rsidRPr="002F4036" w:rsidRDefault="005F4630" w:rsidP="00AD0B33">
            <w:pPr>
              <w:jc w:val="center"/>
              <w:rPr>
                <w:color w:val="000000"/>
              </w:rPr>
            </w:pPr>
          </w:p>
        </w:tc>
        <w:tc>
          <w:tcPr>
            <w:tcW w:w="1331" w:type="dxa"/>
            <w:tcBorders>
              <w:top w:val="nil"/>
              <w:left w:val="nil"/>
              <w:bottom w:val="single" w:sz="8" w:space="0" w:color="auto"/>
              <w:right w:val="single" w:sz="8" w:space="0" w:color="auto"/>
            </w:tcBorders>
            <w:shd w:val="clear" w:color="auto" w:fill="auto"/>
            <w:vAlign w:val="center"/>
          </w:tcPr>
          <w:p w:rsidR="005F4630" w:rsidRPr="002F4036" w:rsidRDefault="005F4630" w:rsidP="00AD0B33">
            <w:pPr>
              <w:jc w:val="center"/>
              <w:rPr>
                <w:color w:val="000000"/>
              </w:rPr>
            </w:pPr>
          </w:p>
        </w:tc>
        <w:tc>
          <w:tcPr>
            <w:tcW w:w="1183" w:type="dxa"/>
            <w:tcBorders>
              <w:top w:val="nil"/>
              <w:left w:val="nil"/>
              <w:bottom w:val="single" w:sz="8" w:space="0" w:color="auto"/>
              <w:right w:val="single" w:sz="8" w:space="0" w:color="auto"/>
            </w:tcBorders>
            <w:shd w:val="clear" w:color="auto" w:fill="auto"/>
            <w:vAlign w:val="center"/>
          </w:tcPr>
          <w:p w:rsidR="005F4630" w:rsidRPr="002F4036" w:rsidRDefault="005F4630" w:rsidP="00AD0B33">
            <w:pPr>
              <w:jc w:val="center"/>
              <w:rPr>
                <w:color w:val="000000"/>
              </w:rPr>
            </w:pPr>
          </w:p>
        </w:tc>
        <w:tc>
          <w:tcPr>
            <w:tcW w:w="1331" w:type="dxa"/>
            <w:tcBorders>
              <w:top w:val="nil"/>
              <w:left w:val="nil"/>
              <w:bottom w:val="single" w:sz="8" w:space="0" w:color="auto"/>
              <w:right w:val="single" w:sz="8" w:space="0" w:color="auto"/>
            </w:tcBorders>
            <w:shd w:val="clear" w:color="auto" w:fill="auto"/>
            <w:vAlign w:val="center"/>
          </w:tcPr>
          <w:p w:rsidR="005F4630" w:rsidRPr="002F4036" w:rsidRDefault="005F4630" w:rsidP="00AD0B33">
            <w:pPr>
              <w:jc w:val="center"/>
              <w:rPr>
                <w:color w:val="000000"/>
              </w:rPr>
            </w:pPr>
          </w:p>
        </w:tc>
        <w:tc>
          <w:tcPr>
            <w:tcW w:w="1184" w:type="dxa"/>
            <w:tcBorders>
              <w:top w:val="nil"/>
              <w:left w:val="nil"/>
              <w:bottom w:val="single" w:sz="8" w:space="0" w:color="auto"/>
              <w:right w:val="single" w:sz="8" w:space="0" w:color="auto"/>
            </w:tcBorders>
            <w:shd w:val="clear" w:color="auto" w:fill="auto"/>
            <w:vAlign w:val="center"/>
          </w:tcPr>
          <w:p w:rsidR="005F4630" w:rsidRPr="002F4036" w:rsidRDefault="005F4630" w:rsidP="00AD0B33">
            <w:pPr>
              <w:jc w:val="center"/>
              <w:rPr>
                <w:color w:val="000000"/>
              </w:rPr>
            </w:pPr>
          </w:p>
        </w:tc>
      </w:tr>
      <w:tr w:rsidR="005F4630" w:rsidRPr="002F4036" w:rsidTr="000504BE">
        <w:trPr>
          <w:trHeight w:val="20"/>
        </w:trPr>
        <w:tc>
          <w:tcPr>
            <w:tcW w:w="1349" w:type="dxa"/>
            <w:vMerge/>
            <w:tcBorders>
              <w:top w:val="nil"/>
              <w:left w:val="single" w:sz="8" w:space="0" w:color="auto"/>
              <w:bottom w:val="single" w:sz="8" w:space="0" w:color="000000"/>
              <w:right w:val="single" w:sz="8" w:space="0" w:color="auto"/>
            </w:tcBorders>
            <w:shd w:val="clear" w:color="auto" w:fill="auto"/>
            <w:vAlign w:val="center"/>
            <w:hideMark/>
          </w:tcPr>
          <w:p w:rsidR="005F4630" w:rsidRPr="002F4036" w:rsidRDefault="005F4630" w:rsidP="00424D9C">
            <w:pPr>
              <w:rPr>
                <w:color w:val="000000"/>
              </w:rPr>
            </w:pPr>
          </w:p>
        </w:tc>
        <w:tc>
          <w:tcPr>
            <w:tcW w:w="2511" w:type="dxa"/>
            <w:vMerge/>
            <w:tcBorders>
              <w:top w:val="nil"/>
              <w:left w:val="single" w:sz="8" w:space="0" w:color="auto"/>
              <w:bottom w:val="single" w:sz="8" w:space="0" w:color="000000"/>
              <w:right w:val="single" w:sz="8" w:space="0" w:color="auto"/>
            </w:tcBorders>
            <w:shd w:val="clear" w:color="auto" w:fill="auto"/>
            <w:vAlign w:val="center"/>
            <w:hideMark/>
          </w:tcPr>
          <w:p w:rsidR="005F4630" w:rsidRPr="002F4036" w:rsidRDefault="005F4630" w:rsidP="00424D9C">
            <w:pPr>
              <w:rPr>
                <w:color w:val="000000"/>
              </w:rPr>
            </w:pPr>
          </w:p>
        </w:tc>
        <w:tc>
          <w:tcPr>
            <w:tcW w:w="2355"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both"/>
              <w:rPr>
                <w:color w:val="000000"/>
              </w:rPr>
            </w:pPr>
            <w:r w:rsidRPr="002F4036">
              <w:rPr>
                <w:color w:val="000000"/>
              </w:rPr>
              <w:t xml:space="preserve"> внебюджетные фонды </w:t>
            </w:r>
          </w:p>
        </w:tc>
        <w:tc>
          <w:tcPr>
            <w:tcW w:w="1287"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right"/>
              <w:rPr>
                <w:b/>
                <w:bCs/>
                <w:color w:val="000000"/>
              </w:rPr>
            </w:pPr>
            <w:r w:rsidRPr="002F4036">
              <w:rPr>
                <w:b/>
                <w:bCs/>
                <w:color w:val="000000"/>
              </w:rPr>
              <w:t>0</w:t>
            </w:r>
          </w:p>
        </w:tc>
        <w:tc>
          <w:tcPr>
            <w:tcW w:w="1330"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rPr>
                <w:color w:val="000000"/>
              </w:rPr>
            </w:pPr>
            <w:r w:rsidRPr="002F4036">
              <w:rPr>
                <w:color w:val="000000"/>
              </w:rPr>
              <w:t> </w:t>
            </w:r>
          </w:p>
        </w:tc>
        <w:tc>
          <w:tcPr>
            <w:tcW w:w="1183"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rPr>
                <w:color w:val="000000"/>
              </w:rPr>
            </w:pPr>
            <w:r w:rsidRPr="002F4036">
              <w:rPr>
                <w:color w:val="000000"/>
              </w:rPr>
              <w:t> </w:t>
            </w:r>
          </w:p>
        </w:tc>
        <w:tc>
          <w:tcPr>
            <w:tcW w:w="1184"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rPr>
                <w:color w:val="000000"/>
              </w:rPr>
            </w:pPr>
            <w:r w:rsidRPr="002F4036">
              <w:rPr>
                <w:color w:val="000000"/>
              </w:rPr>
              <w:t> </w:t>
            </w:r>
          </w:p>
        </w:tc>
      </w:tr>
      <w:tr w:rsidR="005F4630" w:rsidRPr="002F4036" w:rsidTr="000504BE">
        <w:trPr>
          <w:trHeight w:val="20"/>
        </w:trPr>
        <w:tc>
          <w:tcPr>
            <w:tcW w:w="1349" w:type="dxa"/>
            <w:vMerge/>
            <w:tcBorders>
              <w:top w:val="nil"/>
              <w:left w:val="single" w:sz="8" w:space="0" w:color="auto"/>
              <w:bottom w:val="single" w:sz="8" w:space="0" w:color="000000"/>
              <w:right w:val="single" w:sz="8" w:space="0" w:color="auto"/>
            </w:tcBorders>
            <w:shd w:val="clear" w:color="auto" w:fill="auto"/>
            <w:vAlign w:val="center"/>
            <w:hideMark/>
          </w:tcPr>
          <w:p w:rsidR="005F4630" w:rsidRPr="002F4036" w:rsidRDefault="005F4630" w:rsidP="00424D9C">
            <w:pPr>
              <w:rPr>
                <w:color w:val="000000"/>
              </w:rPr>
            </w:pPr>
          </w:p>
        </w:tc>
        <w:tc>
          <w:tcPr>
            <w:tcW w:w="2511" w:type="dxa"/>
            <w:vMerge/>
            <w:tcBorders>
              <w:top w:val="nil"/>
              <w:left w:val="single" w:sz="8" w:space="0" w:color="auto"/>
              <w:bottom w:val="single" w:sz="8" w:space="0" w:color="000000"/>
              <w:right w:val="single" w:sz="8" w:space="0" w:color="auto"/>
            </w:tcBorders>
            <w:shd w:val="clear" w:color="auto" w:fill="auto"/>
            <w:vAlign w:val="center"/>
            <w:hideMark/>
          </w:tcPr>
          <w:p w:rsidR="005F4630" w:rsidRPr="002F4036" w:rsidRDefault="005F4630" w:rsidP="00424D9C">
            <w:pPr>
              <w:rPr>
                <w:color w:val="000000"/>
              </w:rPr>
            </w:pPr>
          </w:p>
        </w:tc>
        <w:tc>
          <w:tcPr>
            <w:tcW w:w="2355"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both"/>
              <w:rPr>
                <w:color w:val="000000"/>
              </w:rPr>
            </w:pPr>
            <w:r w:rsidRPr="002F4036">
              <w:rPr>
                <w:color w:val="000000"/>
              </w:rPr>
              <w:t>юридические лица</w:t>
            </w:r>
          </w:p>
        </w:tc>
        <w:tc>
          <w:tcPr>
            <w:tcW w:w="1287"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right"/>
              <w:rPr>
                <w:b/>
                <w:bCs/>
                <w:color w:val="000000"/>
              </w:rPr>
            </w:pPr>
            <w:r w:rsidRPr="002F4036">
              <w:rPr>
                <w:b/>
                <w:bCs/>
                <w:color w:val="000000"/>
              </w:rPr>
              <w:t>0</w:t>
            </w:r>
          </w:p>
        </w:tc>
        <w:tc>
          <w:tcPr>
            <w:tcW w:w="1330"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rPr>
                <w:color w:val="000000"/>
              </w:rPr>
            </w:pPr>
            <w:r w:rsidRPr="002F4036">
              <w:rPr>
                <w:color w:val="000000"/>
              </w:rPr>
              <w:t> </w:t>
            </w:r>
          </w:p>
        </w:tc>
        <w:tc>
          <w:tcPr>
            <w:tcW w:w="1183"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rPr>
                <w:color w:val="000000"/>
              </w:rPr>
            </w:pPr>
            <w:r w:rsidRPr="002F4036">
              <w:rPr>
                <w:color w:val="000000"/>
              </w:rPr>
              <w:t> </w:t>
            </w:r>
          </w:p>
        </w:tc>
        <w:tc>
          <w:tcPr>
            <w:tcW w:w="1184"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rPr>
                <w:color w:val="000000"/>
              </w:rPr>
            </w:pPr>
            <w:r w:rsidRPr="002F4036">
              <w:rPr>
                <w:color w:val="000000"/>
              </w:rPr>
              <w:t> </w:t>
            </w:r>
          </w:p>
        </w:tc>
      </w:tr>
      <w:tr w:rsidR="005F4630" w:rsidRPr="002F4036" w:rsidTr="000504BE">
        <w:trPr>
          <w:trHeight w:val="20"/>
        </w:trPr>
        <w:tc>
          <w:tcPr>
            <w:tcW w:w="1349" w:type="dxa"/>
            <w:vMerge/>
            <w:tcBorders>
              <w:top w:val="nil"/>
              <w:left w:val="single" w:sz="8" w:space="0" w:color="auto"/>
              <w:bottom w:val="single" w:sz="8" w:space="0" w:color="000000"/>
              <w:right w:val="single" w:sz="8" w:space="0" w:color="auto"/>
            </w:tcBorders>
            <w:shd w:val="clear" w:color="auto" w:fill="auto"/>
            <w:vAlign w:val="center"/>
            <w:hideMark/>
          </w:tcPr>
          <w:p w:rsidR="005F4630" w:rsidRPr="002F4036" w:rsidRDefault="005F4630" w:rsidP="00424D9C">
            <w:pPr>
              <w:rPr>
                <w:color w:val="000000"/>
              </w:rPr>
            </w:pPr>
          </w:p>
        </w:tc>
        <w:tc>
          <w:tcPr>
            <w:tcW w:w="2511" w:type="dxa"/>
            <w:vMerge/>
            <w:tcBorders>
              <w:top w:val="nil"/>
              <w:left w:val="single" w:sz="8" w:space="0" w:color="auto"/>
              <w:bottom w:val="single" w:sz="8" w:space="0" w:color="000000"/>
              <w:right w:val="single" w:sz="8" w:space="0" w:color="auto"/>
            </w:tcBorders>
            <w:shd w:val="clear" w:color="auto" w:fill="auto"/>
            <w:vAlign w:val="center"/>
            <w:hideMark/>
          </w:tcPr>
          <w:p w:rsidR="005F4630" w:rsidRPr="002F4036" w:rsidRDefault="005F4630" w:rsidP="00424D9C">
            <w:pPr>
              <w:rPr>
                <w:color w:val="000000"/>
              </w:rPr>
            </w:pPr>
          </w:p>
        </w:tc>
        <w:tc>
          <w:tcPr>
            <w:tcW w:w="2355"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both"/>
              <w:rPr>
                <w:color w:val="000000"/>
              </w:rPr>
            </w:pPr>
            <w:r w:rsidRPr="002F4036">
              <w:rPr>
                <w:color w:val="000000"/>
              </w:rPr>
              <w:t>физические лица</w:t>
            </w:r>
          </w:p>
        </w:tc>
        <w:tc>
          <w:tcPr>
            <w:tcW w:w="1287"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right"/>
              <w:rPr>
                <w:b/>
                <w:bCs/>
                <w:color w:val="000000"/>
              </w:rPr>
            </w:pPr>
            <w:r w:rsidRPr="002F4036">
              <w:rPr>
                <w:b/>
                <w:bCs/>
                <w:color w:val="000000"/>
              </w:rPr>
              <w:t>0</w:t>
            </w:r>
          </w:p>
        </w:tc>
        <w:tc>
          <w:tcPr>
            <w:tcW w:w="1330"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rPr>
                <w:color w:val="000000"/>
              </w:rPr>
            </w:pPr>
            <w:r w:rsidRPr="002F4036">
              <w:rPr>
                <w:color w:val="000000"/>
              </w:rPr>
              <w:t> </w:t>
            </w:r>
          </w:p>
        </w:tc>
        <w:tc>
          <w:tcPr>
            <w:tcW w:w="1183"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rPr>
                <w:color w:val="000000"/>
              </w:rPr>
            </w:pPr>
            <w:r w:rsidRPr="002F4036">
              <w:rPr>
                <w:color w:val="000000"/>
              </w:rPr>
              <w:t> </w:t>
            </w:r>
          </w:p>
        </w:tc>
        <w:tc>
          <w:tcPr>
            <w:tcW w:w="1184"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rPr>
                <w:color w:val="000000"/>
              </w:rPr>
            </w:pPr>
            <w:r w:rsidRPr="002F4036">
              <w:rPr>
                <w:color w:val="000000"/>
              </w:rPr>
              <w:t> </w:t>
            </w:r>
          </w:p>
        </w:tc>
      </w:tr>
      <w:tr w:rsidR="005F4630" w:rsidRPr="002F4036" w:rsidTr="000504BE">
        <w:trPr>
          <w:trHeight w:val="20"/>
        </w:trPr>
        <w:tc>
          <w:tcPr>
            <w:tcW w:w="1349" w:type="dxa"/>
            <w:vMerge w:val="restart"/>
            <w:tcBorders>
              <w:top w:val="nil"/>
              <w:left w:val="single" w:sz="8" w:space="0" w:color="auto"/>
              <w:bottom w:val="single" w:sz="8" w:space="0" w:color="000000"/>
              <w:right w:val="single" w:sz="8" w:space="0" w:color="auto"/>
            </w:tcBorders>
            <w:shd w:val="clear" w:color="auto" w:fill="auto"/>
            <w:vAlign w:val="center"/>
            <w:hideMark/>
          </w:tcPr>
          <w:p w:rsidR="005F4630" w:rsidRPr="002F4036" w:rsidRDefault="005F4630" w:rsidP="00424D9C">
            <w:pPr>
              <w:jc w:val="both"/>
              <w:rPr>
                <w:color w:val="000000"/>
              </w:rPr>
            </w:pPr>
            <w:r w:rsidRPr="002F4036">
              <w:rPr>
                <w:color w:val="000000"/>
              </w:rPr>
              <w:t>Основное м</w:t>
            </w:r>
            <w:r w:rsidRPr="002F4036">
              <w:rPr>
                <w:color w:val="000000"/>
              </w:rPr>
              <w:t>е</w:t>
            </w:r>
            <w:r w:rsidRPr="002F4036">
              <w:rPr>
                <w:color w:val="000000"/>
              </w:rPr>
              <w:t>роприятие 4</w:t>
            </w:r>
          </w:p>
        </w:tc>
        <w:tc>
          <w:tcPr>
            <w:tcW w:w="2511" w:type="dxa"/>
            <w:vMerge w:val="restart"/>
            <w:tcBorders>
              <w:top w:val="nil"/>
              <w:left w:val="single" w:sz="8" w:space="0" w:color="auto"/>
              <w:bottom w:val="single" w:sz="8" w:space="0" w:color="000000"/>
              <w:right w:val="single" w:sz="8" w:space="0" w:color="auto"/>
            </w:tcBorders>
            <w:shd w:val="clear" w:color="auto" w:fill="auto"/>
            <w:vAlign w:val="center"/>
            <w:hideMark/>
          </w:tcPr>
          <w:p w:rsidR="005F4630" w:rsidRPr="002F4036" w:rsidRDefault="005F4630" w:rsidP="00424D9C">
            <w:pPr>
              <w:jc w:val="both"/>
              <w:rPr>
                <w:color w:val="000000"/>
              </w:rPr>
            </w:pPr>
            <w:r w:rsidRPr="002F4036">
              <w:rPr>
                <w:color w:val="000000"/>
              </w:rPr>
              <w:t>Прочие мероприятия в о</w:t>
            </w:r>
            <w:r w:rsidRPr="002F4036">
              <w:rPr>
                <w:color w:val="000000"/>
              </w:rPr>
              <w:t>б</w:t>
            </w:r>
            <w:r w:rsidRPr="002F4036">
              <w:rPr>
                <w:color w:val="000000"/>
              </w:rPr>
              <w:t>ласти образования (расходы на приобретение бланочной документации, проведение районных семинаров, ко</w:t>
            </w:r>
            <w:r w:rsidRPr="002F4036">
              <w:rPr>
                <w:color w:val="000000"/>
              </w:rPr>
              <w:t>н</w:t>
            </w:r>
            <w:r w:rsidRPr="002F4036">
              <w:rPr>
                <w:color w:val="000000"/>
              </w:rPr>
              <w:t>ференций, обеспечение уч</w:t>
            </w:r>
            <w:r w:rsidRPr="002F4036">
              <w:rPr>
                <w:color w:val="000000"/>
              </w:rPr>
              <w:t>а</w:t>
            </w:r>
            <w:r w:rsidRPr="002F4036">
              <w:rPr>
                <w:color w:val="000000"/>
              </w:rPr>
              <w:t>стия в областных, всеро</w:t>
            </w:r>
            <w:r w:rsidRPr="002F4036">
              <w:rPr>
                <w:color w:val="000000"/>
              </w:rPr>
              <w:t>с</w:t>
            </w:r>
            <w:r w:rsidRPr="002F4036">
              <w:rPr>
                <w:color w:val="000000"/>
              </w:rPr>
              <w:t>сийских мероприятиях, проведение иных работ и услуг для обеспечения в</w:t>
            </w:r>
            <w:r w:rsidRPr="002F4036">
              <w:rPr>
                <w:color w:val="000000"/>
              </w:rPr>
              <w:t>ы</w:t>
            </w:r>
            <w:r w:rsidRPr="002F4036">
              <w:rPr>
                <w:color w:val="000000"/>
              </w:rPr>
              <w:t>полнения целей и задач подпрограммы)</w:t>
            </w:r>
          </w:p>
        </w:tc>
        <w:tc>
          <w:tcPr>
            <w:tcW w:w="2355"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both"/>
              <w:rPr>
                <w:color w:val="000000"/>
              </w:rPr>
            </w:pPr>
            <w:r w:rsidRPr="002F4036">
              <w:rPr>
                <w:color w:val="000000"/>
              </w:rPr>
              <w:t>всего, в том числе:</w:t>
            </w:r>
          </w:p>
        </w:tc>
        <w:tc>
          <w:tcPr>
            <w:tcW w:w="1287" w:type="dxa"/>
            <w:tcBorders>
              <w:top w:val="nil"/>
              <w:left w:val="nil"/>
              <w:bottom w:val="single" w:sz="8" w:space="0" w:color="auto"/>
              <w:right w:val="single" w:sz="8" w:space="0" w:color="auto"/>
            </w:tcBorders>
            <w:shd w:val="clear" w:color="auto" w:fill="auto"/>
            <w:vAlign w:val="center"/>
          </w:tcPr>
          <w:p w:rsidR="005F4630" w:rsidRPr="002F4036" w:rsidRDefault="005F4630" w:rsidP="00424D9C">
            <w:pPr>
              <w:jc w:val="right"/>
              <w:rPr>
                <w:b/>
                <w:bCs/>
                <w:color w:val="000000"/>
              </w:rPr>
            </w:pPr>
            <w:r>
              <w:rPr>
                <w:b/>
                <w:bCs/>
                <w:color w:val="000000"/>
              </w:rPr>
              <w:t>0</w:t>
            </w:r>
          </w:p>
        </w:tc>
        <w:tc>
          <w:tcPr>
            <w:tcW w:w="1330" w:type="dxa"/>
            <w:tcBorders>
              <w:top w:val="nil"/>
              <w:left w:val="nil"/>
              <w:bottom w:val="single" w:sz="8" w:space="0" w:color="auto"/>
              <w:right w:val="single" w:sz="8" w:space="0" w:color="auto"/>
            </w:tcBorders>
            <w:shd w:val="clear" w:color="auto" w:fill="auto"/>
            <w:vAlign w:val="center"/>
          </w:tcPr>
          <w:p w:rsidR="005F4630" w:rsidRPr="002F4036" w:rsidRDefault="005F4630" w:rsidP="00424D9C">
            <w:pPr>
              <w:jc w:val="center"/>
              <w:rPr>
                <w:color w:val="000000"/>
              </w:rPr>
            </w:pPr>
          </w:p>
        </w:tc>
        <w:tc>
          <w:tcPr>
            <w:tcW w:w="1331" w:type="dxa"/>
            <w:tcBorders>
              <w:top w:val="nil"/>
              <w:left w:val="nil"/>
              <w:bottom w:val="single" w:sz="8" w:space="0" w:color="auto"/>
              <w:right w:val="single" w:sz="8" w:space="0" w:color="auto"/>
            </w:tcBorders>
            <w:shd w:val="clear" w:color="auto" w:fill="auto"/>
            <w:vAlign w:val="center"/>
          </w:tcPr>
          <w:p w:rsidR="005F4630" w:rsidRPr="002F4036" w:rsidRDefault="005F4630" w:rsidP="00424D9C">
            <w:pPr>
              <w:jc w:val="center"/>
              <w:rPr>
                <w:color w:val="000000"/>
              </w:rPr>
            </w:pPr>
          </w:p>
        </w:tc>
        <w:tc>
          <w:tcPr>
            <w:tcW w:w="1331" w:type="dxa"/>
            <w:tcBorders>
              <w:top w:val="nil"/>
              <w:left w:val="nil"/>
              <w:bottom w:val="single" w:sz="8" w:space="0" w:color="auto"/>
              <w:right w:val="single" w:sz="8" w:space="0" w:color="auto"/>
            </w:tcBorders>
            <w:shd w:val="clear" w:color="auto" w:fill="auto"/>
            <w:vAlign w:val="center"/>
          </w:tcPr>
          <w:p w:rsidR="005F4630" w:rsidRPr="002F4036" w:rsidRDefault="005F4630" w:rsidP="00424D9C">
            <w:pPr>
              <w:jc w:val="center"/>
              <w:rPr>
                <w:color w:val="000000"/>
              </w:rPr>
            </w:pPr>
          </w:p>
        </w:tc>
        <w:tc>
          <w:tcPr>
            <w:tcW w:w="1183" w:type="dxa"/>
            <w:tcBorders>
              <w:top w:val="nil"/>
              <w:left w:val="nil"/>
              <w:bottom w:val="single" w:sz="8" w:space="0" w:color="auto"/>
              <w:right w:val="single" w:sz="8" w:space="0" w:color="auto"/>
            </w:tcBorders>
            <w:shd w:val="clear" w:color="auto" w:fill="auto"/>
            <w:vAlign w:val="center"/>
          </w:tcPr>
          <w:p w:rsidR="005F4630" w:rsidRPr="002F4036" w:rsidRDefault="005F4630" w:rsidP="00424D9C">
            <w:pPr>
              <w:jc w:val="center"/>
              <w:rPr>
                <w:color w:val="000000"/>
              </w:rPr>
            </w:pPr>
          </w:p>
        </w:tc>
        <w:tc>
          <w:tcPr>
            <w:tcW w:w="1331" w:type="dxa"/>
            <w:tcBorders>
              <w:top w:val="nil"/>
              <w:left w:val="nil"/>
              <w:bottom w:val="single" w:sz="8" w:space="0" w:color="auto"/>
              <w:right w:val="single" w:sz="8" w:space="0" w:color="auto"/>
            </w:tcBorders>
            <w:shd w:val="clear" w:color="auto" w:fill="auto"/>
            <w:vAlign w:val="center"/>
          </w:tcPr>
          <w:p w:rsidR="005F4630" w:rsidRPr="002F4036" w:rsidRDefault="005F4630" w:rsidP="00424D9C">
            <w:pPr>
              <w:jc w:val="center"/>
              <w:rPr>
                <w:color w:val="000000"/>
              </w:rPr>
            </w:pPr>
          </w:p>
        </w:tc>
        <w:tc>
          <w:tcPr>
            <w:tcW w:w="1184" w:type="dxa"/>
            <w:tcBorders>
              <w:top w:val="nil"/>
              <w:left w:val="nil"/>
              <w:bottom w:val="single" w:sz="8" w:space="0" w:color="auto"/>
              <w:right w:val="single" w:sz="8" w:space="0" w:color="auto"/>
            </w:tcBorders>
            <w:shd w:val="clear" w:color="auto" w:fill="auto"/>
            <w:vAlign w:val="center"/>
          </w:tcPr>
          <w:p w:rsidR="005F4630" w:rsidRPr="002F4036" w:rsidRDefault="005F4630" w:rsidP="00424D9C">
            <w:pPr>
              <w:jc w:val="center"/>
              <w:rPr>
                <w:color w:val="000000"/>
              </w:rPr>
            </w:pPr>
          </w:p>
        </w:tc>
      </w:tr>
      <w:tr w:rsidR="005F4630" w:rsidRPr="002F4036" w:rsidTr="000504BE">
        <w:trPr>
          <w:trHeight w:val="20"/>
        </w:trPr>
        <w:tc>
          <w:tcPr>
            <w:tcW w:w="1349" w:type="dxa"/>
            <w:vMerge/>
            <w:tcBorders>
              <w:top w:val="nil"/>
              <w:left w:val="single" w:sz="8" w:space="0" w:color="auto"/>
              <w:bottom w:val="single" w:sz="8" w:space="0" w:color="000000"/>
              <w:right w:val="single" w:sz="8" w:space="0" w:color="auto"/>
            </w:tcBorders>
            <w:shd w:val="clear" w:color="auto" w:fill="auto"/>
            <w:vAlign w:val="center"/>
            <w:hideMark/>
          </w:tcPr>
          <w:p w:rsidR="005F4630" w:rsidRPr="002F4036" w:rsidRDefault="005F4630" w:rsidP="00424D9C">
            <w:pPr>
              <w:rPr>
                <w:color w:val="000000"/>
              </w:rPr>
            </w:pPr>
          </w:p>
        </w:tc>
        <w:tc>
          <w:tcPr>
            <w:tcW w:w="2511" w:type="dxa"/>
            <w:vMerge/>
            <w:tcBorders>
              <w:top w:val="nil"/>
              <w:left w:val="single" w:sz="8" w:space="0" w:color="auto"/>
              <w:bottom w:val="single" w:sz="8" w:space="0" w:color="000000"/>
              <w:right w:val="single" w:sz="8" w:space="0" w:color="auto"/>
            </w:tcBorders>
            <w:shd w:val="clear" w:color="auto" w:fill="auto"/>
            <w:vAlign w:val="center"/>
            <w:hideMark/>
          </w:tcPr>
          <w:p w:rsidR="005F4630" w:rsidRPr="002F4036" w:rsidRDefault="005F4630" w:rsidP="00424D9C">
            <w:pPr>
              <w:rPr>
                <w:color w:val="000000"/>
              </w:rPr>
            </w:pPr>
          </w:p>
        </w:tc>
        <w:tc>
          <w:tcPr>
            <w:tcW w:w="2355"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both"/>
              <w:rPr>
                <w:color w:val="000000"/>
              </w:rPr>
            </w:pPr>
            <w:r w:rsidRPr="002F4036">
              <w:rPr>
                <w:color w:val="000000"/>
              </w:rPr>
              <w:t xml:space="preserve">федеральный бюджет </w:t>
            </w:r>
          </w:p>
        </w:tc>
        <w:tc>
          <w:tcPr>
            <w:tcW w:w="1287"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right"/>
              <w:rPr>
                <w:b/>
                <w:bCs/>
                <w:color w:val="000000"/>
              </w:rPr>
            </w:pPr>
            <w:r w:rsidRPr="002F4036">
              <w:rPr>
                <w:b/>
                <w:bCs/>
                <w:color w:val="000000"/>
              </w:rPr>
              <w:t>0</w:t>
            </w:r>
          </w:p>
        </w:tc>
        <w:tc>
          <w:tcPr>
            <w:tcW w:w="1330"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rPr>
                <w:color w:val="000000"/>
              </w:rPr>
            </w:pPr>
            <w:r w:rsidRPr="002F4036">
              <w:rPr>
                <w:color w:val="000000"/>
              </w:rPr>
              <w:t> </w:t>
            </w:r>
          </w:p>
        </w:tc>
        <w:tc>
          <w:tcPr>
            <w:tcW w:w="1183"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rPr>
                <w:color w:val="000000"/>
              </w:rPr>
            </w:pPr>
            <w:r w:rsidRPr="002F4036">
              <w:rPr>
                <w:color w:val="000000"/>
              </w:rPr>
              <w:t> </w:t>
            </w:r>
          </w:p>
        </w:tc>
        <w:tc>
          <w:tcPr>
            <w:tcW w:w="1184"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rPr>
                <w:color w:val="000000"/>
              </w:rPr>
            </w:pPr>
            <w:r w:rsidRPr="002F4036">
              <w:rPr>
                <w:color w:val="000000"/>
              </w:rPr>
              <w:t> </w:t>
            </w:r>
          </w:p>
        </w:tc>
      </w:tr>
      <w:tr w:rsidR="005F4630" w:rsidRPr="002F4036" w:rsidTr="000504BE">
        <w:trPr>
          <w:trHeight w:val="20"/>
        </w:trPr>
        <w:tc>
          <w:tcPr>
            <w:tcW w:w="1349" w:type="dxa"/>
            <w:vMerge/>
            <w:tcBorders>
              <w:top w:val="nil"/>
              <w:left w:val="single" w:sz="8" w:space="0" w:color="auto"/>
              <w:bottom w:val="single" w:sz="8" w:space="0" w:color="000000"/>
              <w:right w:val="single" w:sz="8" w:space="0" w:color="auto"/>
            </w:tcBorders>
            <w:shd w:val="clear" w:color="auto" w:fill="auto"/>
            <w:vAlign w:val="center"/>
            <w:hideMark/>
          </w:tcPr>
          <w:p w:rsidR="005F4630" w:rsidRPr="002F4036" w:rsidRDefault="005F4630" w:rsidP="00424D9C">
            <w:pPr>
              <w:rPr>
                <w:color w:val="000000"/>
              </w:rPr>
            </w:pPr>
          </w:p>
        </w:tc>
        <w:tc>
          <w:tcPr>
            <w:tcW w:w="2511" w:type="dxa"/>
            <w:vMerge/>
            <w:tcBorders>
              <w:top w:val="nil"/>
              <w:left w:val="single" w:sz="8" w:space="0" w:color="auto"/>
              <w:bottom w:val="single" w:sz="8" w:space="0" w:color="000000"/>
              <w:right w:val="single" w:sz="8" w:space="0" w:color="auto"/>
            </w:tcBorders>
            <w:shd w:val="clear" w:color="auto" w:fill="auto"/>
            <w:vAlign w:val="center"/>
            <w:hideMark/>
          </w:tcPr>
          <w:p w:rsidR="005F4630" w:rsidRPr="002F4036" w:rsidRDefault="005F4630" w:rsidP="00424D9C">
            <w:pPr>
              <w:rPr>
                <w:color w:val="000000"/>
              </w:rPr>
            </w:pPr>
          </w:p>
        </w:tc>
        <w:tc>
          <w:tcPr>
            <w:tcW w:w="2355"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both"/>
              <w:rPr>
                <w:color w:val="000000"/>
              </w:rPr>
            </w:pPr>
            <w:r w:rsidRPr="002F4036">
              <w:rPr>
                <w:color w:val="000000"/>
              </w:rPr>
              <w:t>областной бюджет</w:t>
            </w:r>
          </w:p>
        </w:tc>
        <w:tc>
          <w:tcPr>
            <w:tcW w:w="1287" w:type="dxa"/>
            <w:tcBorders>
              <w:top w:val="nil"/>
              <w:left w:val="nil"/>
              <w:bottom w:val="single" w:sz="8" w:space="0" w:color="auto"/>
              <w:right w:val="single" w:sz="8" w:space="0" w:color="auto"/>
            </w:tcBorders>
            <w:shd w:val="clear" w:color="auto" w:fill="auto"/>
            <w:vAlign w:val="center"/>
          </w:tcPr>
          <w:p w:rsidR="005F4630" w:rsidRPr="002F4036" w:rsidRDefault="005F4630" w:rsidP="00424D9C">
            <w:pPr>
              <w:jc w:val="right"/>
              <w:rPr>
                <w:b/>
                <w:bCs/>
                <w:color w:val="000000"/>
              </w:rPr>
            </w:pPr>
            <w:r>
              <w:rPr>
                <w:b/>
                <w:bCs/>
                <w:color w:val="000000"/>
              </w:rPr>
              <w:t>0</w:t>
            </w:r>
          </w:p>
        </w:tc>
        <w:tc>
          <w:tcPr>
            <w:tcW w:w="1330" w:type="dxa"/>
            <w:tcBorders>
              <w:top w:val="nil"/>
              <w:left w:val="nil"/>
              <w:bottom w:val="single" w:sz="8" w:space="0" w:color="auto"/>
              <w:right w:val="single" w:sz="8" w:space="0" w:color="auto"/>
            </w:tcBorders>
            <w:shd w:val="clear" w:color="auto" w:fill="auto"/>
            <w:vAlign w:val="center"/>
          </w:tcPr>
          <w:p w:rsidR="005F4630" w:rsidRPr="002F4036" w:rsidRDefault="005F4630" w:rsidP="00424D9C">
            <w:pPr>
              <w:jc w:val="center"/>
              <w:rPr>
                <w:color w:val="000000"/>
              </w:rPr>
            </w:pPr>
          </w:p>
        </w:tc>
        <w:tc>
          <w:tcPr>
            <w:tcW w:w="1331" w:type="dxa"/>
            <w:tcBorders>
              <w:top w:val="nil"/>
              <w:left w:val="nil"/>
              <w:bottom w:val="single" w:sz="8" w:space="0" w:color="auto"/>
              <w:right w:val="single" w:sz="8" w:space="0" w:color="auto"/>
            </w:tcBorders>
            <w:shd w:val="clear" w:color="auto" w:fill="auto"/>
            <w:vAlign w:val="center"/>
          </w:tcPr>
          <w:p w:rsidR="005F4630" w:rsidRPr="002F4036" w:rsidRDefault="005F4630" w:rsidP="00424D9C">
            <w:pPr>
              <w:jc w:val="center"/>
              <w:rPr>
                <w:color w:val="000000"/>
              </w:rPr>
            </w:pPr>
          </w:p>
        </w:tc>
        <w:tc>
          <w:tcPr>
            <w:tcW w:w="1331" w:type="dxa"/>
            <w:tcBorders>
              <w:top w:val="nil"/>
              <w:left w:val="nil"/>
              <w:bottom w:val="single" w:sz="8" w:space="0" w:color="auto"/>
              <w:right w:val="single" w:sz="8" w:space="0" w:color="auto"/>
            </w:tcBorders>
            <w:shd w:val="clear" w:color="auto" w:fill="auto"/>
            <w:vAlign w:val="center"/>
          </w:tcPr>
          <w:p w:rsidR="005F4630" w:rsidRPr="002F4036" w:rsidRDefault="005F4630" w:rsidP="00424D9C">
            <w:pPr>
              <w:jc w:val="center"/>
              <w:rPr>
                <w:color w:val="000000"/>
              </w:rPr>
            </w:pPr>
          </w:p>
        </w:tc>
        <w:tc>
          <w:tcPr>
            <w:tcW w:w="1183" w:type="dxa"/>
            <w:tcBorders>
              <w:top w:val="nil"/>
              <w:left w:val="nil"/>
              <w:bottom w:val="single" w:sz="8" w:space="0" w:color="auto"/>
              <w:right w:val="single" w:sz="8" w:space="0" w:color="auto"/>
            </w:tcBorders>
            <w:shd w:val="clear" w:color="auto" w:fill="auto"/>
            <w:vAlign w:val="center"/>
          </w:tcPr>
          <w:p w:rsidR="005F4630" w:rsidRPr="002F4036" w:rsidRDefault="005F4630" w:rsidP="00424D9C">
            <w:pPr>
              <w:jc w:val="center"/>
              <w:rPr>
                <w:color w:val="000000"/>
              </w:rPr>
            </w:pPr>
          </w:p>
        </w:tc>
        <w:tc>
          <w:tcPr>
            <w:tcW w:w="1331" w:type="dxa"/>
            <w:tcBorders>
              <w:top w:val="nil"/>
              <w:left w:val="nil"/>
              <w:bottom w:val="single" w:sz="8" w:space="0" w:color="auto"/>
              <w:right w:val="single" w:sz="8" w:space="0" w:color="auto"/>
            </w:tcBorders>
            <w:shd w:val="clear" w:color="auto" w:fill="auto"/>
            <w:vAlign w:val="center"/>
          </w:tcPr>
          <w:p w:rsidR="005F4630" w:rsidRPr="002F4036" w:rsidRDefault="005F4630" w:rsidP="00424D9C">
            <w:pPr>
              <w:jc w:val="center"/>
              <w:rPr>
                <w:color w:val="000000"/>
              </w:rPr>
            </w:pPr>
          </w:p>
        </w:tc>
        <w:tc>
          <w:tcPr>
            <w:tcW w:w="1184" w:type="dxa"/>
            <w:tcBorders>
              <w:top w:val="nil"/>
              <w:left w:val="nil"/>
              <w:bottom w:val="single" w:sz="8" w:space="0" w:color="auto"/>
              <w:right w:val="single" w:sz="8" w:space="0" w:color="auto"/>
            </w:tcBorders>
            <w:shd w:val="clear" w:color="auto" w:fill="auto"/>
            <w:vAlign w:val="center"/>
          </w:tcPr>
          <w:p w:rsidR="005F4630" w:rsidRPr="002F4036" w:rsidRDefault="005F4630" w:rsidP="00424D9C">
            <w:pPr>
              <w:jc w:val="center"/>
              <w:rPr>
                <w:color w:val="000000"/>
              </w:rPr>
            </w:pPr>
          </w:p>
        </w:tc>
      </w:tr>
      <w:tr w:rsidR="005F4630" w:rsidRPr="002F4036" w:rsidTr="000504BE">
        <w:trPr>
          <w:trHeight w:val="20"/>
        </w:trPr>
        <w:tc>
          <w:tcPr>
            <w:tcW w:w="1349" w:type="dxa"/>
            <w:vMerge/>
            <w:tcBorders>
              <w:top w:val="nil"/>
              <w:left w:val="single" w:sz="8" w:space="0" w:color="auto"/>
              <w:bottom w:val="single" w:sz="8" w:space="0" w:color="000000"/>
              <w:right w:val="single" w:sz="8" w:space="0" w:color="auto"/>
            </w:tcBorders>
            <w:shd w:val="clear" w:color="auto" w:fill="auto"/>
            <w:vAlign w:val="center"/>
            <w:hideMark/>
          </w:tcPr>
          <w:p w:rsidR="005F4630" w:rsidRPr="002F4036" w:rsidRDefault="005F4630" w:rsidP="00424D9C">
            <w:pPr>
              <w:rPr>
                <w:color w:val="000000"/>
              </w:rPr>
            </w:pPr>
          </w:p>
        </w:tc>
        <w:tc>
          <w:tcPr>
            <w:tcW w:w="2511" w:type="dxa"/>
            <w:vMerge/>
            <w:tcBorders>
              <w:top w:val="nil"/>
              <w:left w:val="single" w:sz="8" w:space="0" w:color="auto"/>
              <w:bottom w:val="single" w:sz="8" w:space="0" w:color="000000"/>
              <w:right w:val="single" w:sz="8" w:space="0" w:color="auto"/>
            </w:tcBorders>
            <w:shd w:val="clear" w:color="auto" w:fill="auto"/>
            <w:vAlign w:val="center"/>
            <w:hideMark/>
          </w:tcPr>
          <w:p w:rsidR="005F4630" w:rsidRPr="002F4036" w:rsidRDefault="005F4630" w:rsidP="00424D9C">
            <w:pPr>
              <w:rPr>
                <w:color w:val="000000"/>
              </w:rPr>
            </w:pPr>
          </w:p>
        </w:tc>
        <w:tc>
          <w:tcPr>
            <w:tcW w:w="2355"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both"/>
              <w:rPr>
                <w:color w:val="000000"/>
              </w:rPr>
            </w:pPr>
            <w:r w:rsidRPr="002F4036">
              <w:rPr>
                <w:color w:val="000000"/>
              </w:rPr>
              <w:t>местный бюджет</w:t>
            </w:r>
          </w:p>
        </w:tc>
        <w:tc>
          <w:tcPr>
            <w:tcW w:w="1287" w:type="dxa"/>
            <w:tcBorders>
              <w:top w:val="nil"/>
              <w:left w:val="nil"/>
              <w:bottom w:val="single" w:sz="8" w:space="0" w:color="auto"/>
              <w:right w:val="single" w:sz="8" w:space="0" w:color="auto"/>
            </w:tcBorders>
            <w:shd w:val="clear" w:color="auto" w:fill="auto"/>
            <w:vAlign w:val="center"/>
          </w:tcPr>
          <w:p w:rsidR="005F4630" w:rsidRPr="002F4036" w:rsidRDefault="005F4630" w:rsidP="003B402D">
            <w:pPr>
              <w:jc w:val="right"/>
              <w:rPr>
                <w:b/>
                <w:bCs/>
                <w:color w:val="000000"/>
              </w:rPr>
            </w:pPr>
            <w:r>
              <w:rPr>
                <w:b/>
                <w:bCs/>
                <w:color w:val="000000"/>
              </w:rPr>
              <w:t>0</w:t>
            </w:r>
          </w:p>
        </w:tc>
        <w:tc>
          <w:tcPr>
            <w:tcW w:w="1330" w:type="dxa"/>
            <w:tcBorders>
              <w:top w:val="nil"/>
              <w:left w:val="nil"/>
              <w:bottom w:val="single" w:sz="8" w:space="0" w:color="auto"/>
              <w:right w:val="single" w:sz="8" w:space="0" w:color="auto"/>
            </w:tcBorders>
            <w:shd w:val="clear" w:color="auto" w:fill="auto"/>
            <w:vAlign w:val="center"/>
          </w:tcPr>
          <w:p w:rsidR="005F4630" w:rsidRPr="002F4036" w:rsidRDefault="005F4630" w:rsidP="0013614C">
            <w:pPr>
              <w:jc w:val="center"/>
              <w:rPr>
                <w:color w:val="000000"/>
              </w:rPr>
            </w:pPr>
          </w:p>
        </w:tc>
        <w:tc>
          <w:tcPr>
            <w:tcW w:w="1331" w:type="dxa"/>
            <w:tcBorders>
              <w:top w:val="nil"/>
              <w:left w:val="nil"/>
              <w:bottom w:val="single" w:sz="8" w:space="0" w:color="auto"/>
              <w:right w:val="single" w:sz="8" w:space="0" w:color="auto"/>
            </w:tcBorders>
            <w:shd w:val="clear" w:color="auto" w:fill="auto"/>
            <w:vAlign w:val="center"/>
          </w:tcPr>
          <w:p w:rsidR="005F4630" w:rsidRPr="002F4036" w:rsidRDefault="005F4630" w:rsidP="0013614C">
            <w:pPr>
              <w:jc w:val="center"/>
              <w:rPr>
                <w:color w:val="000000"/>
              </w:rPr>
            </w:pPr>
          </w:p>
        </w:tc>
        <w:tc>
          <w:tcPr>
            <w:tcW w:w="1331" w:type="dxa"/>
            <w:tcBorders>
              <w:top w:val="nil"/>
              <w:left w:val="nil"/>
              <w:bottom w:val="single" w:sz="8" w:space="0" w:color="auto"/>
              <w:right w:val="single" w:sz="8" w:space="0" w:color="auto"/>
            </w:tcBorders>
            <w:shd w:val="clear" w:color="auto" w:fill="auto"/>
            <w:vAlign w:val="center"/>
          </w:tcPr>
          <w:p w:rsidR="005F4630" w:rsidRPr="002F4036" w:rsidRDefault="005F4630" w:rsidP="0013614C">
            <w:pPr>
              <w:jc w:val="center"/>
              <w:rPr>
                <w:color w:val="000000"/>
              </w:rPr>
            </w:pPr>
          </w:p>
        </w:tc>
        <w:tc>
          <w:tcPr>
            <w:tcW w:w="1183" w:type="dxa"/>
            <w:tcBorders>
              <w:top w:val="nil"/>
              <w:left w:val="nil"/>
              <w:bottom w:val="single" w:sz="8" w:space="0" w:color="auto"/>
              <w:right w:val="single" w:sz="8" w:space="0" w:color="auto"/>
            </w:tcBorders>
            <w:shd w:val="clear" w:color="auto" w:fill="auto"/>
            <w:vAlign w:val="center"/>
          </w:tcPr>
          <w:p w:rsidR="005F4630" w:rsidRPr="002F4036" w:rsidRDefault="005F4630" w:rsidP="0013614C">
            <w:pPr>
              <w:jc w:val="center"/>
              <w:rPr>
                <w:color w:val="000000"/>
              </w:rPr>
            </w:pPr>
          </w:p>
        </w:tc>
        <w:tc>
          <w:tcPr>
            <w:tcW w:w="1331" w:type="dxa"/>
            <w:tcBorders>
              <w:top w:val="nil"/>
              <w:left w:val="nil"/>
              <w:bottom w:val="single" w:sz="8" w:space="0" w:color="auto"/>
              <w:right w:val="single" w:sz="8" w:space="0" w:color="auto"/>
            </w:tcBorders>
            <w:shd w:val="clear" w:color="auto" w:fill="auto"/>
            <w:vAlign w:val="center"/>
          </w:tcPr>
          <w:p w:rsidR="005F4630" w:rsidRPr="002F4036" w:rsidRDefault="005F4630" w:rsidP="0013614C">
            <w:pPr>
              <w:jc w:val="center"/>
              <w:rPr>
                <w:color w:val="000000"/>
              </w:rPr>
            </w:pPr>
          </w:p>
        </w:tc>
        <w:tc>
          <w:tcPr>
            <w:tcW w:w="1184" w:type="dxa"/>
            <w:tcBorders>
              <w:top w:val="nil"/>
              <w:left w:val="nil"/>
              <w:bottom w:val="single" w:sz="8" w:space="0" w:color="auto"/>
              <w:right w:val="single" w:sz="8" w:space="0" w:color="auto"/>
            </w:tcBorders>
            <w:shd w:val="clear" w:color="auto" w:fill="auto"/>
            <w:vAlign w:val="center"/>
          </w:tcPr>
          <w:p w:rsidR="005F4630" w:rsidRPr="002F4036" w:rsidRDefault="005F4630" w:rsidP="0013614C">
            <w:pPr>
              <w:jc w:val="center"/>
              <w:rPr>
                <w:color w:val="000000"/>
              </w:rPr>
            </w:pPr>
          </w:p>
        </w:tc>
      </w:tr>
      <w:tr w:rsidR="005F4630" w:rsidRPr="002F4036" w:rsidTr="000504BE">
        <w:trPr>
          <w:trHeight w:val="20"/>
        </w:trPr>
        <w:tc>
          <w:tcPr>
            <w:tcW w:w="1349" w:type="dxa"/>
            <w:vMerge/>
            <w:tcBorders>
              <w:top w:val="nil"/>
              <w:left w:val="single" w:sz="8" w:space="0" w:color="auto"/>
              <w:bottom w:val="single" w:sz="8" w:space="0" w:color="000000"/>
              <w:right w:val="single" w:sz="8" w:space="0" w:color="auto"/>
            </w:tcBorders>
            <w:shd w:val="clear" w:color="auto" w:fill="auto"/>
            <w:vAlign w:val="center"/>
            <w:hideMark/>
          </w:tcPr>
          <w:p w:rsidR="005F4630" w:rsidRPr="002F4036" w:rsidRDefault="005F4630" w:rsidP="00424D9C">
            <w:pPr>
              <w:rPr>
                <w:color w:val="000000"/>
              </w:rPr>
            </w:pPr>
          </w:p>
        </w:tc>
        <w:tc>
          <w:tcPr>
            <w:tcW w:w="2511" w:type="dxa"/>
            <w:vMerge/>
            <w:tcBorders>
              <w:top w:val="nil"/>
              <w:left w:val="single" w:sz="8" w:space="0" w:color="auto"/>
              <w:bottom w:val="single" w:sz="8" w:space="0" w:color="000000"/>
              <w:right w:val="single" w:sz="8" w:space="0" w:color="auto"/>
            </w:tcBorders>
            <w:shd w:val="clear" w:color="auto" w:fill="auto"/>
            <w:vAlign w:val="center"/>
            <w:hideMark/>
          </w:tcPr>
          <w:p w:rsidR="005F4630" w:rsidRPr="002F4036" w:rsidRDefault="005F4630" w:rsidP="00424D9C">
            <w:pPr>
              <w:rPr>
                <w:color w:val="000000"/>
              </w:rPr>
            </w:pPr>
          </w:p>
        </w:tc>
        <w:tc>
          <w:tcPr>
            <w:tcW w:w="2355"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both"/>
              <w:rPr>
                <w:color w:val="000000"/>
              </w:rPr>
            </w:pPr>
            <w:r w:rsidRPr="002F4036">
              <w:rPr>
                <w:color w:val="000000"/>
              </w:rPr>
              <w:t xml:space="preserve"> внебюджетные фонды </w:t>
            </w:r>
          </w:p>
        </w:tc>
        <w:tc>
          <w:tcPr>
            <w:tcW w:w="1287"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right"/>
              <w:rPr>
                <w:b/>
                <w:bCs/>
                <w:color w:val="000000"/>
              </w:rPr>
            </w:pPr>
            <w:r w:rsidRPr="002F4036">
              <w:rPr>
                <w:b/>
                <w:bCs/>
                <w:color w:val="000000"/>
              </w:rPr>
              <w:t>0</w:t>
            </w:r>
          </w:p>
        </w:tc>
        <w:tc>
          <w:tcPr>
            <w:tcW w:w="1330"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rPr>
                <w:color w:val="000000"/>
              </w:rPr>
            </w:pPr>
            <w:r w:rsidRPr="002F4036">
              <w:rPr>
                <w:color w:val="000000"/>
              </w:rPr>
              <w:t> </w:t>
            </w:r>
          </w:p>
        </w:tc>
        <w:tc>
          <w:tcPr>
            <w:tcW w:w="1183"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rPr>
                <w:color w:val="000000"/>
              </w:rPr>
            </w:pPr>
            <w:r w:rsidRPr="002F4036">
              <w:rPr>
                <w:color w:val="000000"/>
              </w:rPr>
              <w:t> </w:t>
            </w:r>
          </w:p>
        </w:tc>
        <w:tc>
          <w:tcPr>
            <w:tcW w:w="1184"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rPr>
                <w:color w:val="000000"/>
              </w:rPr>
            </w:pPr>
            <w:r w:rsidRPr="002F4036">
              <w:rPr>
                <w:color w:val="000000"/>
              </w:rPr>
              <w:t> </w:t>
            </w:r>
          </w:p>
        </w:tc>
      </w:tr>
      <w:tr w:rsidR="005F4630" w:rsidRPr="002F4036" w:rsidTr="000504BE">
        <w:trPr>
          <w:trHeight w:val="20"/>
        </w:trPr>
        <w:tc>
          <w:tcPr>
            <w:tcW w:w="1349" w:type="dxa"/>
            <w:vMerge/>
            <w:tcBorders>
              <w:top w:val="nil"/>
              <w:left w:val="single" w:sz="8" w:space="0" w:color="auto"/>
              <w:bottom w:val="single" w:sz="8" w:space="0" w:color="000000"/>
              <w:right w:val="single" w:sz="8" w:space="0" w:color="auto"/>
            </w:tcBorders>
            <w:shd w:val="clear" w:color="auto" w:fill="auto"/>
            <w:vAlign w:val="center"/>
            <w:hideMark/>
          </w:tcPr>
          <w:p w:rsidR="005F4630" w:rsidRPr="002F4036" w:rsidRDefault="005F4630" w:rsidP="00424D9C">
            <w:pPr>
              <w:rPr>
                <w:color w:val="000000"/>
              </w:rPr>
            </w:pPr>
          </w:p>
        </w:tc>
        <w:tc>
          <w:tcPr>
            <w:tcW w:w="2511" w:type="dxa"/>
            <w:vMerge/>
            <w:tcBorders>
              <w:top w:val="nil"/>
              <w:left w:val="single" w:sz="8" w:space="0" w:color="auto"/>
              <w:bottom w:val="single" w:sz="8" w:space="0" w:color="000000"/>
              <w:right w:val="single" w:sz="8" w:space="0" w:color="auto"/>
            </w:tcBorders>
            <w:shd w:val="clear" w:color="auto" w:fill="auto"/>
            <w:vAlign w:val="center"/>
            <w:hideMark/>
          </w:tcPr>
          <w:p w:rsidR="005F4630" w:rsidRPr="002F4036" w:rsidRDefault="005F4630" w:rsidP="00424D9C">
            <w:pPr>
              <w:rPr>
                <w:color w:val="000000"/>
              </w:rPr>
            </w:pPr>
          </w:p>
        </w:tc>
        <w:tc>
          <w:tcPr>
            <w:tcW w:w="2355"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both"/>
              <w:rPr>
                <w:color w:val="000000"/>
              </w:rPr>
            </w:pPr>
            <w:r w:rsidRPr="002F4036">
              <w:rPr>
                <w:color w:val="000000"/>
              </w:rPr>
              <w:t>юридические лица</w:t>
            </w:r>
          </w:p>
        </w:tc>
        <w:tc>
          <w:tcPr>
            <w:tcW w:w="1287"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right"/>
              <w:rPr>
                <w:b/>
                <w:bCs/>
                <w:color w:val="000000"/>
              </w:rPr>
            </w:pPr>
            <w:r w:rsidRPr="002F4036">
              <w:rPr>
                <w:b/>
                <w:bCs/>
                <w:color w:val="000000"/>
              </w:rPr>
              <w:t>0</w:t>
            </w:r>
          </w:p>
        </w:tc>
        <w:tc>
          <w:tcPr>
            <w:tcW w:w="1330"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rPr>
                <w:color w:val="000000"/>
              </w:rPr>
            </w:pPr>
            <w:r w:rsidRPr="002F4036">
              <w:rPr>
                <w:color w:val="000000"/>
              </w:rPr>
              <w:t> </w:t>
            </w:r>
          </w:p>
        </w:tc>
        <w:tc>
          <w:tcPr>
            <w:tcW w:w="1183"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rPr>
                <w:color w:val="000000"/>
              </w:rPr>
            </w:pPr>
            <w:r w:rsidRPr="002F4036">
              <w:rPr>
                <w:color w:val="000000"/>
              </w:rPr>
              <w:t> </w:t>
            </w:r>
          </w:p>
        </w:tc>
        <w:tc>
          <w:tcPr>
            <w:tcW w:w="1184"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rPr>
                <w:color w:val="000000"/>
              </w:rPr>
            </w:pPr>
            <w:r w:rsidRPr="002F4036">
              <w:rPr>
                <w:color w:val="000000"/>
              </w:rPr>
              <w:t> </w:t>
            </w:r>
          </w:p>
        </w:tc>
      </w:tr>
      <w:tr w:rsidR="005F4630" w:rsidRPr="002F4036" w:rsidTr="000504BE">
        <w:trPr>
          <w:trHeight w:val="20"/>
        </w:trPr>
        <w:tc>
          <w:tcPr>
            <w:tcW w:w="1349" w:type="dxa"/>
            <w:vMerge/>
            <w:tcBorders>
              <w:top w:val="nil"/>
              <w:left w:val="single" w:sz="8" w:space="0" w:color="auto"/>
              <w:bottom w:val="single" w:sz="8" w:space="0" w:color="000000"/>
              <w:right w:val="single" w:sz="8" w:space="0" w:color="auto"/>
            </w:tcBorders>
            <w:shd w:val="clear" w:color="auto" w:fill="auto"/>
            <w:vAlign w:val="center"/>
            <w:hideMark/>
          </w:tcPr>
          <w:p w:rsidR="005F4630" w:rsidRPr="002F4036" w:rsidRDefault="005F4630" w:rsidP="00424D9C">
            <w:pPr>
              <w:rPr>
                <w:color w:val="000000"/>
              </w:rPr>
            </w:pPr>
          </w:p>
        </w:tc>
        <w:tc>
          <w:tcPr>
            <w:tcW w:w="2511" w:type="dxa"/>
            <w:vMerge/>
            <w:tcBorders>
              <w:top w:val="nil"/>
              <w:left w:val="single" w:sz="8" w:space="0" w:color="auto"/>
              <w:bottom w:val="single" w:sz="8" w:space="0" w:color="000000"/>
              <w:right w:val="single" w:sz="8" w:space="0" w:color="auto"/>
            </w:tcBorders>
            <w:shd w:val="clear" w:color="auto" w:fill="auto"/>
            <w:vAlign w:val="center"/>
            <w:hideMark/>
          </w:tcPr>
          <w:p w:rsidR="005F4630" w:rsidRPr="002F4036" w:rsidRDefault="005F4630" w:rsidP="00424D9C">
            <w:pPr>
              <w:rPr>
                <w:color w:val="000000"/>
              </w:rPr>
            </w:pPr>
          </w:p>
        </w:tc>
        <w:tc>
          <w:tcPr>
            <w:tcW w:w="2355"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both"/>
              <w:rPr>
                <w:color w:val="000000"/>
              </w:rPr>
            </w:pPr>
            <w:r w:rsidRPr="002F4036">
              <w:rPr>
                <w:color w:val="000000"/>
              </w:rPr>
              <w:t>физические лица</w:t>
            </w:r>
          </w:p>
        </w:tc>
        <w:tc>
          <w:tcPr>
            <w:tcW w:w="1287"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right"/>
              <w:rPr>
                <w:b/>
                <w:bCs/>
                <w:color w:val="000000"/>
              </w:rPr>
            </w:pPr>
            <w:r w:rsidRPr="002F4036">
              <w:rPr>
                <w:b/>
                <w:bCs/>
                <w:color w:val="000000"/>
              </w:rPr>
              <w:t>0</w:t>
            </w:r>
          </w:p>
        </w:tc>
        <w:tc>
          <w:tcPr>
            <w:tcW w:w="1330"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rPr>
                <w:color w:val="000000"/>
              </w:rPr>
            </w:pPr>
            <w:r w:rsidRPr="002F4036">
              <w:rPr>
                <w:color w:val="000000"/>
              </w:rPr>
              <w:t> </w:t>
            </w:r>
          </w:p>
        </w:tc>
        <w:tc>
          <w:tcPr>
            <w:tcW w:w="1183"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rPr>
                <w:color w:val="000000"/>
              </w:rPr>
            </w:pPr>
            <w:r w:rsidRPr="002F4036">
              <w:rPr>
                <w:color w:val="000000"/>
              </w:rPr>
              <w:t> </w:t>
            </w:r>
          </w:p>
        </w:tc>
        <w:tc>
          <w:tcPr>
            <w:tcW w:w="1184"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rPr>
                <w:color w:val="000000"/>
              </w:rPr>
            </w:pPr>
            <w:r w:rsidRPr="002F4036">
              <w:rPr>
                <w:color w:val="000000"/>
              </w:rPr>
              <w:t> </w:t>
            </w:r>
          </w:p>
        </w:tc>
      </w:tr>
      <w:tr w:rsidR="005F4630" w:rsidRPr="002F4036" w:rsidTr="000504BE">
        <w:trPr>
          <w:trHeight w:val="20"/>
        </w:trPr>
        <w:tc>
          <w:tcPr>
            <w:tcW w:w="1349" w:type="dxa"/>
            <w:vMerge w:val="restart"/>
            <w:tcBorders>
              <w:top w:val="nil"/>
              <w:left w:val="single" w:sz="8" w:space="0" w:color="auto"/>
              <w:bottom w:val="single" w:sz="8" w:space="0" w:color="000000"/>
              <w:right w:val="single" w:sz="8" w:space="0" w:color="auto"/>
            </w:tcBorders>
            <w:shd w:val="clear" w:color="auto" w:fill="auto"/>
            <w:vAlign w:val="center"/>
            <w:hideMark/>
          </w:tcPr>
          <w:p w:rsidR="005F4630" w:rsidRPr="002F4036" w:rsidRDefault="005F4630" w:rsidP="00424D9C">
            <w:pPr>
              <w:jc w:val="both"/>
              <w:rPr>
                <w:b/>
                <w:bCs/>
                <w:color w:val="000000"/>
              </w:rPr>
            </w:pPr>
            <w:r w:rsidRPr="002F4036">
              <w:rPr>
                <w:b/>
                <w:bCs/>
                <w:color w:val="000000"/>
              </w:rPr>
              <w:t>Подпрогра</w:t>
            </w:r>
            <w:r w:rsidRPr="002F4036">
              <w:rPr>
                <w:b/>
                <w:bCs/>
                <w:color w:val="000000"/>
              </w:rPr>
              <w:t>м</w:t>
            </w:r>
            <w:r w:rsidRPr="002F4036">
              <w:rPr>
                <w:b/>
                <w:bCs/>
                <w:color w:val="000000"/>
              </w:rPr>
              <w:t>ма 6</w:t>
            </w:r>
          </w:p>
        </w:tc>
        <w:tc>
          <w:tcPr>
            <w:tcW w:w="2511" w:type="dxa"/>
            <w:vMerge w:val="restart"/>
            <w:tcBorders>
              <w:top w:val="nil"/>
              <w:left w:val="single" w:sz="8" w:space="0" w:color="auto"/>
              <w:bottom w:val="single" w:sz="8" w:space="0" w:color="000000"/>
              <w:right w:val="single" w:sz="8" w:space="0" w:color="auto"/>
            </w:tcBorders>
            <w:shd w:val="clear" w:color="auto" w:fill="auto"/>
            <w:vAlign w:val="center"/>
            <w:hideMark/>
          </w:tcPr>
          <w:p w:rsidR="005F4630" w:rsidRPr="002F4036" w:rsidRDefault="005F4630" w:rsidP="00424D9C">
            <w:pPr>
              <w:jc w:val="both"/>
              <w:rPr>
                <w:b/>
                <w:bCs/>
                <w:color w:val="000000"/>
              </w:rPr>
            </w:pPr>
            <w:r w:rsidRPr="002F4036">
              <w:rPr>
                <w:b/>
                <w:bCs/>
                <w:color w:val="000000"/>
              </w:rPr>
              <w:t>"Вовлечение молодежи в социальную практику"</w:t>
            </w:r>
          </w:p>
        </w:tc>
        <w:tc>
          <w:tcPr>
            <w:tcW w:w="2355"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both"/>
              <w:rPr>
                <w:b/>
                <w:bCs/>
                <w:color w:val="000000"/>
              </w:rPr>
            </w:pPr>
            <w:r w:rsidRPr="002F4036">
              <w:rPr>
                <w:b/>
                <w:bCs/>
                <w:color w:val="000000"/>
              </w:rPr>
              <w:t>всего, в том числе:</w:t>
            </w:r>
          </w:p>
        </w:tc>
        <w:tc>
          <w:tcPr>
            <w:tcW w:w="1287"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AD0B33">
            <w:pPr>
              <w:jc w:val="right"/>
              <w:rPr>
                <w:b/>
                <w:bCs/>
                <w:color w:val="000000"/>
              </w:rPr>
            </w:pPr>
            <w:r w:rsidRPr="002F4036">
              <w:rPr>
                <w:b/>
                <w:bCs/>
                <w:color w:val="000000"/>
              </w:rPr>
              <w:t>3000</w:t>
            </w:r>
          </w:p>
        </w:tc>
        <w:tc>
          <w:tcPr>
            <w:tcW w:w="1330"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AD0B33">
            <w:pPr>
              <w:jc w:val="center"/>
              <w:rPr>
                <w:bCs/>
                <w:color w:val="000000"/>
              </w:rPr>
            </w:pPr>
            <w:r w:rsidRPr="002F4036">
              <w:rPr>
                <w:bCs/>
                <w:color w:val="000000"/>
              </w:rPr>
              <w:t>500</w:t>
            </w:r>
          </w:p>
        </w:tc>
        <w:tc>
          <w:tcPr>
            <w:tcW w:w="1331"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AD0B33">
            <w:pPr>
              <w:jc w:val="center"/>
              <w:rPr>
                <w:bCs/>
                <w:color w:val="000000"/>
              </w:rPr>
            </w:pPr>
            <w:r w:rsidRPr="002F4036">
              <w:rPr>
                <w:bCs/>
                <w:color w:val="000000"/>
              </w:rPr>
              <w:t>500</w:t>
            </w:r>
          </w:p>
        </w:tc>
        <w:tc>
          <w:tcPr>
            <w:tcW w:w="1331"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AD0B33">
            <w:pPr>
              <w:jc w:val="center"/>
              <w:rPr>
                <w:bCs/>
                <w:color w:val="000000"/>
              </w:rPr>
            </w:pPr>
            <w:r w:rsidRPr="002F4036">
              <w:rPr>
                <w:bCs/>
                <w:color w:val="000000"/>
              </w:rPr>
              <w:t>500</w:t>
            </w:r>
          </w:p>
        </w:tc>
        <w:tc>
          <w:tcPr>
            <w:tcW w:w="1183"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AD0B33">
            <w:pPr>
              <w:jc w:val="center"/>
              <w:rPr>
                <w:bCs/>
                <w:color w:val="000000"/>
              </w:rPr>
            </w:pPr>
            <w:r w:rsidRPr="002F4036">
              <w:rPr>
                <w:bCs/>
                <w:color w:val="000000"/>
              </w:rPr>
              <w:t>500</w:t>
            </w:r>
          </w:p>
        </w:tc>
        <w:tc>
          <w:tcPr>
            <w:tcW w:w="1331"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AD0B33">
            <w:pPr>
              <w:jc w:val="center"/>
              <w:rPr>
                <w:bCs/>
                <w:color w:val="000000"/>
              </w:rPr>
            </w:pPr>
            <w:r w:rsidRPr="002F4036">
              <w:rPr>
                <w:bCs/>
                <w:color w:val="000000"/>
              </w:rPr>
              <w:t>500</w:t>
            </w:r>
          </w:p>
        </w:tc>
        <w:tc>
          <w:tcPr>
            <w:tcW w:w="1184"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AD0B33">
            <w:pPr>
              <w:jc w:val="center"/>
              <w:rPr>
                <w:bCs/>
                <w:color w:val="000000"/>
              </w:rPr>
            </w:pPr>
            <w:r w:rsidRPr="002F4036">
              <w:rPr>
                <w:bCs/>
                <w:color w:val="000000"/>
              </w:rPr>
              <w:t>500</w:t>
            </w:r>
          </w:p>
        </w:tc>
      </w:tr>
      <w:tr w:rsidR="005F4630" w:rsidRPr="002F4036" w:rsidTr="000504BE">
        <w:trPr>
          <w:trHeight w:val="20"/>
        </w:trPr>
        <w:tc>
          <w:tcPr>
            <w:tcW w:w="1349" w:type="dxa"/>
            <w:vMerge/>
            <w:tcBorders>
              <w:top w:val="nil"/>
              <w:left w:val="single" w:sz="8" w:space="0" w:color="auto"/>
              <w:bottom w:val="single" w:sz="8" w:space="0" w:color="000000"/>
              <w:right w:val="single" w:sz="8" w:space="0" w:color="auto"/>
            </w:tcBorders>
            <w:shd w:val="clear" w:color="auto" w:fill="auto"/>
            <w:vAlign w:val="center"/>
            <w:hideMark/>
          </w:tcPr>
          <w:p w:rsidR="005F4630" w:rsidRPr="002F4036" w:rsidRDefault="005F4630" w:rsidP="00424D9C">
            <w:pPr>
              <w:rPr>
                <w:b/>
                <w:bCs/>
                <w:color w:val="000000"/>
              </w:rPr>
            </w:pPr>
          </w:p>
        </w:tc>
        <w:tc>
          <w:tcPr>
            <w:tcW w:w="2511" w:type="dxa"/>
            <w:vMerge/>
            <w:tcBorders>
              <w:top w:val="nil"/>
              <w:left w:val="single" w:sz="8" w:space="0" w:color="auto"/>
              <w:bottom w:val="single" w:sz="8" w:space="0" w:color="000000"/>
              <w:right w:val="single" w:sz="8" w:space="0" w:color="auto"/>
            </w:tcBorders>
            <w:shd w:val="clear" w:color="auto" w:fill="auto"/>
            <w:vAlign w:val="center"/>
            <w:hideMark/>
          </w:tcPr>
          <w:p w:rsidR="005F4630" w:rsidRPr="002F4036" w:rsidRDefault="005F4630" w:rsidP="00424D9C">
            <w:pPr>
              <w:rPr>
                <w:b/>
                <w:bCs/>
                <w:color w:val="000000"/>
              </w:rPr>
            </w:pPr>
          </w:p>
        </w:tc>
        <w:tc>
          <w:tcPr>
            <w:tcW w:w="2355"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both"/>
              <w:rPr>
                <w:b/>
                <w:bCs/>
                <w:color w:val="000000"/>
              </w:rPr>
            </w:pPr>
            <w:r w:rsidRPr="002F4036">
              <w:rPr>
                <w:b/>
                <w:bCs/>
                <w:color w:val="000000"/>
              </w:rPr>
              <w:t xml:space="preserve">федеральный бюджет </w:t>
            </w:r>
          </w:p>
        </w:tc>
        <w:tc>
          <w:tcPr>
            <w:tcW w:w="1287"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right"/>
              <w:rPr>
                <w:b/>
                <w:bCs/>
                <w:color w:val="000000"/>
              </w:rPr>
            </w:pPr>
            <w:r w:rsidRPr="002F4036">
              <w:rPr>
                <w:b/>
                <w:bCs/>
                <w:color w:val="000000"/>
              </w:rPr>
              <w:t>0</w:t>
            </w:r>
          </w:p>
        </w:tc>
        <w:tc>
          <w:tcPr>
            <w:tcW w:w="1330"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center"/>
              <w:rPr>
                <w:bCs/>
                <w:color w:val="000000"/>
              </w:rPr>
            </w:pPr>
            <w:r w:rsidRPr="002F4036">
              <w:rPr>
                <w:bCs/>
                <w:color w:val="000000"/>
              </w:rPr>
              <w:t>0</w:t>
            </w:r>
          </w:p>
        </w:tc>
        <w:tc>
          <w:tcPr>
            <w:tcW w:w="1331"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center"/>
              <w:rPr>
                <w:bCs/>
                <w:color w:val="000000"/>
              </w:rPr>
            </w:pPr>
            <w:r w:rsidRPr="002F4036">
              <w:rPr>
                <w:bCs/>
                <w:color w:val="000000"/>
              </w:rPr>
              <w:t>0</w:t>
            </w:r>
          </w:p>
        </w:tc>
        <w:tc>
          <w:tcPr>
            <w:tcW w:w="1331"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center"/>
              <w:rPr>
                <w:bCs/>
                <w:color w:val="000000"/>
              </w:rPr>
            </w:pPr>
            <w:r w:rsidRPr="002F4036">
              <w:rPr>
                <w:bCs/>
                <w:color w:val="000000"/>
              </w:rPr>
              <w:t>0</w:t>
            </w:r>
          </w:p>
        </w:tc>
        <w:tc>
          <w:tcPr>
            <w:tcW w:w="1183"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center"/>
              <w:rPr>
                <w:bCs/>
                <w:color w:val="000000"/>
              </w:rPr>
            </w:pPr>
            <w:r w:rsidRPr="002F4036">
              <w:rPr>
                <w:bCs/>
                <w:color w:val="000000"/>
              </w:rPr>
              <w:t>0</w:t>
            </w:r>
          </w:p>
        </w:tc>
        <w:tc>
          <w:tcPr>
            <w:tcW w:w="1331"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center"/>
              <w:rPr>
                <w:bCs/>
                <w:color w:val="000000"/>
              </w:rPr>
            </w:pPr>
            <w:r w:rsidRPr="002F4036">
              <w:rPr>
                <w:bCs/>
                <w:color w:val="000000"/>
              </w:rPr>
              <w:t>0</w:t>
            </w:r>
          </w:p>
        </w:tc>
        <w:tc>
          <w:tcPr>
            <w:tcW w:w="1184"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center"/>
              <w:rPr>
                <w:bCs/>
                <w:color w:val="000000"/>
              </w:rPr>
            </w:pPr>
            <w:r w:rsidRPr="002F4036">
              <w:rPr>
                <w:bCs/>
                <w:color w:val="000000"/>
              </w:rPr>
              <w:t>0</w:t>
            </w:r>
          </w:p>
        </w:tc>
      </w:tr>
      <w:tr w:rsidR="005F4630" w:rsidRPr="002F4036" w:rsidTr="000504BE">
        <w:trPr>
          <w:trHeight w:val="20"/>
        </w:trPr>
        <w:tc>
          <w:tcPr>
            <w:tcW w:w="1349" w:type="dxa"/>
            <w:vMerge/>
            <w:tcBorders>
              <w:top w:val="nil"/>
              <w:left w:val="single" w:sz="8" w:space="0" w:color="auto"/>
              <w:bottom w:val="single" w:sz="8" w:space="0" w:color="000000"/>
              <w:right w:val="single" w:sz="8" w:space="0" w:color="auto"/>
            </w:tcBorders>
            <w:shd w:val="clear" w:color="auto" w:fill="auto"/>
            <w:vAlign w:val="center"/>
            <w:hideMark/>
          </w:tcPr>
          <w:p w:rsidR="005F4630" w:rsidRPr="002F4036" w:rsidRDefault="005F4630" w:rsidP="00424D9C">
            <w:pPr>
              <w:rPr>
                <w:b/>
                <w:bCs/>
                <w:color w:val="000000"/>
              </w:rPr>
            </w:pPr>
          </w:p>
        </w:tc>
        <w:tc>
          <w:tcPr>
            <w:tcW w:w="2511" w:type="dxa"/>
            <w:vMerge/>
            <w:tcBorders>
              <w:top w:val="nil"/>
              <w:left w:val="single" w:sz="8" w:space="0" w:color="auto"/>
              <w:bottom w:val="single" w:sz="8" w:space="0" w:color="000000"/>
              <w:right w:val="single" w:sz="8" w:space="0" w:color="auto"/>
            </w:tcBorders>
            <w:shd w:val="clear" w:color="auto" w:fill="auto"/>
            <w:vAlign w:val="center"/>
            <w:hideMark/>
          </w:tcPr>
          <w:p w:rsidR="005F4630" w:rsidRPr="002F4036" w:rsidRDefault="005F4630" w:rsidP="00424D9C">
            <w:pPr>
              <w:rPr>
                <w:b/>
                <w:bCs/>
                <w:color w:val="000000"/>
              </w:rPr>
            </w:pPr>
          </w:p>
        </w:tc>
        <w:tc>
          <w:tcPr>
            <w:tcW w:w="2355"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both"/>
              <w:rPr>
                <w:b/>
                <w:bCs/>
                <w:color w:val="000000"/>
              </w:rPr>
            </w:pPr>
            <w:r w:rsidRPr="002F4036">
              <w:rPr>
                <w:b/>
                <w:bCs/>
                <w:color w:val="000000"/>
              </w:rPr>
              <w:t>областной бюджет</w:t>
            </w:r>
          </w:p>
        </w:tc>
        <w:tc>
          <w:tcPr>
            <w:tcW w:w="1287"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right"/>
              <w:rPr>
                <w:b/>
                <w:bCs/>
                <w:color w:val="000000"/>
              </w:rPr>
            </w:pPr>
            <w:r w:rsidRPr="002F4036">
              <w:rPr>
                <w:b/>
                <w:bCs/>
                <w:color w:val="000000"/>
              </w:rPr>
              <w:t>0</w:t>
            </w:r>
          </w:p>
        </w:tc>
        <w:tc>
          <w:tcPr>
            <w:tcW w:w="1330"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center"/>
              <w:rPr>
                <w:bCs/>
                <w:color w:val="000000"/>
              </w:rPr>
            </w:pPr>
            <w:r w:rsidRPr="002F4036">
              <w:rPr>
                <w:bCs/>
                <w:color w:val="000000"/>
              </w:rPr>
              <w:t>0</w:t>
            </w:r>
          </w:p>
        </w:tc>
        <w:tc>
          <w:tcPr>
            <w:tcW w:w="1331"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center"/>
              <w:rPr>
                <w:bCs/>
                <w:color w:val="000000"/>
              </w:rPr>
            </w:pPr>
            <w:r w:rsidRPr="002F4036">
              <w:rPr>
                <w:bCs/>
                <w:color w:val="000000"/>
              </w:rPr>
              <w:t>0</w:t>
            </w:r>
          </w:p>
        </w:tc>
        <w:tc>
          <w:tcPr>
            <w:tcW w:w="1331"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center"/>
              <w:rPr>
                <w:bCs/>
                <w:color w:val="000000"/>
              </w:rPr>
            </w:pPr>
            <w:r w:rsidRPr="002F4036">
              <w:rPr>
                <w:bCs/>
                <w:color w:val="000000"/>
              </w:rPr>
              <w:t>0</w:t>
            </w:r>
          </w:p>
        </w:tc>
        <w:tc>
          <w:tcPr>
            <w:tcW w:w="1183"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center"/>
              <w:rPr>
                <w:bCs/>
                <w:color w:val="000000"/>
              </w:rPr>
            </w:pPr>
            <w:r w:rsidRPr="002F4036">
              <w:rPr>
                <w:bCs/>
                <w:color w:val="000000"/>
              </w:rPr>
              <w:t>0</w:t>
            </w:r>
          </w:p>
        </w:tc>
        <w:tc>
          <w:tcPr>
            <w:tcW w:w="1331"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center"/>
              <w:rPr>
                <w:bCs/>
                <w:color w:val="000000"/>
              </w:rPr>
            </w:pPr>
            <w:r w:rsidRPr="002F4036">
              <w:rPr>
                <w:bCs/>
                <w:color w:val="000000"/>
              </w:rPr>
              <w:t>0</w:t>
            </w:r>
          </w:p>
        </w:tc>
        <w:tc>
          <w:tcPr>
            <w:tcW w:w="1184"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center"/>
              <w:rPr>
                <w:bCs/>
                <w:color w:val="000000"/>
              </w:rPr>
            </w:pPr>
            <w:r w:rsidRPr="002F4036">
              <w:rPr>
                <w:bCs/>
                <w:color w:val="000000"/>
              </w:rPr>
              <w:t>0</w:t>
            </w:r>
          </w:p>
        </w:tc>
      </w:tr>
      <w:tr w:rsidR="005F4630" w:rsidRPr="002F4036" w:rsidTr="000504BE">
        <w:trPr>
          <w:trHeight w:val="20"/>
        </w:trPr>
        <w:tc>
          <w:tcPr>
            <w:tcW w:w="1349" w:type="dxa"/>
            <w:vMerge/>
            <w:tcBorders>
              <w:top w:val="nil"/>
              <w:left w:val="single" w:sz="8" w:space="0" w:color="auto"/>
              <w:bottom w:val="single" w:sz="8" w:space="0" w:color="000000"/>
              <w:right w:val="single" w:sz="8" w:space="0" w:color="auto"/>
            </w:tcBorders>
            <w:shd w:val="clear" w:color="auto" w:fill="auto"/>
            <w:vAlign w:val="center"/>
            <w:hideMark/>
          </w:tcPr>
          <w:p w:rsidR="005F4630" w:rsidRPr="002F4036" w:rsidRDefault="005F4630" w:rsidP="00424D9C">
            <w:pPr>
              <w:rPr>
                <w:b/>
                <w:bCs/>
                <w:color w:val="000000"/>
              </w:rPr>
            </w:pPr>
          </w:p>
        </w:tc>
        <w:tc>
          <w:tcPr>
            <w:tcW w:w="2511" w:type="dxa"/>
            <w:vMerge/>
            <w:tcBorders>
              <w:top w:val="nil"/>
              <w:left w:val="single" w:sz="8" w:space="0" w:color="auto"/>
              <w:bottom w:val="single" w:sz="8" w:space="0" w:color="000000"/>
              <w:right w:val="single" w:sz="8" w:space="0" w:color="auto"/>
            </w:tcBorders>
            <w:shd w:val="clear" w:color="auto" w:fill="auto"/>
            <w:vAlign w:val="center"/>
            <w:hideMark/>
          </w:tcPr>
          <w:p w:rsidR="005F4630" w:rsidRPr="002F4036" w:rsidRDefault="005F4630" w:rsidP="00424D9C">
            <w:pPr>
              <w:rPr>
                <w:b/>
                <w:bCs/>
                <w:color w:val="000000"/>
              </w:rPr>
            </w:pPr>
          </w:p>
        </w:tc>
        <w:tc>
          <w:tcPr>
            <w:tcW w:w="2355"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both"/>
              <w:rPr>
                <w:b/>
                <w:bCs/>
                <w:color w:val="000000"/>
              </w:rPr>
            </w:pPr>
            <w:r w:rsidRPr="002F4036">
              <w:rPr>
                <w:b/>
                <w:bCs/>
                <w:color w:val="000000"/>
              </w:rPr>
              <w:t>местный бюджет</w:t>
            </w:r>
          </w:p>
        </w:tc>
        <w:tc>
          <w:tcPr>
            <w:tcW w:w="1287" w:type="dxa"/>
            <w:tcBorders>
              <w:top w:val="nil"/>
              <w:left w:val="nil"/>
              <w:bottom w:val="single" w:sz="8" w:space="0" w:color="auto"/>
              <w:right w:val="single" w:sz="8" w:space="0" w:color="auto"/>
            </w:tcBorders>
            <w:shd w:val="clear" w:color="auto" w:fill="auto"/>
            <w:vAlign w:val="center"/>
          </w:tcPr>
          <w:p w:rsidR="005F4630" w:rsidRPr="002F4036" w:rsidRDefault="005F4630" w:rsidP="00424D9C">
            <w:pPr>
              <w:jc w:val="right"/>
              <w:rPr>
                <w:b/>
                <w:bCs/>
                <w:color w:val="000000"/>
              </w:rPr>
            </w:pPr>
            <w:r w:rsidRPr="002F4036">
              <w:rPr>
                <w:b/>
                <w:bCs/>
                <w:color w:val="000000"/>
              </w:rPr>
              <w:t>3000</w:t>
            </w:r>
          </w:p>
        </w:tc>
        <w:tc>
          <w:tcPr>
            <w:tcW w:w="1330" w:type="dxa"/>
            <w:tcBorders>
              <w:top w:val="nil"/>
              <w:left w:val="nil"/>
              <w:bottom w:val="single" w:sz="8" w:space="0" w:color="auto"/>
              <w:right w:val="single" w:sz="8" w:space="0" w:color="auto"/>
            </w:tcBorders>
            <w:shd w:val="clear" w:color="auto" w:fill="auto"/>
            <w:vAlign w:val="center"/>
          </w:tcPr>
          <w:p w:rsidR="005F4630" w:rsidRPr="002F4036" w:rsidRDefault="005F4630" w:rsidP="00424D9C">
            <w:pPr>
              <w:jc w:val="center"/>
              <w:rPr>
                <w:bCs/>
                <w:color w:val="000000"/>
              </w:rPr>
            </w:pPr>
            <w:r w:rsidRPr="002F4036">
              <w:rPr>
                <w:bCs/>
                <w:color w:val="000000"/>
              </w:rPr>
              <w:t>500</w:t>
            </w:r>
          </w:p>
        </w:tc>
        <w:tc>
          <w:tcPr>
            <w:tcW w:w="1331" w:type="dxa"/>
            <w:tcBorders>
              <w:top w:val="nil"/>
              <w:left w:val="nil"/>
              <w:bottom w:val="single" w:sz="8" w:space="0" w:color="auto"/>
              <w:right w:val="single" w:sz="8" w:space="0" w:color="auto"/>
            </w:tcBorders>
            <w:shd w:val="clear" w:color="auto" w:fill="auto"/>
            <w:vAlign w:val="center"/>
          </w:tcPr>
          <w:p w:rsidR="005F4630" w:rsidRPr="002F4036" w:rsidRDefault="005F4630" w:rsidP="00424D9C">
            <w:pPr>
              <w:jc w:val="center"/>
              <w:rPr>
                <w:bCs/>
                <w:color w:val="000000"/>
              </w:rPr>
            </w:pPr>
            <w:r w:rsidRPr="002F4036">
              <w:rPr>
                <w:bCs/>
                <w:color w:val="000000"/>
              </w:rPr>
              <w:t>500</w:t>
            </w:r>
          </w:p>
        </w:tc>
        <w:tc>
          <w:tcPr>
            <w:tcW w:w="1331" w:type="dxa"/>
            <w:tcBorders>
              <w:top w:val="nil"/>
              <w:left w:val="nil"/>
              <w:bottom w:val="single" w:sz="8" w:space="0" w:color="auto"/>
              <w:right w:val="single" w:sz="8" w:space="0" w:color="auto"/>
            </w:tcBorders>
            <w:shd w:val="clear" w:color="auto" w:fill="auto"/>
            <w:vAlign w:val="center"/>
          </w:tcPr>
          <w:p w:rsidR="005F4630" w:rsidRPr="002F4036" w:rsidRDefault="005F4630" w:rsidP="00424D9C">
            <w:pPr>
              <w:jc w:val="center"/>
              <w:rPr>
                <w:bCs/>
                <w:color w:val="000000"/>
              </w:rPr>
            </w:pPr>
            <w:r w:rsidRPr="002F4036">
              <w:rPr>
                <w:bCs/>
                <w:color w:val="000000"/>
              </w:rPr>
              <w:t>500</w:t>
            </w:r>
          </w:p>
        </w:tc>
        <w:tc>
          <w:tcPr>
            <w:tcW w:w="1183" w:type="dxa"/>
            <w:tcBorders>
              <w:top w:val="nil"/>
              <w:left w:val="nil"/>
              <w:bottom w:val="single" w:sz="8" w:space="0" w:color="auto"/>
              <w:right w:val="single" w:sz="8" w:space="0" w:color="auto"/>
            </w:tcBorders>
            <w:shd w:val="clear" w:color="auto" w:fill="auto"/>
            <w:vAlign w:val="center"/>
          </w:tcPr>
          <w:p w:rsidR="005F4630" w:rsidRPr="002F4036" w:rsidRDefault="005F4630" w:rsidP="00424D9C">
            <w:pPr>
              <w:jc w:val="center"/>
              <w:rPr>
                <w:bCs/>
                <w:color w:val="000000"/>
              </w:rPr>
            </w:pPr>
            <w:r w:rsidRPr="002F4036">
              <w:rPr>
                <w:bCs/>
                <w:color w:val="000000"/>
              </w:rPr>
              <w:t>500</w:t>
            </w:r>
          </w:p>
        </w:tc>
        <w:tc>
          <w:tcPr>
            <w:tcW w:w="1331" w:type="dxa"/>
            <w:tcBorders>
              <w:top w:val="nil"/>
              <w:left w:val="nil"/>
              <w:bottom w:val="single" w:sz="8" w:space="0" w:color="auto"/>
              <w:right w:val="single" w:sz="8" w:space="0" w:color="auto"/>
            </w:tcBorders>
            <w:shd w:val="clear" w:color="auto" w:fill="auto"/>
            <w:vAlign w:val="center"/>
          </w:tcPr>
          <w:p w:rsidR="005F4630" w:rsidRPr="002F4036" w:rsidRDefault="005F4630" w:rsidP="00424D9C">
            <w:pPr>
              <w:jc w:val="center"/>
              <w:rPr>
                <w:bCs/>
                <w:color w:val="000000"/>
              </w:rPr>
            </w:pPr>
            <w:r w:rsidRPr="002F4036">
              <w:rPr>
                <w:bCs/>
                <w:color w:val="000000"/>
              </w:rPr>
              <w:t>500</w:t>
            </w:r>
          </w:p>
        </w:tc>
        <w:tc>
          <w:tcPr>
            <w:tcW w:w="1184" w:type="dxa"/>
            <w:tcBorders>
              <w:top w:val="nil"/>
              <w:left w:val="nil"/>
              <w:bottom w:val="single" w:sz="8" w:space="0" w:color="auto"/>
              <w:right w:val="single" w:sz="8" w:space="0" w:color="auto"/>
            </w:tcBorders>
            <w:shd w:val="clear" w:color="auto" w:fill="auto"/>
            <w:vAlign w:val="center"/>
          </w:tcPr>
          <w:p w:rsidR="005F4630" w:rsidRPr="002F4036" w:rsidRDefault="005F4630" w:rsidP="00424D9C">
            <w:pPr>
              <w:jc w:val="center"/>
              <w:rPr>
                <w:bCs/>
                <w:color w:val="000000"/>
              </w:rPr>
            </w:pPr>
            <w:r w:rsidRPr="002F4036">
              <w:rPr>
                <w:bCs/>
                <w:color w:val="000000"/>
              </w:rPr>
              <w:t>500</w:t>
            </w:r>
          </w:p>
        </w:tc>
      </w:tr>
      <w:tr w:rsidR="005F4630" w:rsidRPr="002F4036" w:rsidTr="000504BE">
        <w:trPr>
          <w:trHeight w:val="20"/>
        </w:trPr>
        <w:tc>
          <w:tcPr>
            <w:tcW w:w="1349" w:type="dxa"/>
            <w:vMerge/>
            <w:tcBorders>
              <w:top w:val="nil"/>
              <w:left w:val="single" w:sz="8" w:space="0" w:color="auto"/>
              <w:bottom w:val="single" w:sz="8" w:space="0" w:color="000000"/>
              <w:right w:val="single" w:sz="8" w:space="0" w:color="auto"/>
            </w:tcBorders>
            <w:shd w:val="clear" w:color="auto" w:fill="auto"/>
            <w:vAlign w:val="center"/>
            <w:hideMark/>
          </w:tcPr>
          <w:p w:rsidR="005F4630" w:rsidRPr="002F4036" w:rsidRDefault="005F4630" w:rsidP="00424D9C">
            <w:pPr>
              <w:rPr>
                <w:b/>
                <w:bCs/>
                <w:color w:val="000000"/>
              </w:rPr>
            </w:pPr>
          </w:p>
        </w:tc>
        <w:tc>
          <w:tcPr>
            <w:tcW w:w="2511" w:type="dxa"/>
            <w:vMerge/>
            <w:tcBorders>
              <w:top w:val="nil"/>
              <w:left w:val="single" w:sz="8" w:space="0" w:color="auto"/>
              <w:bottom w:val="single" w:sz="8" w:space="0" w:color="000000"/>
              <w:right w:val="single" w:sz="8" w:space="0" w:color="auto"/>
            </w:tcBorders>
            <w:shd w:val="clear" w:color="auto" w:fill="auto"/>
            <w:vAlign w:val="center"/>
            <w:hideMark/>
          </w:tcPr>
          <w:p w:rsidR="005F4630" w:rsidRPr="002F4036" w:rsidRDefault="005F4630" w:rsidP="00424D9C">
            <w:pPr>
              <w:rPr>
                <w:b/>
                <w:bCs/>
                <w:color w:val="000000"/>
              </w:rPr>
            </w:pPr>
          </w:p>
        </w:tc>
        <w:tc>
          <w:tcPr>
            <w:tcW w:w="2355"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both"/>
              <w:rPr>
                <w:b/>
                <w:bCs/>
                <w:color w:val="000000"/>
              </w:rPr>
            </w:pPr>
            <w:r w:rsidRPr="002F4036">
              <w:rPr>
                <w:b/>
                <w:bCs/>
                <w:color w:val="000000"/>
              </w:rPr>
              <w:t xml:space="preserve"> внебюджетные фонды</w:t>
            </w:r>
          </w:p>
        </w:tc>
        <w:tc>
          <w:tcPr>
            <w:tcW w:w="1287"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right"/>
              <w:rPr>
                <w:b/>
                <w:bCs/>
                <w:color w:val="000000"/>
              </w:rPr>
            </w:pPr>
            <w:r w:rsidRPr="002F4036">
              <w:rPr>
                <w:b/>
                <w:bCs/>
                <w:color w:val="000000"/>
              </w:rPr>
              <w:t>0</w:t>
            </w:r>
          </w:p>
        </w:tc>
        <w:tc>
          <w:tcPr>
            <w:tcW w:w="1330"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center"/>
              <w:rPr>
                <w:b/>
                <w:bCs/>
                <w:color w:val="000000"/>
              </w:rPr>
            </w:pPr>
            <w:r w:rsidRPr="002F4036">
              <w:rPr>
                <w:b/>
                <w:bCs/>
                <w:color w:val="000000"/>
              </w:rPr>
              <w:t>0</w:t>
            </w:r>
          </w:p>
        </w:tc>
        <w:tc>
          <w:tcPr>
            <w:tcW w:w="1331"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center"/>
              <w:rPr>
                <w:b/>
                <w:bCs/>
                <w:color w:val="000000"/>
              </w:rPr>
            </w:pPr>
            <w:r w:rsidRPr="002F4036">
              <w:rPr>
                <w:b/>
                <w:bCs/>
                <w:color w:val="000000"/>
              </w:rPr>
              <w:t>0</w:t>
            </w:r>
          </w:p>
        </w:tc>
        <w:tc>
          <w:tcPr>
            <w:tcW w:w="1331"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center"/>
              <w:rPr>
                <w:b/>
                <w:bCs/>
                <w:color w:val="000000"/>
              </w:rPr>
            </w:pPr>
            <w:r w:rsidRPr="002F4036">
              <w:rPr>
                <w:b/>
                <w:bCs/>
                <w:color w:val="000000"/>
              </w:rPr>
              <w:t>0</w:t>
            </w:r>
          </w:p>
        </w:tc>
        <w:tc>
          <w:tcPr>
            <w:tcW w:w="1183"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center"/>
              <w:rPr>
                <w:b/>
                <w:bCs/>
                <w:color w:val="000000"/>
              </w:rPr>
            </w:pPr>
            <w:r w:rsidRPr="002F4036">
              <w:rPr>
                <w:b/>
                <w:bCs/>
                <w:color w:val="000000"/>
              </w:rPr>
              <w:t>0</w:t>
            </w:r>
          </w:p>
        </w:tc>
        <w:tc>
          <w:tcPr>
            <w:tcW w:w="1331"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center"/>
              <w:rPr>
                <w:b/>
                <w:bCs/>
                <w:color w:val="000000"/>
              </w:rPr>
            </w:pPr>
            <w:r w:rsidRPr="002F4036">
              <w:rPr>
                <w:b/>
                <w:bCs/>
                <w:color w:val="000000"/>
              </w:rPr>
              <w:t>0</w:t>
            </w:r>
          </w:p>
        </w:tc>
        <w:tc>
          <w:tcPr>
            <w:tcW w:w="1184"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center"/>
              <w:rPr>
                <w:b/>
                <w:bCs/>
                <w:color w:val="000000"/>
              </w:rPr>
            </w:pPr>
            <w:r w:rsidRPr="002F4036">
              <w:rPr>
                <w:b/>
                <w:bCs/>
                <w:color w:val="000000"/>
              </w:rPr>
              <w:t>0</w:t>
            </w:r>
          </w:p>
        </w:tc>
      </w:tr>
      <w:tr w:rsidR="005F4630" w:rsidRPr="002F4036" w:rsidTr="000504BE">
        <w:trPr>
          <w:trHeight w:val="20"/>
        </w:trPr>
        <w:tc>
          <w:tcPr>
            <w:tcW w:w="1349" w:type="dxa"/>
            <w:vMerge/>
            <w:tcBorders>
              <w:top w:val="nil"/>
              <w:left w:val="single" w:sz="8" w:space="0" w:color="auto"/>
              <w:bottom w:val="single" w:sz="8" w:space="0" w:color="000000"/>
              <w:right w:val="single" w:sz="8" w:space="0" w:color="auto"/>
            </w:tcBorders>
            <w:shd w:val="clear" w:color="auto" w:fill="auto"/>
            <w:vAlign w:val="center"/>
            <w:hideMark/>
          </w:tcPr>
          <w:p w:rsidR="005F4630" w:rsidRPr="002F4036" w:rsidRDefault="005F4630" w:rsidP="00424D9C">
            <w:pPr>
              <w:rPr>
                <w:b/>
                <w:bCs/>
                <w:color w:val="000000"/>
              </w:rPr>
            </w:pPr>
          </w:p>
        </w:tc>
        <w:tc>
          <w:tcPr>
            <w:tcW w:w="2511" w:type="dxa"/>
            <w:vMerge/>
            <w:tcBorders>
              <w:top w:val="nil"/>
              <w:left w:val="single" w:sz="8" w:space="0" w:color="auto"/>
              <w:bottom w:val="single" w:sz="8" w:space="0" w:color="000000"/>
              <w:right w:val="single" w:sz="8" w:space="0" w:color="auto"/>
            </w:tcBorders>
            <w:shd w:val="clear" w:color="auto" w:fill="auto"/>
            <w:vAlign w:val="center"/>
            <w:hideMark/>
          </w:tcPr>
          <w:p w:rsidR="005F4630" w:rsidRPr="002F4036" w:rsidRDefault="005F4630" w:rsidP="00424D9C">
            <w:pPr>
              <w:rPr>
                <w:b/>
                <w:bCs/>
                <w:color w:val="000000"/>
              </w:rPr>
            </w:pPr>
          </w:p>
        </w:tc>
        <w:tc>
          <w:tcPr>
            <w:tcW w:w="2355"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both"/>
              <w:rPr>
                <w:b/>
                <w:bCs/>
                <w:color w:val="000000"/>
              </w:rPr>
            </w:pPr>
            <w:r w:rsidRPr="002F4036">
              <w:rPr>
                <w:b/>
                <w:bCs/>
                <w:color w:val="000000"/>
              </w:rPr>
              <w:t>юридические лица</w:t>
            </w:r>
          </w:p>
        </w:tc>
        <w:tc>
          <w:tcPr>
            <w:tcW w:w="1287"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right"/>
              <w:rPr>
                <w:b/>
                <w:bCs/>
                <w:color w:val="000000"/>
              </w:rPr>
            </w:pPr>
            <w:r w:rsidRPr="002F4036">
              <w:rPr>
                <w:b/>
                <w:bCs/>
                <w:color w:val="000000"/>
              </w:rPr>
              <w:t>0</w:t>
            </w:r>
          </w:p>
        </w:tc>
        <w:tc>
          <w:tcPr>
            <w:tcW w:w="1330"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center"/>
              <w:rPr>
                <w:b/>
                <w:bCs/>
                <w:color w:val="000000"/>
              </w:rPr>
            </w:pPr>
            <w:r w:rsidRPr="002F4036">
              <w:rPr>
                <w:b/>
                <w:bCs/>
                <w:color w:val="000000"/>
              </w:rPr>
              <w:t>0</w:t>
            </w:r>
          </w:p>
        </w:tc>
        <w:tc>
          <w:tcPr>
            <w:tcW w:w="1331"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center"/>
              <w:rPr>
                <w:b/>
                <w:bCs/>
                <w:color w:val="000000"/>
              </w:rPr>
            </w:pPr>
            <w:r w:rsidRPr="002F4036">
              <w:rPr>
                <w:b/>
                <w:bCs/>
                <w:color w:val="000000"/>
              </w:rPr>
              <w:t>0</w:t>
            </w:r>
          </w:p>
        </w:tc>
        <w:tc>
          <w:tcPr>
            <w:tcW w:w="1331"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center"/>
              <w:rPr>
                <w:b/>
                <w:bCs/>
                <w:color w:val="000000"/>
              </w:rPr>
            </w:pPr>
            <w:r w:rsidRPr="002F4036">
              <w:rPr>
                <w:b/>
                <w:bCs/>
                <w:color w:val="000000"/>
              </w:rPr>
              <w:t>0</w:t>
            </w:r>
          </w:p>
        </w:tc>
        <w:tc>
          <w:tcPr>
            <w:tcW w:w="1183"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center"/>
              <w:rPr>
                <w:b/>
                <w:bCs/>
                <w:color w:val="000000"/>
              </w:rPr>
            </w:pPr>
            <w:r w:rsidRPr="002F4036">
              <w:rPr>
                <w:b/>
                <w:bCs/>
                <w:color w:val="000000"/>
              </w:rPr>
              <w:t>0</w:t>
            </w:r>
          </w:p>
        </w:tc>
        <w:tc>
          <w:tcPr>
            <w:tcW w:w="1331"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center"/>
              <w:rPr>
                <w:b/>
                <w:bCs/>
                <w:color w:val="000000"/>
              </w:rPr>
            </w:pPr>
            <w:r w:rsidRPr="002F4036">
              <w:rPr>
                <w:b/>
                <w:bCs/>
                <w:color w:val="000000"/>
              </w:rPr>
              <w:t>0</w:t>
            </w:r>
          </w:p>
        </w:tc>
        <w:tc>
          <w:tcPr>
            <w:tcW w:w="1184"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center"/>
              <w:rPr>
                <w:b/>
                <w:bCs/>
                <w:color w:val="000000"/>
              </w:rPr>
            </w:pPr>
            <w:r w:rsidRPr="002F4036">
              <w:rPr>
                <w:b/>
                <w:bCs/>
                <w:color w:val="000000"/>
              </w:rPr>
              <w:t>0</w:t>
            </w:r>
          </w:p>
        </w:tc>
      </w:tr>
      <w:tr w:rsidR="005F4630" w:rsidRPr="002F4036" w:rsidTr="000504BE">
        <w:trPr>
          <w:trHeight w:val="20"/>
        </w:trPr>
        <w:tc>
          <w:tcPr>
            <w:tcW w:w="1349" w:type="dxa"/>
            <w:vMerge/>
            <w:tcBorders>
              <w:top w:val="nil"/>
              <w:left w:val="single" w:sz="8" w:space="0" w:color="auto"/>
              <w:bottom w:val="single" w:sz="8" w:space="0" w:color="000000"/>
              <w:right w:val="single" w:sz="8" w:space="0" w:color="auto"/>
            </w:tcBorders>
            <w:shd w:val="clear" w:color="auto" w:fill="auto"/>
            <w:vAlign w:val="center"/>
            <w:hideMark/>
          </w:tcPr>
          <w:p w:rsidR="005F4630" w:rsidRPr="002F4036" w:rsidRDefault="005F4630" w:rsidP="00424D9C">
            <w:pPr>
              <w:rPr>
                <w:b/>
                <w:bCs/>
                <w:color w:val="000000"/>
              </w:rPr>
            </w:pPr>
          </w:p>
        </w:tc>
        <w:tc>
          <w:tcPr>
            <w:tcW w:w="2511" w:type="dxa"/>
            <w:vMerge/>
            <w:tcBorders>
              <w:top w:val="nil"/>
              <w:left w:val="single" w:sz="8" w:space="0" w:color="auto"/>
              <w:bottom w:val="single" w:sz="8" w:space="0" w:color="000000"/>
              <w:right w:val="single" w:sz="8" w:space="0" w:color="auto"/>
            </w:tcBorders>
            <w:shd w:val="clear" w:color="auto" w:fill="auto"/>
            <w:vAlign w:val="center"/>
            <w:hideMark/>
          </w:tcPr>
          <w:p w:rsidR="005F4630" w:rsidRPr="002F4036" w:rsidRDefault="005F4630" w:rsidP="00424D9C">
            <w:pPr>
              <w:rPr>
                <w:b/>
                <w:bCs/>
                <w:color w:val="000000"/>
              </w:rPr>
            </w:pPr>
          </w:p>
        </w:tc>
        <w:tc>
          <w:tcPr>
            <w:tcW w:w="2355"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both"/>
              <w:rPr>
                <w:b/>
                <w:bCs/>
                <w:color w:val="000000"/>
              </w:rPr>
            </w:pPr>
            <w:r w:rsidRPr="002F4036">
              <w:rPr>
                <w:b/>
                <w:bCs/>
                <w:color w:val="000000"/>
              </w:rPr>
              <w:t>физические лица</w:t>
            </w:r>
          </w:p>
        </w:tc>
        <w:tc>
          <w:tcPr>
            <w:tcW w:w="1287"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right"/>
              <w:rPr>
                <w:b/>
                <w:bCs/>
                <w:color w:val="000000"/>
              </w:rPr>
            </w:pPr>
            <w:r w:rsidRPr="002F4036">
              <w:rPr>
                <w:b/>
                <w:bCs/>
                <w:color w:val="000000"/>
              </w:rPr>
              <w:t>0</w:t>
            </w:r>
          </w:p>
        </w:tc>
        <w:tc>
          <w:tcPr>
            <w:tcW w:w="1330"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center"/>
              <w:rPr>
                <w:b/>
                <w:bCs/>
                <w:color w:val="000000"/>
              </w:rPr>
            </w:pPr>
            <w:r w:rsidRPr="002F4036">
              <w:rPr>
                <w:b/>
                <w:bCs/>
                <w:color w:val="000000"/>
              </w:rPr>
              <w:t>0</w:t>
            </w:r>
          </w:p>
        </w:tc>
        <w:tc>
          <w:tcPr>
            <w:tcW w:w="1331"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center"/>
              <w:rPr>
                <w:b/>
                <w:bCs/>
                <w:color w:val="000000"/>
              </w:rPr>
            </w:pPr>
            <w:r w:rsidRPr="002F4036">
              <w:rPr>
                <w:b/>
                <w:bCs/>
                <w:color w:val="000000"/>
              </w:rPr>
              <w:t>0</w:t>
            </w:r>
          </w:p>
        </w:tc>
        <w:tc>
          <w:tcPr>
            <w:tcW w:w="1331"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center"/>
              <w:rPr>
                <w:b/>
                <w:bCs/>
                <w:color w:val="000000"/>
              </w:rPr>
            </w:pPr>
            <w:r w:rsidRPr="002F4036">
              <w:rPr>
                <w:b/>
                <w:bCs/>
                <w:color w:val="000000"/>
              </w:rPr>
              <w:t>0</w:t>
            </w:r>
          </w:p>
        </w:tc>
        <w:tc>
          <w:tcPr>
            <w:tcW w:w="1183"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center"/>
              <w:rPr>
                <w:b/>
                <w:bCs/>
                <w:color w:val="000000"/>
              </w:rPr>
            </w:pPr>
            <w:r w:rsidRPr="002F4036">
              <w:rPr>
                <w:b/>
                <w:bCs/>
                <w:color w:val="000000"/>
              </w:rPr>
              <w:t>0</w:t>
            </w:r>
          </w:p>
        </w:tc>
        <w:tc>
          <w:tcPr>
            <w:tcW w:w="1331"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center"/>
              <w:rPr>
                <w:b/>
                <w:bCs/>
                <w:color w:val="000000"/>
              </w:rPr>
            </w:pPr>
            <w:r w:rsidRPr="002F4036">
              <w:rPr>
                <w:b/>
                <w:bCs/>
                <w:color w:val="000000"/>
              </w:rPr>
              <w:t>0</w:t>
            </w:r>
          </w:p>
        </w:tc>
        <w:tc>
          <w:tcPr>
            <w:tcW w:w="1184"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center"/>
              <w:rPr>
                <w:b/>
                <w:bCs/>
                <w:color w:val="000000"/>
              </w:rPr>
            </w:pPr>
            <w:r w:rsidRPr="002F4036">
              <w:rPr>
                <w:b/>
                <w:bCs/>
                <w:color w:val="000000"/>
              </w:rPr>
              <w:t>0</w:t>
            </w:r>
          </w:p>
        </w:tc>
      </w:tr>
      <w:tr w:rsidR="005F4630" w:rsidRPr="002F4036" w:rsidTr="000504BE">
        <w:trPr>
          <w:trHeight w:val="20"/>
        </w:trPr>
        <w:tc>
          <w:tcPr>
            <w:tcW w:w="1349" w:type="dxa"/>
            <w:tcBorders>
              <w:top w:val="nil"/>
              <w:left w:val="single" w:sz="8" w:space="0" w:color="auto"/>
              <w:bottom w:val="single" w:sz="8" w:space="0" w:color="auto"/>
              <w:right w:val="single" w:sz="8" w:space="0" w:color="auto"/>
            </w:tcBorders>
            <w:shd w:val="clear" w:color="auto" w:fill="auto"/>
            <w:vAlign w:val="center"/>
            <w:hideMark/>
          </w:tcPr>
          <w:p w:rsidR="005F4630" w:rsidRPr="002F4036" w:rsidRDefault="005F4630" w:rsidP="00424D9C">
            <w:pPr>
              <w:jc w:val="both"/>
              <w:rPr>
                <w:color w:val="000000"/>
              </w:rPr>
            </w:pPr>
            <w:r w:rsidRPr="002F4036">
              <w:rPr>
                <w:color w:val="000000"/>
              </w:rPr>
              <w:t>в том числе:</w:t>
            </w:r>
          </w:p>
        </w:tc>
        <w:tc>
          <w:tcPr>
            <w:tcW w:w="2511"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center"/>
              <w:rPr>
                <w:color w:val="000000"/>
              </w:rPr>
            </w:pPr>
            <w:r w:rsidRPr="002F4036">
              <w:rPr>
                <w:color w:val="000000"/>
              </w:rPr>
              <w:t> </w:t>
            </w:r>
          </w:p>
        </w:tc>
        <w:tc>
          <w:tcPr>
            <w:tcW w:w="2355"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both"/>
              <w:rPr>
                <w:color w:val="000000"/>
              </w:rPr>
            </w:pPr>
            <w:r w:rsidRPr="002F4036">
              <w:rPr>
                <w:color w:val="000000"/>
              </w:rPr>
              <w:t> </w:t>
            </w:r>
          </w:p>
        </w:tc>
        <w:tc>
          <w:tcPr>
            <w:tcW w:w="1287"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right"/>
              <w:rPr>
                <w:b/>
                <w:bCs/>
                <w:color w:val="000000"/>
              </w:rPr>
            </w:pPr>
            <w:r w:rsidRPr="002F4036">
              <w:rPr>
                <w:b/>
                <w:bCs/>
                <w:color w:val="000000"/>
              </w:rPr>
              <w:t>0</w:t>
            </w:r>
          </w:p>
        </w:tc>
        <w:tc>
          <w:tcPr>
            <w:tcW w:w="1330"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center"/>
              <w:rPr>
                <w:color w:val="000000"/>
              </w:rPr>
            </w:pPr>
            <w:r w:rsidRPr="002F4036">
              <w:rPr>
                <w:color w:val="000000"/>
              </w:rPr>
              <w:t> </w:t>
            </w:r>
          </w:p>
        </w:tc>
        <w:tc>
          <w:tcPr>
            <w:tcW w:w="1183"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center"/>
              <w:rPr>
                <w:color w:val="000000"/>
              </w:rPr>
            </w:pPr>
            <w:r w:rsidRPr="002F4036">
              <w:rPr>
                <w:color w:val="000000"/>
              </w:rPr>
              <w:t> </w:t>
            </w:r>
          </w:p>
        </w:tc>
        <w:tc>
          <w:tcPr>
            <w:tcW w:w="1184"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center"/>
              <w:rPr>
                <w:color w:val="000000"/>
              </w:rPr>
            </w:pPr>
            <w:r w:rsidRPr="002F4036">
              <w:rPr>
                <w:color w:val="000000"/>
              </w:rPr>
              <w:t> </w:t>
            </w:r>
          </w:p>
        </w:tc>
      </w:tr>
      <w:tr w:rsidR="005F4630" w:rsidRPr="002F4036" w:rsidTr="000504BE">
        <w:trPr>
          <w:trHeight w:val="20"/>
        </w:trPr>
        <w:tc>
          <w:tcPr>
            <w:tcW w:w="1349" w:type="dxa"/>
            <w:vMerge w:val="restart"/>
            <w:tcBorders>
              <w:top w:val="nil"/>
              <w:left w:val="single" w:sz="8" w:space="0" w:color="auto"/>
              <w:right w:val="single" w:sz="8" w:space="0" w:color="auto"/>
            </w:tcBorders>
            <w:shd w:val="clear" w:color="auto" w:fill="auto"/>
            <w:vAlign w:val="center"/>
            <w:hideMark/>
          </w:tcPr>
          <w:p w:rsidR="005F4630" w:rsidRPr="002F4036" w:rsidRDefault="005F4630" w:rsidP="00424D9C">
            <w:pPr>
              <w:jc w:val="both"/>
              <w:rPr>
                <w:color w:val="000000"/>
              </w:rPr>
            </w:pPr>
            <w:r w:rsidRPr="002F4036">
              <w:rPr>
                <w:color w:val="000000"/>
              </w:rPr>
              <w:t>Основное м</w:t>
            </w:r>
            <w:r w:rsidRPr="002F4036">
              <w:rPr>
                <w:color w:val="000000"/>
              </w:rPr>
              <w:t>е</w:t>
            </w:r>
            <w:r w:rsidRPr="002F4036">
              <w:rPr>
                <w:color w:val="000000"/>
              </w:rPr>
              <w:t>роприятие 6.1</w:t>
            </w:r>
          </w:p>
        </w:tc>
        <w:tc>
          <w:tcPr>
            <w:tcW w:w="2511" w:type="dxa"/>
            <w:vMerge w:val="restart"/>
            <w:tcBorders>
              <w:top w:val="nil"/>
              <w:left w:val="single" w:sz="8" w:space="0" w:color="auto"/>
              <w:bottom w:val="single" w:sz="8" w:space="0" w:color="000000"/>
              <w:right w:val="single" w:sz="8" w:space="0" w:color="auto"/>
            </w:tcBorders>
            <w:shd w:val="clear" w:color="auto" w:fill="auto"/>
            <w:vAlign w:val="center"/>
            <w:hideMark/>
          </w:tcPr>
          <w:p w:rsidR="005F4630" w:rsidRPr="002F4036" w:rsidRDefault="005F4630" w:rsidP="00424D9C">
            <w:pPr>
              <w:jc w:val="center"/>
              <w:rPr>
                <w:color w:val="000000"/>
              </w:rPr>
            </w:pPr>
            <w:r w:rsidRPr="002F4036">
              <w:rPr>
                <w:color w:val="000000"/>
              </w:rPr>
              <w:t>«Вовлечение молодежи в социальную практику и обеспечение поддержки научной, творческой и предпринимательской а</w:t>
            </w:r>
            <w:r w:rsidRPr="002F4036">
              <w:rPr>
                <w:color w:val="000000"/>
              </w:rPr>
              <w:t>к</w:t>
            </w:r>
            <w:r w:rsidRPr="002F4036">
              <w:rPr>
                <w:color w:val="000000"/>
              </w:rPr>
              <w:t>тивности молодежи»</w:t>
            </w:r>
          </w:p>
        </w:tc>
        <w:tc>
          <w:tcPr>
            <w:tcW w:w="2355"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both"/>
              <w:rPr>
                <w:color w:val="000000"/>
              </w:rPr>
            </w:pPr>
            <w:r w:rsidRPr="002F4036">
              <w:rPr>
                <w:color w:val="000000"/>
              </w:rPr>
              <w:t>всего, в том числе:</w:t>
            </w:r>
          </w:p>
        </w:tc>
        <w:tc>
          <w:tcPr>
            <w:tcW w:w="1287" w:type="dxa"/>
            <w:tcBorders>
              <w:top w:val="nil"/>
              <w:left w:val="nil"/>
              <w:bottom w:val="single" w:sz="8" w:space="0" w:color="auto"/>
              <w:right w:val="single" w:sz="8" w:space="0" w:color="auto"/>
            </w:tcBorders>
            <w:shd w:val="clear" w:color="auto" w:fill="auto"/>
            <w:vAlign w:val="center"/>
          </w:tcPr>
          <w:p w:rsidR="005F4630" w:rsidRPr="002F4036" w:rsidRDefault="005F4630" w:rsidP="006B4399">
            <w:pPr>
              <w:jc w:val="right"/>
              <w:rPr>
                <w:b/>
                <w:bCs/>
                <w:color w:val="000000"/>
              </w:rPr>
            </w:pPr>
            <w:r>
              <w:rPr>
                <w:b/>
                <w:bCs/>
                <w:color w:val="000000"/>
              </w:rPr>
              <w:t>30</w:t>
            </w:r>
            <w:r w:rsidRPr="002F4036">
              <w:rPr>
                <w:b/>
                <w:bCs/>
                <w:color w:val="000000"/>
              </w:rPr>
              <w:t>00</w:t>
            </w:r>
          </w:p>
        </w:tc>
        <w:tc>
          <w:tcPr>
            <w:tcW w:w="1330" w:type="dxa"/>
            <w:tcBorders>
              <w:top w:val="nil"/>
              <w:left w:val="nil"/>
              <w:bottom w:val="single" w:sz="8" w:space="0" w:color="auto"/>
              <w:right w:val="single" w:sz="8" w:space="0" w:color="auto"/>
            </w:tcBorders>
            <w:shd w:val="clear" w:color="auto" w:fill="auto"/>
            <w:vAlign w:val="center"/>
          </w:tcPr>
          <w:p w:rsidR="005F4630" w:rsidRPr="002F4036" w:rsidRDefault="005F4630" w:rsidP="006B4399">
            <w:pPr>
              <w:jc w:val="center"/>
              <w:rPr>
                <w:color w:val="000000"/>
              </w:rPr>
            </w:pPr>
            <w:r>
              <w:rPr>
                <w:color w:val="000000"/>
              </w:rPr>
              <w:t>5</w:t>
            </w:r>
            <w:r w:rsidRPr="002F4036">
              <w:rPr>
                <w:color w:val="000000"/>
              </w:rPr>
              <w:t>00</w:t>
            </w:r>
          </w:p>
        </w:tc>
        <w:tc>
          <w:tcPr>
            <w:tcW w:w="1331" w:type="dxa"/>
            <w:tcBorders>
              <w:top w:val="nil"/>
              <w:left w:val="nil"/>
              <w:bottom w:val="single" w:sz="8" w:space="0" w:color="auto"/>
              <w:right w:val="single" w:sz="8" w:space="0" w:color="auto"/>
            </w:tcBorders>
            <w:shd w:val="clear" w:color="auto" w:fill="auto"/>
            <w:vAlign w:val="center"/>
          </w:tcPr>
          <w:p w:rsidR="005F4630" w:rsidRPr="002F4036" w:rsidRDefault="005F4630" w:rsidP="006B4399">
            <w:pPr>
              <w:jc w:val="center"/>
              <w:rPr>
                <w:color w:val="000000"/>
              </w:rPr>
            </w:pPr>
            <w:r>
              <w:rPr>
                <w:color w:val="000000"/>
              </w:rPr>
              <w:t>5</w:t>
            </w:r>
            <w:r w:rsidRPr="002F4036">
              <w:rPr>
                <w:color w:val="000000"/>
              </w:rPr>
              <w:t>00</w:t>
            </w:r>
          </w:p>
        </w:tc>
        <w:tc>
          <w:tcPr>
            <w:tcW w:w="1331" w:type="dxa"/>
            <w:tcBorders>
              <w:top w:val="nil"/>
              <w:left w:val="nil"/>
              <w:bottom w:val="single" w:sz="8" w:space="0" w:color="auto"/>
              <w:right w:val="single" w:sz="8" w:space="0" w:color="auto"/>
            </w:tcBorders>
            <w:shd w:val="clear" w:color="auto" w:fill="auto"/>
            <w:vAlign w:val="center"/>
          </w:tcPr>
          <w:p w:rsidR="005F4630" w:rsidRPr="002F4036" w:rsidRDefault="005F4630" w:rsidP="006B4399">
            <w:pPr>
              <w:jc w:val="center"/>
              <w:rPr>
                <w:color w:val="000000"/>
              </w:rPr>
            </w:pPr>
            <w:r>
              <w:rPr>
                <w:color w:val="000000"/>
              </w:rPr>
              <w:t>5</w:t>
            </w:r>
            <w:r w:rsidRPr="002F4036">
              <w:rPr>
                <w:color w:val="000000"/>
              </w:rPr>
              <w:t>00</w:t>
            </w:r>
          </w:p>
        </w:tc>
        <w:tc>
          <w:tcPr>
            <w:tcW w:w="1183" w:type="dxa"/>
            <w:tcBorders>
              <w:top w:val="nil"/>
              <w:left w:val="nil"/>
              <w:bottom w:val="single" w:sz="8" w:space="0" w:color="auto"/>
              <w:right w:val="single" w:sz="8" w:space="0" w:color="auto"/>
            </w:tcBorders>
            <w:shd w:val="clear" w:color="auto" w:fill="auto"/>
            <w:vAlign w:val="center"/>
          </w:tcPr>
          <w:p w:rsidR="005F4630" w:rsidRPr="002F4036" w:rsidRDefault="005F4630" w:rsidP="006B4399">
            <w:pPr>
              <w:jc w:val="center"/>
              <w:rPr>
                <w:color w:val="000000"/>
              </w:rPr>
            </w:pPr>
            <w:r>
              <w:rPr>
                <w:color w:val="000000"/>
              </w:rPr>
              <w:t>5</w:t>
            </w:r>
            <w:r w:rsidRPr="002F4036">
              <w:rPr>
                <w:color w:val="000000"/>
              </w:rPr>
              <w:t>00</w:t>
            </w:r>
          </w:p>
        </w:tc>
        <w:tc>
          <w:tcPr>
            <w:tcW w:w="1331" w:type="dxa"/>
            <w:tcBorders>
              <w:top w:val="nil"/>
              <w:left w:val="nil"/>
              <w:bottom w:val="single" w:sz="8" w:space="0" w:color="auto"/>
              <w:right w:val="single" w:sz="8" w:space="0" w:color="auto"/>
            </w:tcBorders>
            <w:shd w:val="clear" w:color="auto" w:fill="auto"/>
            <w:vAlign w:val="center"/>
          </w:tcPr>
          <w:p w:rsidR="005F4630" w:rsidRPr="002F4036" w:rsidRDefault="005F4630" w:rsidP="006B4399">
            <w:pPr>
              <w:jc w:val="center"/>
              <w:rPr>
                <w:color w:val="000000"/>
              </w:rPr>
            </w:pPr>
            <w:r>
              <w:rPr>
                <w:color w:val="000000"/>
              </w:rPr>
              <w:t>5</w:t>
            </w:r>
            <w:r w:rsidRPr="002F4036">
              <w:rPr>
                <w:color w:val="000000"/>
              </w:rPr>
              <w:t>00</w:t>
            </w:r>
          </w:p>
        </w:tc>
        <w:tc>
          <w:tcPr>
            <w:tcW w:w="1184" w:type="dxa"/>
            <w:tcBorders>
              <w:top w:val="nil"/>
              <w:left w:val="nil"/>
              <w:bottom w:val="single" w:sz="8" w:space="0" w:color="auto"/>
              <w:right w:val="single" w:sz="8" w:space="0" w:color="auto"/>
            </w:tcBorders>
            <w:shd w:val="clear" w:color="auto" w:fill="auto"/>
            <w:vAlign w:val="center"/>
          </w:tcPr>
          <w:p w:rsidR="005F4630" w:rsidRPr="002F4036" w:rsidRDefault="005F4630" w:rsidP="006B4399">
            <w:pPr>
              <w:jc w:val="center"/>
              <w:rPr>
                <w:color w:val="000000"/>
              </w:rPr>
            </w:pPr>
            <w:r>
              <w:rPr>
                <w:color w:val="000000"/>
              </w:rPr>
              <w:t>5</w:t>
            </w:r>
            <w:r w:rsidRPr="002F4036">
              <w:rPr>
                <w:color w:val="000000"/>
              </w:rPr>
              <w:t>00</w:t>
            </w:r>
          </w:p>
        </w:tc>
      </w:tr>
      <w:tr w:rsidR="005F4630" w:rsidRPr="002F4036" w:rsidTr="000504BE">
        <w:trPr>
          <w:trHeight w:val="20"/>
        </w:trPr>
        <w:tc>
          <w:tcPr>
            <w:tcW w:w="1349" w:type="dxa"/>
            <w:vMerge/>
            <w:tcBorders>
              <w:left w:val="single" w:sz="8" w:space="0" w:color="auto"/>
              <w:right w:val="single" w:sz="8" w:space="0" w:color="auto"/>
            </w:tcBorders>
            <w:shd w:val="clear" w:color="auto" w:fill="auto"/>
            <w:vAlign w:val="center"/>
            <w:hideMark/>
          </w:tcPr>
          <w:p w:rsidR="005F4630" w:rsidRPr="002F4036" w:rsidRDefault="005F4630" w:rsidP="00424D9C">
            <w:pPr>
              <w:rPr>
                <w:color w:val="000000"/>
              </w:rPr>
            </w:pPr>
          </w:p>
        </w:tc>
        <w:tc>
          <w:tcPr>
            <w:tcW w:w="2511" w:type="dxa"/>
            <w:vMerge/>
            <w:tcBorders>
              <w:top w:val="nil"/>
              <w:left w:val="single" w:sz="8" w:space="0" w:color="auto"/>
              <w:bottom w:val="single" w:sz="8" w:space="0" w:color="000000"/>
              <w:right w:val="single" w:sz="8" w:space="0" w:color="auto"/>
            </w:tcBorders>
            <w:shd w:val="clear" w:color="auto" w:fill="auto"/>
            <w:vAlign w:val="center"/>
            <w:hideMark/>
          </w:tcPr>
          <w:p w:rsidR="005F4630" w:rsidRPr="002F4036" w:rsidRDefault="005F4630" w:rsidP="00424D9C">
            <w:pPr>
              <w:rPr>
                <w:color w:val="000000"/>
              </w:rPr>
            </w:pPr>
          </w:p>
        </w:tc>
        <w:tc>
          <w:tcPr>
            <w:tcW w:w="2355"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both"/>
              <w:rPr>
                <w:color w:val="000000"/>
              </w:rPr>
            </w:pPr>
            <w:r w:rsidRPr="002F4036">
              <w:rPr>
                <w:color w:val="000000"/>
              </w:rPr>
              <w:t xml:space="preserve">федеральный бюджет </w:t>
            </w:r>
          </w:p>
        </w:tc>
        <w:tc>
          <w:tcPr>
            <w:tcW w:w="1287" w:type="dxa"/>
            <w:tcBorders>
              <w:top w:val="nil"/>
              <w:left w:val="nil"/>
              <w:bottom w:val="single" w:sz="8" w:space="0" w:color="auto"/>
              <w:right w:val="single" w:sz="8" w:space="0" w:color="auto"/>
            </w:tcBorders>
            <w:shd w:val="clear" w:color="auto" w:fill="auto"/>
            <w:vAlign w:val="center"/>
          </w:tcPr>
          <w:p w:rsidR="005F4630" w:rsidRPr="002F4036" w:rsidRDefault="005F4630" w:rsidP="00424D9C">
            <w:pPr>
              <w:jc w:val="right"/>
              <w:rPr>
                <w:b/>
                <w:bCs/>
                <w:color w:val="000000"/>
              </w:rPr>
            </w:pPr>
          </w:p>
        </w:tc>
        <w:tc>
          <w:tcPr>
            <w:tcW w:w="1330" w:type="dxa"/>
            <w:tcBorders>
              <w:top w:val="nil"/>
              <w:left w:val="nil"/>
              <w:bottom w:val="single" w:sz="8" w:space="0" w:color="auto"/>
              <w:right w:val="single" w:sz="8" w:space="0" w:color="auto"/>
            </w:tcBorders>
            <w:shd w:val="clear" w:color="auto" w:fill="auto"/>
            <w:vAlign w:val="center"/>
          </w:tcPr>
          <w:p w:rsidR="005F4630" w:rsidRPr="002F4036" w:rsidRDefault="005F4630" w:rsidP="00424D9C">
            <w:pPr>
              <w:jc w:val="center"/>
              <w:rPr>
                <w:color w:val="000000"/>
              </w:rPr>
            </w:pPr>
          </w:p>
        </w:tc>
        <w:tc>
          <w:tcPr>
            <w:tcW w:w="1331" w:type="dxa"/>
            <w:tcBorders>
              <w:top w:val="nil"/>
              <w:left w:val="nil"/>
              <w:bottom w:val="single" w:sz="8" w:space="0" w:color="auto"/>
              <w:right w:val="single" w:sz="8" w:space="0" w:color="auto"/>
            </w:tcBorders>
            <w:shd w:val="clear" w:color="auto" w:fill="auto"/>
            <w:vAlign w:val="center"/>
          </w:tcPr>
          <w:p w:rsidR="005F4630" w:rsidRPr="002F4036" w:rsidRDefault="005F4630" w:rsidP="00424D9C">
            <w:pPr>
              <w:jc w:val="center"/>
              <w:rPr>
                <w:color w:val="000000"/>
              </w:rPr>
            </w:pPr>
          </w:p>
        </w:tc>
        <w:tc>
          <w:tcPr>
            <w:tcW w:w="1331" w:type="dxa"/>
            <w:tcBorders>
              <w:top w:val="nil"/>
              <w:left w:val="nil"/>
              <w:bottom w:val="single" w:sz="8" w:space="0" w:color="auto"/>
              <w:right w:val="single" w:sz="8" w:space="0" w:color="auto"/>
            </w:tcBorders>
            <w:shd w:val="clear" w:color="auto" w:fill="auto"/>
            <w:vAlign w:val="center"/>
          </w:tcPr>
          <w:p w:rsidR="005F4630" w:rsidRPr="002F4036" w:rsidRDefault="005F4630" w:rsidP="00424D9C">
            <w:pPr>
              <w:jc w:val="center"/>
              <w:rPr>
                <w:color w:val="000000"/>
              </w:rPr>
            </w:pPr>
          </w:p>
        </w:tc>
        <w:tc>
          <w:tcPr>
            <w:tcW w:w="1183" w:type="dxa"/>
            <w:tcBorders>
              <w:top w:val="nil"/>
              <w:left w:val="nil"/>
              <w:bottom w:val="single" w:sz="8" w:space="0" w:color="auto"/>
              <w:right w:val="single" w:sz="8" w:space="0" w:color="auto"/>
            </w:tcBorders>
            <w:shd w:val="clear" w:color="auto" w:fill="auto"/>
            <w:vAlign w:val="center"/>
          </w:tcPr>
          <w:p w:rsidR="005F4630" w:rsidRPr="002F4036" w:rsidRDefault="005F4630" w:rsidP="00424D9C">
            <w:pPr>
              <w:jc w:val="center"/>
              <w:rPr>
                <w:color w:val="000000"/>
              </w:rPr>
            </w:pPr>
          </w:p>
        </w:tc>
        <w:tc>
          <w:tcPr>
            <w:tcW w:w="1331" w:type="dxa"/>
            <w:tcBorders>
              <w:top w:val="nil"/>
              <w:left w:val="nil"/>
              <w:bottom w:val="single" w:sz="8" w:space="0" w:color="auto"/>
              <w:right w:val="single" w:sz="8" w:space="0" w:color="auto"/>
            </w:tcBorders>
            <w:shd w:val="clear" w:color="auto" w:fill="auto"/>
            <w:vAlign w:val="center"/>
          </w:tcPr>
          <w:p w:rsidR="005F4630" w:rsidRPr="002F4036" w:rsidRDefault="005F4630" w:rsidP="00424D9C">
            <w:pPr>
              <w:jc w:val="center"/>
              <w:rPr>
                <w:color w:val="000000"/>
              </w:rPr>
            </w:pPr>
          </w:p>
        </w:tc>
        <w:tc>
          <w:tcPr>
            <w:tcW w:w="1184" w:type="dxa"/>
            <w:tcBorders>
              <w:top w:val="nil"/>
              <w:left w:val="nil"/>
              <w:bottom w:val="single" w:sz="8" w:space="0" w:color="auto"/>
              <w:right w:val="single" w:sz="8" w:space="0" w:color="auto"/>
            </w:tcBorders>
            <w:shd w:val="clear" w:color="auto" w:fill="auto"/>
            <w:vAlign w:val="center"/>
          </w:tcPr>
          <w:p w:rsidR="005F4630" w:rsidRPr="002F4036" w:rsidRDefault="005F4630" w:rsidP="00424D9C">
            <w:pPr>
              <w:jc w:val="center"/>
              <w:rPr>
                <w:color w:val="000000"/>
              </w:rPr>
            </w:pPr>
          </w:p>
        </w:tc>
      </w:tr>
      <w:tr w:rsidR="005F4630" w:rsidRPr="002F4036" w:rsidTr="000504BE">
        <w:trPr>
          <w:trHeight w:val="20"/>
        </w:trPr>
        <w:tc>
          <w:tcPr>
            <w:tcW w:w="1349" w:type="dxa"/>
            <w:vMerge/>
            <w:tcBorders>
              <w:left w:val="single" w:sz="8" w:space="0" w:color="auto"/>
              <w:right w:val="single" w:sz="8" w:space="0" w:color="auto"/>
            </w:tcBorders>
            <w:shd w:val="clear" w:color="auto" w:fill="auto"/>
            <w:vAlign w:val="center"/>
            <w:hideMark/>
          </w:tcPr>
          <w:p w:rsidR="005F4630" w:rsidRPr="002F4036" w:rsidRDefault="005F4630" w:rsidP="00424D9C">
            <w:pPr>
              <w:rPr>
                <w:rFonts w:ascii="Calibri" w:hAnsi="Calibri" w:cs="Calibri"/>
                <w:color w:val="000000"/>
              </w:rPr>
            </w:pPr>
          </w:p>
        </w:tc>
        <w:tc>
          <w:tcPr>
            <w:tcW w:w="2511" w:type="dxa"/>
            <w:vMerge/>
            <w:tcBorders>
              <w:top w:val="nil"/>
              <w:left w:val="single" w:sz="8" w:space="0" w:color="auto"/>
              <w:bottom w:val="single" w:sz="8" w:space="0" w:color="000000"/>
              <w:right w:val="single" w:sz="8" w:space="0" w:color="auto"/>
            </w:tcBorders>
            <w:shd w:val="clear" w:color="auto" w:fill="auto"/>
            <w:vAlign w:val="center"/>
            <w:hideMark/>
          </w:tcPr>
          <w:p w:rsidR="005F4630" w:rsidRPr="002F4036" w:rsidRDefault="005F4630" w:rsidP="00424D9C">
            <w:pPr>
              <w:rPr>
                <w:color w:val="000000"/>
              </w:rPr>
            </w:pPr>
          </w:p>
        </w:tc>
        <w:tc>
          <w:tcPr>
            <w:tcW w:w="2355"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both"/>
              <w:rPr>
                <w:color w:val="000000"/>
              </w:rPr>
            </w:pPr>
            <w:r w:rsidRPr="002F4036">
              <w:rPr>
                <w:color w:val="000000"/>
              </w:rPr>
              <w:t>областной бюджет</w:t>
            </w:r>
          </w:p>
        </w:tc>
        <w:tc>
          <w:tcPr>
            <w:tcW w:w="1287"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right"/>
              <w:rPr>
                <w:b/>
                <w:bCs/>
                <w:color w:val="000000"/>
              </w:rPr>
            </w:pPr>
            <w:r w:rsidRPr="002F4036">
              <w:rPr>
                <w:b/>
                <w:bCs/>
                <w:color w:val="000000"/>
              </w:rPr>
              <w:t>0</w:t>
            </w:r>
          </w:p>
        </w:tc>
        <w:tc>
          <w:tcPr>
            <w:tcW w:w="1330"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center"/>
              <w:rPr>
                <w:color w:val="000000"/>
              </w:rPr>
            </w:pPr>
            <w:r w:rsidRPr="002F4036">
              <w:rPr>
                <w:color w:val="000000"/>
              </w:rPr>
              <w:t> </w:t>
            </w:r>
          </w:p>
        </w:tc>
        <w:tc>
          <w:tcPr>
            <w:tcW w:w="1183"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center"/>
              <w:rPr>
                <w:color w:val="000000"/>
              </w:rPr>
            </w:pPr>
            <w:r w:rsidRPr="002F4036">
              <w:rPr>
                <w:color w:val="000000"/>
              </w:rPr>
              <w:t> </w:t>
            </w:r>
          </w:p>
        </w:tc>
        <w:tc>
          <w:tcPr>
            <w:tcW w:w="1184"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center"/>
              <w:rPr>
                <w:color w:val="000000"/>
              </w:rPr>
            </w:pPr>
            <w:r w:rsidRPr="002F4036">
              <w:rPr>
                <w:color w:val="000000"/>
              </w:rPr>
              <w:t> </w:t>
            </w:r>
          </w:p>
        </w:tc>
      </w:tr>
      <w:tr w:rsidR="005F4630" w:rsidRPr="002F4036" w:rsidTr="000504BE">
        <w:trPr>
          <w:trHeight w:val="20"/>
        </w:trPr>
        <w:tc>
          <w:tcPr>
            <w:tcW w:w="1349" w:type="dxa"/>
            <w:vMerge/>
            <w:tcBorders>
              <w:left w:val="single" w:sz="8" w:space="0" w:color="auto"/>
              <w:right w:val="single" w:sz="8" w:space="0" w:color="auto"/>
            </w:tcBorders>
            <w:shd w:val="clear" w:color="auto" w:fill="auto"/>
            <w:vAlign w:val="center"/>
            <w:hideMark/>
          </w:tcPr>
          <w:p w:rsidR="005F4630" w:rsidRPr="002F4036" w:rsidRDefault="005F4630" w:rsidP="00424D9C">
            <w:pPr>
              <w:rPr>
                <w:rFonts w:ascii="Calibri" w:hAnsi="Calibri" w:cs="Calibri"/>
                <w:color w:val="000000"/>
              </w:rPr>
            </w:pPr>
          </w:p>
        </w:tc>
        <w:tc>
          <w:tcPr>
            <w:tcW w:w="2511" w:type="dxa"/>
            <w:vMerge/>
            <w:tcBorders>
              <w:top w:val="nil"/>
              <w:left w:val="single" w:sz="8" w:space="0" w:color="auto"/>
              <w:bottom w:val="single" w:sz="8" w:space="0" w:color="000000"/>
              <w:right w:val="single" w:sz="8" w:space="0" w:color="auto"/>
            </w:tcBorders>
            <w:shd w:val="clear" w:color="auto" w:fill="auto"/>
            <w:vAlign w:val="center"/>
            <w:hideMark/>
          </w:tcPr>
          <w:p w:rsidR="005F4630" w:rsidRPr="002F4036" w:rsidRDefault="005F4630" w:rsidP="00424D9C">
            <w:pPr>
              <w:rPr>
                <w:color w:val="000000"/>
              </w:rPr>
            </w:pPr>
          </w:p>
        </w:tc>
        <w:tc>
          <w:tcPr>
            <w:tcW w:w="2355"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both"/>
              <w:rPr>
                <w:color w:val="000000"/>
              </w:rPr>
            </w:pPr>
            <w:r w:rsidRPr="002F4036">
              <w:rPr>
                <w:color w:val="000000"/>
              </w:rPr>
              <w:t>местный бюджет</w:t>
            </w:r>
          </w:p>
        </w:tc>
        <w:tc>
          <w:tcPr>
            <w:tcW w:w="1287"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8D7CCD">
            <w:pPr>
              <w:jc w:val="right"/>
              <w:rPr>
                <w:b/>
                <w:bCs/>
                <w:color w:val="000000"/>
              </w:rPr>
            </w:pPr>
            <w:r>
              <w:rPr>
                <w:b/>
                <w:bCs/>
                <w:color w:val="000000"/>
              </w:rPr>
              <w:t>30</w:t>
            </w:r>
            <w:r w:rsidRPr="002F4036">
              <w:rPr>
                <w:b/>
                <w:bCs/>
                <w:color w:val="000000"/>
              </w:rPr>
              <w:t>00</w:t>
            </w:r>
          </w:p>
        </w:tc>
        <w:tc>
          <w:tcPr>
            <w:tcW w:w="1330"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center"/>
              <w:rPr>
                <w:color w:val="000000"/>
              </w:rPr>
            </w:pPr>
            <w:r>
              <w:rPr>
                <w:color w:val="000000"/>
              </w:rPr>
              <w:t>5</w:t>
            </w:r>
            <w:r w:rsidRPr="002F4036">
              <w:rPr>
                <w:color w:val="000000"/>
              </w:rPr>
              <w:t>00</w:t>
            </w:r>
          </w:p>
        </w:tc>
        <w:tc>
          <w:tcPr>
            <w:tcW w:w="1331"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center"/>
              <w:rPr>
                <w:color w:val="000000"/>
              </w:rPr>
            </w:pPr>
            <w:r>
              <w:rPr>
                <w:color w:val="000000"/>
              </w:rPr>
              <w:t>5</w:t>
            </w:r>
            <w:r w:rsidRPr="002F4036">
              <w:rPr>
                <w:color w:val="000000"/>
              </w:rPr>
              <w:t>00</w:t>
            </w:r>
          </w:p>
        </w:tc>
        <w:tc>
          <w:tcPr>
            <w:tcW w:w="1331"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center"/>
              <w:rPr>
                <w:color w:val="000000"/>
              </w:rPr>
            </w:pPr>
            <w:r>
              <w:rPr>
                <w:color w:val="000000"/>
              </w:rPr>
              <w:t>5</w:t>
            </w:r>
            <w:r w:rsidRPr="002F4036">
              <w:rPr>
                <w:color w:val="000000"/>
              </w:rPr>
              <w:t>00</w:t>
            </w:r>
          </w:p>
        </w:tc>
        <w:tc>
          <w:tcPr>
            <w:tcW w:w="1183"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center"/>
              <w:rPr>
                <w:color w:val="000000"/>
              </w:rPr>
            </w:pPr>
            <w:r>
              <w:rPr>
                <w:color w:val="000000"/>
              </w:rPr>
              <w:t>5</w:t>
            </w:r>
            <w:r w:rsidRPr="002F4036">
              <w:rPr>
                <w:color w:val="000000"/>
              </w:rPr>
              <w:t>00</w:t>
            </w:r>
          </w:p>
        </w:tc>
        <w:tc>
          <w:tcPr>
            <w:tcW w:w="1331"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center"/>
              <w:rPr>
                <w:color w:val="000000"/>
              </w:rPr>
            </w:pPr>
            <w:r>
              <w:rPr>
                <w:color w:val="000000"/>
              </w:rPr>
              <w:t>5</w:t>
            </w:r>
            <w:r w:rsidRPr="002F4036">
              <w:rPr>
                <w:color w:val="000000"/>
              </w:rPr>
              <w:t>00</w:t>
            </w:r>
          </w:p>
        </w:tc>
        <w:tc>
          <w:tcPr>
            <w:tcW w:w="1184"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center"/>
              <w:rPr>
                <w:color w:val="000000"/>
              </w:rPr>
            </w:pPr>
            <w:r>
              <w:rPr>
                <w:color w:val="000000"/>
              </w:rPr>
              <w:t>5</w:t>
            </w:r>
            <w:r w:rsidRPr="002F4036">
              <w:rPr>
                <w:color w:val="000000"/>
              </w:rPr>
              <w:t>00</w:t>
            </w:r>
          </w:p>
        </w:tc>
      </w:tr>
      <w:tr w:rsidR="005F4630" w:rsidRPr="002F4036" w:rsidTr="000504BE">
        <w:trPr>
          <w:trHeight w:val="20"/>
        </w:trPr>
        <w:tc>
          <w:tcPr>
            <w:tcW w:w="1349" w:type="dxa"/>
            <w:vMerge/>
            <w:tcBorders>
              <w:left w:val="single" w:sz="8" w:space="0" w:color="auto"/>
              <w:right w:val="single" w:sz="8" w:space="0" w:color="auto"/>
            </w:tcBorders>
            <w:shd w:val="clear" w:color="auto" w:fill="auto"/>
            <w:vAlign w:val="center"/>
            <w:hideMark/>
          </w:tcPr>
          <w:p w:rsidR="005F4630" w:rsidRPr="002F4036" w:rsidRDefault="005F4630" w:rsidP="00424D9C">
            <w:pPr>
              <w:rPr>
                <w:rFonts w:ascii="Calibri" w:hAnsi="Calibri" w:cs="Calibri"/>
                <w:color w:val="000000"/>
              </w:rPr>
            </w:pPr>
          </w:p>
        </w:tc>
        <w:tc>
          <w:tcPr>
            <w:tcW w:w="2511" w:type="dxa"/>
            <w:vMerge/>
            <w:tcBorders>
              <w:top w:val="nil"/>
              <w:left w:val="single" w:sz="8" w:space="0" w:color="auto"/>
              <w:bottom w:val="single" w:sz="8" w:space="0" w:color="000000"/>
              <w:right w:val="single" w:sz="8" w:space="0" w:color="auto"/>
            </w:tcBorders>
            <w:shd w:val="clear" w:color="auto" w:fill="auto"/>
            <w:vAlign w:val="center"/>
            <w:hideMark/>
          </w:tcPr>
          <w:p w:rsidR="005F4630" w:rsidRPr="002F4036" w:rsidRDefault="005F4630" w:rsidP="00424D9C">
            <w:pPr>
              <w:rPr>
                <w:color w:val="000000"/>
              </w:rPr>
            </w:pPr>
          </w:p>
        </w:tc>
        <w:tc>
          <w:tcPr>
            <w:tcW w:w="2355"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both"/>
              <w:rPr>
                <w:color w:val="000000"/>
              </w:rPr>
            </w:pPr>
            <w:r w:rsidRPr="002F4036">
              <w:rPr>
                <w:color w:val="000000"/>
              </w:rPr>
              <w:t xml:space="preserve"> внебюджетные фонды</w:t>
            </w:r>
          </w:p>
        </w:tc>
        <w:tc>
          <w:tcPr>
            <w:tcW w:w="1287"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right"/>
              <w:rPr>
                <w:b/>
                <w:bCs/>
                <w:color w:val="000000"/>
              </w:rPr>
            </w:pPr>
            <w:r w:rsidRPr="002F4036">
              <w:rPr>
                <w:b/>
                <w:bCs/>
                <w:color w:val="000000"/>
              </w:rPr>
              <w:t>0</w:t>
            </w:r>
          </w:p>
        </w:tc>
        <w:tc>
          <w:tcPr>
            <w:tcW w:w="1330"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center"/>
              <w:rPr>
                <w:color w:val="000000"/>
              </w:rPr>
            </w:pPr>
            <w:r w:rsidRPr="002F4036">
              <w:rPr>
                <w:color w:val="000000"/>
              </w:rPr>
              <w:t> </w:t>
            </w:r>
          </w:p>
        </w:tc>
        <w:tc>
          <w:tcPr>
            <w:tcW w:w="1183"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center"/>
              <w:rPr>
                <w:color w:val="000000"/>
              </w:rPr>
            </w:pPr>
            <w:r w:rsidRPr="002F4036">
              <w:rPr>
                <w:color w:val="000000"/>
              </w:rPr>
              <w:t> </w:t>
            </w:r>
          </w:p>
        </w:tc>
        <w:tc>
          <w:tcPr>
            <w:tcW w:w="1184"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center"/>
              <w:rPr>
                <w:color w:val="000000"/>
              </w:rPr>
            </w:pPr>
            <w:r w:rsidRPr="002F4036">
              <w:rPr>
                <w:color w:val="000000"/>
              </w:rPr>
              <w:t> </w:t>
            </w:r>
          </w:p>
        </w:tc>
      </w:tr>
      <w:tr w:rsidR="005F4630" w:rsidRPr="002F4036" w:rsidTr="000504BE">
        <w:trPr>
          <w:trHeight w:val="20"/>
        </w:trPr>
        <w:tc>
          <w:tcPr>
            <w:tcW w:w="1349" w:type="dxa"/>
            <w:vMerge/>
            <w:tcBorders>
              <w:left w:val="single" w:sz="8" w:space="0" w:color="auto"/>
              <w:right w:val="single" w:sz="8" w:space="0" w:color="auto"/>
            </w:tcBorders>
            <w:shd w:val="clear" w:color="auto" w:fill="auto"/>
            <w:vAlign w:val="center"/>
            <w:hideMark/>
          </w:tcPr>
          <w:p w:rsidR="005F4630" w:rsidRPr="002F4036" w:rsidRDefault="005F4630" w:rsidP="00424D9C">
            <w:pPr>
              <w:rPr>
                <w:rFonts w:ascii="Calibri" w:hAnsi="Calibri" w:cs="Calibri"/>
                <w:color w:val="000000"/>
              </w:rPr>
            </w:pPr>
          </w:p>
        </w:tc>
        <w:tc>
          <w:tcPr>
            <w:tcW w:w="2511" w:type="dxa"/>
            <w:vMerge/>
            <w:tcBorders>
              <w:top w:val="nil"/>
              <w:left w:val="single" w:sz="8" w:space="0" w:color="auto"/>
              <w:bottom w:val="single" w:sz="8" w:space="0" w:color="000000"/>
              <w:right w:val="single" w:sz="8" w:space="0" w:color="auto"/>
            </w:tcBorders>
            <w:shd w:val="clear" w:color="auto" w:fill="auto"/>
            <w:vAlign w:val="center"/>
            <w:hideMark/>
          </w:tcPr>
          <w:p w:rsidR="005F4630" w:rsidRPr="002F4036" w:rsidRDefault="005F4630" w:rsidP="00424D9C">
            <w:pPr>
              <w:rPr>
                <w:color w:val="000000"/>
              </w:rPr>
            </w:pPr>
          </w:p>
        </w:tc>
        <w:tc>
          <w:tcPr>
            <w:tcW w:w="2355"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both"/>
              <w:rPr>
                <w:color w:val="000000"/>
              </w:rPr>
            </w:pPr>
            <w:r w:rsidRPr="002F4036">
              <w:rPr>
                <w:color w:val="000000"/>
              </w:rPr>
              <w:t>юридические лица</w:t>
            </w:r>
          </w:p>
        </w:tc>
        <w:tc>
          <w:tcPr>
            <w:tcW w:w="1287"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right"/>
              <w:rPr>
                <w:b/>
                <w:bCs/>
                <w:color w:val="000000"/>
              </w:rPr>
            </w:pPr>
            <w:r w:rsidRPr="002F4036">
              <w:rPr>
                <w:b/>
                <w:bCs/>
                <w:color w:val="000000"/>
              </w:rPr>
              <w:t>0</w:t>
            </w:r>
          </w:p>
        </w:tc>
        <w:tc>
          <w:tcPr>
            <w:tcW w:w="1330"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center"/>
              <w:rPr>
                <w:color w:val="000000"/>
              </w:rPr>
            </w:pPr>
            <w:r w:rsidRPr="002F4036">
              <w:rPr>
                <w:color w:val="000000"/>
              </w:rPr>
              <w:t> </w:t>
            </w:r>
          </w:p>
        </w:tc>
        <w:tc>
          <w:tcPr>
            <w:tcW w:w="1183"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center"/>
              <w:rPr>
                <w:color w:val="000000"/>
              </w:rPr>
            </w:pPr>
            <w:r w:rsidRPr="002F4036">
              <w:rPr>
                <w:color w:val="000000"/>
              </w:rPr>
              <w:t> </w:t>
            </w:r>
          </w:p>
        </w:tc>
        <w:tc>
          <w:tcPr>
            <w:tcW w:w="1184"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center"/>
              <w:rPr>
                <w:color w:val="000000"/>
              </w:rPr>
            </w:pPr>
            <w:r w:rsidRPr="002F4036">
              <w:rPr>
                <w:color w:val="000000"/>
              </w:rPr>
              <w:t> </w:t>
            </w:r>
          </w:p>
        </w:tc>
      </w:tr>
      <w:tr w:rsidR="005F4630" w:rsidRPr="002F4036" w:rsidTr="000504BE">
        <w:trPr>
          <w:trHeight w:val="20"/>
        </w:trPr>
        <w:tc>
          <w:tcPr>
            <w:tcW w:w="1349" w:type="dxa"/>
            <w:vMerge/>
            <w:tcBorders>
              <w:left w:val="single" w:sz="8" w:space="0" w:color="auto"/>
              <w:bottom w:val="single" w:sz="8" w:space="0" w:color="auto"/>
              <w:right w:val="single" w:sz="8" w:space="0" w:color="auto"/>
            </w:tcBorders>
            <w:shd w:val="clear" w:color="auto" w:fill="auto"/>
            <w:vAlign w:val="center"/>
            <w:hideMark/>
          </w:tcPr>
          <w:p w:rsidR="005F4630" w:rsidRPr="002F4036" w:rsidRDefault="005F4630" w:rsidP="00424D9C">
            <w:pPr>
              <w:rPr>
                <w:rFonts w:ascii="Calibri" w:hAnsi="Calibri" w:cs="Calibri"/>
                <w:color w:val="000000"/>
              </w:rPr>
            </w:pPr>
          </w:p>
        </w:tc>
        <w:tc>
          <w:tcPr>
            <w:tcW w:w="2511" w:type="dxa"/>
            <w:vMerge/>
            <w:tcBorders>
              <w:top w:val="nil"/>
              <w:left w:val="single" w:sz="8" w:space="0" w:color="auto"/>
              <w:bottom w:val="single" w:sz="8" w:space="0" w:color="000000"/>
              <w:right w:val="single" w:sz="8" w:space="0" w:color="auto"/>
            </w:tcBorders>
            <w:shd w:val="clear" w:color="auto" w:fill="auto"/>
            <w:vAlign w:val="center"/>
            <w:hideMark/>
          </w:tcPr>
          <w:p w:rsidR="005F4630" w:rsidRPr="002F4036" w:rsidRDefault="005F4630" w:rsidP="00424D9C">
            <w:pPr>
              <w:rPr>
                <w:color w:val="000000"/>
              </w:rPr>
            </w:pPr>
          </w:p>
        </w:tc>
        <w:tc>
          <w:tcPr>
            <w:tcW w:w="2355"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both"/>
              <w:rPr>
                <w:color w:val="000000"/>
              </w:rPr>
            </w:pPr>
            <w:r w:rsidRPr="002F4036">
              <w:rPr>
                <w:color w:val="000000"/>
              </w:rPr>
              <w:t>физические лица</w:t>
            </w:r>
          </w:p>
        </w:tc>
        <w:tc>
          <w:tcPr>
            <w:tcW w:w="1287"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right"/>
              <w:rPr>
                <w:b/>
                <w:bCs/>
                <w:color w:val="000000"/>
              </w:rPr>
            </w:pPr>
            <w:r w:rsidRPr="002F4036">
              <w:rPr>
                <w:b/>
                <w:bCs/>
                <w:color w:val="000000"/>
              </w:rPr>
              <w:t>0</w:t>
            </w:r>
          </w:p>
        </w:tc>
        <w:tc>
          <w:tcPr>
            <w:tcW w:w="1330"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center"/>
              <w:rPr>
                <w:color w:val="000000"/>
              </w:rPr>
            </w:pPr>
            <w:r w:rsidRPr="002F4036">
              <w:rPr>
                <w:color w:val="000000"/>
              </w:rPr>
              <w:t> </w:t>
            </w:r>
          </w:p>
        </w:tc>
        <w:tc>
          <w:tcPr>
            <w:tcW w:w="1183"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center"/>
              <w:rPr>
                <w:color w:val="000000"/>
              </w:rPr>
            </w:pPr>
            <w:r w:rsidRPr="002F4036">
              <w:rPr>
                <w:color w:val="000000"/>
              </w:rPr>
              <w:t> </w:t>
            </w:r>
          </w:p>
        </w:tc>
        <w:tc>
          <w:tcPr>
            <w:tcW w:w="1184"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center"/>
              <w:rPr>
                <w:color w:val="000000"/>
              </w:rPr>
            </w:pPr>
            <w:r w:rsidRPr="002F4036">
              <w:rPr>
                <w:color w:val="000000"/>
              </w:rPr>
              <w:t> </w:t>
            </w:r>
          </w:p>
        </w:tc>
      </w:tr>
      <w:tr w:rsidR="005F4630" w:rsidRPr="002F4036" w:rsidTr="000504BE">
        <w:trPr>
          <w:trHeight w:val="20"/>
        </w:trPr>
        <w:tc>
          <w:tcPr>
            <w:tcW w:w="1349" w:type="dxa"/>
            <w:vMerge w:val="restart"/>
            <w:tcBorders>
              <w:top w:val="nil"/>
              <w:left w:val="single" w:sz="8" w:space="0" w:color="auto"/>
              <w:right w:val="single" w:sz="8" w:space="0" w:color="auto"/>
            </w:tcBorders>
            <w:shd w:val="clear" w:color="auto" w:fill="auto"/>
            <w:vAlign w:val="center"/>
            <w:hideMark/>
          </w:tcPr>
          <w:p w:rsidR="005F4630" w:rsidRPr="002F4036" w:rsidRDefault="005F4630" w:rsidP="00424D9C">
            <w:pPr>
              <w:jc w:val="both"/>
              <w:rPr>
                <w:color w:val="000000"/>
              </w:rPr>
            </w:pPr>
            <w:r w:rsidRPr="002F4036">
              <w:rPr>
                <w:color w:val="000000"/>
              </w:rPr>
              <w:t>Основное м</w:t>
            </w:r>
            <w:r w:rsidRPr="002F4036">
              <w:rPr>
                <w:color w:val="000000"/>
              </w:rPr>
              <w:t>е</w:t>
            </w:r>
            <w:r w:rsidRPr="002F4036">
              <w:rPr>
                <w:color w:val="000000"/>
              </w:rPr>
              <w:t>роприятие 6.2</w:t>
            </w:r>
          </w:p>
        </w:tc>
        <w:tc>
          <w:tcPr>
            <w:tcW w:w="2511" w:type="dxa"/>
            <w:vMerge w:val="restart"/>
            <w:tcBorders>
              <w:top w:val="nil"/>
              <w:left w:val="single" w:sz="8" w:space="0" w:color="auto"/>
              <w:bottom w:val="single" w:sz="8" w:space="0" w:color="000000"/>
              <w:right w:val="single" w:sz="8" w:space="0" w:color="auto"/>
            </w:tcBorders>
            <w:shd w:val="clear" w:color="auto" w:fill="auto"/>
            <w:vAlign w:val="center"/>
            <w:hideMark/>
          </w:tcPr>
          <w:p w:rsidR="005F4630" w:rsidRPr="002F4036" w:rsidRDefault="005F4630" w:rsidP="00424D9C">
            <w:pPr>
              <w:jc w:val="center"/>
              <w:rPr>
                <w:color w:val="000000"/>
              </w:rPr>
            </w:pPr>
            <w:r w:rsidRPr="002F4036">
              <w:rPr>
                <w:color w:val="000000"/>
              </w:rPr>
              <w:t>«Формирование целостной системы поддержки мол</w:t>
            </w:r>
            <w:r w:rsidRPr="002F4036">
              <w:rPr>
                <w:color w:val="000000"/>
              </w:rPr>
              <w:t>о</w:t>
            </w:r>
            <w:r w:rsidRPr="002F4036">
              <w:rPr>
                <w:color w:val="000000"/>
              </w:rPr>
              <w:t>дежи и подготовке ее к службе в Вооруженных С</w:t>
            </w:r>
            <w:r w:rsidRPr="002F4036">
              <w:rPr>
                <w:color w:val="000000"/>
              </w:rPr>
              <w:t>и</w:t>
            </w:r>
            <w:r w:rsidRPr="002F4036">
              <w:rPr>
                <w:color w:val="000000"/>
              </w:rPr>
              <w:t>лах Российской Федерации»</w:t>
            </w:r>
          </w:p>
        </w:tc>
        <w:tc>
          <w:tcPr>
            <w:tcW w:w="2355"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both"/>
              <w:rPr>
                <w:color w:val="000000"/>
              </w:rPr>
            </w:pPr>
            <w:r w:rsidRPr="002F4036">
              <w:rPr>
                <w:color w:val="000000"/>
              </w:rPr>
              <w:t>всего, в том числе:</w:t>
            </w:r>
          </w:p>
        </w:tc>
        <w:tc>
          <w:tcPr>
            <w:tcW w:w="1287" w:type="dxa"/>
            <w:tcBorders>
              <w:top w:val="nil"/>
              <w:left w:val="nil"/>
              <w:bottom w:val="single" w:sz="8" w:space="0" w:color="auto"/>
              <w:right w:val="single" w:sz="8" w:space="0" w:color="auto"/>
            </w:tcBorders>
            <w:shd w:val="clear" w:color="auto" w:fill="auto"/>
            <w:vAlign w:val="center"/>
          </w:tcPr>
          <w:p w:rsidR="005F4630" w:rsidRPr="002F4036" w:rsidRDefault="005F4630" w:rsidP="00424D9C">
            <w:pPr>
              <w:jc w:val="right"/>
              <w:rPr>
                <w:b/>
                <w:bCs/>
                <w:color w:val="000000"/>
              </w:rPr>
            </w:pPr>
            <w:r>
              <w:rPr>
                <w:b/>
                <w:bCs/>
                <w:color w:val="000000"/>
              </w:rPr>
              <w:t>0</w:t>
            </w:r>
          </w:p>
        </w:tc>
        <w:tc>
          <w:tcPr>
            <w:tcW w:w="1330" w:type="dxa"/>
            <w:tcBorders>
              <w:top w:val="nil"/>
              <w:left w:val="nil"/>
              <w:bottom w:val="single" w:sz="8" w:space="0" w:color="auto"/>
              <w:right w:val="single" w:sz="8" w:space="0" w:color="auto"/>
            </w:tcBorders>
            <w:shd w:val="clear" w:color="auto" w:fill="auto"/>
            <w:vAlign w:val="center"/>
          </w:tcPr>
          <w:p w:rsidR="005F4630" w:rsidRPr="002F4036" w:rsidRDefault="005F4630" w:rsidP="00424D9C">
            <w:pPr>
              <w:jc w:val="center"/>
              <w:rPr>
                <w:color w:val="000000"/>
              </w:rPr>
            </w:pPr>
          </w:p>
        </w:tc>
        <w:tc>
          <w:tcPr>
            <w:tcW w:w="1331" w:type="dxa"/>
            <w:tcBorders>
              <w:top w:val="nil"/>
              <w:left w:val="nil"/>
              <w:bottom w:val="single" w:sz="8" w:space="0" w:color="auto"/>
              <w:right w:val="single" w:sz="8" w:space="0" w:color="auto"/>
            </w:tcBorders>
            <w:shd w:val="clear" w:color="auto" w:fill="auto"/>
            <w:vAlign w:val="center"/>
          </w:tcPr>
          <w:p w:rsidR="005F4630" w:rsidRPr="002F4036" w:rsidRDefault="005F4630" w:rsidP="00424D9C">
            <w:pPr>
              <w:jc w:val="center"/>
              <w:rPr>
                <w:color w:val="000000"/>
              </w:rPr>
            </w:pPr>
          </w:p>
        </w:tc>
        <w:tc>
          <w:tcPr>
            <w:tcW w:w="1331" w:type="dxa"/>
            <w:tcBorders>
              <w:top w:val="nil"/>
              <w:left w:val="nil"/>
              <w:bottom w:val="single" w:sz="8" w:space="0" w:color="auto"/>
              <w:right w:val="single" w:sz="8" w:space="0" w:color="auto"/>
            </w:tcBorders>
            <w:shd w:val="clear" w:color="auto" w:fill="auto"/>
            <w:vAlign w:val="center"/>
          </w:tcPr>
          <w:p w:rsidR="005F4630" w:rsidRPr="002F4036" w:rsidRDefault="005F4630" w:rsidP="00424D9C">
            <w:pPr>
              <w:jc w:val="center"/>
              <w:rPr>
                <w:color w:val="000000"/>
              </w:rPr>
            </w:pPr>
          </w:p>
        </w:tc>
        <w:tc>
          <w:tcPr>
            <w:tcW w:w="1183" w:type="dxa"/>
            <w:tcBorders>
              <w:top w:val="nil"/>
              <w:left w:val="nil"/>
              <w:bottom w:val="single" w:sz="8" w:space="0" w:color="auto"/>
              <w:right w:val="single" w:sz="8" w:space="0" w:color="auto"/>
            </w:tcBorders>
            <w:shd w:val="clear" w:color="auto" w:fill="auto"/>
            <w:vAlign w:val="center"/>
          </w:tcPr>
          <w:p w:rsidR="005F4630" w:rsidRPr="002F4036" w:rsidRDefault="005F4630" w:rsidP="00424D9C">
            <w:pPr>
              <w:jc w:val="center"/>
              <w:rPr>
                <w:color w:val="000000"/>
              </w:rPr>
            </w:pPr>
          </w:p>
        </w:tc>
        <w:tc>
          <w:tcPr>
            <w:tcW w:w="1331" w:type="dxa"/>
            <w:tcBorders>
              <w:top w:val="nil"/>
              <w:left w:val="nil"/>
              <w:bottom w:val="single" w:sz="8" w:space="0" w:color="auto"/>
              <w:right w:val="single" w:sz="8" w:space="0" w:color="auto"/>
            </w:tcBorders>
            <w:shd w:val="clear" w:color="auto" w:fill="auto"/>
            <w:vAlign w:val="center"/>
          </w:tcPr>
          <w:p w:rsidR="005F4630" w:rsidRPr="002F4036" w:rsidRDefault="005F4630" w:rsidP="00424D9C">
            <w:pPr>
              <w:jc w:val="center"/>
              <w:rPr>
                <w:color w:val="000000"/>
              </w:rPr>
            </w:pPr>
          </w:p>
        </w:tc>
        <w:tc>
          <w:tcPr>
            <w:tcW w:w="1184" w:type="dxa"/>
            <w:tcBorders>
              <w:top w:val="nil"/>
              <w:left w:val="nil"/>
              <w:bottom w:val="single" w:sz="8" w:space="0" w:color="auto"/>
              <w:right w:val="single" w:sz="8" w:space="0" w:color="auto"/>
            </w:tcBorders>
            <w:shd w:val="clear" w:color="auto" w:fill="auto"/>
            <w:vAlign w:val="center"/>
          </w:tcPr>
          <w:p w:rsidR="005F4630" w:rsidRPr="002F4036" w:rsidRDefault="005F4630" w:rsidP="00424D9C">
            <w:pPr>
              <w:jc w:val="center"/>
              <w:rPr>
                <w:color w:val="000000"/>
              </w:rPr>
            </w:pPr>
          </w:p>
        </w:tc>
      </w:tr>
      <w:tr w:rsidR="005F4630" w:rsidRPr="002F4036" w:rsidTr="000504BE">
        <w:trPr>
          <w:trHeight w:val="20"/>
        </w:trPr>
        <w:tc>
          <w:tcPr>
            <w:tcW w:w="1349" w:type="dxa"/>
            <w:vMerge/>
            <w:tcBorders>
              <w:left w:val="single" w:sz="8" w:space="0" w:color="auto"/>
              <w:right w:val="single" w:sz="8" w:space="0" w:color="auto"/>
            </w:tcBorders>
            <w:shd w:val="clear" w:color="auto" w:fill="auto"/>
            <w:vAlign w:val="center"/>
            <w:hideMark/>
          </w:tcPr>
          <w:p w:rsidR="005F4630" w:rsidRPr="002F4036" w:rsidRDefault="005F4630" w:rsidP="00424D9C">
            <w:pPr>
              <w:rPr>
                <w:color w:val="000000"/>
              </w:rPr>
            </w:pPr>
          </w:p>
        </w:tc>
        <w:tc>
          <w:tcPr>
            <w:tcW w:w="2511" w:type="dxa"/>
            <w:vMerge/>
            <w:tcBorders>
              <w:top w:val="nil"/>
              <w:left w:val="single" w:sz="8" w:space="0" w:color="auto"/>
              <w:bottom w:val="single" w:sz="8" w:space="0" w:color="000000"/>
              <w:right w:val="single" w:sz="8" w:space="0" w:color="auto"/>
            </w:tcBorders>
            <w:shd w:val="clear" w:color="auto" w:fill="auto"/>
            <w:vAlign w:val="center"/>
            <w:hideMark/>
          </w:tcPr>
          <w:p w:rsidR="005F4630" w:rsidRPr="002F4036" w:rsidRDefault="005F4630" w:rsidP="00424D9C">
            <w:pPr>
              <w:rPr>
                <w:color w:val="000000"/>
              </w:rPr>
            </w:pPr>
          </w:p>
        </w:tc>
        <w:tc>
          <w:tcPr>
            <w:tcW w:w="2355"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both"/>
              <w:rPr>
                <w:color w:val="000000"/>
              </w:rPr>
            </w:pPr>
            <w:r w:rsidRPr="002F4036">
              <w:rPr>
                <w:color w:val="000000"/>
              </w:rPr>
              <w:t xml:space="preserve">федеральный бюджет </w:t>
            </w:r>
          </w:p>
        </w:tc>
        <w:tc>
          <w:tcPr>
            <w:tcW w:w="1287"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right"/>
              <w:rPr>
                <w:b/>
                <w:bCs/>
                <w:color w:val="000000"/>
              </w:rPr>
            </w:pPr>
            <w:r w:rsidRPr="002F4036">
              <w:rPr>
                <w:b/>
                <w:bCs/>
                <w:color w:val="000000"/>
              </w:rPr>
              <w:t>0</w:t>
            </w:r>
          </w:p>
        </w:tc>
        <w:tc>
          <w:tcPr>
            <w:tcW w:w="1330"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center"/>
              <w:rPr>
                <w:color w:val="000000"/>
              </w:rPr>
            </w:pPr>
            <w:r w:rsidRPr="002F4036">
              <w:rPr>
                <w:color w:val="000000"/>
              </w:rPr>
              <w:t> </w:t>
            </w:r>
          </w:p>
        </w:tc>
        <w:tc>
          <w:tcPr>
            <w:tcW w:w="1183"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center"/>
              <w:rPr>
                <w:color w:val="000000"/>
              </w:rPr>
            </w:pPr>
            <w:r w:rsidRPr="002F4036">
              <w:rPr>
                <w:color w:val="000000"/>
              </w:rPr>
              <w:t> </w:t>
            </w:r>
          </w:p>
        </w:tc>
        <w:tc>
          <w:tcPr>
            <w:tcW w:w="1184"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center"/>
              <w:rPr>
                <w:color w:val="000000"/>
              </w:rPr>
            </w:pPr>
            <w:r w:rsidRPr="002F4036">
              <w:rPr>
                <w:color w:val="000000"/>
              </w:rPr>
              <w:t> </w:t>
            </w:r>
          </w:p>
        </w:tc>
      </w:tr>
      <w:tr w:rsidR="005F4630" w:rsidRPr="002F4036" w:rsidTr="000504BE">
        <w:trPr>
          <w:trHeight w:val="20"/>
        </w:trPr>
        <w:tc>
          <w:tcPr>
            <w:tcW w:w="1349" w:type="dxa"/>
            <w:vMerge/>
            <w:tcBorders>
              <w:left w:val="single" w:sz="8" w:space="0" w:color="auto"/>
              <w:right w:val="single" w:sz="8" w:space="0" w:color="auto"/>
            </w:tcBorders>
            <w:shd w:val="clear" w:color="auto" w:fill="auto"/>
            <w:vAlign w:val="center"/>
            <w:hideMark/>
          </w:tcPr>
          <w:p w:rsidR="005F4630" w:rsidRPr="002F4036" w:rsidRDefault="005F4630" w:rsidP="00424D9C">
            <w:pPr>
              <w:rPr>
                <w:rFonts w:ascii="Calibri" w:hAnsi="Calibri" w:cs="Calibri"/>
                <w:color w:val="000000"/>
              </w:rPr>
            </w:pPr>
          </w:p>
        </w:tc>
        <w:tc>
          <w:tcPr>
            <w:tcW w:w="2511" w:type="dxa"/>
            <w:vMerge/>
            <w:tcBorders>
              <w:top w:val="nil"/>
              <w:left w:val="single" w:sz="8" w:space="0" w:color="auto"/>
              <w:bottom w:val="single" w:sz="8" w:space="0" w:color="000000"/>
              <w:right w:val="single" w:sz="8" w:space="0" w:color="auto"/>
            </w:tcBorders>
            <w:shd w:val="clear" w:color="auto" w:fill="auto"/>
            <w:vAlign w:val="center"/>
            <w:hideMark/>
          </w:tcPr>
          <w:p w:rsidR="005F4630" w:rsidRPr="002F4036" w:rsidRDefault="005F4630" w:rsidP="00424D9C">
            <w:pPr>
              <w:rPr>
                <w:color w:val="000000"/>
              </w:rPr>
            </w:pPr>
          </w:p>
        </w:tc>
        <w:tc>
          <w:tcPr>
            <w:tcW w:w="2355"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both"/>
              <w:rPr>
                <w:color w:val="000000"/>
              </w:rPr>
            </w:pPr>
            <w:r w:rsidRPr="002F4036">
              <w:rPr>
                <w:color w:val="000000"/>
              </w:rPr>
              <w:t>областной бюджет</w:t>
            </w:r>
          </w:p>
        </w:tc>
        <w:tc>
          <w:tcPr>
            <w:tcW w:w="1287"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right"/>
              <w:rPr>
                <w:b/>
                <w:bCs/>
                <w:color w:val="000000"/>
              </w:rPr>
            </w:pPr>
            <w:r w:rsidRPr="002F4036">
              <w:rPr>
                <w:b/>
                <w:bCs/>
                <w:color w:val="000000"/>
              </w:rPr>
              <w:t>0</w:t>
            </w:r>
          </w:p>
        </w:tc>
        <w:tc>
          <w:tcPr>
            <w:tcW w:w="1330"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center"/>
              <w:rPr>
                <w:color w:val="000000"/>
              </w:rPr>
            </w:pPr>
            <w:r w:rsidRPr="002F4036">
              <w:rPr>
                <w:color w:val="000000"/>
              </w:rPr>
              <w:t> </w:t>
            </w:r>
          </w:p>
        </w:tc>
        <w:tc>
          <w:tcPr>
            <w:tcW w:w="1183"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center"/>
              <w:rPr>
                <w:color w:val="000000"/>
              </w:rPr>
            </w:pPr>
            <w:r w:rsidRPr="002F4036">
              <w:rPr>
                <w:color w:val="000000"/>
              </w:rPr>
              <w:t> </w:t>
            </w:r>
          </w:p>
        </w:tc>
        <w:tc>
          <w:tcPr>
            <w:tcW w:w="1184"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center"/>
              <w:rPr>
                <w:color w:val="000000"/>
              </w:rPr>
            </w:pPr>
            <w:r w:rsidRPr="002F4036">
              <w:rPr>
                <w:color w:val="000000"/>
              </w:rPr>
              <w:t> </w:t>
            </w:r>
          </w:p>
        </w:tc>
      </w:tr>
      <w:tr w:rsidR="005F4630" w:rsidRPr="002F4036" w:rsidTr="000504BE">
        <w:trPr>
          <w:trHeight w:val="20"/>
        </w:trPr>
        <w:tc>
          <w:tcPr>
            <w:tcW w:w="1349" w:type="dxa"/>
            <w:vMerge/>
            <w:tcBorders>
              <w:left w:val="single" w:sz="8" w:space="0" w:color="auto"/>
              <w:right w:val="single" w:sz="8" w:space="0" w:color="auto"/>
            </w:tcBorders>
            <w:shd w:val="clear" w:color="auto" w:fill="auto"/>
            <w:vAlign w:val="center"/>
            <w:hideMark/>
          </w:tcPr>
          <w:p w:rsidR="005F4630" w:rsidRPr="002F4036" w:rsidRDefault="005F4630" w:rsidP="00424D9C">
            <w:pPr>
              <w:rPr>
                <w:rFonts w:ascii="Calibri" w:hAnsi="Calibri" w:cs="Calibri"/>
                <w:color w:val="000000"/>
              </w:rPr>
            </w:pPr>
          </w:p>
        </w:tc>
        <w:tc>
          <w:tcPr>
            <w:tcW w:w="2511" w:type="dxa"/>
            <w:vMerge/>
            <w:tcBorders>
              <w:top w:val="nil"/>
              <w:left w:val="single" w:sz="8" w:space="0" w:color="auto"/>
              <w:bottom w:val="single" w:sz="8" w:space="0" w:color="000000"/>
              <w:right w:val="single" w:sz="8" w:space="0" w:color="auto"/>
            </w:tcBorders>
            <w:shd w:val="clear" w:color="auto" w:fill="auto"/>
            <w:vAlign w:val="center"/>
            <w:hideMark/>
          </w:tcPr>
          <w:p w:rsidR="005F4630" w:rsidRPr="002F4036" w:rsidRDefault="005F4630" w:rsidP="00424D9C">
            <w:pPr>
              <w:rPr>
                <w:color w:val="000000"/>
              </w:rPr>
            </w:pPr>
          </w:p>
        </w:tc>
        <w:tc>
          <w:tcPr>
            <w:tcW w:w="2355"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both"/>
              <w:rPr>
                <w:color w:val="000000"/>
              </w:rPr>
            </w:pPr>
            <w:r w:rsidRPr="002F4036">
              <w:rPr>
                <w:color w:val="000000"/>
              </w:rPr>
              <w:t>местный бюджет</w:t>
            </w:r>
          </w:p>
        </w:tc>
        <w:tc>
          <w:tcPr>
            <w:tcW w:w="1287" w:type="dxa"/>
            <w:tcBorders>
              <w:top w:val="nil"/>
              <w:left w:val="nil"/>
              <w:bottom w:val="single" w:sz="8" w:space="0" w:color="auto"/>
              <w:right w:val="single" w:sz="8" w:space="0" w:color="auto"/>
            </w:tcBorders>
            <w:shd w:val="clear" w:color="auto" w:fill="auto"/>
            <w:vAlign w:val="center"/>
          </w:tcPr>
          <w:p w:rsidR="005F4630" w:rsidRPr="002F4036" w:rsidRDefault="005F4630" w:rsidP="00AD0B33">
            <w:pPr>
              <w:jc w:val="right"/>
              <w:rPr>
                <w:b/>
                <w:bCs/>
                <w:color w:val="000000"/>
              </w:rPr>
            </w:pPr>
            <w:r>
              <w:rPr>
                <w:b/>
                <w:bCs/>
                <w:color w:val="000000"/>
              </w:rPr>
              <w:t>0</w:t>
            </w:r>
          </w:p>
        </w:tc>
        <w:tc>
          <w:tcPr>
            <w:tcW w:w="1330" w:type="dxa"/>
            <w:tcBorders>
              <w:top w:val="nil"/>
              <w:left w:val="nil"/>
              <w:bottom w:val="single" w:sz="8" w:space="0" w:color="auto"/>
              <w:right w:val="single" w:sz="8" w:space="0" w:color="auto"/>
            </w:tcBorders>
            <w:shd w:val="clear" w:color="auto" w:fill="auto"/>
            <w:vAlign w:val="center"/>
          </w:tcPr>
          <w:p w:rsidR="005F4630" w:rsidRPr="002F4036" w:rsidRDefault="005F4630" w:rsidP="00AD0B33">
            <w:pPr>
              <w:jc w:val="center"/>
              <w:rPr>
                <w:color w:val="000000"/>
              </w:rPr>
            </w:pPr>
          </w:p>
        </w:tc>
        <w:tc>
          <w:tcPr>
            <w:tcW w:w="1331" w:type="dxa"/>
            <w:tcBorders>
              <w:top w:val="nil"/>
              <w:left w:val="nil"/>
              <w:bottom w:val="single" w:sz="8" w:space="0" w:color="auto"/>
              <w:right w:val="single" w:sz="8" w:space="0" w:color="auto"/>
            </w:tcBorders>
            <w:shd w:val="clear" w:color="auto" w:fill="auto"/>
            <w:vAlign w:val="center"/>
          </w:tcPr>
          <w:p w:rsidR="005F4630" w:rsidRPr="002F4036" w:rsidRDefault="005F4630" w:rsidP="00AD0B33">
            <w:pPr>
              <w:jc w:val="center"/>
              <w:rPr>
                <w:color w:val="000000"/>
              </w:rPr>
            </w:pPr>
          </w:p>
        </w:tc>
        <w:tc>
          <w:tcPr>
            <w:tcW w:w="1331" w:type="dxa"/>
            <w:tcBorders>
              <w:top w:val="nil"/>
              <w:left w:val="nil"/>
              <w:bottom w:val="single" w:sz="8" w:space="0" w:color="auto"/>
              <w:right w:val="single" w:sz="8" w:space="0" w:color="auto"/>
            </w:tcBorders>
            <w:shd w:val="clear" w:color="auto" w:fill="auto"/>
            <w:vAlign w:val="center"/>
          </w:tcPr>
          <w:p w:rsidR="005F4630" w:rsidRPr="002F4036" w:rsidRDefault="005F4630" w:rsidP="00AD0B33">
            <w:pPr>
              <w:jc w:val="center"/>
              <w:rPr>
                <w:color w:val="000000"/>
              </w:rPr>
            </w:pPr>
          </w:p>
        </w:tc>
        <w:tc>
          <w:tcPr>
            <w:tcW w:w="1183" w:type="dxa"/>
            <w:tcBorders>
              <w:top w:val="nil"/>
              <w:left w:val="nil"/>
              <w:bottom w:val="single" w:sz="8" w:space="0" w:color="auto"/>
              <w:right w:val="single" w:sz="8" w:space="0" w:color="auto"/>
            </w:tcBorders>
            <w:shd w:val="clear" w:color="auto" w:fill="auto"/>
            <w:vAlign w:val="center"/>
          </w:tcPr>
          <w:p w:rsidR="005F4630" w:rsidRPr="002F4036" w:rsidRDefault="005F4630" w:rsidP="00AD0B33">
            <w:pPr>
              <w:jc w:val="center"/>
              <w:rPr>
                <w:color w:val="000000"/>
              </w:rPr>
            </w:pPr>
          </w:p>
        </w:tc>
        <w:tc>
          <w:tcPr>
            <w:tcW w:w="1331" w:type="dxa"/>
            <w:tcBorders>
              <w:top w:val="nil"/>
              <w:left w:val="nil"/>
              <w:bottom w:val="single" w:sz="8" w:space="0" w:color="auto"/>
              <w:right w:val="single" w:sz="8" w:space="0" w:color="auto"/>
            </w:tcBorders>
            <w:shd w:val="clear" w:color="auto" w:fill="auto"/>
            <w:vAlign w:val="center"/>
          </w:tcPr>
          <w:p w:rsidR="005F4630" w:rsidRPr="002F4036" w:rsidRDefault="005F4630" w:rsidP="00AD0B33">
            <w:pPr>
              <w:jc w:val="center"/>
              <w:rPr>
                <w:color w:val="000000"/>
              </w:rPr>
            </w:pPr>
          </w:p>
        </w:tc>
        <w:tc>
          <w:tcPr>
            <w:tcW w:w="1184" w:type="dxa"/>
            <w:tcBorders>
              <w:top w:val="nil"/>
              <w:left w:val="nil"/>
              <w:bottom w:val="single" w:sz="8" w:space="0" w:color="auto"/>
              <w:right w:val="single" w:sz="8" w:space="0" w:color="auto"/>
            </w:tcBorders>
            <w:shd w:val="clear" w:color="auto" w:fill="auto"/>
            <w:vAlign w:val="center"/>
          </w:tcPr>
          <w:p w:rsidR="005F4630" w:rsidRPr="002F4036" w:rsidRDefault="005F4630" w:rsidP="00AD0B33">
            <w:pPr>
              <w:jc w:val="center"/>
              <w:rPr>
                <w:color w:val="000000"/>
              </w:rPr>
            </w:pPr>
          </w:p>
        </w:tc>
      </w:tr>
      <w:tr w:rsidR="005F4630" w:rsidRPr="002F4036" w:rsidTr="000504BE">
        <w:trPr>
          <w:trHeight w:val="20"/>
        </w:trPr>
        <w:tc>
          <w:tcPr>
            <w:tcW w:w="1349" w:type="dxa"/>
            <w:vMerge/>
            <w:tcBorders>
              <w:left w:val="single" w:sz="8" w:space="0" w:color="auto"/>
              <w:right w:val="single" w:sz="8" w:space="0" w:color="auto"/>
            </w:tcBorders>
            <w:shd w:val="clear" w:color="auto" w:fill="auto"/>
            <w:vAlign w:val="center"/>
            <w:hideMark/>
          </w:tcPr>
          <w:p w:rsidR="005F4630" w:rsidRPr="002F4036" w:rsidRDefault="005F4630" w:rsidP="00424D9C">
            <w:pPr>
              <w:rPr>
                <w:rFonts w:ascii="Calibri" w:hAnsi="Calibri" w:cs="Calibri"/>
                <w:color w:val="000000"/>
              </w:rPr>
            </w:pPr>
          </w:p>
        </w:tc>
        <w:tc>
          <w:tcPr>
            <w:tcW w:w="2511" w:type="dxa"/>
            <w:vMerge/>
            <w:tcBorders>
              <w:top w:val="nil"/>
              <w:left w:val="single" w:sz="8" w:space="0" w:color="auto"/>
              <w:bottom w:val="single" w:sz="8" w:space="0" w:color="000000"/>
              <w:right w:val="single" w:sz="8" w:space="0" w:color="auto"/>
            </w:tcBorders>
            <w:shd w:val="clear" w:color="auto" w:fill="auto"/>
            <w:vAlign w:val="center"/>
            <w:hideMark/>
          </w:tcPr>
          <w:p w:rsidR="005F4630" w:rsidRPr="002F4036" w:rsidRDefault="005F4630" w:rsidP="00424D9C">
            <w:pPr>
              <w:rPr>
                <w:color w:val="000000"/>
              </w:rPr>
            </w:pPr>
          </w:p>
        </w:tc>
        <w:tc>
          <w:tcPr>
            <w:tcW w:w="2355"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both"/>
              <w:rPr>
                <w:color w:val="000000"/>
              </w:rPr>
            </w:pPr>
            <w:r w:rsidRPr="002F4036">
              <w:rPr>
                <w:color w:val="000000"/>
              </w:rPr>
              <w:t xml:space="preserve"> внебюджетные фонды</w:t>
            </w:r>
          </w:p>
        </w:tc>
        <w:tc>
          <w:tcPr>
            <w:tcW w:w="1287"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right"/>
              <w:rPr>
                <w:b/>
                <w:bCs/>
                <w:color w:val="000000"/>
              </w:rPr>
            </w:pPr>
            <w:r w:rsidRPr="002F4036">
              <w:rPr>
                <w:b/>
                <w:bCs/>
                <w:color w:val="000000"/>
              </w:rPr>
              <w:t>0</w:t>
            </w:r>
          </w:p>
        </w:tc>
        <w:tc>
          <w:tcPr>
            <w:tcW w:w="1330"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center"/>
              <w:rPr>
                <w:color w:val="000000"/>
              </w:rPr>
            </w:pPr>
            <w:r w:rsidRPr="002F4036">
              <w:rPr>
                <w:color w:val="000000"/>
              </w:rPr>
              <w:t> </w:t>
            </w:r>
          </w:p>
        </w:tc>
        <w:tc>
          <w:tcPr>
            <w:tcW w:w="1183"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center"/>
              <w:rPr>
                <w:color w:val="000000"/>
              </w:rPr>
            </w:pPr>
            <w:r w:rsidRPr="002F4036">
              <w:rPr>
                <w:color w:val="000000"/>
              </w:rPr>
              <w:t> </w:t>
            </w:r>
          </w:p>
        </w:tc>
        <w:tc>
          <w:tcPr>
            <w:tcW w:w="1184"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center"/>
              <w:rPr>
                <w:color w:val="000000"/>
              </w:rPr>
            </w:pPr>
            <w:r w:rsidRPr="002F4036">
              <w:rPr>
                <w:color w:val="000000"/>
              </w:rPr>
              <w:t> </w:t>
            </w:r>
          </w:p>
        </w:tc>
      </w:tr>
      <w:tr w:rsidR="005F4630" w:rsidRPr="002F4036" w:rsidTr="000504BE">
        <w:trPr>
          <w:trHeight w:val="20"/>
        </w:trPr>
        <w:tc>
          <w:tcPr>
            <w:tcW w:w="1349" w:type="dxa"/>
            <w:vMerge/>
            <w:tcBorders>
              <w:left w:val="single" w:sz="8" w:space="0" w:color="auto"/>
              <w:right w:val="single" w:sz="8" w:space="0" w:color="auto"/>
            </w:tcBorders>
            <w:shd w:val="clear" w:color="auto" w:fill="auto"/>
            <w:vAlign w:val="center"/>
            <w:hideMark/>
          </w:tcPr>
          <w:p w:rsidR="005F4630" w:rsidRPr="002F4036" w:rsidRDefault="005F4630" w:rsidP="00424D9C">
            <w:pPr>
              <w:rPr>
                <w:rFonts w:ascii="Calibri" w:hAnsi="Calibri" w:cs="Calibri"/>
                <w:color w:val="000000"/>
              </w:rPr>
            </w:pPr>
          </w:p>
        </w:tc>
        <w:tc>
          <w:tcPr>
            <w:tcW w:w="2511" w:type="dxa"/>
            <w:vMerge/>
            <w:tcBorders>
              <w:top w:val="nil"/>
              <w:left w:val="single" w:sz="8" w:space="0" w:color="auto"/>
              <w:bottom w:val="single" w:sz="8" w:space="0" w:color="000000"/>
              <w:right w:val="single" w:sz="8" w:space="0" w:color="auto"/>
            </w:tcBorders>
            <w:shd w:val="clear" w:color="auto" w:fill="auto"/>
            <w:vAlign w:val="center"/>
            <w:hideMark/>
          </w:tcPr>
          <w:p w:rsidR="005F4630" w:rsidRPr="002F4036" w:rsidRDefault="005F4630" w:rsidP="00424D9C">
            <w:pPr>
              <w:rPr>
                <w:color w:val="000000"/>
              </w:rPr>
            </w:pPr>
          </w:p>
        </w:tc>
        <w:tc>
          <w:tcPr>
            <w:tcW w:w="2355"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both"/>
              <w:rPr>
                <w:color w:val="000000"/>
              </w:rPr>
            </w:pPr>
            <w:r w:rsidRPr="002F4036">
              <w:rPr>
                <w:color w:val="000000"/>
              </w:rPr>
              <w:t>юридические лица</w:t>
            </w:r>
          </w:p>
        </w:tc>
        <w:tc>
          <w:tcPr>
            <w:tcW w:w="1287"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right"/>
              <w:rPr>
                <w:b/>
                <w:bCs/>
                <w:color w:val="000000"/>
              </w:rPr>
            </w:pPr>
            <w:r w:rsidRPr="002F4036">
              <w:rPr>
                <w:b/>
                <w:bCs/>
                <w:color w:val="000000"/>
              </w:rPr>
              <w:t>0</w:t>
            </w:r>
          </w:p>
        </w:tc>
        <w:tc>
          <w:tcPr>
            <w:tcW w:w="1330"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center"/>
              <w:rPr>
                <w:color w:val="000000"/>
              </w:rPr>
            </w:pPr>
            <w:r w:rsidRPr="002F4036">
              <w:rPr>
                <w:color w:val="000000"/>
              </w:rPr>
              <w:t> </w:t>
            </w:r>
          </w:p>
        </w:tc>
        <w:tc>
          <w:tcPr>
            <w:tcW w:w="1183"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center"/>
              <w:rPr>
                <w:color w:val="000000"/>
              </w:rPr>
            </w:pPr>
            <w:r w:rsidRPr="002F4036">
              <w:rPr>
                <w:color w:val="000000"/>
              </w:rPr>
              <w:t> </w:t>
            </w:r>
          </w:p>
        </w:tc>
        <w:tc>
          <w:tcPr>
            <w:tcW w:w="1184"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center"/>
              <w:rPr>
                <w:color w:val="000000"/>
              </w:rPr>
            </w:pPr>
            <w:r w:rsidRPr="002F4036">
              <w:rPr>
                <w:color w:val="000000"/>
              </w:rPr>
              <w:t> </w:t>
            </w:r>
          </w:p>
        </w:tc>
      </w:tr>
      <w:tr w:rsidR="005F4630" w:rsidRPr="002F4036" w:rsidTr="000504BE">
        <w:trPr>
          <w:trHeight w:val="20"/>
        </w:trPr>
        <w:tc>
          <w:tcPr>
            <w:tcW w:w="1349" w:type="dxa"/>
            <w:vMerge/>
            <w:tcBorders>
              <w:left w:val="single" w:sz="8" w:space="0" w:color="auto"/>
              <w:bottom w:val="single" w:sz="8" w:space="0" w:color="auto"/>
              <w:right w:val="single" w:sz="8" w:space="0" w:color="auto"/>
            </w:tcBorders>
            <w:shd w:val="clear" w:color="auto" w:fill="auto"/>
            <w:vAlign w:val="center"/>
            <w:hideMark/>
          </w:tcPr>
          <w:p w:rsidR="005F4630" w:rsidRPr="002F4036" w:rsidRDefault="005F4630" w:rsidP="00424D9C">
            <w:pPr>
              <w:rPr>
                <w:rFonts w:ascii="Calibri" w:hAnsi="Calibri" w:cs="Calibri"/>
                <w:color w:val="000000"/>
              </w:rPr>
            </w:pPr>
          </w:p>
        </w:tc>
        <w:tc>
          <w:tcPr>
            <w:tcW w:w="2511" w:type="dxa"/>
            <w:vMerge/>
            <w:tcBorders>
              <w:top w:val="nil"/>
              <w:left w:val="single" w:sz="8" w:space="0" w:color="auto"/>
              <w:bottom w:val="single" w:sz="8" w:space="0" w:color="000000"/>
              <w:right w:val="single" w:sz="8" w:space="0" w:color="auto"/>
            </w:tcBorders>
            <w:shd w:val="clear" w:color="auto" w:fill="auto"/>
            <w:vAlign w:val="center"/>
            <w:hideMark/>
          </w:tcPr>
          <w:p w:rsidR="005F4630" w:rsidRPr="002F4036" w:rsidRDefault="005F4630" w:rsidP="00424D9C">
            <w:pPr>
              <w:rPr>
                <w:color w:val="000000"/>
              </w:rPr>
            </w:pPr>
          </w:p>
        </w:tc>
        <w:tc>
          <w:tcPr>
            <w:tcW w:w="2355"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both"/>
              <w:rPr>
                <w:color w:val="000000"/>
              </w:rPr>
            </w:pPr>
            <w:r w:rsidRPr="002F4036">
              <w:rPr>
                <w:color w:val="000000"/>
              </w:rPr>
              <w:t>физические лица</w:t>
            </w:r>
          </w:p>
        </w:tc>
        <w:tc>
          <w:tcPr>
            <w:tcW w:w="1287"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right"/>
              <w:rPr>
                <w:b/>
                <w:bCs/>
                <w:color w:val="000000"/>
              </w:rPr>
            </w:pPr>
            <w:r w:rsidRPr="002F4036">
              <w:rPr>
                <w:b/>
                <w:bCs/>
                <w:color w:val="000000"/>
              </w:rPr>
              <w:t>0</w:t>
            </w:r>
          </w:p>
        </w:tc>
        <w:tc>
          <w:tcPr>
            <w:tcW w:w="1330"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center"/>
              <w:rPr>
                <w:color w:val="000000"/>
              </w:rPr>
            </w:pPr>
            <w:r w:rsidRPr="002F4036">
              <w:rPr>
                <w:color w:val="000000"/>
              </w:rPr>
              <w:t> </w:t>
            </w:r>
          </w:p>
        </w:tc>
        <w:tc>
          <w:tcPr>
            <w:tcW w:w="1183"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center"/>
              <w:rPr>
                <w:color w:val="000000"/>
              </w:rPr>
            </w:pPr>
            <w:r w:rsidRPr="002F4036">
              <w:rPr>
                <w:color w:val="000000"/>
              </w:rPr>
              <w:t> </w:t>
            </w:r>
          </w:p>
        </w:tc>
        <w:tc>
          <w:tcPr>
            <w:tcW w:w="1184"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center"/>
              <w:rPr>
                <w:color w:val="000000"/>
              </w:rPr>
            </w:pPr>
            <w:r w:rsidRPr="002F4036">
              <w:rPr>
                <w:color w:val="000000"/>
              </w:rPr>
              <w:t> </w:t>
            </w:r>
          </w:p>
        </w:tc>
      </w:tr>
      <w:tr w:rsidR="005F4630" w:rsidRPr="002F4036" w:rsidTr="000504BE">
        <w:trPr>
          <w:trHeight w:val="20"/>
        </w:trPr>
        <w:tc>
          <w:tcPr>
            <w:tcW w:w="1349" w:type="dxa"/>
            <w:vMerge w:val="restart"/>
            <w:tcBorders>
              <w:top w:val="nil"/>
              <w:left w:val="single" w:sz="8" w:space="0" w:color="auto"/>
              <w:right w:val="single" w:sz="8" w:space="0" w:color="auto"/>
            </w:tcBorders>
            <w:shd w:val="clear" w:color="auto" w:fill="auto"/>
            <w:vAlign w:val="center"/>
            <w:hideMark/>
          </w:tcPr>
          <w:p w:rsidR="005F4630" w:rsidRPr="002F4036" w:rsidRDefault="005F4630" w:rsidP="00424D9C">
            <w:pPr>
              <w:jc w:val="both"/>
              <w:rPr>
                <w:color w:val="000000"/>
              </w:rPr>
            </w:pPr>
            <w:r w:rsidRPr="002F4036">
              <w:rPr>
                <w:color w:val="000000"/>
              </w:rPr>
              <w:t>Основное м</w:t>
            </w:r>
            <w:r w:rsidRPr="002F4036">
              <w:rPr>
                <w:color w:val="000000"/>
              </w:rPr>
              <w:t>е</w:t>
            </w:r>
            <w:r w:rsidRPr="002F4036">
              <w:rPr>
                <w:color w:val="000000"/>
              </w:rPr>
              <w:t>роприятие 6.3.</w:t>
            </w:r>
          </w:p>
        </w:tc>
        <w:tc>
          <w:tcPr>
            <w:tcW w:w="2511" w:type="dxa"/>
            <w:vMerge w:val="restart"/>
            <w:tcBorders>
              <w:top w:val="nil"/>
              <w:left w:val="single" w:sz="8" w:space="0" w:color="auto"/>
              <w:bottom w:val="single" w:sz="8" w:space="0" w:color="000000"/>
              <w:right w:val="single" w:sz="8" w:space="0" w:color="auto"/>
            </w:tcBorders>
            <w:shd w:val="clear" w:color="auto" w:fill="auto"/>
            <w:vAlign w:val="center"/>
            <w:hideMark/>
          </w:tcPr>
          <w:p w:rsidR="005F4630" w:rsidRPr="002F4036" w:rsidRDefault="005F4630" w:rsidP="00424D9C">
            <w:pPr>
              <w:jc w:val="center"/>
              <w:rPr>
                <w:color w:val="000000"/>
              </w:rPr>
            </w:pPr>
            <w:r w:rsidRPr="002F4036">
              <w:rPr>
                <w:color w:val="000000"/>
              </w:rPr>
              <w:t>«Гражданское образование и патриотическое воспит</w:t>
            </w:r>
            <w:r w:rsidRPr="002F4036">
              <w:rPr>
                <w:color w:val="000000"/>
              </w:rPr>
              <w:t>а</w:t>
            </w:r>
            <w:r w:rsidRPr="002F4036">
              <w:rPr>
                <w:color w:val="000000"/>
              </w:rPr>
              <w:t>ние молодежи, содействие формированию правовых, культурных и нравственных ценностей среди молодежи»</w:t>
            </w:r>
          </w:p>
        </w:tc>
        <w:tc>
          <w:tcPr>
            <w:tcW w:w="2355"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both"/>
              <w:rPr>
                <w:color w:val="000000"/>
              </w:rPr>
            </w:pPr>
            <w:r w:rsidRPr="002F4036">
              <w:rPr>
                <w:color w:val="000000"/>
              </w:rPr>
              <w:t>всего, в том числе:</w:t>
            </w:r>
          </w:p>
        </w:tc>
        <w:tc>
          <w:tcPr>
            <w:tcW w:w="1287" w:type="dxa"/>
            <w:tcBorders>
              <w:top w:val="nil"/>
              <w:left w:val="nil"/>
              <w:bottom w:val="single" w:sz="8" w:space="0" w:color="auto"/>
              <w:right w:val="single" w:sz="8" w:space="0" w:color="auto"/>
            </w:tcBorders>
            <w:shd w:val="clear" w:color="auto" w:fill="auto"/>
            <w:vAlign w:val="center"/>
          </w:tcPr>
          <w:p w:rsidR="005F4630" w:rsidRPr="002F4036" w:rsidRDefault="005F4630" w:rsidP="00AD0B33">
            <w:pPr>
              <w:jc w:val="right"/>
              <w:rPr>
                <w:b/>
                <w:bCs/>
                <w:color w:val="000000"/>
              </w:rPr>
            </w:pPr>
            <w:r>
              <w:rPr>
                <w:b/>
                <w:bCs/>
                <w:color w:val="000000"/>
              </w:rPr>
              <w:t>0</w:t>
            </w:r>
          </w:p>
        </w:tc>
        <w:tc>
          <w:tcPr>
            <w:tcW w:w="1330" w:type="dxa"/>
            <w:tcBorders>
              <w:top w:val="nil"/>
              <w:left w:val="nil"/>
              <w:bottom w:val="single" w:sz="8" w:space="0" w:color="auto"/>
              <w:right w:val="single" w:sz="8" w:space="0" w:color="auto"/>
            </w:tcBorders>
            <w:shd w:val="clear" w:color="auto" w:fill="auto"/>
            <w:vAlign w:val="center"/>
          </w:tcPr>
          <w:p w:rsidR="005F4630" w:rsidRPr="002F4036" w:rsidRDefault="005F4630" w:rsidP="00AD0B33">
            <w:pPr>
              <w:jc w:val="center"/>
              <w:rPr>
                <w:color w:val="000000"/>
              </w:rPr>
            </w:pPr>
          </w:p>
        </w:tc>
        <w:tc>
          <w:tcPr>
            <w:tcW w:w="1331" w:type="dxa"/>
            <w:tcBorders>
              <w:top w:val="nil"/>
              <w:left w:val="nil"/>
              <w:bottom w:val="single" w:sz="8" w:space="0" w:color="auto"/>
              <w:right w:val="single" w:sz="8" w:space="0" w:color="auto"/>
            </w:tcBorders>
            <w:shd w:val="clear" w:color="auto" w:fill="auto"/>
            <w:vAlign w:val="center"/>
          </w:tcPr>
          <w:p w:rsidR="005F4630" w:rsidRPr="002F4036" w:rsidRDefault="005F4630" w:rsidP="00AD0B33">
            <w:pPr>
              <w:jc w:val="center"/>
              <w:rPr>
                <w:color w:val="000000"/>
              </w:rPr>
            </w:pPr>
          </w:p>
        </w:tc>
        <w:tc>
          <w:tcPr>
            <w:tcW w:w="1331" w:type="dxa"/>
            <w:tcBorders>
              <w:top w:val="nil"/>
              <w:left w:val="nil"/>
              <w:bottom w:val="single" w:sz="8" w:space="0" w:color="auto"/>
              <w:right w:val="single" w:sz="8" w:space="0" w:color="auto"/>
            </w:tcBorders>
            <w:shd w:val="clear" w:color="auto" w:fill="auto"/>
            <w:vAlign w:val="center"/>
          </w:tcPr>
          <w:p w:rsidR="005F4630" w:rsidRPr="002F4036" w:rsidRDefault="005F4630" w:rsidP="00AD0B33">
            <w:pPr>
              <w:jc w:val="center"/>
              <w:rPr>
                <w:color w:val="000000"/>
              </w:rPr>
            </w:pPr>
          </w:p>
        </w:tc>
        <w:tc>
          <w:tcPr>
            <w:tcW w:w="1183" w:type="dxa"/>
            <w:tcBorders>
              <w:top w:val="nil"/>
              <w:left w:val="nil"/>
              <w:bottom w:val="single" w:sz="8" w:space="0" w:color="auto"/>
              <w:right w:val="single" w:sz="8" w:space="0" w:color="auto"/>
            </w:tcBorders>
            <w:shd w:val="clear" w:color="auto" w:fill="auto"/>
            <w:vAlign w:val="center"/>
          </w:tcPr>
          <w:p w:rsidR="005F4630" w:rsidRPr="002F4036" w:rsidRDefault="005F4630" w:rsidP="00AD0B33">
            <w:pPr>
              <w:jc w:val="center"/>
              <w:rPr>
                <w:color w:val="000000"/>
              </w:rPr>
            </w:pPr>
          </w:p>
        </w:tc>
        <w:tc>
          <w:tcPr>
            <w:tcW w:w="1331" w:type="dxa"/>
            <w:tcBorders>
              <w:top w:val="nil"/>
              <w:left w:val="nil"/>
              <w:bottom w:val="single" w:sz="8" w:space="0" w:color="auto"/>
              <w:right w:val="single" w:sz="8" w:space="0" w:color="auto"/>
            </w:tcBorders>
            <w:shd w:val="clear" w:color="auto" w:fill="auto"/>
            <w:vAlign w:val="center"/>
          </w:tcPr>
          <w:p w:rsidR="005F4630" w:rsidRPr="002F4036" w:rsidRDefault="005F4630" w:rsidP="00AD0B33">
            <w:pPr>
              <w:jc w:val="center"/>
              <w:rPr>
                <w:color w:val="000000"/>
              </w:rPr>
            </w:pPr>
          </w:p>
        </w:tc>
        <w:tc>
          <w:tcPr>
            <w:tcW w:w="1184" w:type="dxa"/>
            <w:tcBorders>
              <w:top w:val="nil"/>
              <w:left w:val="nil"/>
              <w:bottom w:val="single" w:sz="8" w:space="0" w:color="auto"/>
              <w:right w:val="single" w:sz="8" w:space="0" w:color="auto"/>
            </w:tcBorders>
            <w:shd w:val="clear" w:color="auto" w:fill="auto"/>
            <w:vAlign w:val="center"/>
          </w:tcPr>
          <w:p w:rsidR="005F4630" w:rsidRPr="002F4036" w:rsidRDefault="005F4630" w:rsidP="00AD0B33">
            <w:pPr>
              <w:jc w:val="center"/>
              <w:rPr>
                <w:color w:val="000000"/>
              </w:rPr>
            </w:pPr>
          </w:p>
        </w:tc>
      </w:tr>
      <w:tr w:rsidR="005F4630" w:rsidRPr="002F4036" w:rsidTr="000504BE">
        <w:trPr>
          <w:trHeight w:val="20"/>
        </w:trPr>
        <w:tc>
          <w:tcPr>
            <w:tcW w:w="1349" w:type="dxa"/>
            <w:vMerge/>
            <w:tcBorders>
              <w:left w:val="single" w:sz="8" w:space="0" w:color="auto"/>
              <w:right w:val="single" w:sz="8" w:space="0" w:color="auto"/>
            </w:tcBorders>
            <w:shd w:val="clear" w:color="auto" w:fill="auto"/>
            <w:vAlign w:val="center"/>
            <w:hideMark/>
          </w:tcPr>
          <w:p w:rsidR="005F4630" w:rsidRPr="002F4036" w:rsidRDefault="005F4630" w:rsidP="00424D9C">
            <w:pPr>
              <w:rPr>
                <w:color w:val="000000"/>
              </w:rPr>
            </w:pPr>
          </w:p>
        </w:tc>
        <w:tc>
          <w:tcPr>
            <w:tcW w:w="2511" w:type="dxa"/>
            <w:vMerge/>
            <w:tcBorders>
              <w:top w:val="nil"/>
              <w:left w:val="single" w:sz="8" w:space="0" w:color="auto"/>
              <w:bottom w:val="single" w:sz="8" w:space="0" w:color="000000"/>
              <w:right w:val="single" w:sz="8" w:space="0" w:color="auto"/>
            </w:tcBorders>
            <w:shd w:val="clear" w:color="auto" w:fill="auto"/>
            <w:vAlign w:val="center"/>
            <w:hideMark/>
          </w:tcPr>
          <w:p w:rsidR="005F4630" w:rsidRPr="002F4036" w:rsidRDefault="005F4630" w:rsidP="00424D9C">
            <w:pPr>
              <w:rPr>
                <w:color w:val="000000"/>
              </w:rPr>
            </w:pPr>
          </w:p>
        </w:tc>
        <w:tc>
          <w:tcPr>
            <w:tcW w:w="2355"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both"/>
              <w:rPr>
                <w:color w:val="000000"/>
              </w:rPr>
            </w:pPr>
            <w:r w:rsidRPr="002F4036">
              <w:rPr>
                <w:color w:val="000000"/>
              </w:rPr>
              <w:t xml:space="preserve">федеральный бюджет </w:t>
            </w:r>
          </w:p>
        </w:tc>
        <w:tc>
          <w:tcPr>
            <w:tcW w:w="1287"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right"/>
              <w:rPr>
                <w:b/>
                <w:bCs/>
                <w:color w:val="000000"/>
              </w:rPr>
            </w:pPr>
            <w:r w:rsidRPr="002F4036">
              <w:rPr>
                <w:b/>
                <w:bCs/>
                <w:color w:val="000000"/>
              </w:rPr>
              <w:t>0</w:t>
            </w:r>
          </w:p>
        </w:tc>
        <w:tc>
          <w:tcPr>
            <w:tcW w:w="1330"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center"/>
              <w:rPr>
                <w:color w:val="000000"/>
              </w:rPr>
            </w:pPr>
            <w:r w:rsidRPr="002F4036">
              <w:rPr>
                <w:color w:val="000000"/>
              </w:rPr>
              <w:t> </w:t>
            </w:r>
          </w:p>
        </w:tc>
        <w:tc>
          <w:tcPr>
            <w:tcW w:w="1183"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center"/>
              <w:rPr>
                <w:color w:val="000000"/>
              </w:rPr>
            </w:pPr>
            <w:r w:rsidRPr="002F4036">
              <w:rPr>
                <w:color w:val="000000"/>
              </w:rPr>
              <w:t> </w:t>
            </w:r>
          </w:p>
        </w:tc>
        <w:tc>
          <w:tcPr>
            <w:tcW w:w="1184"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center"/>
              <w:rPr>
                <w:color w:val="000000"/>
              </w:rPr>
            </w:pPr>
            <w:r w:rsidRPr="002F4036">
              <w:rPr>
                <w:color w:val="000000"/>
              </w:rPr>
              <w:t> </w:t>
            </w:r>
          </w:p>
        </w:tc>
      </w:tr>
      <w:tr w:rsidR="005F4630" w:rsidRPr="002F4036" w:rsidTr="000504BE">
        <w:trPr>
          <w:trHeight w:val="20"/>
        </w:trPr>
        <w:tc>
          <w:tcPr>
            <w:tcW w:w="1349" w:type="dxa"/>
            <w:vMerge/>
            <w:tcBorders>
              <w:left w:val="single" w:sz="8" w:space="0" w:color="auto"/>
              <w:right w:val="single" w:sz="8" w:space="0" w:color="auto"/>
            </w:tcBorders>
            <w:shd w:val="clear" w:color="auto" w:fill="auto"/>
            <w:hideMark/>
          </w:tcPr>
          <w:p w:rsidR="005F4630" w:rsidRPr="002F4036" w:rsidRDefault="005F4630" w:rsidP="00424D9C">
            <w:pPr>
              <w:rPr>
                <w:rFonts w:ascii="Calibri" w:hAnsi="Calibri" w:cs="Calibri"/>
                <w:color w:val="000000"/>
              </w:rPr>
            </w:pPr>
          </w:p>
        </w:tc>
        <w:tc>
          <w:tcPr>
            <w:tcW w:w="2511" w:type="dxa"/>
            <w:vMerge/>
            <w:tcBorders>
              <w:top w:val="nil"/>
              <w:left w:val="single" w:sz="8" w:space="0" w:color="auto"/>
              <w:bottom w:val="single" w:sz="8" w:space="0" w:color="000000"/>
              <w:right w:val="single" w:sz="8" w:space="0" w:color="auto"/>
            </w:tcBorders>
            <w:shd w:val="clear" w:color="auto" w:fill="auto"/>
            <w:vAlign w:val="center"/>
            <w:hideMark/>
          </w:tcPr>
          <w:p w:rsidR="005F4630" w:rsidRPr="002F4036" w:rsidRDefault="005F4630" w:rsidP="00424D9C">
            <w:pPr>
              <w:rPr>
                <w:color w:val="000000"/>
              </w:rPr>
            </w:pPr>
          </w:p>
        </w:tc>
        <w:tc>
          <w:tcPr>
            <w:tcW w:w="2355"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both"/>
              <w:rPr>
                <w:color w:val="000000"/>
              </w:rPr>
            </w:pPr>
            <w:r w:rsidRPr="002F4036">
              <w:rPr>
                <w:color w:val="000000"/>
              </w:rPr>
              <w:t>областной бюджет</w:t>
            </w:r>
          </w:p>
        </w:tc>
        <w:tc>
          <w:tcPr>
            <w:tcW w:w="1287"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right"/>
              <w:rPr>
                <w:b/>
                <w:bCs/>
                <w:color w:val="000000"/>
              </w:rPr>
            </w:pPr>
            <w:r w:rsidRPr="002F4036">
              <w:rPr>
                <w:b/>
                <w:bCs/>
                <w:color w:val="000000"/>
              </w:rPr>
              <w:t>0</w:t>
            </w:r>
          </w:p>
        </w:tc>
        <w:tc>
          <w:tcPr>
            <w:tcW w:w="1330"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center"/>
              <w:rPr>
                <w:color w:val="000000"/>
              </w:rPr>
            </w:pPr>
            <w:r w:rsidRPr="002F4036">
              <w:rPr>
                <w:color w:val="000000"/>
              </w:rPr>
              <w:t> </w:t>
            </w:r>
          </w:p>
        </w:tc>
        <w:tc>
          <w:tcPr>
            <w:tcW w:w="1183"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center"/>
              <w:rPr>
                <w:color w:val="000000"/>
              </w:rPr>
            </w:pPr>
            <w:r w:rsidRPr="002F4036">
              <w:rPr>
                <w:color w:val="000000"/>
              </w:rPr>
              <w:t> </w:t>
            </w:r>
          </w:p>
        </w:tc>
        <w:tc>
          <w:tcPr>
            <w:tcW w:w="1184"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center"/>
              <w:rPr>
                <w:color w:val="000000"/>
              </w:rPr>
            </w:pPr>
            <w:r w:rsidRPr="002F4036">
              <w:rPr>
                <w:color w:val="000000"/>
              </w:rPr>
              <w:t> </w:t>
            </w:r>
          </w:p>
        </w:tc>
      </w:tr>
      <w:tr w:rsidR="005F4630" w:rsidRPr="002F4036" w:rsidTr="000504BE">
        <w:trPr>
          <w:trHeight w:val="20"/>
        </w:trPr>
        <w:tc>
          <w:tcPr>
            <w:tcW w:w="1349" w:type="dxa"/>
            <w:vMerge/>
            <w:tcBorders>
              <w:left w:val="single" w:sz="8" w:space="0" w:color="auto"/>
              <w:right w:val="single" w:sz="8" w:space="0" w:color="auto"/>
            </w:tcBorders>
            <w:shd w:val="clear" w:color="auto" w:fill="auto"/>
            <w:hideMark/>
          </w:tcPr>
          <w:p w:rsidR="005F4630" w:rsidRPr="002F4036" w:rsidRDefault="005F4630" w:rsidP="00424D9C">
            <w:pPr>
              <w:rPr>
                <w:rFonts w:ascii="Calibri" w:hAnsi="Calibri" w:cs="Calibri"/>
                <w:color w:val="000000"/>
              </w:rPr>
            </w:pPr>
          </w:p>
        </w:tc>
        <w:tc>
          <w:tcPr>
            <w:tcW w:w="2511" w:type="dxa"/>
            <w:vMerge/>
            <w:tcBorders>
              <w:top w:val="nil"/>
              <w:left w:val="single" w:sz="8" w:space="0" w:color="auto"/>
              <w:bottom w:val="single" w:sz="8" w:space="0" w:color="000000"/>
              <w:right w:val="single" w:sz="8" w:space="0" w:color="auto"/>
            </w:tcBorders>
            <w:shd w:val="clear" w:color="auto" w:fill="auto"/>
            <w:vAlign w:val="center"/>
            <w:hideMark/>
          </w:tcPr>
          <w:p w:rsidR="005F4630" w:rsidRPr="002F4036" w:rsidRDefault="005F4630" w:rsidP="00424D9C">
            <w:pPr>
              <w:rPr>
                <w:color w:val="000000"/>
              </w:rPr>
            </w:pPr>
          </w:p>
        </w:tc>
        <w:tc>
          <w:tcPr>
            <w:tcW w:w="2355"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both"/>
              <w:rPr>
                <w:color w:val="000000"/>
              </w:rPr>
            </w:pPr>
            <w:r w:rsidRPr="002F4036">
              <w:rPr>
                <w:color w:val="000000"/>
              </w:rPr>
              <w:t>местный бюджет</w:t>
            </w:r>
          </w:p>
        </w:tc>
        <w:tc>
          <w:tcPr>
            <w:tcW w:w="1287" w:type="dxa"/>
            <w:tcBorders>
              <w:top w:val="nil"/>
              <w:left w:val="nil"/>
              <w:bottom w:val="single" w:sz="8" w:space="0" w:color="auto"/>
              <w:right w:val="single" w:sz="8" w:space="0" w:color="auto"/>
            </w:tcBorders>
            <w:shd w:val="clear" w:color="auto" w:fill="auto"/>
            <w:vAlign w:val="center"/>
          </w:tcPr>
          <w:p w:rsidR="005F4630" w:rsidRPr="002F4036" w:rsidRDefault="005F4630" w:rsidP="00AD0B33">
            <w:pPr>
              <w:jc w:val="right"/>
              <w:rPr>
                <w:b/>
                <w:bCs/>
                <w:color w:val="000000"/>
              </w:rPr>
            </w:pPr>
            <w:r>
              <w:rPr>
                <w:b/>
                <w:bCs/>
                <w:color w:val="000000"/>
              </w:rPr>
              <w:t>0</w:t>
            </w:r>
          </w:p>
        </w:tc>
        <w:tc>
          <w:tcPr>
            <w:tcW w:w="1330" w:type="dxa"/>
            <w:tcBorders>
              <w:top w:val="nil"/>
              <w:left w:val="nil"/>
              <w:bottom w:val="single" w:sz="8" w:space="0" w:color="auto"/>
              <w:right w:val="single" w:sz="8" w:space="0" w:color="auto"/>
            </w:tcBorders>
            <w:shd w:val="clear" w:color="auto" w:fill="auto"/>
            <w:vAlign w:val="center"/>
          </w:tcPr>
          <w:p w:rsidR="005F4630" w:rsidRPr="002F4036" w:rsidRDefault="005F4630" w:rsidP="00AD0B33">
            <w:pPr>
              <w:jc w:val="center"/>
              <w:rPr>
                <w:color w:val="000000"/>
              </w:rPr>
            </w:pPr>
          </w:p>
        </w:tc>
        <w:tc>
          <w:tcPr>
            <w:tcW w:w="1331" w:type="dxa"/>
            <w:tcBorders>
              <w:top w:val="nil"/>
              <w:left w:val="nil"/>
              <w:bottom w:val="single" w:sz="8" w:space="0" w:color="auto"/>
              <w:right w:val="single" w:sz="8" w:space="0" w:color="auto"/>
            </w:tcBorders>
            <w:shd w:val="clear" w:color="auto" w:fill="auto"/>
            <w:vAlign w:val="center"/>
          </w:tcPr>
          <w:p w:rsidR="005F4630" w:rsidRPr="002F4036" w:rsidRDefault="005F4630" w:rsidP="00AD0B33">
            <w:pPr>
              <w:jc w:val="center"/>
              <w:rPr>
                <w:color w:val="000000"/>
              </w:rPr>
            </w:pPr>
          </w:p>
        </w:tc>
        <w:tc>
          <w:tcPr>
            <w:tcW w:w="1331" w:type="dxa"/>
            <w:tcBorders>
              <w:top w:val="nil"/>
              <w:left w:val="nil"/>
              <w:bottom w:val="single" w:sz="8" w:space="0" w:color="auto"/>
              <w:right w:val="single" w:sz="8" w:space="0" w:color="auto"/>
            </w:tcBorders>
            <w:shd w:val="clear" w:color="auto" w:fill="auto"/>
            <w:vAlign w:val="center"/>
          </w:tcPr>
          <w:p w:rsidR="005F4630" w:rsidRPr="002F4036" w:rsidRDefault="005F4630" w:rsidP="00AD0B33">
            <w:pPr>
              <w:jc w:val="center"/>
              <w:rPr>
                <w:color w:val="000000"/>
              </w:rPr>
            </w:pPr>
          </w:p>
        </w:tc>
        <w:tc>
          <w:tcPr>
            <w:tcW w:w="1183" w:type="dxa"/>
            <w:tcBorders>
              <w:top w:val="nil"/>
              <w:left w:val="nil"/>
              <w:bottom w:val="single" w:sz="8" w:space="0" w:color="auto"/>
              <w:right w:val="single" w:sz="8" w:space="0" w:color="auto"/>
            </w:tcBorders>
            <w:shd w:val="clear" w:color="auto" w:fill="auto"/>
            <w:vAlign w:val="center"/>
          </w:tcPr>
          <w:p w:rsidR="005F4630" w:rsidRPr="002F4036" w:rsidRDefault="005F4630" w:rsidP="00AD0B33">
            <w:pPr>
              <w:jc w:val="center"/>
              <w:rPr>
                <w:color w:val="000000"/>
              </w:rPr>
            </w:pPr>
          </w:p>
        </w:tc>
        <w:tc>
          <w:tcPr>
            <w:tcW w:w="1331" w:type="dxa"/>
            <w:tcBorders>
              <w:top w:val="nil"/>
              <w:left w:val="nil"/>
              <w:bottom w:val="single" w:sz="8" w:space="0" w:color="auto"/>
              <w:right w:val="single" w:sz="8" w:space="0" w:color="auto"/>
            </w:tcBorders>
            <w:shd w:val="clear" w:color="auto" w:fill="auto"/>
            <w:vAlign w:val="center"/>
          </w:tcPr>
          <w:p w:rsidR="005F4630" w:rsidRPr="002F4036" w:rsidRDefault="005F4630" w:rsidP="00AD0B33">
            <w:pPr>
              <w:jc w:val="center"/>
              <w:rPr>
                <w:color w:val="000000"/>
              </w:rPr>
            </w:pPr>
          </w:p>
        </w:tc>
        <w:tc>
          <w:tcPr>
            <w:tcW w:w="1184" w:type="dxa"/>
            <w:tcBorders>
              <w:top w:val="nil"/>
              <w:left w:val="nil"/>
              <w:bottom w:val="single" w:sz="8" w:space="0" w:color="auto"/>
              <w:right w:val="single" w:sz="8" w:space="0" w:color="auto"/>
            </w:tcBorders>
            <w:shd w:val="clear" w:color="auto" w:fill="auto"/>
            <w:vAlign w:val="center"/>
          </w:tcPr>
          <w:p w:rsidR="005F4630" w:rsidRPr="002F4036" w:rsidRDefault="005F4630" w:rsidP="00AD0B33">
            <w:pPr>
              <w:jc w:val="center"/>
              <w:rPr>
                <w:color w:val="000000"/>
              </w:rPr>
            </w:pPr>
          </w:p>
        </w:tc>
      </w:tr>
      <w:tr w:rsidR="005F4630" w:rsidRPr="002F4036" w:rsidTr="000504BE">
        <w:trPr>
          <w:trHeight w:val="20"/>
        </w:trPr>
        <w:tc>
          <w:tcPr>
            <w:tcW w:w="1349" w:type="dxa"/>
            <w:vMerge/>
            <w:tcBorders>
              <w:left w:val="single" w:sz="8" w:space="0" w:color="auto"/>
              <w:right w:val="single" w:sz="8" w:space="0" w:color="auto"/>
            </w:tcBorders>
            <w:shd w:val="clear" w:color="auto" w:fill="auto"/>
            <w:hideMark/>
          </w:tcPr>
          <w:p w:rsidR="005F4630" w:rsidRPr="002F4036" w:rsidRDefault="005F4630" w:rsidP="00424D9C">
            <w:pPr>
              <w:rPr>
                <w:rFonts w:ascii="Calibri" w:hAnsi="Calibri" w:cs="Calibri"/>
                <w:color w:val="000000"/>
              </w:rPr>
            </w:pPr>
          </w:p>
        </w:tc>
        <w:tc>
          <w:tcPr>
            <w:tcW w:w="2511" w:type="dxa"/>
            <w:vMerge/>
            <w:tcBorders>
              <w:top w:val="nil"/>
              <w:left w:val="single" w:sz="8" w:space="0" w:color="auto"/>
              <w:bottom w:val="single" w:sz="8" w:space="0" w:color="000000"/>
              <w:right w:val="single" w:sz="8" w:space="0" w:color="auto"/>
            </w:tcBorders>
            <w:shd w:val="clear" w:color="auto" w:fill="auto"/>
            <w:vAlign w:val="center"/>
            <w:hideMark/>
          </w:tcPr>
          <w:p w:rsidR="005F4630" w:rsidRPr="002F4036" w:rsidRDefault="005F4630" w:rsidP="00424D9C">
            <w:pPr>
              <w:rPr>
                <w:color w:val="000000"/>
              </w:rPr>
            </w:pPr>
          </w:p>
        </w:tc>
        <w:tc>
          <w:tcPr>
            <w:tcW w:w="2355"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both"/>
              <w:rPr>
                <w:color w:val="000000"/>
              </w:rPr>
            </w:pPr>
            <w:r w:rsidRPr="002F4036">
              <w:rPr>
                <w:color w:val="000000"/>
              </w:rPr>
              <w:t xml:space="preserve"> внебюджетные фонды</w:t>
            </w:r>
          </w:p>
        </w:tc>
        <w:tc>
          <w:tcPr>
            <w:tcW w:w="1287"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right"/>
              <w:rPr>
                <w:b/>
                <w:bCs/>
                <w:color w:val="000000"/>
              </w:rPr>
            </w:pPr>
            <w:r w:rsidRPr="002F4036">
              <w:rPr>
                <w:b/>
                <w:bCs/>
                <w:color w:val="000000"/>
              </w:rPr>
              <w:t>0</w:t>
            </w:r>
          </w:p>
        </w:tc>
        <w:tc>
          <w:tcPr>
            <w:tcW w:w="1330"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center"/>
              <w:rPr>
                <w:color w:val="000000"/>
              </w:rPr>
            </w:pPr>
            <w:r w:rsidRPr="002F4036">
              <w:rPr>
                <w:color w:val="000000"/>
              </w:rPr>
              <w:t> </w:t>
            </w:r>
          </w:p>
        </w:tc>
        <w:tc>
          <w:tcPr>
            <w:tcW w:w="1183"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center"/>
              <w:rPr>
                <w:color w:val="000000"/>
              </w:rPr>
            </w:pPr>
            <w:r w:rsidRPr="002F4036">
              <w:rPr>
                <w:color w:val="000000"/>
              </w:rPr>
              <w:t> </w:t>
            </w:r>
          </w:p>
        </w:tc>
        <w:tc>
          <w:tcPr>
            <w:tcW w:w="1184"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center"/>
              <w:rPr>
                <w:color w:val="000000"/>
              </w:rPr>
            </w:pPr>
            <w:r w:rsidRPr="002F4036">
              <w:rPr>
                <w:color w:val="000000"/>
              </w:rPr>
              <w:t> </w:t>
            </w:r>
          </w:p>
        </w:tc>
      </w:tr>
      <w:tr w:rsidR="005F4630" w:rsidRPr="002F4036" w:rsidTr="000504BE">
        <w:trPr>
          <w:trHeight w:val="20"/>
        </w:trPr>
        <w:tc>
          <w:tcPr>
            <w:tcW w:w="1349" w:type="dxa"/>
            <w:vMerge/>
            <w:tcBorders>
              <w:left w:val="single" w:sz="8" w:space="0" w:color="auto"/>
              <w:right w:val="single" w:sz="8" w:space="0" w:color="auto"/>
            </w:tcBorders>
            <w:shd w:val="clear" w:color="auto" w:fill="auto"/>
            <w:hideMark/>
          </w:tcPr>
          <w:p w:rsidR="005F4630" w:rsidRPr="002F4036" w:rsidRDefault="005F4630" w:rsidP="00424D9C">
            <w:pPr>
              <w:rPr>
                <w:rFonts w:ascii="Calibri" w:hAnsi="Calibri" w:cs="Calibri"/>
                <w:color w:val="000000"/>
              </w:rPr>
            </w:pPr>
          </w:p>
        </w:tc>
        <w:tc>
          <w:tcPr>
            <w:tcW w:w="2511" w:type="dxa"/>
            <w:vMerge/>
            <w:tcBorders>
              <w:top w:val="nil"/>
              <w:left w:val="single" w:sz="8" w:space="0" w:color="auto"/>
              <w:bottom w:val="single" w:sz="8" w:space="0" w:color="000000"/>
              <w:right w:val="single" w:sz="8" w:space="0" w:color="auto"/>
            </w:tcBorders>
            <w:shd w:val="clear" w:color="auto" w:fill="auto"/>
            <w:vAlign w:val="center"/>
            <w:hideMark/>
          </w:tcPr>
          <w:p w:rsidR="005F4630" w:rsidRPr="002F4036" w:rsidRDefault="005F4630" w:rsidP="00424D9C">
            <w:pPr>
              <w:rPr>
                <w:color w:val="000000"/>
              </w:rPr>
            </w:pPr>
          </w:p>
        </w:tc>
        <w:tc>
          <w:tcPr>
            <w:tcW w:w="2355"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both"/>
              <w:rPr>
                <w:color w:val="000000"/>
              </w:rPr>
            </w:pPr>
            <w:r w:rsidRPr="002F4036">
              <w:rPr>
                <w:color w:val="000000"/>
              </w:rPr>
              <w:t>юридические лица</w:t>
            </w:r>
          </w:p>
        </w:tc>
        <w:tc>
          <w:tcPr>
            <w:tcW w:w="1287"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right"/>
              <w:rPr>
                <w:b/>
                <w:bCs/>
                <w:color w:val="000000"/>
              </w:rPr>
            </w:pPr>
            <w:r w:rsidRPr="002F4036">
              <w:rPr>
                <w:b/>
                <w:bCs/>
                <w:color w:val="000000"/>
              </w:rPr>
              <w:t>0</w:t>
            </w:r>
          </w:p>
        </w:tc>
        <w:tc>
          <w:tcPr>
            <w:tcW w:w="1330"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center"/>
              <w:rPr>
                <w:color w:val="000000"/>
              </w:rPr>
            </w:pPr>
            <w:r w:rsidRPr="002F4036">
              <w:rPr>
                <w:color w:val="000000"/>
              </w:rPr>
              <w:t> </w:t>
            </w:r>
          </w:p>
        </w:tc>
        <w:tc>
          <w:tcPr>
            <w:tcW w:w="1183"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center"/>
              <w:rPr>
                <w:color w:val="000000"/>
              </w:rPr>
            </w:pPr>
            <w:r w:rsidRPr="002F4036">
              <w:rPr>
                <w:color w:val="000000"/>
              </w:rPr>
              <w:t> </w:t>
            </w:r>
          </w:p>
        </w:tc>
        <w:tc>
          <w:tcPr>
            <w:tcW w:w="1184"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center"/>
              <w:rPr>
                <w:color w:val="000000"/>
              </w:rPr>
            </w:pPr>
            <w:r w:rsidRPr="002F4036">
              <w:rPr>
                <w:color w:val="000000"/>
              </w:rPr>
              <w:t> </w:t>
            </w:r>
          </w:p>
        </w:tc>
      </w:tr>
      <w:tr w:rsidR="005F4630" w:rsidRPr="002F4036" w:rsidTr="000504BE">
        <w:trPr>
          <w:trHeight w:val="20"/>
        </w:trPr>
        <w:tc>
          <w:tcPr>
            <w:tcW w:w="1349" w:type="dxa"/>
            <w:vMerge/>
            <w:tcBorders>
              <w:left w:val="single" w:sz="8" w:space="0" w:color="auto"/>
              <w:bottom w:val="single" w:sz="8" w:space="0" w:color="auto"/>
              <w:right w:val="single" w:sz="8" w:space="0" w:color="auto"/>
            </w:tcBorders>
            <w:shd w:val="clear" w:color="auto" w:fill="auto"/>
            <w:hideMark/>
          </w:tcPr>
          <w:p w:rsidR="005F4630" w:rsidRPr="002F4036" w:rsidRDefault="005F4630" w:rsidP="00424D9C">
            <w:pPr>
              <w:rPr>
                <w:rFonts w:ascii="Calibri" w:hAnsi="Calibri" w:cs="Calibri"/>
                <w:color w:val="000000"/>
              </w:rPr>
            </w:pPr>
          </w:p>
        </w:tc>
        <w:tc>
          <w:tcPr>
            <w:tcW w:w="2511" w:type="dxa"/>
            <w:vMerge/>
            <w:tcBorders>
              <w:top w:val="nil"/>
              <w:left w:val="single" w:sz="8" w:space="0" w:color="auto"/>
              <w:bottom w:val="single" w:sz="8" w:space="0" w:color="000000"/>
              <w:right w:val="single" w:sz="8" w:space="0" w:color="auto"/>
            </w:tcBorders>
            <w:shd w:val="clear" w:color="auto" w:fill="auto"/>
            <w:vAlign w:val="center"/>
            <w:hideMark/>
          </w:tcPr>
          <w:p w:rsidR="005F4630" w:rsidRPr="002F4036" w:rsidRDefault="005F4630" w:rsidP="00424D9C">
            <w:pPr>
              <w:rPr>
                <w:color w:val="000000"/>
              </w:rPr>
            </w:pPr>
          </w:p>
        </w:tc>
        <w:tc>
          <w:tcPr>
            <w:tcW w:w="2355"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both"/>
              <w:rPr>
                <w:color w:val="000000"/>
              </w:rPr>
            </w:pPr>
            <w:r w:rsidRPr="002F4036">
              <w:rPr>
                <w:color w:val="000000"/>
              </w:rPr>
              <w:t>физические лица</w:t>
            </w:r>
          </w:p>
        </w:tc>
        <w:tc>
          <w:tcPr>
            <w:tcW w:w="1287"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right"/>
              <w:rPr>
                <w:b/>
                <w:bCs/>
                <w:color w:val="000000"/>
              </w:rPr>
            </w:pPr>
            <w:r w:rsidRPr="002F4036">
              <w:rPr>
                <w:b/>
                <w:bCs/>
                <w:color w:val="000000"/>
              </w:rPr>
              <w:t>0</w:t>
            </w:r>
          </w:p>
        </w:tc>
        <w:tc>
          <w:tcPr>
            <w:tcW w:w="1330"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center"/>
              <w:rPr>
                <w:color w:val="000000"/>
              </w:rPr>
            </w:pPr>
            <w:r w:rsidRPr="002F4036">
              <w:rPr>
                <w:color w:val="000000"/>
              </w:rPr>
              <w:t> </w:t>
            </w:r>
          </w:p>
        </w:tc>
        <w:tc>
          <w:tcPr>
            <w:tcW w:w="1183"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center"/>
              <w:rPr>
                <w:color w:val="000000"/>
              </w:rPr>
            </w:pPr>
            <w:r w:rsidRPr="002F4036">
              <w:rPr>
                <w:color w:val="000000"/>
              </w:rPr>
              <w:t> </w:t>
            </w:r>
          </w:p>
        </w:tc>
        <w:tc>
          <w:tcPr>
            <w:tcW w:w="1184"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center"/>
              <w:rPr>
                <w:color w:val="000000"/>
              </w:rPr>
            </w:pPr>
            <w:r w:rsidRPr="002F4036">
              <w:rPr>
                <w:color w:val="000000"/>
              </w:rPr>
              <w:t> </w:t>
            </w:r>
          </w:p>
        </w:tc>
      </w:tr>
      <w:tr w:rsidR="005F4630" w:rsidRPr="002F4036" w:rsidTr="000504BE">
        <w:trPr>
          <w:trHeight w:val="20"/>
        </w:trPr>
        <w:tc>
          <w:tcPr>
            <w:tcW w:w="1349" w:type="dxa"/>
            <w:vMerge w:val="restart"/>
            <w:tcBorders>
              <w:top w:val="nil"/>
              <w:left w:val="single" w:sz="8" w:space="0" w:color="auto"/>
              <w:right w:val="single" w:sz="8" w:space="0" w:color="auto"/>
            </w:tcBorders>
            <w:shd w:val="clear" w:color="auto" w:fill="auto"/>
            <w:vAlign w:val="center"/>
            <w:hideMark/>
          </w:tcPr>
          <w:p w:rsidR="005F4630" w:rsidRPr="002F4036" w:rsidRDefault="005F4630" w:rsidP="00424D9C">
            <w:pPr>
              <w:jc w:val="both"/>
              <w:rPr>
                <w:color w:val="000000"/>
              </w:rPr>
            </w:pPr>
            <w:r w:rsidRPr="002F4036">
              <w:rPr>
                <w:color w:val="000000"/>
              </w:rPr>
              <w:t>Основное м</w:t>
            </w:r>
            <w:r w:rsidRPr="002F4036">
              <w:rPr>
                <w:color w:val="000000"/>
              </w:rPr>
              <w:t>е</w:t>
            </w:r>
            <w:r w:rsidRPr="002F4036">
              <w:rPr>
                <w:color w:val="000000"/>
              </w:rPr>
              <w:t>роприятие 6.4</w:t>
            </w:r>
          </w:p>
        </w:tc>
        <w:tc>
          <w:tcPr>
            <w:tcW w:w="2511" w:type="dxa"/>
            <w:vMerge w:val="restart"/>
            <w:tcBorders>
              <w:top w:val="nil"/>
              <w:left w:val="single" w:sz="8" w:space="0" w:color="auto"/>
              <w:bottom w:val="single" w:sz="8" w:space="0" w:color="000000"/>
              <w:right w:val="single" w:sz="8" w:space="0" w:color="auto"/>
            </w:tcBorders>
            <w:shd w:val="clear" w:color="auto" w:fill="auto"/>
            <w:vAlign w:val="center"/>
            <w:hideMark/>
          </w:tcPr>
          <w:p w:rsidR="005F4630" w:rsidRPr="002F4036" w:rsidRDefault="005F4630" w:rsidP="00424D9C">
            <w:pPr>
              <w:jc w:val="center"/>
              <w:rPr>
                <w:color w:val="000000"/>
              </w:rPr>
            </w:pPr>
            <w:r w:rsidRPr="002F4036">
              <w:rPr>
                <w:color w:val="000000"/>
              </w:rPr>
              <w:t>«Развитие системы инфо</w:t>
            </w:r>
            <w:r w:rsidRPr="002F4036">
              <w:rPr>
                <w:color w:val="000000"/>
              </w:rPr>
              <w:t>р</w:t>
            </w:r>
            <w:r w:rsidRPr="002F4036">
              <w:rPr>
                <w:color w:val="000000"/>
              </w:rPr>
              <w:t>мирования молодежи о п</w:t>
            </w:r>
            <w:r w:rsidRPr="002F4036">
              <w:rPr>
                <w:color w:val="000000"/>
              </w:rPr>
              <w:t>о</w:t>
            </w:r>
            <w:r w:rsidRPr="002F4036">
              <w:rPr>
                <w:color w:val="000000"/>
              </w:rPr>
              <w:t>тенциальных возможностях саморазвития и монитори</w:t>
            </w:r>
            <w:r w:rsidRPr="002F4036">
              <w:rPr>
                <w:color w:val="000000"/>
              </w:rPr>
              <w:t>н</w:t>
            </w:r>
            <w:r w:rsidRPr="002F4036">
              <w:rPr>
                <w:color w:val="000000"/>
              </w:rPr>
              <w:t>га молодежной политики»</w:t>
            </w:r>
          </w:p>
        </w:tc>
        <w:tc>
          <w:tcPr>
            <w:tcW w:w="2355"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both"/>
              <w:rPr>
                <w:color w:val="000000"/>
              </w:rPr>
            </w:pPr>
            <w:r w:rsidRPr="002F4036">
              <w:rPr>
                <w:color w:val="000000"/>
              </w:rPr>
              <w:t>всего, в том числе:</w:t>
            </w:r>
          </w:p>
        </w:tc>
        <w:tc>
          <w:tcPr>
            <w:tcW w:w="1287" w:type="dxa"/>
            <w:tcBorders>
              <w:top w:val="nil"/>
              <w:left w:val="nil"/>
              <w:bottom w:val="single" w:sz="8" w:space="0" w:color="auto"/>
              <w:right w:val="single" w:sz="8" w:space="0" w:color="auto"/>
            </w:tcBorders>
            <w:shd w:val="clear" w:color="auto" w:fill="auto"/>
            <w:vAlign w:val="center"/>
          </w:tcPr>
          <w:p w:rsidR="005F4630" w:rsidRPr="002F4036" w:rsidRDefault="005F4630" w:rsidP="00AD0B33">
            <w:pPr>
              <w:jc w:val="right"/>
              <w:rPr>
                <w:b/>
                <w:bCs/>
                <w:color w:val="000000"/>
              </w:rPr>
            </w:pPr>
            <w:r>
              <w:rPr>
                <w:b/>
                <w:bCs/>
                <w:color w:val="000000"/>
              </w:rPr>
              <w:t>0</w:t>
            </w:r>
          </w:p>
        </w:tc>
        <w:tc>
          <w:tcPr>
            <w:tcW w:w="1330" w:type="dxa"/>
            <w:tcBorders>
              <w:top w:val="nil"/>
              <w:left w:val="nil"/>
              <w:bottom w:val="single" w:sz="8" w:space="0" w:color="auto"/>
              <w:right w:val="single" w:sz="8" w:space="0" w:color="auto"/>
            </w:tcBorders>
            <w:shd w:val="clear" w:color="auto" w:fill="auto"/>
            <w:vAlign w:val="center"/>
          </w:tcPr>
          <w:p w:rsidR="005F4630" w:rsidRPr="002F4036" w:rsidRDefault="005F4630" w:rsidP="00AD0B33">
            <w:pPr>
              <w:jc w:val="center"/>
              <w:rPr>
                <w:color w:val="000000"/>
              </w:rPr>
            </w:pPr>
          </w:p>
        </w:tc>
        <w:tc>
          <w:tcPr>
            <w:tcW w:w="1331" w:type="dxa"/>
            <w:tcBorders>
              <w:top w:val="nil"/>
              <w:left w:val="nil"/>
              <w:bottom w:val="single" w:sz="8" w:space="0" w:color="auto"/>
              <w:right w:val="single" w:sz="8" w:space="0" w:color="auto"/>
            </w:tcBorders>
            <w:shd w:val="clear" w:color="auto" w:fill="auto"/>
            <w:vAlign w:val="center"/>
          </w:tcPr>
          <w:p w:rsidR="005F4630" w:rsidRPr="002F4036" w:rsidRDefault="005F4630" w:rsidP="00AD0B33">
            <w:pPr>
              <w:jc w:val="center"/>
              <w:rPr>
                <w:color w:val="000000"/>
              </w:rPr>
            </w:pPr>
          </w:p>
        </w:tc>
        <w:tc>
          <w:tcPr>
            <w:tcW w:w="1331" w:type="dxa"/>
            <w:tcBorders>
              <w:top w:val="nil"/>
              <w:left w:val="nil"/>
              <w:bottom w:val="single" w:sz="8" w:space="0" w:color="auto"/>
              <w:right w:val="single" w:sz="8" w:space="0" w:color="auto"/>
            </w:tcBorders>
            <w:shd w:val="clear" w:color="auto" w:fill="auto"/>
            <w:vAlign w:val="center"/>
          </w:tcPr>
          <w:p w:rsidR="005F4630" w:rsidRPr="002F4036" w:rsidRDefault="005F4630" w:rsidP="00AD0B33">
            <w:pPr>
              <w:jc w:val="center"/>
              <w:rPr>
                <w:color w:val="000000"/>
              </w:rPr>
            </w:pPr>
          </w:p>
        </w:tc>
        <w:tc>
          <w:tcPr>
            <w:tcW w:w="1183" w:type="dxa"/>
            <w:tcBorders>
              <w:top w:val="nil"/>
              <w:left w:val="nil"/>
              <w:bottom w:val="single" w:sz="8" w:space="0" w:color="auto"/>
              <w:right w:val="single" w:sz="8" w:space="0" w:color="auto"/>
            </w:tcBorders>
            <w:shd w:val="clear" w:color="auto" w:fill="auto"/>
            <w:vAlign w:val="center"/>
          </w:tcPr>
          <w:p w:rsidR="005F4630" w:rsidRPr="002F4036" w:rsidRDefault="005F4630" w:rsidP="00AD0B33">
            <w:pPr>
              <w:jc w:val="center"/>
              <w:rPr>
                <w:color w:val="000000"/>
              </w:rPr>
            </w:pPr>
          </w:p>
        </w:tc>
        <w:tc>
          <w:tcPr>
            <w:tcW w:w="1331" w:type="dxa"/>
            <w:tcBorders>
              <w:top w:val="nil"/>
              <w:left w:val="nil"/>
              <w:bottom w:val="single" w:sz="8" w:space="0" w:color="auto"/>
              <w:right w:val="single" w:sz="8" w:space="0" w:color="auto"/>
            </w:tcBorders>
            <w:shd w:val="clear" w:color="auto" w:fill="auto"/>
            <w:vAlign w:val="center"/>
          </w:tcPr>
          <w:p w:rsidR="005F4630" w:rsidRPr="002F4036" w:rsidRDefault="005F4630" w:rsidP="00AD0B33">
            <w:pPr>
              <w:jc w:val="center"/>
              <w:rPr>
                <w:color w:val="000000"/>
              </w:rPr>
            </w:pPr>
          </w:p>
        </w:tc>
        <w:tc>
          <w:tcPr>
            <w:tcW w:w="1184" w:type="dxa"/>
            <w:tcBorders>
              <w:top w:val="nil"/>
              <w:left w:val="nil"/>
              <w:bottom w:val="single" w:sz="8" w:space="0" w:color="auto"/>
              <w:right w:val="single" w:sz="8" w:space="0" w:color="auto"/>
            </w:tcBorders>
            <w:shd w:val="clear" w:color="auto" w:fill="auto"/>
            <w:vAlign w:val="center"/>
          </w:tcPr>
          <w:p w:rsidR="005F4630" w:rsidRPr="002F4036" w:rsidRDefault="005F4630" w:rsidP="00AD0B33">
            <w:pPr>
              <w:jc w:val="center"/>
              <w:rPr>
                <w:color w:val="000000"/>
              </w:rPr>
            </w:pPr>
          </w:p>
        </w:tc>
      </w:tr>
      <w:tr w:rsidR="005F4630" w:rsidRPr="002F4036" w:rsidTr="000504BE">
        <w:trPr>
          <w:trHeight w:val="20"/>
        </w:trPr>
        <w:tc>
          <w:tcPr>
            <w:tcW w:w="1349" w:type="dxa"/>
            <w:vMerge/>
            <w:tcBorders>
              <w:left w:val="single" w:sz="8" w:space="0" w:color="auto"/>
              <w:right w:val="single" w:sz="8" w:space="0" w:color="auto"/>
            </w:tcBorders>
            <w:shd w:val="clear" w:color="auto" w:fill="auto"/>
            <w:vAlign w:val="center"/>
            <w:hideMark/>
          </w:tcPr>
          <w:p w:rsidR="005F4630" w:rsidRPr="002F4036" w:rsidRDefault="005F4630" w:rsidP="00424D9C">
            <w:pPr>
              <w:rPr>
                <w:color w:val="000000"/>
              </w:rPr>
            </w:pPr>
          </w:p>
        </w:tc>
        <w:tc>
          <w:tcPr>
            <w:tcW w:w="2511" w:type="dxa"/>
            <w:vMerge/>
            <w:tcBorders>
              <w:top w:val="nil"/>
              <w:left w:val="single" w:sz="8" w:space="0" w:color="auto"/>
              <w:bottom w:val="single" w:sz="8" w:space="0" w:color="000000"/>
              <w:right w:val="single" w:sz="8" w:space="0" w:color="auto"/>
            </w:tcBorders>
            <w:shd w:val="clear" w:color="auto" w:fill="auto"/>
            <w:vAlign w:val="center"/>
            <w:hideMark/>
          </w:tcPr>
          <w:p w:rsidR="005F4630" w:rsidRPr="002F4036" w:rsidRDefault="005F4630" w:rsidP="00424D9C">
            <w:pPr>
              <w:rPr>
                <w:color w:val="000000"/>
              </w:rPr>
            </w:pPr>
          </w:p>
        </w:tc>
        <w:tc>
          <w:tcPr>
            <w:tcW w:w="2355"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both"/>
              <w:rPr>
                <w:color w:val="000000"/>
              </w:rPr>
            </w:pPr>
            <w:r w:rsidRPr="002F4036">
              <w:rPr>
                <w:color w:val="000000"/>
              </w:rPr>
              <w:t xml:space="preserve">федеральный бюджет </w:t>
            </w:r>
          </w:p>
        </w:tc>
        <w:tc>
          <w:tcPr>
            <w:tcW w:w="1287"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right"/>
              <w:rPr>
                <w:b/>
                <w:bCs/>
                <w:color w:val="000000"/>
              </w:rPr>
            </w:pPr>
            <w:r w:rsidRPr="002F4036">
              <w:rPr>
                <w:b/>
                <w:bCs/>
                <w:color w:val="000000"/>
              </w:rPr>
              <w:t>0</w:t>
            </w:r>
          </w:p>
        </w:tc>
        <w:tc>
          <w:tcPr>
            <w:tcW w:w="1330"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center"/>
              <w:rPr>
                <w:color w:val="000000"/>
              </w:rPr>
            </w:pPr>
            <w:r w:rsidRPr="002F4036">
              <w:rPr>
                <w:color w:val="000000"/>
              </w:rPr>
              <w:t> </w:t>
            </w:r>
          </w:p>
        </w:tc>
        <w:tc>
          <w:tcPr>
            <w:tcW w:w="1183"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center"/>
              <w:rPr>
                <w:color w:val="000000"/>
              </w:rPr>
            </w:pPr>
            <w:r w:rsidRPr="002F4036">
              <w:rPr>
                <w:color w:val="000000"/>
              </w:rPr>
              <w:t> </w:t>
            </w:r>
          </w:p>
        </w:tc>
        <w:tc>
          <w:tcPr>
            <w:tcW w:w="1184"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center"/>
              <w:rPr>
                <w:color w:val="000000"/>
              </w:rPr>
            </w:pPr>
            <w:r w:rsidRPr="002F4036">
              <w:rPr>
                <w:color w:val="000000"/>
              </w:rPr>
              <w:t> </w:t>
            </w:r>
          </w:p>
        </w:tc>
      </w:tr>
      <w:tr w:rsidR="005F4630" w:rsidRPr="002F4036" w:rsidTr="000504BE">
        <w:trPr>
          <w:trHeight w:val="20"/>
        </w:trPr>
        <w:tc>
          <w:tcPr>
            <w:tcW w:w="1349" w:type="dxa"/>
            <w:vMerge/>
            <w:tcBorders>
              <w:left w:val="single" w:sz="8" w:space="0" w:color="auto"/>
              <w:right w:val="single" w:sz="8" w:space="0" w:color="auto"/>
            </w:tcBorders>
            <w:shd w:val="clear" w:color="auto" w:fill="auto"/>
            <w:hideMark/>
          </w:tcPr>
          <w:p w:rsidR="005F4630" w:rsidRPr="002F4036" w:rsidRDefault="005F4630" w:rsidP="00424D9C">
            <w:pPr>
              <w:rPr>
                <w:rFonts w:ascii="Calibri" w:hAnsi="Calibri" w:cs="Calibri"/>
                <w:color w:val="000000"/>
              </w:rPr>
            </w:pPr>
          </w:p>
        </w:tc>
        <w:tc>
          <w:tcPr>
            <w:tcW w:w="2511" w:type="dxa"/>
            <w:vMerge/>
            <w:tcBorders>
              <w:top w:val="nil"/>
              <w:left w:val="single" w:sz="8" w:space="0" w:color="auto"/>
              <w:bottom w:val="single" w:sz="8" w:space="0" w:color="000000"/>
              <w:right w:val="single" w:sz="8" w:space="0" w:color="auto"/>
            </w:tcBorders>
            <w:shd w:val="clear" w:color="auto" w:fill="auto"/>
            <w:vAlign w:val="center"/>
            <w:hideMark/>
          </w:tcPr>
          <w:p w:rsidR="005F4630" w:rsidRPr="002F4036" w:rsidRDefault="005F4630" w:rsidP="00424D9C">
            <w:pPr>
              <w:rPr>
                <w:color w:val="000000"/>
              </w:rPr>
            </w:pPr>
          </w:p>
        </w:tc>
        <w:tc>
          <w:tcPr>
            <w:tcW w:w="2355"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both"/>
              <w:rPr>
                <w:color w:val="000000"/>
              </w:rPr>
            </w:pPr>
            <w:r w:rsidRPr="002F4036">
              <w:rPr>
                <w:color w:val="000000"/>
              </w:rPr>
              <w:t>областной бюджет</w:t>
            </w:r>
          </w:p>
        </w:tc>
        <w:tc>
          <w:tcPr>
            <w:tcW w:w="1287"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right"/>
              <w:rPr>
                <w:b/>
                <w:bCs/>
                <w:color w:val="000000"/>
              </w:rPr>
            </w:pPr>
            <w:r w:rsidRPr="002F4036">
              <w:rPr>
                <w:b/>
                <w:bCs/>
                <w:color w:val="000000"/>
              </w:rPr>
              <w:t>0</w:t>
            </w:r>
          </w:p>
        </w:tc>
        <w:tc>
          <w:tcPr>
            <w:tcW w:w="1330"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center"/>
              <w:rPr>
                <w:color w:val="000000"/>
              </w:rPr>
            </w:pPr>
            <w:r w:rsidRPr="002F4036">
              <w:rPr>
                <w:color w:val="000000"/>
              </w:rPr>
              <w:t> </w:t>
            </w:r>
          </w:p>
        </w:tc>
        <w:tc>
          <w:tcPr>
            <w:tcW w:w="1183"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center"/>
              <w:rPr>
                <w:color w:val="000000"/>
              </w:rPr>
            </w:pPr>
            <w:r w:rsidRPr="002F4036">
              <w:rPr>
                <w:color w:val="000000"/>
              </w:rPr>
              <w:t> </w:t>
            </w:r>
          </w:p>
        </w:tc>
        <w:tc>
          <w:tcPr>
            <w:tcW w:w="1184"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center"/>
              <w:rPr>
                <w:color w:val="000000"/>
              </w:rPr>
            </w:pPr>
            <w:r w:rsidRPr="002F4036">
              <w:rPr>
                <w:color w:val="000000"/>
              </w:rPr>
              <w:t> </w:t>
            </w:r>
          </w:p>
        </w:tc>
      </w:tr>
      <w:tr w:rsidR="005F4630" w:rsidRPr="002F4036" w:rsidTr="000504BE">
        <w:trPr>
          <w:trHeight w:val="20"/>
        </w:trPr>
        <w:tc>
          <w:tcPr>
            <w:tcW w:w="1349" w:type="dxa"/>
            <w:vMerge/>
            <w:tcBorders>
              <w:left w:val="single" w:sz="8" w:space="0" w:color="auto"/>
              <w:right w:val="single" w:sz="8" w:space="0" w:color="auto"/>
            </w:tcBorders>
            <w:shd w:val="clear" w:color="auto" w:fill="auto"/>
            <w:hideMark/>
          </w:tcPr>
          <w:p w:rsidR="005F4630" w:rsidRPr="002F4036" w:rsidRDefault="005F4630" w:rsidP="00424D9C">
            <w:pPr>
              <w:rPr>
                <w:rFonts w:ascii="Calibri" w:hAnsi="Calibri" w:cs="Calibri"/>
                <w:color w:val="000000"/>
              </w:rPr>
            </w:pPr>
          </w:p>
        </w:tc>
        <w:tc>
          <w:tcPr>
            <w:tcW w:w="2511" w:type="dxa"/>
            <w:vMerge/>
            <w:tcBorders>
              <w:top w:val="nil"/>
              <w:left w:val="single" w:sz="8" w:space="0" w:color="auto"/>
              <w:bottom w:val="single" w:sz="8" w:space="0" w:color="000000"/>
              <w:right w:val="single" w:sz="8" w:space="0" w:color="auto"/>
            </w:tcBorders>
            <w:shd w:val="clear" w:color="auto" w:fill="auto"/>
            <w:vAlign w:val="center"/>
            <w:hideMark/>
          </w:tcPr>
          <w:p w:rsidR="005F4630" w:rsidRPr="002F4036" w:rsidRDefault="005F4630" w:rsidP="00424D9C">
            <w:pPr>
              <w:rPr>
                <w:color w:val="000000"/>
              </w:rPr>
            </w:pPr>
          </w:p>
        </w:tc>
        <w:tc>
          <w:tcPr>
            <w:tcW w:w="2355"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both"/>
              <w:rPr>
                <w:color w:val="000000"/>
              </w:rPr>
            </w:pPr>
            <w:r w:rsidRPr="002F4036">
              <w:rPr>
                <w:color w:val="000000"/>
              </w:rPr>
              <w:t>местный бюджет</w:t>
            </w:r>
          </w:p>
        </w:tc>
        <w:tc>
          <w:tcPr>
            <w:tcW w:w="1287" w:type="dxa"/>
            <w:tcBorders>
              <w:top w:val="nil"/>
              <w:left w:val="nil"/>
              <w:bottom w:val="single" w:sz="8" w:space="0" w:color="auto"/>
              <w:right w:val="single" w:sz="8" w:space="0" w:color="auto"/>
            </w:tcBorders>
            <w:shd w:val="clear" w:color="auto" w:fill="auto"/>
            <w:vAlign w:val="center"/>
          </w:tcPr>
          <w:p w:rsidR="005F4630" w:rsidRPr="002F4036" w:rsidRDefault="005F4630" w:rsidP="00AD0B33">
            <w:pPr>
              <w:jc w:val="right"/>
              <w:rPr>
                <w:b/>
                <w:bCs/>
                <w:color w:val="000000"/>
              </w:rPr>
            </w:pPr>
            <w:r>
              <w:rPr>
                <w:b/>
                <w:bCs/>
                <w:color w:val="000000"/>
              </w:rPr>
              <w:t>0</w:t>
            </w:r>
          </w:p>
        </w:tc>
        <w:tc>
          <w:tcPr>
            <w:tcW w:w="1330" w:type="dxa"/>
            <w:tcBorders>
              <w:top w:val="nil"/>
              <w:left w:val="nil"/>
              <w:bottom w:val="single" w:sz="8" w:space="0" w:color="auto"/>
              <w:right w:val="single" w:sz="8" w:space="0" w:color="auto"/>
            </w:tcBorders>
            <w:shd w:val="clear" w:color="auto" w:fill="auto"/>
            <w:vAlign w:val="center"/>
          </w:tcPr>
          <w:p w:rsidR="005F4630" w:rsidRPr="002F4036" w:rsidRDefault="005F4630" w:rsidP="00AD0B33">
            <w:pPr>
              <w:jc w:val="center"/>
              <w:rPr>
                <w:color w:val="000000"/>
              </w:rPr>
            </w:pPr>
          </w:p>
        </w:tc>
        <w:tc>
          <w:tcPr>
            <w:tcW w:w="1331" w:type="dxa"/>
            <w:tcBorders>
              <w:top w:val="nil"/>
              <w:left w:val="nil"/>
              <w:bottom w:val="single" w:sz="8" w:space="0" w:color="auto"/>
              <w:right w:val="single" w:sz="8" w:space="0" w:color="auto"/>
            </w:tcBorders>
            <w:shd w:val="clear" w:color="auto" w:fill="auto"/>
            <w:vAlign w:val="center"/>
          </w:tcPr>
          <w:p w:rsidR="005F4630" w:rsidRPr="002F4036" w:rsidRDefault="005F4630" w:rsidP="00AD0B33">
            <w:pPr>
              <w:jc w:val="center"/>
              <w:rPr>
                <w:color w:val="000000"/>
              </w:rPr>
            </w:pPr>
          </w:p>
        </w:tc>
        <w:tc>
          <w:tcPr>
            <w:tcW w:w="1331" w:type="dxa"/>
            <w:tcBorders>
              <w:top w:val="nil"/>
              <w:left w:val="nil"/>
              <w:bottom w:val="single" w:sz="8" w:space="0" w:color="auto"/>
              <w:right w:val="single" w:sz="8" w:space="0" w:color="auto"/>
            </w:tcBorders>
            <w:shd w:val="clear" w:color="auto" w:fill="auto"/>
            <w:vAlign w:val="center"/>
          </w:tcPr>
          <w:p w:rsidR="005F4630" w:rsidRPr="002F4036" w:rsidRDefault="005F4630" w:rsidP="00AD0B33">
            <w:pPr>
              <w:jc w:val="center"/>
              <w:rPr>
                <w:color w:val="000000"/>
              </w:rPr>
            </w:pPr>
          </w:p>
        </w:tc>
        <w:tc>
          <w:tcPr>
            <w:tcW w:w="1183" w:type="dxa"/>
            <w:tcBorders>
              <w:top w:val="nil"/>
              <w:left w:val="nil"/>
              <w:bottom w:val="single" w:sz="8" w:space="0" w:color="auto"/>
              <w:right w:val="single" w:sz="8" w:space="0" w:color="auto"/>
            </w:tcBorders>
            <w:shd w:val="clear" w:color="auto" w:fill="auto"/>
            <w:vAlign w:val="center"/>
          </w:tcPr>
          <w:p w:rsidR="005F4630" w:rsidRPr="002F4036" w:rsidRDefault="005F4630" w:rsidP="00AD0B33">
            <w:pPr>
              <w:jc w:val="center"/>
              <w:rPr>
                <w:color w:val="000000"/>
              </w:rPr>
            </w:pPr>
          </w:p>
        </w:tc>
        <w:tc>
          <w:tcPr>
            <w:tcW w:w="1331" w:type="dxa"/>
            <w:tcBorders>
              <w:top w:val="nil"/>
              <w:left w:val="nil"/>
              <w:bottom w:val="single" w:sz="8" w:space="0" w:color="auto"/>
              <w:right w:val="single" w:sz="8" w:space="0" w:color="auto"/>
            </w:tcBorders>
            <w:shd w:val="clear" w:color="auto" w:fill="auto"/>
            <w:vAlign w:val="center"/>
          </w:tcPr>
          <w:p w:rsidR="005F4630" w:rsidRPr="002F4036" w:rsidRDefault="005F4630" w:rsidP="00AD0B33">
            <w:pPr>
              <w:jc w:val="center"/>
              <w:rPr>
                <w:color w:val="000000"/>
              </w:rPr>
            </w:pPr>
          </w:p>
        </w:tc>
        <w:tc>
          <w:tcPr>
            <w:tcW w:w="1184" w:type="dxa"/>
            <w:tcBorders>
              <w:top w:val="nil"/>
              <w:left w:val="nil"/>
              <w:bottom w:val="single" w:sz="8" w:space="0" w:color="auto"/>
              <w:right w:val="single" w:sz="8" w:space="0" w:color="auto"/>
            </w:tcBorders>
            <w:shd w:val="clear" w:color="auto" w:fill="auto"/>
            <w:vAlign w:val="center"/>
          </w:tcPr>
          <w:p w:rsidR="005F4630" w:rsidRPr="002F4036" w:rsidRDefault="005F4630" w:rsidP="00AD0B33">
            <w:pPr>
              <w:jc w:val="center"/>
              <w:rPr>
                <w:color w:val="000000"/>
              </w:rPr>
            </w:pPr>
          </w:p>
        </w:tc>
      </w:tr>
      <w:tr w:rsidR="005F4630" w:rsidRPr="002F4036" w:rsidTr="000504BE">
        <w:trPr>
          <w:trHeight w:val="20"/>
        </w:trPr>
        <w:tc>
          <w:tcPr>
            <w:tcW w:w="1349" w:type="dxa"/>
            <w:vMerge/>
            <w:tcBorders>
              <w:left w:val="single" w:sz="8" w:space="0" w:color="auto"/>
              <w:right w:val="single" w:sz="8" w:space="0" w:color="auto"/>
            </w:tcBorders>
            <w:shd w:val="clear" w:color="auto" w:fill="auto"/>
            <w:hideMark/>
          </w:tcPr>
          <w:p w:rsidR="005F4630" w:rsidRPr="002F4036" w:rsidRDefault="005F4630" w:rsidP="00424D9C">
            <w:pPr>
              <w:rPr>
                <w:rFonts w:ascii="Calibri" w:hAnsi="Calibri" w:cs="Calibri"/>
                <w:color w:val="000000"/>
              </w:rPr>
            </w:pPr>
          </w:p>
        </w:tc>
        <w:tc>
          <w:tcPr>
            <w:tcW w:w="2511" w:type="dxa"/>
            <w:vMerge/>
            <w:tcBorders>
              <w:top w:val="nil"/>
              <w:left w:val="single" w:sz="8" w:space="0" w:color="auto"/>
              <w:bottom w:val="single" w:sz="8" w:space="0" w:color="000000"/>
              <w:right w:val="single" w:sz="8" w:space="0" w:color="auto"/>
            </w:tcBorders>
            <w:shd w:val="clear" w:color="auto" w:fill="auto"/>
            <w:vAlign w:val="center"/>
            <w:hideMark/>
          </w:tcPr>
          <w:p w:rsidR="005F4630" w:rsidRPr="002F4036" w:rsidRDefault="005F4630" w:rsidP="00424D9C">
            <w:pPr>
              <w:rPr>
                <w:color w:val="000000"/>
              </w:rPr>
            </w:pPr>
          </w:p>
        </w:tc>
        <w:tc>
          <w:tcPr>
            <w:tcW w:w="2355"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both"/>
              <w:rPr>
                <w:color w:val="000000"/>
              </w:rPr>
            </w:pPr>
            <w:r w:rsidRPr="002F4036">
              <w:rPr>
                <w:color w:val="000000"/>
              </w:rPr>
              <w:t xml:space="preserve"> внебюджетные фонды</w:t>
            </w:r>
          </w:p>
        </w:tc>
        <w:tc>
          <w:tcPr>
            <w:tcW w:w="1287"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right"/>
              <w:rPr>
                <w:b/>
                <w:bCs/>
                <w:color w:val="000000"/>
              </w:rPr>
            </w:pPr>
            <w:r w:rsidRPr="002F4036">
              <w:rPr>
                <w:b/>
                <w:bCs/>
                <w:color w:val="000000"/>
              </w:rPr>
              <w:t>0</w:t>
            </w:r>
          </w:p>
        </w:tc>
        <w:tc>
          <w:tcPr>
            <w:tcW w:w="1330"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center"/>
              <w:rPr>
                <w:color w:val="000000"/>
              </w:rPr>
            </w:pPr>
            <w:r w:rsidRPr="002F4036">
              <w:rPr>
                <w:color w:val="000000"/>
              </w:rPr>
              <w:t> </w:t>
            </w:r>
          </w:p>
        </w:tc>
        <w:tc>
          <w:tcPr>
            <w:tcW w:w="1183"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center"/>
              <w:rPr>
                <w:color w:val="000000"/>
              </w:rPr>
            </w:pPr>
            <w:r w:rsidRPr="002F4036">
              <w:rPr>
                <w:color w:val="000000"/>
              </w:rPr>
              <w:t> </w:t>
            </w:r>
          </w:p>
        </w:tc>
        <w:tc>
          <w:tcPr>
            <w:tcW w:w="1184"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center"/>
              <w:rPr>
                <w:color w:val="000000"/>
              </w:rPr>
            </w:pPr>
            <w:r w:rsidRPr="002F4036">
              <w:rPr>
                <w:color w:val="000000"/>
              </w:rPr>
              <w:t> </w:t>
            </w:r>
          </w:p>
        </w:tc>
      </w:tr>
      <w:tr w:rsidR="005F4630" w:rsidRPr="002F4036" w:rsidTr="000504BE">
        <w:trPr>
          <w:trHeight w:val="20"/>
        </w:trPr>
        <w:tc>
          <w:tcPr>
            <w:tcW w:w="1349" w:type="dxa"/>
            <w:vMerge/>
            <w:tcBorders>
              <w:left w:val="single" w:sz="8" w:space="0" w:color="auto"/>
              <w:right w:val="single" w:sz="8" w:space="0" w:color="auto"/>
            </w:tcBorders>
            <w:shd w:val="clear" w:color="auto" w:fill="auto"/>
            <w:hideMark/>
          </w:tcPr>
          <w:p w:rsidR="005F4630" w:rsidRPr="002F4036" w:rsidRDefault="005F4630" w:rsidP="00424D9C">
            <w:pPr>
              <w:rPr>
                <w:rFonts w:ascii="Calibri" w:hAnsi="Calibri" w:cs="Calibri"/>
                <w:color w:val="000000"/>
              </w:rPr>
            </w:pPr>
          </w:p>
        </w:tc>
        <w:tc>
          <w:tcPr>
            <w:tcW w:w="2511" w:type="dxa"/>
            <w:vMerge/>
            <w:tcBorders>
              <w:top w:val="nil"/>
              <w:left w:val="single" w:sz="8" w:space="0" w:color="auto"/>
              <w:bottom w:val="single" w:sz="8" w:space="0" w:color="000000"/>
              <w:right w:val="single" w:sz="8" w:space="0" w:color="auto"/>
            </w:tcBorders>
            <w:shd w:val="clear" w:color="auto" w:fill="auto"/>
            <w:vAlign w:val="center"/>
            <w:hideMark/>
          </w:tcPr>
          <w:p w:rsidR="005F4630" w:rsidRPr="002F4036" w:rsidRDefault="005F4630" w:rsidP="00424D9C">
            <w:pPr>
              <w:rPr>
                <w:color w:val="000000"/>
              </w:rPr>
            </w:pPr>
          </w:p>
        </w:tc>
        <w:tc>
          <w:tcPr>
            <w:tcW w:w="2355"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both"/>
              <w:rPr>
                <w:color w:val="000000"/>
              </w:rPr>
            </w:pPr>
            <w:r w:rsidRPr="002F4036">
              <w:rPr>
                <w:color w:val="000000"/>
              </w:rPr>
              <w:t>юридические лица</w:t>
            </w:r>
          </w:p>
        </w:tc>
        <w:tc>
          <w:tcPr>
            <w:tcW w:w="1287"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right"/>
              <w:rPr>
                <w:b/>
                <w:bCs/>
                <w:color w:val="000000"/>
              </w:rPr>
            </w:pPr>
            <w:r w:rsidRPr="002F4036">
              <w:rPr>
                <w:b/>
                <w:bCs/>
                <w:color w:val="000000"/>
              </w:rPr>
              <w:t>0</w:t>
            </w:r>
          </w:p>
        </w:tc>
        <w:tc>
          <w:tcPr>
            <w:tcW w:w="1330"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center"/>
              <w:rPr>
                <w:color w:val="000000"/>
              </w:rPr>
            </w:pPr>
            <w:r w:rsidRPr="002F4036">
              <w:rPr>
                <w:color w:val="000000"/>
              </w:rPr>
              <w:t> </w:t>
            </w:r>
          </w:p>
        </w:tc>
        <w:tc>
          <w:tcPr>
            <w:tcW w:w="1183"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center"/>
              <w:rPr>
                <w:color w:val="000000"/>
              </w:rPr>
            </w:pPr>
            <w:r w:rsidRPr="002F4036">
              <w:rPr>
                <w:color w:val="000000"/>
              </w:rPr>
              <w:t> </w:t>
            </w:r>
          </w:p>
        </w:tc>
        <w:tc>
          <w:tcPr>
            <w:tcW w:w="1184"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center"/>
              <w:rPr>
                <w:color w:val="000000"/>
              </w:rPr>
            </w:pPr>
            <w:r w:rsidRPr="002F4036">
              <w:rPr>
                <w:color w:val="000000"/>
              </w:rPr>
              <w:t> </w:t>
            </w:r>
          </w:p>
        </w:tc>
      </w:tr>
      <w:tr w:rsidR="005F4630" w:rsidRPr="002F4036" w:rsidTr="000504BE">
        <w:trPr>
          <w:trHeight w:val="20"/>
        </w:trPr>
        <w:tc>
          <w:tcPr>
            <w:tcW w:w="1349" w:type="dxa"/>
            <w:vMerge/>
            <w:tcBorders>
              <w:left w:val="single" w:sz="8" w:space="0" w:color="auto"/>
              <w:bottom w:val="single" w:sz="8" w:space="0" w:color="auto"/>
              <w:right w:val="single" w:sz="8" w:space="0" w:color="auto"/>
            </w:tcBorders>
            <w:shd w:val="clear" w:color="auto" w:fill="auto"/>
            <w:hideMark/>
          </w:tcPr>
          <w:p w:rsidR="005F4630" w:rsidRPr="002F4036" w:rsidRDefault="005F4630" w:rsidP="00424D9C">
            <w:pPr>
              <w:rPr>
                <w:rFonts w:ascii="Calibri" w:hAnsi="Calibri" w:cs="Calibri"/>
                <w:color w:val="000000"/>
              </w:rPr>
            </w:pPr>
          </w:p>
        </w:tc>
        <w:tc>
          <w:tcPr>
            <w:tcW w:w="2511" w:type="dxa"/>
            <w:vMerge/>
            <w:tcBorders>
              <w:top w:val="nil"/>
              <w:left w:val="single" w:sz="8" w:space="0" w:color="auto"/>
              <w:bottom w:val="single" w:sz="8" w:space="0" w:color="000000"/>
              <w:right w:val="single" w:sz="8" w:space="0" w:color="auto"/>
            </w:tcBorders>
            <w:shd w:val="clear" w:color="auto" w:fill="auto"/>
            <w:vAlign w:val="center"/>
            <w:hideMark/>
          </w:tcPr>
          <w:p w:rsidR="005F4630" w:rsidRPr="002F4036" w:rsidRDefault="005F4630" w:rsidP="00424D9C">
            <w:pPr>
              <w:rPr>
                <w:color w:val="000000"/>
              </w:rPr>
            </w:pPr>
          </w:p>
        </w:tc>
        <w:tc>
          <w:tcPr>
            <w:tcW w:w="2355"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both"/>
              <w:rPr>
                <w:color w:val="000000"/>
              </w:rPr>
            </w:pPr>
            <w:r w:rsidRPr="002F4036">
              <w:rPr>
                <w:color w:val="000000"/>
              </w:rPr>
              <w:t>физические лица</w:t>
            </w:r>
          </w:p>
        </w:tc>
        <w:tc>
          <w:tcPr>
            <w:tcW w:w="1287"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right"/>
              <w:rPr>
                <w:b/>
                <w:bCs/>
                <w:color w:val="000000"/>
              </w:rPr>
            </w:pPr>
            <w:r w:rsidRPr="002F4036">
              <w:rPr>
                <w:b/>
                <w:bCs/>
                <w:color w:val="000000"/>
              </w:rPr>
              <w:t>0</w:t>
            </w:r>
          </w:p>
        </w:tc>
        <w:tc>
          <w:tcPr>
            <w:tcW w:w="1330"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center"/>
              <w:rPr>
                <w:color w:val="000000"/>
              </w:rPr>
            </w:pPr>
            <w:r w:rsidRPr="002F4036">
              <w:rPr>
                <w:color w:val="000000"/>
              </w:rPr>
              <w:t> </w:t>
            </w:r>
          </w:p>
        </w:tc>
        <w:tc>
          <w:tcPr>
            <w:tcW w:w="1183"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center"/>
              <w:rPr>
                <w:color w:val="000000"/>
              </w:rPr>
            </w:pPr>
            <w:r w:rsidRPr="002F4036">
              <w:rPr>
                <w:color w:val="000000"/>
              </w:rPr>
              <w:t> </w:t>
            </w:r>
          </w:p>
        </w:tc>
        <w:tc>
          <w:tcPr>
            <w:tcW w:w="1331"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both"/>
              <w:rPr>
                <w:color w:val="000000"/>
              </w:rPr>
            </w:pPr>
            <w:r w:rsidRPr="002F4036">
              <w:rPr>
                <w:color w:val="000000"/>
              </w:rPr>
              <w:t> </w:t>
            </w:r>
          </w:p>
        </w:tc>
        <w:tc>
          <w:tcPr>
            <w:tcW w:w="1184" w:type="dxa"/>
            <w:tcBorders>
              <w:top w:val="nil"/>
              <w:left w:val="nil"/>
              <w:bottom w:val="single" w:sz="8" w:space="0" w:color="auto"/>
              <w:right w:val="single" w:sz="8" w:space="0" w:color="auto"/>
            </w:tcBorders>
            <w:shd w:val="clear" w:color="auto" w:fill="auto"/>
            <w:vAlign w:val="center"/>
            <w:hideMark/>
          </w:tcPr>
          <w:p w:rsidR="005F4630" w:rsidRPr="002F4036" w:rsidRDefault="005F4630" w:rsidP="00424D9C">
            <w:pPr>
              <w:jc w:val="both"/>
              <w:rPr>
                <w:color w:val="000000"/>
              </w:rPr>
            </w:pPr>
            <w:r w:rsidRPr="002F4036">
              <w:rPr>
                <w:color w:val="000000"/>
              </w:rPr>
              <w:t> </w:t>
            </w:r>
          </w:p>
        </w:tc>
      </w:tr>
    </w:tbl>
    <w:p w:rsidR="005075A6" w:rsidRPr="005075A6" w:rsidRDefault="005075A6" w:rsidP="005075A6"/>
    <w:sectPr w:rsidR="005075A6" w:rsidRPr="005075A6" w:rsidSect="005075A6">
      <w:pgSz w:w="16838" w:h="11906" w:orient="landscape" w:code="9"/>
      <w:pgMar w:top="1701"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F117D9"/>
    <w:multiLevelType w:val="multilevel"/>
    <w:tmpl w:val="795C61AA"/>
    <w:lvl w:ilvl="0">
      <w:start w:val="1"/>
      <w:numFmt w:val="decimal"/>
      <w:lvlText w:val="%1."/>
      <w:lvlJc w:val="left"/>
      <w:pPr>
        <w:ind w:left="720" w:hanging="360"/>
      </w:pPr>
    </w:lvl>
    <w:lvl w:ilvl="1">
      <w:start w:val="5"/>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
    <w:nsid w:val="74007F75"/>
    <w:multiLevelType w:val="multilevel"/>
    <w:tmpl w:val="7FDA639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EEE"/>
    <w:rsid w:val="00005606"/>
    <w:rsid w:val="00025555"/>
    <w:rsid w:val="0003297B"/>
    <w:rsid w:val="00044D9F"/>
    <w:rsid w:val="000504BE"/>
    <w:rsid w:val="00076405"/>
    <w:rsid w:val="00076AEA"/>
    <w:rsid w:val="00094EEE"/>
    <w:rsid w:val="000A4C1C"/>
    <w:rsid w:val="000A5733"/>
    <w:rsid w:val="000B6220"/>
    <w:rsid w:val="000C7D79"/>
    <w:rsid w:val="000D381E"/>
    <w:rsid w:val="000E631F"/>
    <w:rsid w:val="000F3AB8"/>
    <w:rsid w:val="000F4F62"/>
    <w:rsid w:val="00102ACA"/>
    <w:rsid w:val="001055F0"/>
    <w:rsid w:val="00127CAD"/>
    <w:rsid w:val="00131819"/>
    <w:rsid w:val="0013614C"/>
    <w:rsid w:val="00154950"/>
    <w:rsid w:val="00166754"/>
    <w:rsid w:val="001673B1"/>
    <w:rsid w:val="00176FE5"/>
    <w:rsid w:val="00177D69"/>
    <w:rsid w:val="001825A4"/>
    <w:rsid w:val="0018279D"/>
    <w:rsid w:val="00195384"/>
    <w:rsid w:val="001A1289"/>
    <w:rsid w:val="001C146D"/>
    <w:rsid w:val="001C5F5A"/>
    <w:rsid w:val="001D10C4"/>
    <w:rsid w:val="001D5CAB"/>
    <w:rsid w:val="001E1E7F"/>
    <w:rsid w:val="00200DA6"/>
    <w:rsid w:val="00200F0E"/>
    <w:rsid w:val="00201A50"/>
    <w:rsid w:val="0020258A"/>
    <w:rsid w:val="00206D00"/>
    <w:rsid w:val="00216CEF"/>
    <w:rsid w:val="002218BF"/>
    <w:rsid w:val="002257AB"/>
    <w:rsid w:val="00232E1B"/>
    <w:rsid w:val="002353C7"/>
    <w:rsid w:val="002371DB"/>
    <w:rsid w:val="00242C89"/>
    <w:rsid w:val="00247FE8"/>
    <w:rsid w:val="002509F6"/>
    <w:rsid w:val="0026198F"/>
    <w:rsid w:val="00262947"/>
    <w:rsid w:val="002742F4"/>
    <w:rsid w:val="002750A3"/>
    <w:rsid w:val="00275DDF"/>
    <w:rsid w:val="00290B52"/>
    <w:rsid w:val="00293873"/>
    <w:rsid w:val="002A3A7C"/>
    <w:rsid w:val="002B14F4"/>
    <w:rsid w:val="002B2722"/>
    <w:rsid w:val="002D7C9E"/>
    <w:rsid w:val="002E427A"/>
    <w:rsid w:val="002F248D"/>
    <w:rsid w:val="002F4036"/>
    <w:rsid w:val="002F7F5A"/>
    <w:rsid w:val="003020B1"/>
    <w:rsid w:val="00320A93"/>
    <w:rsid w:val="00345A11"/>
    <w:rsid w:val="003546C5"/>
    <w:rsid w:val="00372434"/>
    <w:rsid w:val="0039471B"/>
    <w:rsid w:val="003A292C"/>
    <w:rsid w:val="003B12C7"/>
    <w:rsid w:val="003B402D"/>
    <w:rsid w:val="003C2E81"/>
    <w:rsid w:val="003D3B67"/>
    <w:rsid w:val="003D4C3D"/>
    <w:rsid w:val="003E436C"/>
    <w:rsid w:val="003F1711"/>
    <w:rsid w:val="003F5408"/>
    <w:rsid w:val="003F657F"/>
    <w:rsid w:val="00403760"/>
    <w:rsid w:val="00423703"/>
    <w:rsid w:val="00424D9C"/>
    <w:rsid w:val="0042669F"/>
    <w:rsid w:val="00431086"/>
    <w:rsid w:val="004330A5"/>
    <w:rsid w:val="004419D4"/>
    <w:rsid w:val="004422DF"/>
    <w:rsid w:val="004429F6"/>
    <w:rsid w:val="00450646"/>
    <w:rsid w:val="004543D2"/>
    <w:rsid w:val="0046275A"/>
    <w:rsid w:val="004742FD"/>
    <w:rsid w:val="004853BD"/>
    <w:rsid w:val="0048760D"/>
    <w:rsid w:val="00487AD8"/>
    <w:rsid w:val="004912B9"/>
    <w:rsid w:val="0049278C"/>
    <w:rsid w:val="00497A5F"/>
    <w:rsid w:val="004A1B41"/>
    <w:rsid w:val="004D11E9"/>
    <w:rsid w:val="004D4D0C"/>
    <w:rsid w:val="004D6250"/>
    <w:rsid w:val="004E4783"/>
    <w:rsid w:val="004F4774"/>
    <w:rsid w:val="00501899"/>
    <w:rsid w:val="005053E0"/>
    <w:rsid w:val="005075A6"/>
    <w:rsid w:val="005278AC"/>
    <w:rsid w:val="00530BF9"/>
    <w:rsid w:val="00536696"/>
    <w:rsid w:val="00542142"/>
    <w:rsid w:val="0055588F"/>
    <w:rsid w:val="00555CD8"/>
    <w:rsid w:val="0056529E"/>
    <w:rsid w:val="00567324"/>
    <w:rsid w:val="00570667"/>
    <w:rsid w:val="00582D83"/>
    <w:rsid w:val="00593D9D"/>
    <w:rsid w:val="005954AC"/>
    <w:rsid w:val="005B6A13"/>
    <w:rsid w:val="005B72BF"/>
    <w:rsid w:val="005C0135"/>
    <w:rsid w:val="005D0B7A"/>
    <w:rsid w:val="005D1057"/>
    <w:rsid w:val="005E6067"/>
    <w:rsid w:val="005F4630"/>
    <w:rsid w:val="005F4A62"/>
    <w:rsid w:val="005F66BB"/>
    <w:rsid w:val="00603254"/>
    <w:rsid w:val="006279F5"/>
    <w:rsid w:val="00632E1F"/>
    <w:rsid w:val="00634277"/>
    <w:rsid w:val="00644CAE"/>
    <w:rsid w:val="006844AF"/>
    <w:rsid w:val="00691B98"/>
    <w:rsid w:val="006953DD"/>
    <w:rsid w:val="006B4399"/>
    <w:rsid w:val="006F3576"/>
    <w:rsid w:val="007029F2"/>
    <w:rsid w:val="007156EC"/>
    <w:rsid w:val="007167E4"/>
    <w:rsid w:val="00730907"/>
    <w:rsid w:val="007365AB"/>
    <w:rsid w:val="00761898"/>
    <w:rsid w:val="00762B5F"/>
    <w:rsid w:val="00777627"/>
    <w:rsid w:val="00780127"/>
    <w:rsid w:val="007872AB"/>
    <w:rsid w:val="00794A26"/>
    <w:rsid w:val="007952D5"/>
    <w:rsid w:val="007D520C"/>
    <w:rsid w:val="007D5A25"/>
    <w:rsid w:val="007D646D"/>
    <w:rsid w:val="007E2016"/>
    <w:rsid w:val="007E495C"/>
    <w:rsid w:val="007E73AD"/>
    <w:rsid w:val="008003AA"/>
    <w:rsid w:val="00803300"/>
    <w:rsid w:val="00810E73"/>
    <w:rsid w:val="00814571"/>
    <w:rsid w:val="00814C19"/>
    <w:rsid w:val="0082292D"/>
    <w:rsid w:val="008365EE"/>
    <w:rsid w:val="00842BB7"/>
    <w:rsid w:val="00845EE5"/>
    <w:rsid w:val="00850596"/>
    <w:rsid w:val="0087024B"/>
    <w:rsid w:val="0087292C"/>
    <w:rsid w:val="00876993"/>
    <w:rsid w:val="008B20CD"/>
    <w:rsid w:val="008C5311"/>
    <w:rsid w:val="008D1F32"/>
    <w:rsid w:val="008D7CCD"/>
    <w:rsid w:val="008F267C"/>
    <w:rsid w:val="009011A7"/>
    <w:rsid w:val="00911A11"/>
    <w:rsid w:val="00914804"/>
    <w:rsid w:val="009200DE"/>
    <w:rsid w:val="00925B54"/>
    <w:rsid w:val="0094375E"/>
    <w:rsid w:val="00982F24"/>
    <w:rsid w:val="00983FA4"/>
    <w:rsid w:val="00985008"/>
    <w:rsid w:val="00987394"/>
    <w:rsid w:val="0098750F"/>
    <w:rsid w:val="0099617D"/>
    <w:rsid w:val="00997D0E"/>
    <w:rsid w:val="009A5D49"/>
    <w:rsid w:val="009B08FC"/>
    <w:rsid w:val="009B2442"/>
    <w:rsid w:val="009C1514"/>
    <w:rsid w:val="009C1FB0"/>
    <w:rsid w:val="009C2384"/>
    <w:rsid w:val="009E31BE"/>
    <w:rsid w:val="009F29E7"/>
    <w:rsid w:val="00A33D7C"/>
    <w:rsid w:val="00A367BA"/>
    <w:rsid w:val="00A50691"/>
    <w:rsid w:val="00A5247C"/>
    <w:rsid w:val="00A64DC1"/>
    <w:rsid w:val="00A67287"/>
    <w:rsid w:val="00A7156F"/>
    <w:rsid w:val="00A74AC5"/>
    <w:rsid w:val="00A7501F"/>
    <w:rsid w:val="00A755FB"/>
    <w:rsid w:val="00A770BB"/>
    <w:rsid w:val="00A84F5A"/>
    <w:rsid w:val="00A86E49"/>
    <w:rsid w:val="00A9128D"/>
    <w:rsid w:val="00AA72AF"/>
    <w:rsid w:val="00AD0B33"/>
    <w:rsid w:val="00AD4AE0"/>
    <w:rsid w:val="00AD50A1"/>
    <w:rsid w:val="00AD78C1"/>
    <w:rsid w:val="00AF3BD9"/>
    <w:rsid w:val="00B01F3C"/>
    <w:rsid w:val="00B0773F"/>
    <w:rsid w:val="00B07C62"/>
    <w:rsid w:val="00B15BEF"/>
    <w:rsid w:val="00B16C8B"/>
    <w:rsid w:val="00B344AF"/>
    <w:rsid w:val="00B408B5"/>
    <w:rsid w:val="00BA5332"/>
    <w:rsid w:val="00BA67A2"/>
    <w:rsid w:val="00BD36B8"/>
    <w:rsid w:val="00BD3D8E"/>
    <w:rsid w:val="00BE0CEF"/>
    <w:rsid w:val="00BE1243"/>
    <w:rsid w:val="00BE150B"/>
    <w:rsid w:val="00BF3552"/>
    <w:rsid w:val="00C21EE8"/>
    <w:rsid w:val="00C229AE"/>
    <w:rsid w:val="00C23634"/>
    <w:rsid w:val="00C32B55"/>
    <w:rsid w:val="00C33511"/>
    <w:rsid w:val="00C35B71"/>
    <w:rsid w:val="00C647C4"/>
    <w:rsid w:val="00C702B4"/>
    <w:rsid w:val="00C71AC9"/>
    <w:rsid w:val="00C73699"/>
    <w:rsid w:val="00C747D2"/>
    <w:rsid w:val="00C751A5"/>
    <w:rsid w:val="00CC02C1"/>
    <w:rsid w:val="00CC3A1C"/>
    <w:rsid w:val="00CE6B3B"/>
    <w:rsid w:val="00D007E2"/>
    <w:rsid w:val="00D1084D"/>
    <w:rsid w:val="00D1432E"/>
    <w:rsid w:val="00D27D17"/>
    <w:rsid w:val="00D3177D"/>
    <w:rsid w:val="00D36128"/>
    <w:rsid w:val="00D377F2"/>
    <w:rsid w:val="00D575B5"/>
    <w:rsid w:val="00D57DCD"/>
    <w:rsid w:val="00D611D0"/>
    <w:rsid w:val="00D61DFD"/>
    <w:rsid w:val="00D62F26"/>
    <w:rsid w:val="00D703A8"/>
    <w:rsid w:val="00D748BC"/>
    <w:rsid w:val="00D75043"/>
    <w:rsid w:val="00D80C38"/>
    <w:rsid w:val="00D82D77"/>
    <w:rsid w:val="00DB63AD"/>
    <w:rsid w:val="00DD34B0"/>
    <w:rsid w:val="00DE31CD"/>
    <w:rsid w:val="00DF6904"/>
    <w:rsid w:val="00E107D1"/>
    <w:rsid w:val="00E1565E"/>
    <w:rsid w:val="00E15F7F"/>
    <w:rsid w:val="00E35DC0"/>
    <w:rsid w:val="00E431C4"/>
    <w:rsid w:val="00E5060A"/>
    <w:rsid w:val="00E65E8F"/>
    <w:rsid w:val="00E70FAB"/>
    <w:rsid w:val="00E97E37"/>
    <w:rsid w:val="00EA303D"/>
    <w:rsid w:val="00EB6DA6"/>
    <w:rsid w:val="00EC6277"/>
    <w:rsid w:val="00ED5135"/>
    <w:rsid w:val="00EE3C9F"/>
    <w:rsid w:val="00EF02CF"/>
    <w:rsid w:val="00EF5707"/>
    <w:rsid w:val="00F01687"/>
    <w:rsid w:val="00F03641"/>
    <w:rsid w:val="00F06FAA"/>
    <w:rsid w:val="00F155A9"/>
    <w:rsid w:val="00F323CA"/>
    <w:rsid w:val="00F364AD"/>
    <w:rsid w:val="00F3723E"/>
    <w:rsid w:val="00F4075D"/>
    <w:rsid w:val="00F53377"/>
    <w:rsid w:val="00F53DE4"/>
    <w:rsid w:val="00F60442"/>
    <w:rsid w:val="00F65B2D"/>
    <w:rsid w:val="00F85048"/>
    <w:rsid w:val="00F915D3"/>
    <w:rsid w:val="00F974C3"/>
    <w:rsid w:val="00F97590"/>
    <w:rsid w:val="00FA62CB"/>
    <w:rsid w:val="00FA7B06"/>
    <w:rsid w:val="00FB275B"/>
    <w:rsid w:val="00FB47E6"/>
    <w:rsid w:val="00FC7061"/>
    <w:rsid w:val="00FC776D"/>
    <w:rsid w:val="00FE5975"/>
    <w:rsid w:val="00FE6200"/>
    <w:rsid w:val="00FE7C25"/>
    <w:rsid w:val="00FF1F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55A9"/>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A1B41"/>
    <w:rPr>
      <w:rFonts w:ascii="Tahoma" w:hAnsi="Tahoma"/>
      <w:sz w:val="16"/>
      <w:szCs w:val="16"/>
      <w:lang w:val="x-none" w:eastAsia="x-none"/>
    </w:rPr>
  </w:style>
  <w:style w:type="character" w:customStyle="1" w:styleId="a4">
    <w:name w:val="Текст выноски Знак"/>
    <w:link w:val="a3"/>
    <w:uiPriority w:val="99"/>
    <w:semiHidden/>
    <w:rsid w:val="004A1B41"/>
    <w:rPr>
      <w:rFonts w:ascii="Tahoma" w:hAnsi="Tahoma" w:cs="Tahoma"/>
      <w:sz w:val="16"/>
      <w:szCs w:val="16"/>
    </w:rPr>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uiPriority w:val="99"/>
    <w:semiHidden/>
    <w:unhideWhenUsed/>
    <w:qFormat/>
    <w:rsid w:val="005954AC"/>
    <w:pPr>
      <w:widowControl/>
      <w:autoSpaceDE/>
      <w:autoSpaceDN/>
      <w:adjustRightInd/>
      <w:spacing w:after="200" w:line="276" w:lineRule="auto"/>
      <w:ind w:left="720" w:firstLine="567"/>
      <w:contextualSpacing/>
      <w:jc w:val="both"/>
    </w:pPr>
    <w:rPr>
      <w:rFonts w:ascii="Calibri" w:eastAsia="Calibri" w:hAnsi="Calibri"/>
      <w:sz w:val="22"/>
      <w:szCs w:val="22"/>
      <w:lang w:eastAsia="en-US"/>
    </w:rPr>
  </w:style>
  <w:style w:type="paragraph" w:customStyle="1" w:styleId="ConsPlusCell">
    <w:name w:val="ConsPlusCell"/>
    <w:uiPriority w:val="99"/>
    <w:rsid w:val="005954AC"/>
    <w:pPr>
      <w:widowControl w:val="0"/>
      <w:autoSpaceDE w:val="0"/>
      <w:autoSpaceDN w:val="0"/>
      <w:adjustRightInd w:val="0"/>
    </w:pPr>
    <w:rPr>
      <w:sz w:val="24"/>
      <w:szCs w:val="24"/>
    </w:rPr>
  </w:style>
  <w:style w:type="paragraph" w:customStyle="1" w:styleId="ConsPlusNormal">
    <w:name w:val="ConsPlusNormal"/>
    <w:rsid w:val="00B01F3C"/>
    <w:pPr>
      <w:widowControl w:val="0"/>
      <w:autoSpaceDE w:val="0"/>
      <w:autoSpaceDN w:val="0"/>
    </w:pPr>
    <w:rPr>
      <w:rFonts w:ascii="Calibri" w:hAnsi="Calibri" w:cs="Calibr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55A9"/>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A1B41"/>
    <w:rPr>
      <w:rFonts w:ascii="Tahoma" w:hAnsi="Tahoma"/>
      <w:sz w:val="16"/>
      <w:szCs w:val="16"/>
      <w:lang w:val="x-none" w:eastAsia="x-none"/>
    </w:rPr>
  </w:style>
  <w:style w:type="character" w:customStyle="1" w:styleId="a4">
    <w:name w:val="Текст выноски Знак"/>
    <w:link w:val="a3"/>
    <w:uiPriority w:val="99"/>
    <w:semiHidden/>
    <w:rsid w:val="004A1B41"/>
    <w:rPr>
      <w:rFonts w:ascii="Tahoma" w:hAnsi="Tahoma" w:cs="Tahoma"/>
      <w:sz w:val="16"/>
      <w:szCs w:val="16"/>
    </w:rPr>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uiPriority w:val="99"/>
    <w:semiHidden/>
    <w:unhideWhenUsed/>
    <w:qFormat/>
    <w:rsid w:val="005954AC"/>
    <w:pPr>
      <w:widowControl/>
      <w:autoSpaceDE/>
      <w:autoSpaceDN/>
      <w:adjustRightInd/>
      <w:spacing w:after="200" w:line="276" w:lineRule="auto"/>
      <w:ind w:left="720" w:firstLine="567"/>
      <w:contextualSpacing/>
      <w:jc w:val="both"/>
    </w:pPr>
    <w:rPr>
      <w:rFonts w:ascii="Calibri" w:eastAsia="Calibri" w:hAnsi="Calibri"/>
      <w:sz w:val="22"/>
      <w:szCs w:val="22"/>
      <w:lang w:eastAsia="en-US"/>
    </w:rPr>
  </w:style>
  <w:style w:type="paragraph" w:customStyle="1" w:styleId="ConsPlusCell">
    <w:name w:val="ConsPlusCell"/>
    <w:uiPriority w:val="99"/>
    <w:rsid w:val="005954AC"/>
    <w:pPr>
      <w:widowControl w:val="0"/>
      <w:autoSpaceDE w:val="0"/>
      <w:autoSpaceDN w:val="0"/>
      <w:adjustRightInd w:val="0"/>
    </w:pPr>
    <w:rPr>
      <w:sz w:val="24"/>
      <w:szCs w:val="24"/>
    </w:rPr>
  </w:style>
  <w:style w:type="paragraph" w:customStyle="1" w:styleId="ConsPlusNormal">
    <w:name w:val="ConsPlusNormal"/>
    <w:rsid w:val="00B01F3C"/>
    <w:pPr>
      <w:widowControl w:val="0"/>
      <w:autoSpaceDE w:val="0"/>
      <w:autoSpaceDN w:val="0"/>
    </w:pPr>
    <w:rPr>
      <w:rFonts w:ascii="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image" Target="media/image33.wmf"/><Relationship Id="rId3" Type="http://schemas.openxmlformats.org/officeDocument/2006/relationships/styles" Target="styles.xml"/><Relationship Id="rId21" Type="http://schemas.openxmlformats.org/officeDocument/2006/relationships/image" Target="media/image15.wmf"/><Relationship Id="rId34" Type="http://schemas.openxmlformats.org/officeDocument/2006/relationships/image" Target="media/image28.wmf"/><Relationship Id="rId42"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2" Type="http://schemas.openxmlformats.org/officeDocument/2006/relationships/numbering" Target="numbering.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wmf"/><Relationship Id="rId41" Type="http://schemas.openxmlformats.org/officeDocument/2006/relationships/image" Target="media/image35.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5" Type="http://schemas.openxmlformats.org/officeDocument/2006/relationships/settings" Target="setting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wmf"/><Relationship Id="rId4" Type="http://schemas.microsoft.com/office/2007/relationships/stylesWithEffects" Target="stylesWithEffect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11FD95-323A-4F15-A619-E86DCA56C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44</Pages>
  <Words>11385</Words>
  <Characters>81234</Characters>
  <Application>Microsoft Office Word</Application>
  <DocSecurity>0</DocSecurity>
  <Lines>676</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Скрыпникова Наталья Сергеевна</cp:lastModifiedBy>
  <cp:revision>4</cp:revision>
  <cp:lastPrinted>2022-01-31T07:44:00Z</cp:lastPrinted>
  <dcterms:created xsi:type="dcterms:W3CDTF">2022-01-31T08:01:00Z</dcterms:created>
  <dcterms:modified xsi:type="dcterms:W3CDTF">2022-02-01T13:24:00Z</dcterms:modified>
</cp:coreProperties>
</file>