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A3" w:rsidRDefault="00082F97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488315" cy="61214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EA3" w:rsidRDefault="00082F97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 ВОРОБЬЁВСКОГО</w:t>
      </w:r>
    </w:p>
    <w:p w:rsidR="008D1EA3" w:rsidRDefault="00082F97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8D1EA3" w:rsidRDefault="008D1EA3">
      <w:pPr>
        <w:jc w:val="center"/>
        <w:rPr>
          <w:rFonts w:ascii="Arial" w:hAnsi="Arial"/>
        </w:rPr>
      </w:pPr>
    </w:p>
    <w:p w:rsidR="008D1EA3" w:rsidRDefault="00082F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И Е </w:t>
      </w:r>
    </w:p>
    <w:p w:rsidR="008D1EA3" w:rsidRDefault="008D1EA3">
      <w:pPr>
        <w:jc w:val="center"/>
        <w:rPr>
          <w:b/>
          <w:sz w:val="32"/>
        </w:rPr>
      </w:pPr>
    </w:p>
    <w:p w:rsidR="008D1EA3" w:rsidRDefault="00082F97">
      <w:pPr>
        <w:jc w:val="both"/>
        <w:rPr>
          <w:color w:val="FFFFFF"/>
          <w:u w:val="single"/>
        </w:rPr>
      </w:pPr>
      <w:r>
        <w:rPr>
          <w:u w:val="single"/>
        </w:rPr>
        <w:t>от   16</w:t>
      </w:r>
      <w:r>
        <w:rPr>
          <w:u w:val="single"/>
        </w:rPr>
        <w:t xml:space="preserve">  октября 2023 г.  №   997</w:t>
      </w:r>
      <w:r>
        <w:rPr>
          <w:u w:val="single"/>
        </w:rPr>
        <w:t xml:space="preserve">           </w:t>
      </w:r>
      <w:r>
        <w:rPr>
          <w:color w:val="FFFFFF"/>
          <w:sz w:val="24"/>
          <w:szCs w:val="24"/>
        </w:rPr>
        <w:t>(дату не писать)</w:t>
      </w:r>
      <w:bookmarkStart w:id="0" w:name="_GoBack"/>
      <w:bookmarkEnd w:id="0"/>
    </w:p>
    <w:p w:rsidR="008D1EA3" w:rsidRDefault="00082F97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Воробьёвка</w:t>
      </w:r>
    </w:p>
    <w:p w:rsidR="008D1EA3" w:rsidRDefault="008D1EA3"/>
    <w:p w:rsidR="008D1EA3" w:rsidRDefault="00082F97">
      <w:pPr>
        <w:ind w:right="4933"/>
        <w:rPr>
          <w:b/>
        </w:rPr>
      </w:pPr>
      <w:r>
        <w:rPr>
          <w:b/>
        </w:rPr>
        <w:t xml:space="preserve">О создании комиссии по отбору субъектов малого </w:t>
      </w:r>
      <w:r>
        <w:rPr>
          <w:b/>
        </w:rPr>
        <w:t>предпринимательства, претендующих на получение субсидий из бюджета Воробьёвского муниципального района</w:t>
      </w:r>
    </w:p>
    <w:p w:rsidR="008D1EA3" w:rsidRDefault="008D1EA3"/>
    <w:p w:rsidR="008D1EA3" w:rsidRDefault="008D1EA3"/>
    <w:p w:rsidR="008D1EA3" w:rsidRDefault="00082F97">
      <w:pPr>
        <w:tabs>
          <w:tab w:val="left" w:pos="0"/>
        </w:tabs>
        <w:spacing w:line="360" w:lineRule="auto"/>
        <w:jc w:val="both"/>
      </w:pPr>
      <w:r>
        <w:tab/>
        <w:t>В целях поддержки малого предпринимательства на территории Воробьёвского муниципального района Воронежской области, в соответствии со статьей 78 Бюдже</w:t>
      </w:r>
      <w:r>
        <w:t>тного кодекса Российской Федерации, Федеральным законом от 24.07.2007 № 209 - ФЗ «О развитии малого и среднего предпринимательства в Российской Федерации», муниципальной программой «Экономическое развитие и инновационная экономика», утвержденной постановле</w:t>
      </w:r>
      <w:r>
        <w:t>нием администрации Воробьёвского муниципального района от 18.03.2020 года № 178, постановлением администрации Воробьёвского муниципального района от 09.10.2023 г. № 980 «Об утверждении Положения о порядке предоставлении субсидий на компенсацию части затрат</w:t>
      </w:r>
      <w:r>
        <w:t xml:space="preserve">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услуг)», администрация Воробьёвского муниципального района </w:t>
      </w:r>
      <w:r>
        <w:rPr>
          <w:b/>
          <w:spacing w:val="40"/>
        </w:rPr>
        <w:t>постановляет</w:t>
      </w:r>
      <w:r>
        <w:t>:</w:t>
      </w:r>
    </w:p>
    <w:p w:rsidR="008D1EA3" w:rsidRDefault="00082F97" w:rsidP="00082F97">
      <w:pPr>
        <w:spacing w:line="360" w:lineRule="auto"/>
        <w:ind w:firstLine="684"/>
        <w:sectPr w:rsidR="008D1EA3">
          <w:pgSz w:w="11906" w:h="16838"/>
          <w:pgMar w:top="397" w:right="567" w:bottom="1701" w:left="1985" w:header="0" w:footer="0" w:gutter="0"/>
          <w:cols w:space="720"/>
          <w:formProt w:val="0"/>
          <w:docGrid w:linePitch="360"/>
        </w:sectPr>
      </w:pPr>
      <w:r>
        <w:t>1.</w:t>
      </w:r>
      <w:r>
        <w:t xml:space="preserve">Утвердить </w:t>
      </w:r>
      <w:r>
        <w:t>прилагаемые:</w:t>
      </w:r>
    </w:p>
    <w:p w:rsidR="008D1EA3" w:rsidRDefault="00082F97" w:rsidP="00082F97">
      <w:pPr>
        <w:spacing w:line="360" w:lineRule="auto"/>
        <w:ind w:firstLine="684"/>
        <w:jc w:val="both"/>
      </w:pPr>
      <w:r>
        <w:lastRenderedPageBreak/>
        <w:t>1.1. Регламент работы комиссии по отбору субъектов малого предпринимательства, претендующих на получение субсидий из бюджета Воробьёвского муниципального района.</w:t>
      </w:r>
    </w:p>
    <w:p w:rsidR="008D1EA3" w:rsidRDefault="00082F97" w:rsidP="00082F97">
      <w:pPr>
        <w:spacing w:line="360" w:lineRule="auto"/>
        <w:ind w:firstLine="684"/>
        <w:jc w:val="both"/>
      </w:pPr>
      <w:r>
        <w:t>1.2. Состав комиссии по отбору субъектов малого предпринимательства, пр</w:t>
      </w:r>
      <w:r>
        <w:t>етендующих на получение субсидий.</w:t>
      </w:r>
    </w:p>
    <w:p w:rsidR="008D1EA3" w:rsidRDefault="00082F97" w:rsidP="00082F97">
      <w:pPr>
        <w:spacing w:line="360" w:lineRule="auto"/>
        <w:ind w:firstLine="684"/>
        <w:jc w:val="both"/>
      </w:pPr>
      <w:r>
        <w:t>2. Признать утратившим силу постановление администрации  Воробьёвского муниципального района от 24.11.2021 г. № 1203 «О создании комиссии по отбору субъектов малого предпринимательства, претендующих на полуение субсидий из</w:t>
      </w:r>
      <w:r>
        <w:t xml:space="preserve"> бюджета Воробьевского муниципального района».</w:t>
      </w:r>
    </w:p>
    <w:p w:rsidR="008D1EA3" w:rsidRDefault="00082F97" w:rsidP="00082F97">
      <w:pPr>
        <w:ind w:firstLine="684"/>
        <w:jc w:val="both"/>
      </w:pPr>
      <w:r>
        <w:t>3. Контроль за исполнением настоящего постановления оставляю за собой.</w:t>
      </w:r>
    </w:p>
    <w:p w:rsidR="008D1EA3" w:rsidRDefault="008D1EA3" w:rsidP="00082F97">
      <w:pPr>
        <w:tabs>
          <w:tab w:val="left" w:pos="0"/>
        </w:tabs>
        <w:spacing w:line="360" w:lineRule="auto"/>
        <w:jc w:val="both"/>
      </w:pPr>
    </w:p>
    <w:p w:rsidR="008D1EA3" w:rsidRDefault="008D1EA3" w:rsidP="00082F97">
      <w:pPr>
        <w:tabs>
          <w:tab w:val="left" w:pos="0"/>
        </w:tabs>
        <w:spacing w:line="360" w:lineRule="auto"/>
        <w:jc w:val="both"/>
      </w:pPr>
    </w:p>
    <w:p w:rsidR="008D1EA3" w:rsidRDefault="008D1EA3" w:rsidP="00082F97">
      <w:pPr>
        <w:tabs>
          <w:tab w:val="left" w:pos="0"/>
        </w:tabs>
        <w:spacing w:line="360" w:lineRule="auto"/>
        <w:jc w:val="both"/>
      </w:pPr>
    </w:p>
    <w:p w:rsidR="008D1EA3" w:rsidRDefault="00082F97" w:rsidP="00082F97">
      <w:pPr>
        <w:jc w:val="both"/>
      </w:pPr>
      <w:r>
        <w:t>Глава Воробьёвского</w:t>
      </w:r>
    </w:p>
    <w:p w:rsidR="008D1EA3" w:rsidRDefault="00082F97" w:rsidP="00082F97">
      <w:pPr>
        <w:jc w:val="both"/>
        <w:sectPr w:rsidR="008D1EA3">
          <w:pgSz w:w="11906" w:h="16838"/>
          <w:pgMar w:top="1134" w:right="567" w:bottom="1701" w:left="1985" w:header="0" w:footer="0" w:gutter="0"/>
          <w:cols w:space="720"/>
          <w:formProt w:val="0"/>
          <w:docGrid w:linePitch="360"/>
        </w:sectPr>
      </w:pPr>
      <w:r>
        <w:t>муниципального района</w:t>
      </w:r>
      <w:r>
        <w:tab/>
      </w:r>
      <w:r>
        <w:tab/>
      </w:r>
      <w:r>
        <w:tab/>
        <w:t xml:space="preserve"> </w:t>
      </w:r>
      <w:r>
        <w:tab/>
        <w:t xml:space="preserve">              </w:t>
      </w:r>
      <w:r>
        <w:tab/>
        <w:t>М.П.</w:t>
      </w:r>
      <w:r>
        <w:t>Гордиенко</w:t>
      </w:r>
    </w:p>
    <w:p w:rsidR="008D1EA3" w:rsidRDefault="008D1EA3"/>
    <w:p w:rsidR="008D1EA3" w:rsidRDefault="008D1EA3"/>
    <w:p w:rsidR="008D1EA3" w:rsidRDefault="008D1EA3"/>
    <w:p w:rsidR="008D1EA3" w:rsidRDefault="008D1EA3"/>
    <w:p w:rsidR="008D1EA3" w:rsidRDefault="008D1EA3"/>
    <w:p w:rsidR="008D1EA3" w:rsidRDefault="008D1EA3"/>
    <w:p w:rsidR="008D1EA3" w:rsidRDefault="008D1EA3"/>
    <w:p w:rsidR="008D1EA3" w:rsidRDefault="008D1EA3"/>
    <w:p w:rsidR="008D1EA3" w:rsidRDefault="008D1EA3"/>
    <w:p w:rsidR="008D1EA3" w:rsidRDefault="008D1EA3"/>
    <w:p w:rsidR="008D1EA3" w:rsidRDefault="008D1EA3"/>
    <w:p w:rsidR="008D1EA3" w:rsidRDefault="008D1EA3"/>
    <w:p w:rsidR="008D1EA3" w:rsidRDefault="008D1EA3"/>
    <w:p w:rsidR="008D1EA3" w:rsidRDefault="008D1EA3"/>
    <w:p w:rsidR="008D1EA3" w:rsidRDefault="008D1EA3"/>
    <w:p w:rsidR="008D1EA3" w:rsidRDefault="008D1EA3"/>
    <w:p w:rsidR="008D1EA3" w:rsidRDefault="008D1EA3"/>
    <w:p w:rsidR="008D1EA3" w:rsidRDefault="008D1EA3">
      <w:pPr>
        <w:jc w:val="both"/>
      </w:pPr>
    </w:p>
    <w:p w:rsidR="008D1EA3" w:rsidRDefault="008D1EA3">
      <w:pPr>
        <w:jc w:val="both"/>
        <w:rPr>
          <w:sz w:val="24"/>
          <w:szCs w:val="24"/>
        </w:rPr>
      </w:pPr>
    </w:p>
    <w:p w:rsidR="008D1EA3" w:rsidRDefault="008D1EA3">
      <w:pPr>
        <w:jc w:val="both"/>
        <w:rPr>
          <w:sz w:val="24"/>
          <w:szCs w:val="24"/>
        </w:rPr>
      </w:pPr>
    </w:p>
    <w:p w:rsidR="008D1EA3" w:rsidRDefault="008D1EA3">
      <w:pPr>
        <w:jc w:val="both"/>
        <w:rPr>
          <w:sz w:val="24"/>
          <w:szCs w:val="24"/>
        </w:rPr>
      </w:pPr>
    </w:p>
    <w:p w:rsidR="008D1EA3" w:rsidRDefault="008D1EA3">
      <w:pPr>
        <w:jc w:val="both"/>
        <w:rPr>
          <w:sz w:val="24"/>
          <w:szCs w:val="24"/>
        </w:rPr>
      </w:pPr>
    </w:p>
    <w:p w:rsidR="008D1EA3" w:rsidRDefault="008D1EA3">
      <w:pPr>
        <w:jc w:val="both"/>
        <w:rPr>
          <w:sz w:val="24"/>
          <w:szCs w:val="24"/>
        </w:rPr>
      </w:pPr>
    </w:p>
    <w:p w:rsidR="008D1EA3" w:rsidRDefault="008D1EA3">
      <w:pPr>
        <w:jc w:val="both"/>
        <w:rPr>
          <w:sz w:val="24"/>
          <w:szCs w:val="24"/>
        </w:rPr>
      </w:pPr>
    </w:p>
    <w:p w:rsidR="008D1EA3" w:rsidRDefault="008D1EA3">
      <w:pPr>
        <w:jc w:val="both"/>
        <w:rPr>
          <w:sz w:val="24"/>
          <w:szCs w:val="24"/>
        </w:rPr>
      </w:pPr>
    </w:p>
    <w:p w:rsidR="008D1EA3" w:rsidRDefault="008D1EA3">
      <w:pPr>
        <w:jc w:val="both"/>
        <w:rPr>
          <w:sz w:val="24"/>
          <w:szCs w:val="24"/>
        </w:rPr>
      </w:pPr>
    </w:p>
    <w:p w:rsidR="008D1EA3" w:rsidRDefault="008D1EA3">
      <w:pPr>
        <w:jc w:val="both"/>
        <w:rPr>
          <w:sz w:val="24"/>
          <w:szCs w:val="24"/>
        </w:rPr>
      </w:pPr>
    </w:p>
    <w:p w:rsidR="008D1EA3" w:rsidRDefault="008D1EA3">
      <w:pPr>
        <w:jc w:val="both"/>
        <w:rPr>
          <w:sz w:val="24"/>
          <w:szCs w:val="24"/>
        </w:rPr>
      </w:pPr>
    </w:p>
    <w:p w:rsidR="008D1EA3" w:rsidRDefault="008D1EA3">
      <w:pPr>
        <w:jc w:val="both"/>
        <w:rPr>
          <w:sz w:val="24"/>
          <w:szCs w:val="24"/>
        </w:rPr>
      </w:pPr>
    </w:p>
    <w:p w:rsidR="008D1EA3" w:rsidRDefault="008D1EA3">
      <w:pPr>
        <w:jc w:val="both"/>
        <w:rPr>
          <w:sz w:val="24"/>
          <w:szCs w:val="24"/>
        </w:rPr>
      </w:pPr>
    </w:p>
    <w:p w:rsidR="008D1EA3" w:rsidRDefault="008D1EA3">
      <w:pPr>
        <w:jc w:val="both"/>
        <w:rPr>
          <w:sz w:val="24"/>
          <w:szCs w:val="24"/>
        </w:rPr>
      </w:pPr>
    </w:p>
    <w:p w:rsidR="008D1EA3" w:rsidRDefault="00082F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по </w:t>
      </w:r>
      <w:r>
        <w:rPr>
          <w:sz w:val="24"/>
          <w:szCs w:val="24"/>
        </w:rPr>
        <w:t>экономике</w:t>
      </w:r>
    </w:p>
    <w:p w:rsidR="008D1EA3" w:rsidRDefault="00082F97">
      <w:pPr>
        <w:jc w:val="both"/>
        <w:rPr>
          <w:sz w:val="24"/>
          <w:szCs w:val="24"/>
        </w:rPr>
      </w:pPr>
      <w:r>
        <w:rPr>
          <w:sz w:val="24"/>
          <w:szCs w:val="24"/>
        </w:rPr>
        <w:t>и управлению муниципальным имуществом</w:t>
      </w:r>
    </w:p>
    <w:p w:rsidR="008D1EA3" w:rsidRDefault="00082F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района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Е.А. Котенкова</w:t>
      </w:r>
    </w:p>
    <w:p w:rsidR="008D1EA3" w:rsidRDefault="00082F97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«___»____________2023 г.</w:t>
      </w:r>
    </w:p>
    <w:p w:rsidR="008D1EA3" w:rsidRDefault="008D1EA3">
      <w:pPr>
        <w:jc w:val="both"/>
        <w:rPr>
          <w:sz w:val="24"/>
          <w:szCs w:val="24"/>
        </w:rPr>
      </w:pPr>
    </w:p>
    <w:p w:rsidR="008D1EA3" w:rsidRDefault="008D1EA3">
      <w:pPr>
        <w:jc w:val="both"/>
        <w:rPr>
          <w:sz w:val="24"/>
          <w:szCs w:val="24"/>
        </w:rPr>
      </w:pPr>
    </w:p>
    <w:p w:rsidR="008D1EA3" w:rsidRDefault="00082F97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</w:t>
      </w:r>
    </w:p>
    <w:p w:rsidR="008D1EA3" w:rsidRDefault="00082F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района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В.Г. Камышанов</w:t>
      </w:r>
    </w:p>
    <w:p w:rsidR="008D1EA3" w:rsidRDefault="00082F97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«___»____________2023 г.</w:t>
      </w:r>
    </w:p>
    <w:p w:rsidR="008D1EA3" w:rsidRDefault="008D1EA3">
      <w:pPr>
        <w:jc w:val="both"/>
      </w:pPr>
    </w:p>
    <w:p w:rsidR="008D1EA3" w:rsidRDefault="008D1EA3"/>
    <w:p w:rsidR="008D1EA3" w:rsidRDefault="008D1EA3"/>
    <w:p w:rsidR="008D1EA3" w:rsidRDefault="008D1EA3"/>
    <w:p w:rsidR="008D1EA3" w:rsidRDefault="008D1EA3">
      <w:pPr>
        <w:pStyle w:val="Style11"/>
        <w:widowControl/>
        <w:ind w:left="5613" w:firstLine="0"/>
        <w:rPr>
          <w:rStyle w:val="FontStyle17"/>
          <w:sz w:val="28"/>
          <w:szCs w:val="28"/>
        </w:rPr>
      </w:pPr>
    </w:p>
    <w:p w:rsidR="008D1EA3" w:rsidRDefault="008D1EA3">
      <w:pPr>
        <w:pStyle w:val="Style11"/>
        <w:widowControl/>
        <w:ind w:left="5613" w:firstLine="0"/>
        <w:rPr>
          <w:rStyle w:val="FontStyle17"/>
          <w:sz w:val="28"/>
          <w:szCs w:val="28"/>
        </w:rPr>
      </w:pPr>
    </w:p>
    <w:p w:rsidR="008D1EA3" w:rsidRDefault="00082F97">
      <w:pPr>
        <w:pStyle w:val="Style11"/>
        <w:widowControl/>
        <w:ind w:left="561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D1EA3" w:rsidRDefault="00082F97">
      <w:pPr>
        <w:pStyle w:val="Style11"/>
        <w:widowControl/>
        <w:ind w:left="5613" w:firstLine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Воробьёвского муниципального района </w:t>
      </w:r>
    </w:p>
    <w:p w:rsidR="008D1EA3" w:rsidRDefault="00082F97">
      <w:pPr>
        <w:pStyle w:val="Style11"/>
        <w:widowControl/>
        <w:ind w:left="5613" w:firstLine="0"/>
        <w:rPr>
          <w:sz w:val="28"/>
          <w:szCs w:val="28"/>
        </w:rPr>
      </w:pPr>
      <w:r>
        <w:rPr>
          <w:sz w:val="28"/>
          <w:szCs w:val="28"/>
        </w:rPr>
        <w:t>от 16</w:t>
      </w:r>
      <w:r>
        <w:rPr>
          <w:rStyle w:val="FontStyle17"/>
          <w:sz w:val="28"/>
          <w:szCs w:val="28"/>
        </w:rPr>
        <w:t xml:space="preserve"> октября 2023 г. № 997</w:t>
      </w:r>
    </w:p>
    <w:p w:rsidR="008D1EA3" w:rsidRDefault="008D1EA3">
      <w:pPr>
        <w:jc w:val="center"/>
      </w:pPr>
    </w:p>
    <w:p w:rsidR="008D1EA3" w:rsidRDefault="008D1EA3">
      <w:pPr>
        <w:jc w:val="center"/>
      </w:pPr>
    </w:p>
    <w:p w:rsidR="008D1EA3" w:rsidRDefault="00082F97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РЕГЛАМЕНТ</w:t>
      </w:r>
    </w:p>
    <w:p w:rsidR="008D1EA3" w:rsidRDefault="00082F97">
      <w:pPr>
        <w:pStyle w:val="ConsPlusTitle"/>
        <w:widowControl/>
        <w:ind w:right="-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работы комиссии по отбору субъектов малого предпринимательства, претендующих на получение субсидий из </w:t>
      </w:r>
      <w:r>
        <w:rPr>
          <w:b w:val="0"/>
          <w:sz w:val="28"/>
          <w:szCs w:val="28"/>
        </w:rPr>
        <w:t>бюджета Воробьёвского муниципального района</w:t>
      </w:r>
    </w:p>
    <w:p w:rsidR="008D1EA3" w:rsidRDefault="008D1EA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D1EA3" w:rsidRDefault="008D1EA3">
      <w:pPr>
        <w:jc w:val="center"/>
      </w:pPr>
    </w:p>
    <w:p w:rsidR="008D1EA3" w:rsidRDefault="00082F97">
      <w:pPr>
        <w:jc w:val="center"/>
        <w:outlineLvl w:val="1"/>
      </w:pPr>
      <w:r>
        <w:t>1. Общие положения</w:t>
      </w:r>
    </w:p>
    <w:p w:rsidR="008D1EA3" w:rsidRDefault="008D1EA3">
      <w:pPr>
        <w:ind w:firstLine="540"/>
        <w:jc w:val="both"/>
      </w:pPr>
    </w:p>
    <w:p w:rsidR="008D1EA3" w:rsidRDefault="00082F97">
      <w:pPr>
        <w:ind w:firstLine="540"/>
        <w:jc w:val="both"/>
      </w:pPr>
      <w:r>
        <w:t xml:space="preserve">1.1 Комиссия по отбору субъектов малого предпринимательства, претендующих на получение субсидий из бюджета Воробьёвского муниципального района (далее комиссия), создается в целях реализации </w:t>
      </w:r>
      <w:r>
        <w:t>государственной политики в сфере развития малого и среднего предпринимательства Воробьёвского муниципального района и предоставления мер государственной поддержки субъектам малого и среднего предпринимательства в рамках реализации мероприятий муниципальной</w:t>
      </w:r>
      <w:r>
        <w:t xml:space="preserve"> программы «Экономическое развитие и инновационная экономика».</w:t>
      </w:r>
    </w:p>
    <w:p w:rsidR="008D1EA3" w:rsidRDefault="00082F97">
      <w:pPr>
        <w:ind w:firstLine="540"/>
        <w:jc w:val="both"/>
      </w:pPr>
      <w:r>
        <w:t>1.2. В своей деятельности комиссия руководствуется Конституцией Российской Федерации, федеральным и областным законодательством, правовыми актами органов местного самоуправления Воробьёвского м</w:t>
      </w:r>
      <w:r>
        <w:t>униципального района, а также настоящим Регламентом.</w:t>
      </w:r>
    </w:p>
    <w:p w:rsidR="008D1EA3" w:rsidRDefault="00082F97">
      <w:pPr>
        <w:ind w:firstLine="540"/>
        <w:jc w:val="both"/>
      </w:pPr>
      <w:r>
        <w:t>1.3. Состав комиссии утверждается постановлением администрации Воробьёвского муниципального района.</w:t>
      </w:r>
    </w:p>
    <w:p w:rsidR="008D1EA3" w:rsidRDefault="008D1EA3">
      <w:pPr>
        <w:ind w:firstLine="540"/>
        <w:jc w:val="both"/>
      </w:pPr>
    </w:p>
    <w:p w:rsidR="008D1EA3" w:rsidRDefault="00082F97">
      <w:pPr>
        <w:jc w:val="center"/>
        <w:outlineLvl w:val="1"/>
      </w:pPr>
      <w:r>
        <w:t>2. Основные задачи и функции</w:t>
      </w:r>
    </w:p>
    <w:p w:rsidR="008D1EA3" w:rsidRDefault="008D1EA3">
      <w:pPr>
        <w:ind w:firstLine="540"/>
        <w:jc w:val="both"/>
      </w:pPr>
    </w:p>
    <w:p w:rsidR="008D1EA3" w:rsidRDefault="00082F97">
      <w:pPr>
        <w:ind w:firstLine="684"/>
        <w:jc w:val="both"/>
      </w:pPr>
      <w:r>
        <w:t>Основными задачами и функциями комиссии являются:</w:t>
      </w:r>
    </w:p>
    <w:p w:rsidR="008D1EA3" w:rsidRDefault="00082F97">
      <w:pPr>
        <w:ind w:firstLine="684"/>
        <w:jc w:val="both"/>
        <w:rPr>
          <w:color w:val="000000"/>
          <w:shd w:val="clear" w:color="auto" w:fill="FFFFFF"/>
        </w:rPr>
      </w:pPr>
      <w:r>
        <w:t>2.1. Комиссия согласно</w:t>
      </w:r>
      <w:r>
        <w:t xml:space="preserve"> порядку рассматривает заявки </w:t>
      </w:r>
      <w:r>
        <w:rPr>
          <w:color w:val="000000"/>
          <w:shd w:val="clear" w:color="auto" w:fill="FFFFFF"/>
        </w:rPr>
        <w:t>на соответствие установленным требованиям.</w:t>
      </w:r>
    </w:p>
    <w:p w:rsidR="008D1EA3" w:rsidRDefault="00082F97">
      <w:pPr>
        <w:ind w:firstLine="684"/>
        <w:jc w:val="both"/>
      </w:pPr>
      <w:r>
        <w:rPr>
          <w:color w:val="000000"/>
          <w:shd w:val="clear" w:color="auto" w:fill="FFFFFF"/>
        </w:rPr>
        <w:t xml:space="preserve"> </w:t>
      </w:r>
      <w:r>
        <w:t>2.2. Определение победителей отбора.</w:t>
      </w:r>
    </w:p>
    <w:p w:rsidR="008D1EA3" w:rsidRDefault="008D1EA3">
      <w:pPr>
        <w:jc w:val="center"/>
        <w:outlineLvl w:val="1"/>
      </w:pPr>
    </w:p>
    <w:p w:rsidR="008D1EA3" w:rsidRDefault="00082F97">
      <w:pPr>
        <w:jc w:val="center"/>
        <w:outlineLvl w:val="1"/>
      </w:pPr>
      <w:r>
        <w:t>3. Права комиссии</w:t>
      </w:r>
    </w:p>
    <w:p w:rsidR="008D1EA3" w:rsidRDefault="008D1EA3">
      <w:pPr>
        <w:ind w:firstLine="540"/>
        <w:jc w:val="both"/>
      </w:pPr>
    </w:p>
    <w:p w:rsidR="008D1EA3" w:rsidRDefault="00082F97">
      <w:pPr>
        <w:ind w:firstLine="684"/>
        <w:jc w:val="both"/>
      </w:pPr>
      <w:r>
        <w:t>Комиссия при реализации возложенных на нее задач имеет право:</w:t>
      </w:r>
    </w:p>
    <w:p w:rsidR="008D1EA3" w:rsidRDefault="00082F97">
      <w:pPr>
        <w:ind w:firstLine="684"/>
        <w:jc w:val="both"/>
      </w:pPr>
      <w:r>
        <w:lastRenderedPageBreak/>
        <w:t>3.1. Запрашивать и получать в установленном порядке необходимую</w:t>
      </w:r>
      <w:r>
        <w:t xml:space="preserve"> информацию от органов государственной власти, органов местного самоуправления и организаций.</w:t>
      </w:r>
    </w:p>
    <w:p w:rsidR="008D1EA3" w:rsidRDefault="00082F97">
      <w:pPr>
        <w:ind w:firstLine="684"/>
        <w:jc w:val="both"/>
      </w:pPr>
      <w:r>
        <w:t>3.2. Привлекать к участию в работе комиссии независимых экспертов.</w:t>
      </w:r>
    </w:p>
    <w:p w:rsidR="008D1EA3" w:rsidRDefault="00082F97">
      <w:pPr>
        <w:ind w:firstLine="684"/>
        <w:jc w:val="both"/>
      </w:pPr>
      <w:r>
        <w:t>3.3. Вносить предложения в органы местного самоуправления Воробьёвского муниципального района п</w:t>
      </w:r>
      <w:r>
        <w:t>о вопросам предоставления субсидий субъектам малого предпринимательства.</w:t>
      </w:r>
    </w:p>
    <w:p w:rsidR="008D1EA3" w:rsidRDefault="008D1EA3">
      <w:pPr>
        <w:ind w:firstLine="540"/>
        <w:jc w:val="both"/>
      </w:pPr>
    </w:p>
    <w:p w:rsidR="008D1EA3" w:rsidRDefault="00082F97">
      <w:pPr>
        <w:jc w:val="center"/>
        <w:outlineLvl w:val="1"/>
      </w:pPr>
      <w:r>
        <w:t>4. Организация деятельности комиссии</w:t>
      </w:r>
    </w:p>
    <w:p w:rsidR="008D1EA3" w:rsidRDefault="008D1EA3">
      <w:pPr>
        <w:ind w:firstLine="540"/>
        <w:jc w:val="both"/>
      </w:pPr>
    </w:p>
    <w:p w:rsidR="008D1EA3" w:rsidRDefault="00082F97">
      <w:pPr>
        <w:ind w:firstLine="540"/>
        <w:jc w:val="both"/>
      </w:pPr>
      <w:r>
        <w:t>4.1. В состав комиссии входят: председатель комиссии, заместитель председателя, секретарь и члены комиссии.</w:t>
      </w:r>
    </w:p>
    <w:p w:rsidR="008D1EA3" w:rsidRDefault="00082F97">
      <w:pPr>
        <w:ind w:firstLine="540"/>
        <w:jc w:val="both"/>
      </w:pPr>
      <w:r>
        <w:t xml:space="preserve">4.2. По отдельным рассматриваемым </w:t>
      </w:r>
      <w:r>
        <w:t>вопросам на заседание комиссии могут приглашаться представители органов государственной власти, органов местного самоуправления, представители коммерческих и общественных организаций, ученые и другие специалисты, не входящие в состав комиссии, а также прет</w:t>
      </w:r>
      <w:r>
        <w:t>енденты на получение грантов.</w:t>
      </w:r>
    </w:p>
    <w:p w:rsidR="008D1EA3" w:rsidRDefault="00082F97">
      <w:pPr>
        <w:ind w:firstLine="540"/>
        <w:jc w:val="both"/>
      </w:pPr>
      <w:r>
        <w:t>4.3. В случае отсутствия председателя деятельностью комиссии руководит его заместитель.</w:t>
      </w:r>
    </w:p>
    <w:p w:rsidR="008D1EA3" w:rsidRDefault="00082F97">
      <w:pPr>
        <w:ind w:firstLine="540"/>
        <w:jc w:val="both"/>
      </w:pPr>
      <w:r>
        <w:t>4.4. Заседания комиссии проводятся по мере необходимости.</w:t>
      </w:r>
    </w:p>
    <w:p w:rsidR="008D1EA3" w:rsidRDefault="00082F97">
      <w:pPr>
        <w:ind w:firstLine="540"/>
        <w:jc w:val="both"/>
      </w:pPr>
      <w:r>
        <w:t>4.5. Заседания комиссии правомочны, если на них присутствует более половины член</w:t>
      </w:r>
      <w:r>
        <w:t>ов комиссии. Решением комиссии определяются участники отбора - получатели субсидии и размер предоставляемой субсидии участникам отбора. Комиссия выносит решение о предоставлении субсидий либо отказе в ее предоставлении.</w:t>
      </w:r>
    </w:p>
    <w:p w:rsidR="008D1EA3" w:rsidRDefault="008D1EA3">
      <w:pPr>
        <w:ind w:firstLine="540"/>
        <w:jc w:val="both"/>
      </w:pPr>
    </w:p>
    <w:p w:rsidR="008D1EA3" w:rsidRDefault="00082F97">
      <w:pPr>
        <w:jc w:val="center"/>
        <w:outlineLvl w:val="1"/>
      </w:pPr>
      <w:r>
        <w:t>5. Документы, принимаемые на заседа</w:t>
      </w:r>
      <w:r>
        <w:t>нии комиссии</w:t>
      </w:r>
    </w:p>
    <w:p w:rsidR="008D1EA3" w:rsidRDefault="008D1EA3">
      <w:pPr>
        <w:jc w:val="center"/>
      </w:pPr>
    </w:p>
    <w:p w:rsidR="008D1EA3" w:rsidRDefault="00082F97">
      <w:pPr>
        <w:ind w:firstLine="540"/>
        <w:jc w:val="both"/>
      </w:pPr>
      <w:r>
        <w:t>5.1. По итогам проведения заседания комиссии принимается решение, которое оформляется протоколом заседания комиссии. Протокол подписывается председателем, секретарем и всеми членами комиссии.</w:t>
      </w:r>
    </w:p>
    <w:p w:rsidR="008D1EA3" w:rsidRDefault="00082F97">
      <w:pPr>
        <w:ind w:firstLine="540"/>
        <w:jc w:val="both"/>
      </w:pPr>
      <w:r>
        <w:t xml:space="preserve">Выписка из протокола, подписываемая председателем </w:t>
      </w:r>
      <w:r>
        <w:t>и секретарем комиссии.</w:t>
      </w:r>
    </w:p>
    <w:p w:rsidR="008D1EA3" w:rsidRDefault="00082F97">
      <w:pPr>
        <w:ind w:firstLine="540"/>
        <w:jc w:val="both"/>
      </w:pPr>
      <w:r>
        <w:t>5.2. В случае несогласия с принятым решением каждый член комиссии вправе изложить в письменном виде свое мнение, которое подлежит обязательному приобщению к протоколу заседания комиссии.</w:t>
      </w:r>
    </w:p>
    <w:p w:rsidR="008D1EA3" w:rsidRDefault="00082F97">
      <w:pPr>
        <w:ind w:firstLine="540"/>
        <w:jc w:val="both"/>
      </w:pPr>
      <w:r>
        <w:t>5.3. Организационно-техническое обеспечение де</w:t>
      </w:r>
      <w:r>
        <w:t>ятельности комиссии осуществляется администрацией Воробьёвского муниципального района.</w:t>
      </w:r>
    </w:p>
    <w:p w:rsidR="008D1EA3" w:rsidRDefault="008D1EA3">
      <w:pPr>
        <w:ind w:firstLine="540"/>
        <w:jc w:val="both"/>
      </w:pPr>
    </w:p>
    <w:p w:rsidR="008D1EA3" w:rsidRDefault="008D1EA3">
      <w:pPr>
        <w:ind w:firstLine="540"/>
        <w:jc w:val="both"/>
      </w:pPr>
    </w:p>
    <w:p w:rsidR="008D1EA3" w:rsidRDefault="008D1EA3">
      <w:pPr>
        <w:ind w:firstLine="540"/>
        <w:jc w:val="both"/>
      </w:pPr>
    </w:p>
    <w:p w:rsidR="008D1EA3" w:rsidRDefault="008D1EA3">
      <w:pPr>
        <w:pStyle w:val="Style11"/>
        <w:widowControl/>
        <w:ind w:left="5613" w:firstLine="0"/>
        <w:rPr>
          <w:rStyle w:val="FontStyle17"/>
          <w:sz w:val="28"/>
          <w:szCs w:val="28"/>
        </w:rPr>
      </w:pPr>
    </w:p>
    <w:p w:rsidR="008D1EA3" w:rsidRDefault="008D1EA3">
      <w:pPr>
        <w:pStyle w:val="Style11"/>
        <w:widowControl/>
        <w:ind w:left="5613" w:firstLine="0"/>
        <w:rPr>
          <w:rStyle w:val="FontStyle17"/>
          <w:sz w:val="28"/>
          <w:szCs w:val="28"/>
        </w:rPr>
      </w:pPr>
    </w:p>
    <w:p w:rsidR="008D1EA3" w:rsidRDefault="00082F97">
      <w:pPr>
        <w:pStyle w:val="Style11"/>
        <w:widowControl/>
        <w:ind w:left="5613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Утвержден</w:t>
      </w:r>
    </w:p>
    <w:p w:rsidR="008D1EA3" w:rsidRDefault="00082F97">
      <w:pPr>
        <w:pStyle w:val="Style11"/>
        <w:widowControl/>
        <w:ind w:left="5613"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постановлением администрации Воробьёвского муниципального района </w:t>
      </w:r>
    </w:p>
    <w:p w:rsidR="008D1EA3" w:rsidRDefault="00082F97">
      <w:pPr>
        <w:pStyle w:val="Style11"/>
        <w:widowControl/>
        <w:ind w:left="5613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от 16</w:t>
      </w:r>
      <w:r>
        <w:rPr>
          <w:rStyle w:val="FontStyle17"/>
          <w:sz w:val="28"/>
          <w:szCs w:val="28"/>
        </w:rPr>
        <w:t xml:space="preserve"> октября 2023 г. № 997</w:t>
      </w:r>
    </w:p>
    <w:p w:rsidR="008D1EA3" w:rsidRDefault="008D1EA3">
      <w:pPr>
        <w:pStyle w:val="Style11"/>
        <w:widowControl/>
        <w:ind w:left="5613" w:firstLine="0"/>
        <w:rPr>
          <w:rStyle w:val="FontStyle17"/>
          <w:sz w:val="28"/>
          <w:szCs w:val="28"/>
        </w:rPr>
      </w:pPr>
    </w:p>
    <w:p w:rsidR="008D1EA3" w:rsidRDefault="008D1EA3">
      <w:pPr>
        <w:pStyle w:val="Style11"/>
        <w:widowControl/>
        <w:ind w:left="5613" w:firstLine="0"/>
      </w:pPr>
    </w:p>
    <w:p w:rsidR="008D1EA3" w:rsidRDefault="00082F97">
      <w:pPr>
        <w:jc w:val="center"/>
        <w:rPr>
          <w:bCs/>
        </w:rPr>
      </w:pPr>
      <w:r>
        <w:rPr>
          <w:bCs/>
        </w:rPr>
        <w:t>СОСТАВ</w:t>
      </w:r>
    </w:p>
    <w:p w:rsidR="008D1EA3" w:rsidRDefault="00082F97">
      <w:pPr>
        <w:jc w:val="center"/>
      </w:pPr>
      <w:r>
        <w:t xml:space="preserve">комиссии по отбору субъектов малого </w:t>
      </w:r>
      <w:r>
        <w:t>предпринимательства, претендующих на получение субсидий из бюджета Воробьёвского муниципального района</w:t>
      </w:r>
    </w:p>
    <w:p w:rsidR="008D1EA3" w:rsidRDefault="008D1EA3">
      <w:pPr>
        <w:jc w:val="center"/>
      </w:pPr>
    </w:p>
    <w:tbl>
      <w:tblPr>
        <w:tblW w:w="4850" w:type="pct"/>
        <w:tblLayout w:type="fixed"/>
        <w:tblLook w:val="01E0" w:firstRow="1" w:lastRow="1" w:firstColumn="1" w:lastColumn="1" w:noHBand="0" w:noVBand="0"/>
      </w:tblPr>
      <w:tblGrid>
        <w:gridCol w:w="3354"/>
        <w:gridCol w:w="5929"/>
      </w:tblGrid>
      <w:tr w:rsidR="008D1EA3">
        <w:tc>
          <w:tcPr>
            <w:tcW w:w="3278" w:type="dxa"/>
          </w:tcPr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Письяуков</w:t>
            </w:r>
          </w:p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Сергей Александрович</w:t>
            </w:r>
          </w:p>
        </w:tc>
        <w:tc>
          <w:tcPr>
            <w:tcW w:w="5794" w:type="dxa"/>
          </w:tcPr>
          <w:p w:rsidR="008D1EA3" w:rsidRDefault="00082F97">
            <w:pPr>
              <w:pStyle w:val="ConsPlusTitle"/>
              <w:spacing w:after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заместитель главы администрации муниципального района – руководитель отдела по образованию, председатель комиссии;</w:t>
            </w:r>
          </w:p>
        </w:tc>
      </w:tr>
      <w:tr w:rsidR="008D1EA3">
        <w:tc>
          <w:tcPr>
            <w:tcW w:w="3278" w:type="dxa"/>
          </w:tcPr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Котенкова</w:t>
            </w:r>
          </w:p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Евгения Александровна</w:t>
            </w:r>
          </w:p>
        </w:tc>
        <w:tc>
          <w:tcPr>
            <w:tcW w:w="5794" w:type="dxa"/>
          </w:tcPr>
          <w:p w:rsidR="008D1EA3" w:rsidRDefault="00082F97">
            <w:pPr>
              <w:pStyle w:val="ConsPlusTitle"/>
              <w:spacing w:after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начальник отдела по экономике и управлению муниципальным имуществом  администрации муниципального района, заместитель председателя комиссии;</w:t>
            </w:r>
          </w:p>
        </w:tc>
      </w:tr>
      <w:tr w:rsidR="008D1EA3">
        <w:tc>
          <w:tcPr>
            <w:tcW w:w="3278" w:type="dxa"/>
          </w:tcPr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Бондаренко</w:t>
            </w:r>
          </w:p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Ольга Михайловна</w:t>
            </w:r>
          </w:p>
        </w:tc>
        <w:tc>
          <w:tcPr>
            <w:tcW w:w="5794" w:type="dxa"/>
          </w:tcPr>
          <w:p w:rsidR="008D1EA3" w:rsidRDefault="00082F97">
            <w:pPr>
              <w:pStyle w:val="ConsPlusTitle"/>
              <w:spacing w:after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главный специалист отдела по экономике и управлени</w:t>
            </w:r>
            <w:r>
              <w:rPr>
                <w:b w:val="0"/>
                <w:sz w:val="28"/>
                <w:szCs w:val="28"/>
              </w:rPr>
              <w:t>ю муниципальным имуществом  администрации муниципального района, секретарь комиссии.</w:t>
            </w:r>
          </w:p>
        </w:tc>
      </w:tr>
      <w:tr w:rsidR="008D1EA3">
        <w:trPr>
          <w:trHeight w:val="612"/>
        </w:trPr>
        <w:tc>
          <w:tcPr>
            <w:tcW w:w="9072" w:type="dxa"/>
            <w:gridSpan w:val="2"/>
            <w:vAlign w:val="center"/>
          </w:tcPr>
          <w:p w:rsidR="008D1EA3" w:rsidRDefault="00082F97">
            <w:pPr>
              <w:pStyle w:val="ConsPlusTitle"/>
              <w:spacing w:after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Члены комиссии:</w:t>
            </w:r>
          </w:p>
        </w:tc>
      </w:tr>
      <w:tr w:rsidR="008D1EA3">
        <w:trPr>
          <w:trHeight w:val="785"/>
        </w:trPr>
        <w:tc>
          <w:tcPr>
            <w:tcW w:w="3278" w:type="dxa"/>
          </w:tcPr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Камышанов</w:t>
            </w:r>
          </w:p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Виктор Григорьевич</w:t>
            </w:r>
          </w:p>
        </w:tc>
        <w:tc>
          <w:tcPr>
            <w:tcW w:w="5794" w:type="dxa"/>
          </w:tcPr>
          <w:p w:rsidR="008D1EA3" w:rsidRDefault="00082F97">
            <w:pPr>
              <w:pStyle w:val="ConsPlusTitle"/>
              <w:spacing w:after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начальник юридического отдела  администрации муниципального района;</w:t>
            </w:r>
          </w:p>
        </w:tc>
      </w:tr>
      <w:tr w:rsidR="008D1EA3">
        <w:tc>
          <w:tcPr>
            <w:tcW w:w="3278" w:type="dxa"/>
          </w:tcPr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Родионова</w:t>
            </w:r>
          </w:p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Ольга Сергеевна</w:t>
            </w:r>
          </w:p>
        </w:tc>
        <w:tc>
          <w:tcPr>
            <w:tcW w:w="5794" w:type="dxa"/>
          </w:tcPr>
          <w:p w:rsidR="008D1EA3" w:rsidRDefault="00082F97">
            <w:pPr>
              <w:pStyle w:val="ConsPlusTitle"/>
              <w:spacing w:after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главный специалист отдела</w:t>
            </w:r>
            <w:r>
              <w:rPr>
                <w:b w:val="0"/>
                <w:sz w:val="28"/>
                <w:szCs w:val="28"/>
              </w:rPr>
              <w:t xml:space="preserve"> по экономике и управлению муниципальным имуществом  администрации муниципального района;</w:t>
            </w:r>
          </w:p>
        </w:tc>
      </w:tr>
      <w:tr w:rsidR="008D1EA3">
        <w:tc>
          <w:tcPr>
            <w:tcW w:w="3278" w:type="dxa"/>
          </w:tcPr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Бескоровайная</w:t>
            </w:r>
          </w:p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Елена Сергеевна</w:t>
            </w:r>
          </w:p>
        </w:tc>
        <w:tc>
          <w:tcPr>
            <w:tcW w:w="5794" w:type="dxa"/>
          </w:tcPr>
          <w:p w:rsidR="008D1EA3" w:rsidRDefault="00082F97">
            <w:pPr>
              <w:pStyle w:val="ConsPlusTitle"/>
              <w:spacing w:after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руководитель финансового отдела администрации муниципального района;</w:t>
            </w:r>
          </w:p>
        </w:tc>
      </w:tr>
      <w:tr w:rsidR="008D1EA3">
        <w:tc>
          <w:tcPr>
            <w:tcW w:w="3278" w:type="dxa"/>
          </w:tcPr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Рогозин</w:t>
            </w:r>
          </w:p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Геннадий Петрович</w:t>
            </w:r>
          </w:p>
        </w:tc>
        <w:tc>
          <w:tcPr>
            <w:tcW w:w="5794" w:type="dxa"/>
          </w:tcPr>
          <w:p w:rsidR="008D1EA3" w:rsidRDefault="00082F9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председатель общественного консульт</w:t>
            </w:r>
            <w:r>
              <w:rPr>
                <w:b w:val="0"/>
                <w:sz w:val="28"/>
                <w:szCs w:val="28"/>
              </w:rPr>
              <w:t>ативного совета по предпринимательству при Совете народных депутатов Воробьёвского муниципального района (по согласованию).</w:t>
            </w:r>
          </w:p>
        </w:tc>
      </w:tr>
    </w:tbl>
    <w:p w:rsidR="008D1EA3" w:rsidRDefault="008D1EA3"/>
    <w:sectPr w:rsidR="008D1EA3">
      <w:pgSz w:w="11906" w:h="16838"/>
      <w:pgMar w:top="1134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A3"/>
    <w:rsid w:val="00082F97"/>
    <w:rsid w:val="008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C3D4"/>
  <w15:docId w15:val="{570A8FB1-A410-48EF-A199-D910F9EA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47"/>
    <w:rPr>
      <w:sz w:val="28"/>
      <w:szCs w:val="28"/>
    </w:rPr>
  </w:style>
  <w:style w:type="paragraph" w:styleId="1">
    <w:name w:val="heading 1"/>
    <w:basedOn w:val="a"/>
    <w:next w:val="a"/>
    <w:qFormat/>
    <w:rsid w:val="00A30447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30447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A30447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A30447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qFormat/>
    <w:rsid w:val="00DA310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A30447"/>
    <w:pPr>
      <w:tabs>
        <w:tab w:val="left" w:pos="5540"/>
        <w:tab w:val="left" w:pos="5680"/>
      </w:tabs>
      <w:jc w:val="both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A30447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A30447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3154C8"/>
    <w:pPr>
      <w:ind w:left="720"/>
      <w:contextualSpacing/>
    </w:pPr>
  </w:style>
  <w:style w:type="paragraph" w:customStyle="1" w:styleId="Style11">
    <w:name w:val="Style11"/>
    <w:basedOn w:val="a"/>
    <w:uiPriority w:val="99"/>
    <w:qFormat/>
    <w:rsid w:val="00DA310D"/>
    <w:pPr>
      <w:widowControl w:val="0"/>
      <w:spacing w:line="317" w:lineRule="exact"/>
      <w:ind w:hanging="106"/>
      <w:jc w:val="both"/>
    </w:pPr>
    <w:rPr>
      <w:rFonts w:eastAsiaTheme="minorEastAsia"/>
      <w:sz w:val="24"/>
      <w:szCs w:val="24"/>
    </w:rPr>
  </w:style>
  <w:style w:type="paragraph" w:customStyle="1" w:styleId="ConsPlusTitle">
    <w:name w:val="ConsPlusTitle"/>
    <w:qFormat/>
    <w:rsid w:val="00085780"/>
    <w:pPr>
      <w:widowControl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32442F"/>
    <w:pPr>
      <w:widowControl w:val="0"/>
    </w:pPr>
    <w:rPr>
      <w:rFonts w:ascii="Calibri" w:hAnsi="Calibri" w:cs="Calibri"/>
      <w:sz w:val="22"/>
    </w:rPr>
  </w:style>
  <w:style w:type="table" w:styleId="aa">
    <w:name w:val="Table Grid"/>
    <w:basedOn w:val="a1"/>
    <w:uiPriority w:val="9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89D58-3B80-4B69-A983-9F669559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Пипченко Елена Александровна</cp:lastModifiedBy>
  <cp:revision>37</cp:revision>
  <cp:lastPrinted>2023-10-17T14:45:00Z</cp:lastPrinted>
  <dcterms:created xsi:type="dcterms:W3CDTF">2020-11-26T06:13:00Z</dcterms:created>
  <dcterms:modified xsi:type="dcterms:W3CDTF">2023-10-17T14:46:00Z</dcterms:modified>
  <dc:language>ru-RU</dc:language>
</cp:coreProperties>
</file>