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-521970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  </w:t>
      </w:r>
      <w:r>
        <w:rPr>
          <w:szCs w:val="28"/>
          <w:u w:val="single"/>
        </w:rPr>
        <w:t>23</w:t>
      </w:r>
      <w:r>
        <w:rPr>
          <w:szCs w:val="28"/>
          <w:u w:val="single"/>
        </w:rPr>
        <w:t xml:space="preserve">   мая      2024  г №    </w:t>
      </w:r>
      <w:r>
        <w:rPr>
          <w:szCs w:val="28"/>
          <w:u w:val="single"/>
        </w:rPr>
        <w:t>501</w:t>
      </w:r>
      <w:r>
        <w:rPr>
          <w:szCs w:val="28"/>
          <w:u w:val="single"/>
        </w:rPr>
        <w:tab/>
        <w:tab/>
      </w:r>
    </w:p>
    <w:p>
      <w:pPr>
        <w:pStyle w:val="Normal"/>
        <w:jc w:val="both"/>
        <w:rPr>
          <w:sz w:val="20"/>
          <w:szCs w:val="28"/>
        </w:rPr>
      </w:pPr>
      <w:r>
        <w:rPr>
          <w:sz w:val="20"/>
          <w:szCs w:val="28"/>
        </w:rPr>
        <w:tab/>
        <w:t xml:space="preserve">     с. Воробьёвка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4535" w:hanging="0"/>
        <w:jc w:val="both"/>
        <w:rPr/>
      </w:pPr>
      <w:r>
        <w:rPr>
          <w:b/>
          <w:szCs w:val="28"/>
        </w:rPr>
        <w:t xml:space="preserve">О стоимости 1 квадратного метра общей площади жилья на 2024 год 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Постановления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Воронежской области от 29.10.2015 N 834 "Об утверждении государственной программы Воронежской области "Обеспечение доступным и комфортным жильем населения Воронежской области, а также в целях реализации иных государственных и муниципальных программ по переселению граждан из жилых помещений, признанных непригодными для проживания, администрация Воробьевского муниципального района </w:t>
      </w:r>
      <w:r>
        <w:rPr>
          <w:b/>
          <w:spacing w:val="40"/>
          <w:szCs w:val="28"/>
        </w:rPr>
        <w:t>постановляет</w:t>
      </w:r>
      <w:r>
        <w:rPr>
          <w:szCs w:val="28"/>
        </w:rPr>
        <w:t>:</w:t>
      </w:r>
    </w:p>
    <w:p>
      <w:pPr>
        <w:pStyle w:val="Normal"/>
        <w:spacing w:lineRule="auto" w:line="336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на 2024 год стоимость 1 квадратного метра общей площади жилого помещения по Воробьёвскому муниципальному району в размере 20000 (двадцать тысяч) рублей,  используемую при расчете размера социальных выплат, предоставляемых молодым семьям на приобретение (строительство) жилья, а также в иных случаях, установленных действующим законодательством, в том числе для определения размера стоимости одного квадратного метра общей площади жилых помещений, при приобретении жилых помещений в целях переселения граждан из жилых помещений, признанных непригодными для проживания либо расчета размеров выплат гражданам, переселяемым из жилых помещений, признанных непригодными для проживания. </w:t>
      </w:r>
    </w:p>
    <w:p>
      <w:pPr>
        <w:pStyle w:val="Normal"/>
        <w:spacing w:lineRule="auto" w:line="336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муниципальном средстве массовой информации «Воробьёвский муниципальный вестник».</w:t>
      </w:r>
    </w:p>
    <w:p>
      <w:pPr>
        <w:pStyle w:val="Normal"/>
        <w:spacing w:lineRule="auto" w:line="336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– начальника отдела по строительству, архитектуре, транспорту и ЖКХ Гриднева Д.Н.</w:t>
      </w:r>
    </w:p>
    <w:p>
      <w:pPr>
        <w:pStyle w:val="Normal"/>
        <w:spacing w:lineRule="auto" w:line="336"/>
        <w:jc w:val="both"/>
        <w:rPr>
          <w:rFonts w:ascii="Courier New" w:hAnsi="Courier New" w:cs="Courier New"/>
          <w:szCs w:val="28"/>
        </w:rPr>
      </w:pPr>
      <w:r>
        <w:rPr>
          <w:rFonts w:cs="Courier New" w:ascii="Courier New" w:hAnsi="Courier New"/>
          <w:szCs w:val="28"/>
        </w:rPr>
      </w:r>
    </w:p>
    <w:p>
      <w:pPr>
        <w:pStyle w:val="Normal"/>
        <w:spacing w:lineRule="auto" w:line="336"/>
        <w:jc w:val="both"/>
        <w:rPr>
          <w:rFonts w:ascii="Courier New" w:hAnsi="Courier New" w:cs="Courier New"/>
          <w:szCs w:val="28"/>
        </w:rPr>
      </w:pPr>
      <w:r>
        <w:rPr>
          <w:rFonts w:cs="Courier New" w:ascii="Courier New" w:hAnsi="Courier New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Исполняющий обязанности главы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Воробьёвского муниципального района</w:t>
        <w:tab/>
        <w:tab/>
        <w:tab/>
        <w:t xml:space="preserve">         </w:t>
      </w:r>
      <w:bookmarkStart w:id="0" w:name="_GoBack"/>
      <w:bookmarkEnd w:id="0"/>
      <w:r>
        <w:rPr>
          <w:szCs w:val="28"/>
        </w:rPr>
        <w:t xml:space="preserve">    С.А. Письяуков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– начальник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отдела по строительству, архитектуре,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транспорту и ЖКХ</w:t>
        <w:tab/>
        <w:tab/>
        <w:tab/>
        <w:tab/>
        <w:tab/>
        <w:tab/>
        <w:tab/>
        <w:tab/>
        <w:t>Д.Н.Гриднев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3"/>
      <w:headerReference w:type="default" r:id="rId4"/>
      <w:type w:val="nextPage"/>
      <w:pgSz w:w="11906" w:h="16838"/>
      <w:pgMar w:left="1985" w:right="567" w:gutter="0" w:header="567" w:top="1134" w:footer="0" w:bottom="170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2"/>
  <w:embedSystemFonts/>
  <w:defaultTabStop w:val="720"/>
  <w:autoHyphenation w:val="true"/>
  <w:hyphenationZone w:val="35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d6658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0d6658"/>
    <w:pPr>
      <w:keepNext w:val="true"/>
      <w:jc w:val="center"/>
      <w:outlineLvl w:val="0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d6658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rsid w:val="000d6658"/>
    <w:pPr>
      <w:jc w:val="both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rsid w:val="000d665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rsid w:val="000d6658"/>
    <w:pPr>
      <w:ind w:right="4819" w:hanging="0"/>
      <w:jc w:val="both"/>
    </w:pPr>
    <w:rPr/>
  </w:style>
  <w:style w:type="paragraph" w:styleId="Style20">
    <w:name w:val="Body Text Indent"/>
    <w:basedOn w:val="Normal"/>
    <w:rsid w:val="000d6658"/>
    <w:pPr>
      <w:ind w:left="6237" w:hanging="0"/>
    </w:pPr>
    <w:rPr/>
  </w:style>
  <w:style w:type="paragraph" w:styleId="BalloonText">
    <w:name w:val="Balloon Text"/>
    <w:basedOn w:val="Normal"/>
    <w:semiHidden/>
    <w:qFormat/>
    <w:rsid w:val="001d4e70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rsid w:val="00996ab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fa333f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a333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271ab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LibreOffice/7.5.7.1$Windows_X86_64 LibreOffice_project/47eb0cf7efbacdee9b19ae25d6752381ede23126</Application>
  <AppVersion>15.0000</AppVersion>
  <Pages>3</Pages>
  <Words>289</Words>
  <Characters>2109</Characters>
  <CharactersWithSpaces>2439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2021-02-10T06:15:00Z</dcterms:created>
  <dc:creator>Неизвестный</dc:creator>
  <dc:description/>
  <dc:language>ru-RU</dc:language>
  <cp:lastModifiedBy/>
  <cp:lastPrinted>2024-05-23T11:58:00Z</cp:lastPrinted>
  <dcterms:modified xsi:type="dcterms:W3CDTF">2024-05-24T11:43:12Z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