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16" w:rsidRDefault="00B233CB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-453390</wp:posOffset>
            </wp:positionV>
            <wp:extent cx="485775" cy="609600"/>
            <wp:effectExtent l="0" t="0" r="0" b="0"/>
            <wp:wrapTopAndBottom/>
            <wp:docPr id="1" name="Рисунок 1" descr="Описание: 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 w:rsidR="00545216" w:rsidRDefault="00B233CB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545216" w:rsidRDefault="00545216">
      <w:pPr>
        <w:jc w:val="center"/>
        <w:rPr>
          <w:rFonts w:ascii="Arial" w:hAnsi="Arial"/>
        </w:rPr>
      </w:pPr>
    </w:p>
    <w:p w:rsidR="00545216" w:rsidRDefault="00B233C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45216" w:rsidRDefault="00545216">
      <w:pPr>
        <w:jc w:val="center"/>
        <w:rPr>
          <w:b/>
          <w:sz w:val="32"/>
        </w:rPr>
      </w:pPr>
    </w:p>
    <w:p w:rsidR="00545216" w:rsidRDefault="00B233CB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 26  февраля 2024 г   № 176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</w:t>
      </w:r>
    </w:p>
    <w:p w:rsidR="00545216" w:rsidRDefault="00B233CB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545216" w:rsidRDefault="00545216">
      <w:pPr>
        <w:spacing w:line="288" w:lineRule="auto"/>
        <w:jc w:val="both"/>
        <w:rPr>
          <w:sz w:val="20"/>
          <w:szCs w:val="20"/>
        </w:rPr>
      </w:pPr>
    </w:p>
    <w:p w:rsidR="00545216" w:rsidRDefault="00B233CB">
      <w:pPr>
        <w:spacing w:line="276" w:lineRule="auto"/>
        <w:ind w:right="4392"/>
        <w:jc w:val="both"/>
      </w:pPr>
      <w:r>
        <w:rPr>
          <w:b/>
          <w:color w:val="000000"/>
          <w:sz w:val="28"/>
          <w:szCs w:val="28"/>
        </w:rPr>
        <w:t>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</w:t>
      </w:r>
    </w:p>
    <w:p w:rsidR="00545216" w:rsidRDefault="00545216">
      <w:pPr>
        <w:jc w:val="both"/>
        <w:rPr>
          <w:color w:val="000000"/>
          <w:sz w:val="28"/>
          <w:szCs w:val="28"/>
        </w:rPr>
      </w:pPr>
    </w:p>
    <w:p w:rsidR="00545216" w:rsidRDefault="00B233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45216" w:rsidRDefault="00B233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29.12.2012 года №273-ФЗ «Об образовании в Российской Федерации», пунктом 11 статьи 15 Федерального закона от 06.10.2003 года № 131-ФЗ « Об общих принципах организации местного самоуправления в Российской Федерации», администрация Воробьёвского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45216" w:rsidRDefault="00B233CB">
      <w:pPr>
        <w:pStyle w:val="ab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Установить плату, взимаемую с родителей (законных</w:t>
      </w:r>
      <w:proofErr w:type="gramEnd"/>
      <w:r>
        <w:rPr>
          <w:rFonts w:ascii="Times New Roman" w:hAnsi="Times New Roman" w:cs="Times New Roman"/>
        </w:rPr>
        <w:t xml:space="preserve"> представителей), за присмотр и уход за ребенком в муниципальных образовательных учреждениях</w:t>
      </w:r>
      <w:r>
        <w:t xml:space="preserve"> </w:t>
      </w:r>
      <w:r>
        <w:rPr>
          <w:rFonts w:ascii="Times New Roman" w:hAnsi="Times New Roman" w:cs="Times New Roman"/>
        </w:rPr>
        <w:t>Воробьёвского муниципального района, реализующих образовательную программу дошкольного образования (далее - родительская плата), в размере 1500 рублей в месяц.</w:t>
      </w:r>
    </w:p>
    <w:p w:rsidR="00545216" w:rsidRDefault="00B233CB">
      <w:pPr>
        <w:pStyle w:val="ab"/>
        <w:spacing w:line="360" w:lineRule="auto"/>
        <w:ind w:right="-6" w:firstLine="708"/>
        <w:jc w:val="both"/>
        <w:rPr>
          <w:rFonts w:asciiTheme="minorHAnsi" w:hAnsiTheme="minorHAnsi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eastAsia="Calibri"/>
        </w:rPr>
        <w:t xml:space="preserve">Определить порядок и случаи </w:t>
      </w:r>
      <w:proofErr w:type="spellStart"/>
      <w:r>
        <w:rPr>
          <w:rFonts w:eastAsia="Calibri"/>
        </w:rPr>
        <w:t>невзимания</w:t>
      </w:r>
      <w:proofErr w:type="spellEnd"/>
      <w:r>
        <w:rPr>
          <w:rFonts w:eastAsia="Calibri"/>
        </w:rPr>
        <w:t xml:space="preserve"> платы </w:t>
      </w:r>
      <w:r>
        <w:t>с родителей (законных представителей), за присмотр и уход за детьми в муниципальных образовательных учреждениях Воробь</w:t>
      </w:r>
      <w:r>
        <w:rPr>
          <w:rFonts w:asciiTheme="minorHAnsi" w:hAnsiTheme="minorHAnsi"/>
        </w:rPr>
        <w:t>ё</w:t>
      </w:r>
      <w:r>
        <w:t>вского муниципального района, реализующих образовательные программы дошкольного образования</w:t>
      </w:r>
      <w:r>
        <w:rPr>
          <w:rFonts w:eastAsia="Calibri"/>
        </w:rPr>
        <w:t xml:space="preserve"> согласно приложению к настоящему постановлению.</w:t>
      </w:r>
    </w:p>
    <w:p w:rsidR="00545216" w:rsidRDefault="00B233CB">
      <w:pPr>
        <w:pStyle w:val="ab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Родительская плата взимается за фактические дни пребывания ребенка в муниципальном образовательном учреждении, реализующем образовательные программы дошкольного образования.</w:t>
      </w:r>
    </w:p>
    <w:p w:rsidR="00545216" w:rsidRDefault="00B233CB">
      <w:pPr>
        <w:pStyle w:val="ab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Признать утратившими силу постановление администрации Воробьёвского муниципального района от 17.01.2023 года № 60 «О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образования».</w:t>
      </w:r>
    </w:p>
    <w:p w:rsidR="00545216" w:rsidRDefault="00B233CB">
      <w:pPr>
        <w:pStyle w:val="ab"/>
        <w:spacing w:line="36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Опубликовать настоящее постановление в периодическом печатном издании «Воробьевский муниципальный вестник».</w:t>
      </w:r>
    </w:p>
    <w:p w:rsidR="00545216" w:rsidRDefault="00B233CB">
      <w:pPr>
        <w:pStyle w:val="ab"/>
        <w:spacing w:line="360" w:lineRule="auto"/>
        <w:ind w:right="-6" w:firstLine="708"/>
        <w:jc w:val="both"/>
      </w:pPr>
      <w:r>
        <w:rPr>
          <w:rFonts w:ascii="Times New Roman" w:hAnsi="Times New Roman" w:cs="Times New Roman"/>
        </w:rPr>
        <w:t>6. Настоящее постановление вступает в силу с 01.03.2024 г.</w:t>
      </w:r>
    </w:p>
    <w:p w:rsidR="00545216" w:rsidRDefault="00B233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- руководителя отдела по образованию Письяукова С.А.</w:t>
      </w:r>
    </w:p>
    <w:p w:rsidR="00545216" w:rsidRDefault="00545216">
      <w:pPr>
        <w:jc w:val="both"/>
      </w:pPr>
    </w:p>
    <w:p w:rsidR="00545216" w:rsidRDefault="00545216">
      <w:pPr>
        <w:jc w:val="both"/>
        <w:rPr>
          <w:color w:val="000000"/>
          <w:sz w:val="20"/>
          <w:szCs w:val="20"/>
        </w:rPr>
      </w:pPr>
    </w:p>
    <w:p w:rsidR="00545216" w:rsidRDefault="00545216">
      <w:pPr>
        <w:jc w:val="both"/>
        <w:rPr>
          <w:color w:val="000000"/>
          <w:sz w:val="20"/>
          <w:szCs w:val="20"/>
        </w:rPr>
      </w:pPr>
    </w:p>
    <w:p w:rsidR="00545216" w:rsidRDefault="00545216">
      <w:pPr>
        <w:jc w:val="both"/>
        <w:rPr>
          <w:color w:val="000000"/>
          <w:sz w:val="20"/>
          <w:szCs w:val="20"/>
        </w:rPr>
      </w:pPr>
    </w:p>
    <w:p w:rsidR="00545216" w:rsidRDefault="00B233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Воробьёвского </w:t>
      </w:r>
    </w:p>
    <w:p w:rsidR="00545216" w:rsidRDefault="00B233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  <w:t xml:space="preserve">                                       М.П. Гордиенко</w:t>
      </w:r>
      <w:r>
        <w:rPr>
          <w:color w:val="000000"/>
          <w:sz w:val="28"/>
          <w:szCs w:val="28"/>
        </w:rPr>
        <w:tab/>
      </w:r>
    </w:p>
    <w:p w:rsidR="00545216" w:rsidRDefault="00B233CB" w:rsidP="00225283">
      <w:pPr>
        <w:spacing w:after="200" w:line="276" w:lineRule="auto"/>
        <w:rPr>
          <w:color w:val="000000"/>
          <w:sz w:val="28"/>
          <w:szCs w:val="28"/>
        </w:rPr>
      </w:pPr>
      <w:r>
        <w:br w:type="page"/>
      </w:r>
      <w:bookmarkStart w:id="0" w:name="_GoBack"/>
      <w:bookmarkEnd w:id="0"/>
    </w:p>
    <w:p w:rsidR="00545216" w:rsidRDefault="00B233CB">
      <w:pPr>
        <w:ind w:left="552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545216" w:rsidRDefault="00B233CB">
      <w:pPr>
        <w:ind w:left="552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администрации Воробьёвского муниципального района </w:t>
      </w:r>
    </w:p>
    <w:p w:rsidR="00545216" w:rsidRDefault="00B233CB">
      <w:pPr>
        <w:ind w:left="552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 26.02.</w:t>
      </w:r>
      <w:r>
        <w:rPr>
          <w:sz w:val="28"/>
          <w:szCs w:val="28"/>
        </w:rPr>
        <w:t>2024 г. № 176</w:t>
      </w:r>
    </w:p>
    <w:p w:rsidR="00545216" w:rsidRDefault="00545216">
      <w:pPr>
        <w:ind w:left="5670"/>
        <w:jc w:val="both"/>
        <w:rPr>
          <w:rFonts w:eastAsia="Calibri"/>
          <w:sz w:val="28"/>
          <w:szCs w:val="28"/>
        </w:rPr>
      </w:pPr>
    </w:p>
    <w:p w:rsidR="00545216" w:rsidRDefault="00545216">
      <w:pPr>
        <w:ind w:left="5670"/>
        <w:jc w:val="both"/>
        <w:rPr>
          <w:rFonts w:eastAsia="Calibri"/>
          <w:sz w:val="28"/>
          <w:szCs w:val="28"/>
        </w:rPr>
      </w:pPr>
    </w:p>
    <w:p w:rsidR="00545216" w:rsidRDefault="00B233CB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Порядок и случаи </w:t>
      </w:r>
      <w:proofErr w:type="spellStart"/>
      <w:r>
        <w:rPr>
          <w:rFonts w:eastAsia="Calibri"/>
          <w:b/>
          <w:sz w:val="28"/>
          <w:szCs w:val="28"/>
        </w:rPr>
        <w:t>невзимания</w:t>
      </w:r>
      <w:proofErr w:type="spellEnd"/>
      <w:r>
        <w:rPr>
          <w:rFonts w:eastAsia="Calibri"/>
          <w:b/>
          <w:sz w:val="28"/>
          <w:szCs w:val="28"/>
        </w:rPr>
        <w:t xml:space="preserve"> платы </w:t>
      </w:r>
      <w:r>
        <w:rPr>
          <w:b/>
          <w:sz w:val="28"/>
          <w:szCs w:val="28"/>
        </w:rPr>
        <w:t xml:space="preserve">с родителей </w:t>
      </w:r>
    </w:p>
    <w:p w:rsidR="00545216" w:rsidRDefault="00B23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(законных представителей), за присмотр и уход за детьми </w:t>
      </w:r>
    </w:p>
    <w:p w:rsidR="00545216" w:rsidRDefault="00B23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образовательных учреждениях Воробьёвского </w:t>
      </w:r>
    </w:p>
    <w:p w:rsidR="00545216" w:rsidRDefault="00B23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образовательные </w:t>
      </w:r>
    </w:p>
    <w:p w:rsidR="00545216" w:rsidRDefault="00B233CB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программы дошкольного образования</w:t>
      </w:r>
      <w:r>
        <w:rPr>
          <w:rFonts w:eastAsia="Calibri"/>
          <w:b/>
          <w:sz w:val="28"/>
          <w:szCs w:val="28"/>
        </w:rPr>
        <w:t xml:space="preserve"> </w:t>
      </w:r>
    </w:p>
    <w:p w:rsidR="00545216" w:rsidRDefault="00545216">
      <w:pPr>
        <w:ind w:firstLine="540"/>
        <w:jc w:val="both"/>
        <w:rPr>
          <w:rFonts w:eastAsia="Calibri"/>
          <w:sz w:val="28"/>
          <w:szCs w:val="28"/>
        </w:rPr>
      </w:pPr>
    </w:p>
    <w:p w:rsidR="00545216" w:rsidRDefault="00545216">
      <w:pPr>
        <w:ind w:firstLine="540"/>
        <w:jc w:val="both"/>
        <w:rPr>
          <w:rFonts w:eastAsia="Calibri"/>
          <w:sz w:val="28"/>
          <w:szCs w:val="28"/>
        </w:rPr>
      </w:pPr>
    </w:p>
    <w:p w:rsidR="00545216" w:rsidRDefault="00B233CB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Плата </w:t>
      </w:r>
      <w:r>
        <w:rPr>
          <w:sz w:val="28"/>
          <w:szCs w:val="28"/>
        </w:rPr>
        <w:t>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 (далее - родительская плата)</w:t>
      </w:r>
      <w:r>
        <w:rPr>
          <w:rFonts w:eastAsia="Calibri"/>
          <w:sz w:val="28"/>
          <w:szCs w:val="28"/>
        </w:rPr>
        <w:t xml:space="preserve"> не взимается: </w:t>
      </w:r>
    </w:p>
    <w:p w:rsidR="00545216" w:rsidRDefault="00B233CB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с родителей (законных представителей) в случаях, указанных в статье 65 Федерального закона от 29 декабря 2012 г. N 273-ФЗ «Об образовании в Российской Федерации», - при предоставлении копии справки, подтверждающей факт установления инвалидности (для детей-инвалидов), копии решения органа опеки и попечительства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</w:t>
      </w:r>
      <w:proofErr w:type="gramEnd"/>
      <w:r>
        <w:rPr>
          <w:rFonts w:eastAsia="Calibri"/>
          <w:sz w:val="28"/>
          <w:szCs w:val="28"/>
        </w:rPr>
        <w:t xml:space="preserve"> с туберкулезной интоксикацией) соответственно;</w:t>
      </w:r>
    </w:p>
    <w:p w:rsidR="00545216" w:rsidRDefault="00B233CB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б) с родителей (законных представителей) детей лиц проходящих военную службу по призыву в соответствии с Указом Президента Российской Федерации от 21.09.2022 г. № 647 «Об объявлении частичной мобилизации в Российской Федерации», лиц, заключивших контракт в соответствии с </w:t>
      </w:r>
      <w:hyperlink r:id="rId6">
        <w:r>
          <w:rPr>
            <w:sz w:val="28"/>
            <w:szCs w:val="28"/>
          </w:rPr>
          <w:t>пунктом 7 статьи 38</w:t>
        </w:r>
      </w:hyperlink>
      <w:r>
        <w:rPr>
          <w:sz w:val="28"/>
          <w:szCs w:val="28"/>
        </w:rPr>
        <w:t xml:space="preserve"> Федерального закона от 28 марта 1998 года № 53-ФЗ «О воинской обязанности и военной службе», а также лиц, заключивших контракт о</w:t>
      </w:r>
      <w:proofErr w:type="gramEnd"/>
      <w:r>
        <w:rPr>
          <w:sz w:val="28"/>
          <w:szCs w:val="28"/>
        </w:rPr>
        <w:t xml:space="preserve"> добровольном </w:t>
      </w:r>
      <w:proofErr w:type="gramStart"/>
      <w:r>
        <w:rPr>
          <w:sz w:val="28"/>
          <w:szCs w:val="28"/>
        </w:rPr>
        <w:t>содействии</w:t>
      </w:r>
      <w:proofErr w:type="gramEnd"/>
      <w:r>
        <w:rPr>
          <w:sz w:val="28"/>
          <w:szCs w:val="28"/>
        </w:rPr>
        <w:t xml:space="preserve"> в выполнении задач, возложенных на Вооруженные Силы Российской Федерации (далее – военнослужащие) - при предоставлении документа</w:t>
      </w:r>
      <w:r>
        <w:rPr>
          <w:color w:val="000000"/>
          <w:sz w:val="28"/>
          <w:szCs w:val="28"/>
          <w:lang w:bidi="ru-RU"/>
        </w:rPr>
        <w:t>, подтверждающего прохождение военной службы по мобилизации либо по контракту (</w:t>
      </w:r>
      <w:r>
        <w:rPr>
          <w:rFonts w:eastAsia="Calibri"/>
          <w:sz w:val="28"/>
          <w:szCs w:val="28"/>
        </w:rPr>
        <w:t>копия повестки о призыве на военную службу по мобилизации либо справка военного комиссариата);</w:t>
      </w:r>
    </w:p>
    <w:p w:rsidR="00545216" w:rsidRDefault="00B233CB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rFonts w:eastAsia="Calibri"/>
          <w:sz w:val="28"/>
          <w:szCs w:val="28"/>
        </w:rPr>
        <w:t>в)</w:t>
      </w:r>
      <w:r>
        <w:rPr>
          <w:sz w:val="28"/>
          <w:szCs w:val="28"/>
        </w:rPr>
        <w:t xml:space="preserve"> с родителей (законных представителей) детей лиц, проходящих службу в войсках Национальной гвардии Российской Федерации 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 - при предоставлении документа</w:t>
      </w:r>
      <w:r>
        <w:rPr>
          <w:color w:val="000000"/>
          <w:sz w:val="28"/>
          <w:szCs w:val="28"/>
          <w:lang w:bidi="ru-RU"/>
        </w:rPr>
        <w:t xml:space="preserve">, подтверждающего прохождение службы </w:t>
      </w:r>
      <w:r>
        <w:rPr>
          <w:sz w:val="28"/>
          <w:szCs w:val="28"/>
        </w:rPr>
        <w:t xml:space="preserve">на территориях Донецкой Народной </w:t>
      </w:r>
      <w:r>
        <w:rPr>
          <w:sz w:val="28"/>
          <w:szCs w:val="28"/>
        </w:rPr>
        <w:lastRenderedPageBreak/>
        <w:t>Республики, Луганской Народной Республики, Запорожской области, Херсонской области</w:t>
      </w:r>
      <w:proofErr w:type="gramEnd"/>
      <w:r>
        <w:rPr>
          <w:sz w:val="28"/>
          <w:szCs w:val="28"/>
        </w:rPr>
        <w:t xml:space="preserve"> и Украины.</w:t>
      </w:r>
    </w:p>
    <w:p w:rsidR="00545216" w:rsidRDefault="00B233CB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В случаях, предусмотренных подпунктом «а)» пункта 1 настоящего Порядка, родительская плата не взимается с первого числа месяца, в котором поступило обращения родителей (законных представителей) с соответствующим заявлением и документами, подтверждающими основания для </w:t>
      </w:r>
      <w:proofErr w:type="spellStart"/>
      <w:r>
        <w:rPr>
          <w:rFonts w:eastAsia="Calibri"/>
          <w:sz w:val="28"/>
          <w:szCs w:val="28"/>
        </w:rPr>
        <w:t>невзимания</w:t>
      </w:r>
      <w:proofErr w:type="spellEnd"/>
      <w:r>
        <w:rPr>
          <w:rFonts w:eastAsia="Calibri"/>
          <w:sz w:val="28"/>
          <w:szCs w:val="28"/>
        </w:rPr>
        <w:t xml:space="preserve"> родительской платы, но не ранее возникновения основания для </w:t>
      </w:r>
      <w:proofErr w:type="spellStart"/>
      <w:r>
        <w:rPr>
          <w:rFonts w:eastAsia="Calibri"/>
          <w:sz w:val="28"/>
          <w:szCs w:val="28"/>
        </w:rPr>
        <w:t>невзимания</w:t>
      </w:r>
      <w:proofErr w:type="spellEnd"/>
      <w:r>
        <w:rPr>
          <w:rFonts w:eastAsia="Calibri"/>
          <w:sz w:val="28"/>
          <w:szCs w:val="28"/>
        </w:rPr>
        <w:t xml:space="preserve"> родительской платы. Родительская плата не взимается в период действия соответствующих оснований.</w:t>
      </w:r>
    </w:p>
    <w:p w:rsidR="00545216" w:rsidRDefault="00B233CB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случаях, предусмотренных подпунктами «б)» и «в)» пункта 1 настоящего Порядка, родительская плата не взимается в период прохождения военнослужащим военной службы</w:t>
      </w:r>
      <w:r>
        <w:rPr>
          <w:color w:val="000000"/>
          <w:sz w:val="28"/>
          <w:szCs w:val="28"/>
        </w:rPr>
        <w:t>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proofErr w:type="gramEnd"/>
    </w:p>
    <w:p w:rsidR="00545216" w:rsidRDefault="00B233CB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Родители (законные представители) представляют в образовательную организацию документы, подтверждающие основания для </w:t>
      </w:r>
      <w:proofErr w:type="spellStart"/>
      <w:r>
        <w:rPr>
          <w:rFonts w:eastAsia="Calibri"/>
          <w:sz w:val="28"/>
          <w:szCs w:val="28"/>
        </w:rPr>
        <w:t>невзимания</w:t>
      </w:r>
      <w:proofErr w:type="spellEnd"/>
      <w:r>
        <w:rPr>
          <w:rFonts w:eastAsia="Calibri"/>
          <w:sz w:val="28"/>
          <w:szCs w:val="28"/>
        </w:rPr>
        <w:t xml:space="preserve"> родительской платы при приеме ребенка в образовательную организацию, а также при возникновении оснований для </w:t>
      </w:r>
      <w:proofErr w:type="spellStart"/>
      <w:r>
        <w:rPr>
          <w:rFonts w:eastAsia="Calibri"/>
          <w:sz w:val="28"/>
          <w:szCs w:val="28"/>
        </w:rPr>
        <w:t>невзимания</w:t>
      </w:r>
      <w:proofErr w:type="spellEnd"/>
      <w:r>
        <w:rPr>
          <w:rFonts w:eastAsia="Calibri"/>
          <w:sz w:val="28"/>
          <w:szCs w:val="28"/>
        </w:rPr>
        <w:t xml:space="preserve"> родительской платы.</w:t>
      </w:r>
    </w:p>
    <w:p w:rsidR="00545216" w:rsidRDefault="00B233CB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Решение о </w:t>
      </w:r>
      <w:proofErr w:type="spellStart"/>
      <w:r>
        <w:rPr>
          <w:rFonts w:eastAsia="Calibri"/>
          <w:sz w:val="28"/>
          <w:szCs w:val="28"/>
        </w:rPr>
        <w:t>невзимании</w:t>
      </w:r>
      <w:proofErr w:type="spellEnd"/>
      <w:r>
        <w:rPr>
          <w:rFonts w:eastAsia="Calibri"/>
          <w:sz w:val="28"/>
          <w:szCs w:val="28"/>
        </w:rPr>
        <w:t xml:space="preserve"> или об отказе в </w:t>
      </w:r>
      <w:proofErr w:type="spellStart"/>
      <w:r>
        <w:rPr>
          <w:rFonts w:eastAsia="Calibri"/>
          <w:sz w:val="28"/>
          <w:szCs w:val="28"/>
        </w:rPr>
        <w:t>невзимании</w:t>
      </w:r>
      <w:proofErr w:type="spellEnd"/>
      <w:r>
        <w:rPr>
          <w:rFonts w:eastAsia="Calibri"/>
          <w:sz w:val="28"/>
          <w:szCs w:val="28"/>
        </w:rPr>
        <w:t xml:space="preserve"> родительской платы принимается руководителем образовательной организации в течение 3 рабочих дней со дня поступления заявления и подтверждающих документов. Решение об отказе в </w:t>
      </w:r>
      <w:proofErr w:type="spellStart"/>
      <w:r>
        <w:rPr>
          <w:rFonts w:eastAsia="Calibri"/>
          <w:sz w:val="28"/>
          <w:szCs w:val="28"/>
        </w:rPr>
        <w:t>невзимании</w:t>
      </w:r>
      <w:proofErr w:type="spellEnd"/>
      <w:r>
        <w:rPr>
          <w:rFonts w:eastAsia="Calibri"/>
          <w:sz w:val="28"/>
          <w:szCs w:val="28"/>
        </w:rPr>
        <w:t xml:space="preserve"> родительской платы доводится в письменной форме до родителей (законных представителей) ребенка.</w:t>
      </w:r>
    </w:p>
    <w:p w:rsidR="00545216" w:rsidRDefault="00B233CB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При наступлении обстоятельств, влекущих отмену </w:t>
      </w:r>
      <w:proofErr w:type="spellStart"/>
      <w:r>
        <w:rPr>
          <w:rFonts w:eastAsia="Calibri"/>
          <w:sz w:val="28"/>
          <w:szCs w:val="28"/>
        </w:rPr>
        <w:t>невзимания</w:t>
      </w:r>
      <w:proofErr w:type="spellEnd"/>
      <w:r>
        <w:rPr>
          <w:rFonts w:eastAsia="Calibri"/>
          <w:sz w:val="28"/>
          <w:szCs w:val="28"/>
        </w:rPr>
        <w:t xml:space="preserve"> родительской платы, родители (законные представители) уведомляют об этом образовательную организацию.</w:t>
      </w:r>
    </w:p>
    <w:p w:rsidR="00545216" w:rsidRDefault="00545216"/>
    <w:p w:rsidR="00545216" w:rsidRDefault="00545216">
      <w:pPr>
        <w:jc w:val="both"/>
        <w:rPr>
          <w:color w:val="000000"/>
          <w:sz w:val="28"/>
          <w:szCs w:val="28"/>
        </w:rPr>
      </w:pPr>
    </w:p>
    <w:sectPr w:rsidR="00545216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16"/>
    <w:rsid w:val="00225283"/>
    <w:rsid w:val="00545216"/>
    <w:rsid w:val="00B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A0D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4742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Обычный.Название подразделения"/>
    <w:qFormat/>
    <w:rsid w:val="00BA0DC7"/>
    <w:rPr>
      <w:rFonts w:ascii="SchoolBook" w:eastAsia="Times New Roman" w:hAnsi="SchoolBook" w:cs="SchoolBook"/>
      <w:sz w:val="28"/>
      <w:szCs w:val="2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A0DC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47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A0D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4742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Обычный.Название подразделения"/>
    <w:qFormat/>
    <w:rsid w:val="00BA0DC7"/>
    <w:rPr>
      <w:rFonts w:ascii="SchoolBook" w:eastAsia="Times New Roman" w:hAnsi="SchoolBook" w:cs="SchoolBook"/>
      <w:sz w:val="28"/>
      <w:szCs w:val="2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A0DC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4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FCA47460B5FBAB3F20962AB46070E702788C9E3F3AC70B91426F895F1FDD5A4BABEBF29417E2455FCA3135769B14E0E7C0D0A31YFcF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979</Words>
  <Characters>5586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7</cp:revision>
  <cp:lastPrinted>2024-02-22T06:34:00Z</cp:lastPrinted>
  <dcterms:created xsi:type="dcterms:W3CDTF">2024-02-22T05:32:00Z</dcterms:created>
  <dcterms:modified xsi:type="dcterms:W3CDTF">2024-05-21T10:19:00Z</dcterms:modified>
  <dc:language>ru-RU</dc:language>
</cp:coreProperties>
</file>