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E2" w:rsidRDefault="00C91F2C" w:rsidP="006E1EE2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-429260</wp:posOffset>
            </wp:positionV>
            <wp:extent cx="485140" cy="604520"/>
            <wp:effectExtent l="0" t="0" r="0" b="5080"/>
            <wp:wrapTopAndBottom/>
            <wp:docPr id="3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EE2">
        <w:rPr>
          <w:b/>
          <w:smallCaps/>
          <w:sz w:val="32"/>
          <w:szCs w:val="32"/>
        </w:rPr>
        <w:t>АДМИНИСТРАЦИЯ ВОРОБЬЁВСКОГО</w:t>
      </w:r>
    </w:p>
    <w:p w:rsidR="006E1EE2" w:rsidRDefault="006E1EE2" w:rsidP="006E1EE2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6E1EE2" w:rsidRDefault="006E1EE2" w:rsidP="006E1EE2">
      <w:pPr>
        <w:jc w:val="center"/>
        <w:rPr>
          <w:rFonts w:ascii="Arial" w:hAnsi="Arial"/>
        </w:rPr>
      </w:pPr>
    </w:p>
    <w:p w:rsidR="006E1EE2" w:rsidRDefault="006E1EE2" w:rsidP="006E1EE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6E1EE2" w:rsidRDefault="006E1EE2" w:rsidP="006E1EE2">
      <w:pPr>
        <w:jc w:val="center"/>
        <w:rPr>
          <w:b/>
          <w:sz w:val="32"/>
        </w:rPr>
      </w:pPr>
    </w:p>
    <w:p w:rsidR="006E1EE2" w:rsidRPr="00FC4A40" w:rsidRDefault="006E1EE2" w:rsidP="006E1EE2">
      <w:pPr>
        <w:jc w:val="both"/>
        <w:rPr>
          <w:sz w:val="28"/>
          <w:szCs w:val="28"/>
        </w:rPr>
      </w:pPr>
      <w:r w:rsidRPr="00FC4A40">
        <w:rPr>
          <w:sz w:val="28"/>
          <w:szCs w:val="28"/>
          <w:u w:val="single"/>
        </w:rPr>
        <w:t xml:space="preserve">от  </w:t>
      </w:r>
      <w:r w:rsidR="00D40957" w:rsidRPr="00FC4A40">
        <w:rPr>
          <w:sz w:val="28"/>
          <w:szCs w:val="28"/>
          <w:u w:val="single"/>
        </w:rPr>
        <w:t xml:space="preserve"> </w:t>
      </w:r>
      <w:r w:rsidR="00FC4A40" w:rsidRPr="00FC4A40">
        <w:rPr>
          <w:sz w:val="28"/>
          <w:szCs w:val="28"/>
          <w:u w:val="single"/>
        </w:rPr>
        <w:t>18</w:t>
      </w:r>
      <w:r w:rsidR="00D40957" w:rsidRPr="00FC4A40">
        <w:rPr>
          <w:sz w:val="28"/>
          <w:szCs w:val="28"/>
          <w:u w:val="single"/>
        </w:rPr>
        <w:t xml:space="preserve"> </w:t>
      </w:r>
      <w:r w:rsidRPr="00FC4A40">
        <w:rPr>
          <w:sz w:val="28"/>
          <w:szCs w:val="28"/>
          <w:u w:val="single"/>
        </w:rPr>
        <w:t xml:space="preserve"> ноября 2024 г.   № </w:t>
      </w:r>
      <w:r w:rsidR="00D40957" w:rsidRPr="00FC4A40">
        <w:rPr>
          <w:sz w:val="28"/>
          <w:szCs w:val="28"/>
          <w:u w:val="single"/>
        </w:rPr>
        <w:tab/>
      </w:r>
      <w:r w:rsidR="00FC4A40" w:rsidRPr="00FC4A40">
        <w:rPr>
          <w:sz w:val="28"/>
          <w:szCs w:val="28"/>
          <w:u w:val="single"/>
        </w:rPr>
        <w:t>1106</w:t>
      </w:r>
      <w:r w:rsidR="00D40957" w:rsidRPr="00FC4A40">
        <w:rPr>
          <w:sz w:val="28"/>
          <w:szCs w:val="28"/>
          <w:u w:val="single"/>
        </w:rPr>
        <w:tab/>
      </w:r>
      <w:r w:rsidRPr="00FC4A40">
        <w:rPr>
          <w:sz w:val="28"/>
          <w:szCs w:val="28"/>
          <w:u w:val="single"/>
        </w:rPr>
        <w:t xml:space="preserve">      </w:t>
      </w:r>
      <w:r w:rsidRPr="00FC4A40">
        <w:rPr>
          <w:sz w:val="28"/>
          <w:szCs w:val="28"/>
          <w:u w:val="single"/>
        </w:rPr>
        <w:tab/>
      </w:r>
    </w:p>
    <w:p w:rsidR="006E1EE2" w:rsidRDefault="006E1EE2" w:rsidP="006E1EE2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4425AB" w:rsidRDefault="004425AB" w:rsidP="009A3E74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right="-6"/>
        <w:rPr>
          <w:b/>
          <w:color w:val="000000"/>
          <w:sz w:val="28"/>
          <w:szCs w:val="28"/>
        </w:rPr>
      </w:pPr>
    </w:p>
    <w:p w:rsidR="009A3E74" w:rsidRPr="009A3E74" w:rsidRDefault="00D40957" w:rsidP="00D40957">
      <w:pPr>
        <w:widowControl w:val="0"/>
        <w:shd w:val="clear" w:color="auto" w:fill="FFFFFF"/>
        <w:autoSpaceDE w:val="0"/>
        <w:autoSpaceDN w:val="0"/>
        <w:adjustRightInd w:val="0"/>
        <w:ind w:right="3968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 внесении изменений в постановление администрации Воробьёвского муниц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пального района от 01.11.2024 г. № 1058 «</w:t>
      </w:r>
      <w:r w:rsidR="009A3E74" w:rsidRPr="009A3E74">
        <w:rPr>
          <w:b/>
          <w:color w:val="000000"/>
          <w:sz w:val="28"/>
          <w:szCs w:val="28"/>
        </w:rPr>
        <w:t xml:space="preserve">Об отдельных мерах поддержки семей военнослужащих, лиц, </w:t>
      </w:r>
      <w:r w:rsidR="006E1EE2">
        <w:rPr>
          <w:b/>
          <w:color w:val="000000"/>
          <w:sz w:val="28"/>
          <w:szCs w:val="28"/>
        </w:rPr>
        <w:t xml:space="preserve"> </w:t>
      </w:r>
      <w:r w:rsidR="009A3E74" w:rsidRPr="009A3E74">
        <w:rPr>
          <w:b/>
          <w:color w:val="000000"/>
          <w:sz w:val="28"/>
          <w:szCs w:val="28"/>
        </w:rPr>
        <w:t>проходящих службу в войсках Национальной гвардии Российской</w:t>
      </w:r>
      <w:r w:rsidR="006E1EE2">
        <w:rPr>
          <w:b/>
          <w:color w:val="000000"/>
          <w:sz w:val="28"/>
          <w:szCs w:val="28"/>
        </w:rPr>
        <w:t xml:space="preserve"> </w:t>
      </w:r>
      <w:r w:rsidR="009A3E74" w:rsidRPr="009A3E74">
        <w:rPr>
          <w:b/>
          <w:color w:val="000000"/>
          <w:sz w:val="28"/>
          <w:szCs w:val="28"/>
        </w:rPr>
        <w:t>Федерации и имеющих</w:t>
      </w:r>
      <w:r w:rsidR="006E1EE2">
        <w:rPr>
          <w:b/>
          <w:color w:val="000000"/>
          <w:sz w:val="28"/>
          <w:szCs w:val="28"/>
        </w:rPr>
        <w:t xml:space="preserve"> </w:t>
      </w:r>
      <w:r w:rsidR="009A3E74" w:rsidRPr="009A3E74">
        <w:rPr>
          <w:b/>
          <w:color w:val="000000"/>
          <w:sz w:val="28"/>
          <w:szCs w:val="28"/>
        </w:rPr>
        <w:t>сп</w:t>
      </w:r>
      <w:r w:rsidR="009A3E74" w:rsidRPr="009A3E74">
        <w:rPr>
          <w:b/>
          <w:color w:val="000000"/>
          <w:sz w:val="28"/>
          <w:szCs w:val="28"/>
        </w:rPr>
        <w:t>е</w:t>
      </w:r>
      <w:r w:rsidR="009A3E74" w:rsidRPr="009A3E74">
        <w:rPr>
          <w:b/>
          <w:color w:val="000000"/>
          <w:sz w:val="28"/>
          <w:szCs w:val="28"/>
        </w:rPr>
        <w:t xml:space="preserve">циальное звание полиции, </w:t>
      </w:r>
      <w:r w:rsidR="006E1EE2">
        <w:rPr>
          <w:b/>
          <w:color w:val="000000"/>
          <w:sz w:val="28"/>
          <w:szCs w:val="28"/>
        </w:rPr>
        <w:t xml:space="preserve"> </w:t>
      </w:r>
      <w:r w:rsidR="009A3E74" w:rsidRPr="009A3E74">
        <w:rPr>
          <w:b/>
          <w:color w:val="000000"/>
          <w:sz w:val="28"/>
          <w:szCs w:val="28"/>
        </w:rPr>
        <w:t>сотрудников следственного управления Следственного комитета Российской Федерации по В</w:t>
      </w:r>
      <w:r w:rsidR="009A3E74" w:rsidRPr="009A3E74">
        <w:rPr>
          <w:b/>
          <w:color w:val="000000"/>
          <w:sz w:val="28"/>
          <w:szCs w:val="28"/>
        </w:rPr>
        <w:t>о</w:t>
      </w:r>
      <w:r w:rsidR="009A3E74" w:rsidRPr="009A3E74">
        <w:rPr>
          <w:b/>
          <w:color w:val="000000"/>
          <w:sz w:val="28"/>
          <w:szCs w:val="28"/>
        </w:rPr>
        <w:t>ронежской области, сот</w:t>
      </w:r>
      <w:bookmarkStart w:id="0" w:name="_GoBack"/>
      <w:bookmarkEnd w:id="0"/>
      <w:r w:rsidR="009A3E74" w:rsidRPr="009A3E74">
        <w:rPr>
          <w:b/>
          <w:color w:val="000000"/>
          <w:sz w:val="28"/>
          <w:szCs w:val="28"/>
        </w:rPr>
        <w:t>рудников Упра</w:t>
      </w:r>
      <w:r w:rsidR="009A3E74" w:rsidRPr="009A3E74">
        <w:rPr>
          <w:b/>
          <w:color w:val="000000"/>
          <w:sz w:val="28"/>
          <w:szCs w:val="28"/>
        </w:rPr>
        <w:t>в</w:t>
      </w:r>
      <w:r w:rsidR="009A3E74" w:rsidRPr="009A3E74">
        <w:rPr>
          <w:b/>
          <w:color w:val="000000"/>
          <w:sz w:val="28"/>
          <w:szCs w:val="28"/>
        </w:rPr>
        <w:t>ления Федеральной службы безопасности Российской Федерации по Воронежской области, принимающих участие в спец</w:t>
      </w:r>
      <w:r w:rsidR="009A3E74" w:rsidRPr="009A3E74">
        <w:rPr>
          <w:b/>
          <w:color w:val="000000"/>
          <w:sz w:val="28"/>
          <w:szCs w:val="28"/>
        </w:rPr>
        <w:t>и</w:t>
      </w:r>
      <w:r w:rsidR="009A3E74" w:rsidRPr="009A3E74">
        <w:rPr>
          <w:b/>
          <w:color w:val="000000"/>
          <w:sz w:val="28"/>
          <w:szCs w:val="28"/>
        </w:rPr>
        <w:t>альной военной операции на</w:t>
      </w:r>
      <w:proofErr w:type="gramEnd"/>
      <w:r w:rsidR="009A3E74" w:rsidRPr="009A3E74">
        <w:rPr>
          <w:b/>
          <w:color w:val="000000"/>
          <w:sz w:val="28"/>
          <w:szCs w:val="28"/>
        </w:rPr>
        <w:t xml:space="preserve"> </w:t>
      </w:r>
      <w:proofErr w:type="gramStart"/>
      <w:r w:rsidR="009A3E74" w:rsidRPr="009A3E74">
        <w:rPr>
          <w:b/>
          <w:color w:val="000000"/>
          <w:sz w:val="28"/>
          <w:szCs w:val="28"/>
        </w:rPr>
        <w:t>территориях Донецкой Народной Республики, Луга</w:t>
      </w:r>
      <w:r w:rsidR="009A3E74" w:rsidRPr="009A3E74">
        <w:rPr>
          <w:b/>
          <w:color w:val="000000"/>
          <w:sz w:val="28"/>
          <w:szCs w:val="28"/>
        </w:rPr>
        <w:t>н</w:t>
      </w:r>
      <w:r w:rsidR="009A3E74" w:rsidRPr="009A3E74">
        <w:rPr>
          <w:b/>
          <w:color w:val="000000"/>
          <w:sz w:val="28"/>
          <w:szCs w:val="28"/>
        </w:rPr>
        <w:t>ской Народной Республики, Запорожской области, Херсонской области и Украины</w:t>
      </w:r>
      <w:r>
        <w:rPr>
          <w:b/>
          <w:color w:val="000000"/>
          <w:sz w:val="28"/>
          <w:szCs w:val="28"/>
        </w:rPr>
        <w:t>»</w:t>
      </w:r>
      <w:proofErr w:type="gramEnd"/>
    </w:p>
    <w:p w:rsidR="00D40957" w:rsidRDefault="00D40957" w:rsidP="00D40957">
      <w:pPr>
        <w:pStyle w:val="1"/>
        <w:tabs>
          <w:tab w:val="left" w:pos="2842"/>
        </w:tabs>
        <w:spacing w:line="259" w:lineRule="auto"/>
        <w:ind w:firstLine="0"/>
        <w:rPr>
          <w:sz w:val="26"/>
          <w:szCs w:val="26"/>
        </w:rPr>
      </w:pPr>
    </w:p>
    <w:p w:rsidR="00D40957" w:rsidRDefault="00D40957" w:rsidP="00D40957">
      <w:pPr>
        <w:pStyle w:val="1"/>
        <w:ind w:firstLine="720"/>
        <w:jc w:val="both"/>
      </w:pPr>
    </w:p>
    <w:p w:rsidR="00C83A5A" w:rsidRDefault="00D40957" w:rsidP="00C83A5A">
      <w:pPr>
        <w:pStyle w:val="1"/>
        <w:spacing w:line="360" w:lineRule="auto"/>
        <w:ind w:firstLine="720"/>
        <w:jc w:val="both"/>
      </w:pPr>
      <w:proofErr w:type="gramStart"/>
      <w:r>
        <w:t>В соответствии с Указом Президента Российской Федерации от 16.03.2022 № 121 «О мерах по обеспечению социально-экономической ст</w:t>
      </w:r>
      <w:r>
        <w:t>а</w:t>
      </w:r>
      <w:r>
        <w:t>бильности и защиты населения в Российской Федерации», в целях реализ</w:t>
      </w:r>
      <w:r>
        <w:t>а</w:t>
      </w:r>
      <w:r>
        <w:t xml:space="preserve">ции </w:t>
      </w:r>
      <w:r w:rsidRPr="00C74931">
        <w:t xml:space="preserve"> мер поддержки участников СВО и членов их семей, указанных в Едином стандарте региональных мер поддержки участников СВО и членов их семей, разработанном Рабочей группой по обеспечению взаимодействия органов публичной власти и организаций по вопросам мобилизационной</w:t>
      </w:r>
      <w:proofErr w:type="gramEnd"/>
      <w:r w:rsidRPr="00C74931">
        <w:t xml:space="preserve"> подготовки и мобилизации, социальной и правовой защиты граждан РФ, принимающих участие в СВО, и членов их семей</w:t>
      </w:r>
      <w:r>
        <w:t>, администрация Воробьёвского муниц</w:t>
      </w:r>
      <w:r>
        <w:t>и</w:t>
      </w:r>
      <w:r>
        <w:t xml:space="preserve">пального района </w:t>
      </w:r>
      <w:proofErr w:type="gramStart"/>
      <w:r w:rsidRPr="00D40957">
        <w:rPr>
          <w:b/>
        </w:rPr>
        <w:t>п</w:t>
      </w:r>
      <w:proofErr w:type="gramEnd"/>
      <w:r>
        <w:rPr>
          <w:b/>
        </w:rPr>
        <w:t xml:space="preserve"> </w:t>
      </w:r>
      <w:r w:rsidRPr="00D40957">
        <w:rPr>
          <w:b/>
        </w:rPr>
        <w:t>о</w:t>
      </w:r>
      <w:r>
        <w:rPr>
          <w:b/>
        </w:rPr>
        <w:t xml:space="preserve"> </w:t>
      </w:r>
      <w:r w:rsidRPr="00D40957">
        <w:rPr>
          <w:b/>
        </w:rPr>
        <w:t>с</w:t>
      </w:r>
      <w:r>
        <w:rPr>
          <w:b/>
        </w:rPr>
        <w:t xml:space="preserve"> </w:t>
      </w:r>
      <w:r w:rsidRPr="00D40957">
        <w:rPr>
          <w:b/>
        </w:rPr>
        <w:t>т</w:t>
      </w:r>
      <w:r>
        <w:rPr>
          <w:b/>
        </w:rPr>
        <w:t xml:space="preserve"> </w:t>
      </w:r>
      <w:r w:rsidRPr="00D40957">
        <w:rPr>
          <w:b/>
        </w:rPr>
        <w:t>а</w:t>
      </w:r>
      <w:r>
        <w:rPr>
          <w:b/>
        </w:rPr>
        <w:t xml:space="preserve"> </w:t>
      </w:r>
      <w:r w:rsidRPr="00D40957">
        <w:rPr>
          <w:b/>
        </w:rPr>
        <w:t>н</w:t>
      </w:r>
      <w:r>
        <w:rPr>
          <w:b/>
        </w:rPr>
        <w:t xml:space="preserve"> </w:t>
      </w:r>
      <w:r w:rsidRPr="00D40957">
        <w:rPr>
          <w:b/>
        </w:rPr>
        <w:t>о</w:t>
      </w:r>
      <w:r>
        <w:rPr>
          <w:b/>
        </w:rPr>
        <w:t xml:space="preserve"> </w:t>
      </w:r>
      <w:r w:rsidRPr="00D40957">
        <w:rPr>
          <w:b/>
        </w:rPr>
        <w:t>в</w:t>
      </w:r>
      <w:r>
        <w:rPr>
          <w:b/>
        </w:rPr>
        <w:t xml:space="preserve"> </w:t>
      </w:r>
      <w:r w:rsidRPr="00D40957">
        <w:rPr>
          <w:b/>
        </w:rPr>
        <w:t>л</w:t>
      </w:r>
      <w:r>
        <w:rPr>
          <w:b/>
        </w:rPr>
        <w:t xml:space="preserve"> </w:t>
      </w:r>
      <w:r w:rsidRPr="00D40957">
        <w:rPr>
          <w:b/>
        </w:rPr>
        <w:t>я</w:t>
      </w:r>
      <w:r>
        <w:rPr>
          <w:b/>
        </w:rPr>
        <w:t xml:space="preserve"> </w:t>
      </w:r>
      <w:r w:rsidRPr="00D40957">
        <w:rPr>
          <w:b/>
        </w:rPr>
        <w:t>е</w:t>
      </w:r>
      <w:r>
        <w:rPr>
          <w:b/>
        </w:rPr>
        <w:t xml:space="preserve"> </w:t>
      </w:r>
      <w:r w:rsidRPr="00D40957">
        <w:rPr>
          <w:b/>
        </w:rPr>
        <w:t>т</w:t>
      </w:r>
      <w:r>
        <w:rPr>
          <w:b/>
        </w:rPr>
        <w:t xml:space="preserve"> </w:t>
      </w:r>
      <w:r>
        <w:t xml:space="preserve">: </w:t>
      </w:r>
    </w:p>
    <w:p w:rsidR="00D40957" w:rsidRPr="00D40957" w:rsidRDefault="00C83A5A" w:rsidP="00C83A5A">
      <w:pPr>
        <w:pStyle w:val="1"/>
        <w:spacing w:line="360" w:lineRule="auto"/>
        <w:ind w:firstLine="720"/>
        <w:jc w:val="both"/>
      </w:pPr>
      <w:r>
        <w:t xml:space="preserve">1. </w:t>
      </w:r>
      <w:proofErr w:type="gramStart"/>
      <w:r w:rsidR="00D40957" w:rsidRPr="00D40957">
        <w:t xml:space="preserve">Внести в </w:t>
      </w:r>
      <w:r w:rsidR="00D40957" w:rsidRPr="00D40957">
        <w:rPr>
          <w:color w:val="000000"/>
        </w:rPr>
        <w:t>постановление администрации Воробьёвског</w:t>
      </w:r>
      <w:r w:rsidR="00D40957">
        <w:rPr>
          <w:color w:val="000000"/>
        </w:rPr>
        <w:t xml:space="preserve">о </w:t>
      </w:r>
      <w:r w:rsidR="00D40957" w:rsidRPr="00D40957">
        <w:rPr>
          <w:color w:val="000000"/>
        </w:rPr>
        <w:t>муниц</w:t>
      </w:r>
      <w:r w:rsidR="00D40957" w:rsidRPr="00D40957">
        <w:rPr>
          <w:color w:val="000000"/>
        </w:rPr>
        <w:t>и</w:t>
      </w:r>
      <w:r w:rsidR="00D40957" w:rsidRPr="00D40957">
        <w:rPr>
          <w:color w:val="000000"/>
        </w:rPr>
        <w:lastRenderedPageBreak/>
        <w:t>пального района от 01.11.2024 г. № 1058 «Об отдельных мерах поддержки семей военнослужащих, лиц,  проходящих службу в войсках Национальной гвардии Российской Федерации и имеющих специальное звание полиции, 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</w:t>
      </w:r>
      <w:r w:rsidR="00D40957" w:rsidRPr="00D40957">
        <w:rPr>
          <w:color w:val="000000"/>
        </w:rPr>
        <w:t>и</w:t>
      </w:r>
      <w:r w:rsidR="00D40957" w:rsidRPr="00D40957">
        <w:rPr>
          <w:color w:val="000000"/>
        </w:rPr>
        <w:t>нимающих участие в специальной военной операции на территориях Доне</w:t>
      </w:r>
      <w:r w:rsidR="00D40957" w:rsidRPr="00D40957">
        <w:rPr>
          <w:color w:val="000000"/>
        </w:rPr>
        <w:t>ц</w:t>
      </w:r>
      <w:r w:rsidR="00D40957" w:rsidRPr="00D40957">
        <w:rPr>
          <w:color w:val="000000"/>
        </w:rPr>
        <w:t>кой</w:t>
      </w:r>
      <w:proofErr w:type="gramEnd"/>
      <w:r w:rsidR="00D40957" w:rsidRPr="00D40957">
        <w:rPr>
          <w:color w:val="000000"/>
        </w:rPr>
        <w:t xml:space="preserve"> Народной Республики, Луганской Народной Республики, Запорожской области, Херсонской области и Украины»</w:t>
      </w:r>
      <w:r w:rsidR="00D40957" w:rsidRPr="00D40957">
        <w:t xml:space="preserve"> следующие изменения:</w:t>
      </w:r>
    </w:p>
    <w:p w:rsidR="00D40957" w:rsidRDefault="00D40957" w:rsidP="00D40957">
      <w:pPr>
        <w:pStyle w:val="1"/>
        <w:numPr>
          <w:ilvl w:val="1"/>
          <w:numId w:val="2"/>
        </w:numPr>
        <w:tabs>
          <w:tab w:val="left" w:pos="1234"/>
        </w:tabs>
        <w:spacing w:line="360" w:lineRule="auto"/>
        <w:ind w:firstLine="720"/>
        <w:jc w:val="both"/>
      </w:pPr>
      <w:r>
        <w:t>Пункт 1 постановления дополнить подпунктом 1.9. следующего содержания:</w:t>
      </w:r>
    </w:p>
    <w:p w:rsidR="00D40957" w:rsidRDefault="00D40957" w:rsidP="00D40957">
      <w:pPr>
        <w:pStyle w:val="1"/>
        <w:tabs>
          <w:tab w:val="left" w:pos="1488"/>
        </w:tabs>
        <w:spacing w:line="360" w:lineRule="auto"/>
        <w:ind w:firstLine="720"/>
        <w:jc w:val="both"/>
      </w:pPr>
      <w:r>
        <w:t xml:space="preserve"> «1.9. Предоставление участникам специальной военной операции и членам их семей (супруги, дети, родители) права льготного посещения мун</w:t>
      </w:r>
      <w:r>
        <w:t>и</w:t>
      </w:r>
      <w:r>
        <w:t xml:space="preserve">ципальных организаций Воробьёвского муниципального района в сфере культуры, а также развлекательных мероприятий, </w:t>
      </w:r>
      <w:proofErr w:type="spellStart"/>
      <w:r>
        <w:t>проводящихся</w:t>
      </w:r>
      <w:proofErr w:type="spellEnd"/>
      <w:r>
        <w:t xml:space="preserve"> на муниц</w:t>
      </w:r>
      <w:r>
        <w:t>и</w:t>
      </w:r>
      <w:r>
        <w:t>пальном уровне (в том числе в случае гибели (смерти) участников специал</w:t>
      </w:r>
      <w:r>
        <w:t>ь</w:t>
      </w:r>
      <w:r>
        <w:t>ной военной операции)</w:t>
      </w:r>
      <w:proofErr w:type="gramStart"/>
      <w:r>
        <w:t>.»</w:t>
      </w:r>
      <w:proofErr w:type="gramEnd"/>
      <w:r>
        <w:t>;</w:t>
      </w:r>
    </w:p>
    <w:p w:rsidR="00B45375" w:rsidRDefault="00D40957" w:rsidP="00D40957">
      <w:pPr>
        <w:pStyle w:val="a6"/>
        <w:tabs>
          <w:tab w:val="left" w:pos="5103"/>
          <w:tab w:val="left" w:pos="5670"/>
          <w:tab w:val="right" w:pos="92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375" w:rsidRPr="00B45375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425AB">
        <w:rPr>
          <w:rFonts w:ascii="Times New Roman" w:hAnsi="Times New Roman" w:cs="Times New Roman"/>
          <w:sz w:val="28"/>
          <w:szCs w:val="28"/>
        </w:rPr>
        <w:t xml:space="preserve">за </w:t>
      </w:r>
      <w:r w:rsidR="00B45375" w:rsidRPr="00B45375">
        <w:rPr>
          <w:rFonts w:ascii="Times New Roman" w:hAnsi="Times New Roman" w:cs="Times New Roman"/>
          <w:sz w:val="28"/>
          <w:szCs w:val="28"/>
        </w:rPr>
        <w:t>исполнени</w:t>
      </w:r>
      <w:r w:rsidR="004425AB">
        <w:rPr>
          <w:rFonts w:ascii="Times New Roman" w:hAnsi="Times New Roman" w:cs="Times New Roman"/>
          <w:sz w:val="28"/>
          <w:szCs w:val="28"/>
        </w:rPr>
        <w:t>е</w:t>
      </w:r>
      <w:r w:rsidR="009A3E74" w:rsidRPr="00B45375">
        <w:rPr>
          <w:rFonts w:ascii="Times New Roman" w:hAnsi="Times New Roman" w:cs="Times New Roman"/>
          <w:sz w:val="28"/>
          <w:szCs w:val="28"/>
        </w:rPr>
        <w:t xml:space="preserve"> </w:t>
      </w:r>
      <w:r w:rsidR="005C3BAB" w:rsidRPr="00B4537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425AB">
        <w:rPr>
          <w:rFonts w:ascii="Times New Roman" w:hAnsi="Times New Roman" w:cs="Times New Roman"/>
          <w:sz w:val="28"/>
          <w:szCs w:val="28"/>
        </w:rPr>
        <w:t>постановления оставляю за с</w:t>
      </w:r>
      <w:r w:rsidR="004425AB">
        <w:rPr>
          <w:rFonts w:ascii="Times New Roman" w:hAnsi="Times New Roman" w:cs="Times New Roman"/>
          <w:sz w:val="28"/>
          <w:szCs w:val="28"/>
        </w:rPr>
        <w:t>о</w:t>
      </w:r>
      <w:r w:rsidR="004425AB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6E1EE2" w:rsidRDefault="006E1EE2" w:rsidP="00B45375">
      <w:pPr>
        <w:pStyle w:val="a6"/>
        <w:tabs>
          <w:tab w:val="left" w:pos="5103"/>
          <w:tab w:val="left" w:pos="5670"/>
          <w:tab w:val="right" w:pos="92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EE2" w:rsidRPr="00B45375" w:rsidRDefault="006E1EE2" w:rsidP="00B45375">
      <w:pPr>
        <w:pStyle w:val="a6"/>
        <w:tabs>
          <w:tab w:val="left" w:pos="5103"/>
          <w:tab w:val="left" w:pos="5670"/>
          <w:tab w:val="right" w:pos="92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20"/>
        <w:gridCol w:w="3651"/>
      </w:tblGrid>
      <w:tr w:rsidR="004425AB" w:rsidRPr="00F61025" w:rsidTr="006E1EE2">
        <w:trPr>
          <w:trHeight w:val="404"/>
        </w:trPr>
        <w:tc>
          <w:tcPr>
            <w:tcW w:w="5920" w:type="dxa"/>
            <w:hideMark/>
          </w:tcPr>
          <w:p w:rsidR="004425AB" w:rsidRPr="00F61025" w:rsidRDefault="004425AB" w:rsidP="004425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Глава Воробьёвского</w:t>
            </w:r>
          </w:p>
          <w:p w:rsidR="004425AB" w:rsidRPr="00F61025" w:rsidRDefault="004425AB" w:rsidP="004425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651" w:type="dxa"/>
          </w:tcPr>
          <w:p w:rsidR="004425AB" w:rsidRPr="00F61025" w:rsidRDefault="004425AB" w:rsidP="004425A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25AB" w:rsidRPr="00F61025" w:rsidRDefault="004425AB" w:rsidP="006E1EE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М.П. Гордиенко</w:t>
            </w:r>
          </w:p>
        </w:tc>
      </w:tr>
    </w:tbl>
    <w:p w:rsidR="009A3E74" w:rsidRDefault="009A3E74" w:rsidP="001034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EE2" w:rsidRDefault="006E1EE2" w:rsidP="006E1E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В.Г.Камышанов</w:t>
      </w:r>
      <w:proofErr w:type="spellEnd"/>
    </w:p>
    <w:p w:rsidR="006E1EE2" w:rsidRDefault="006E1EE2" w:rsidP="0010340A">
      <w:pPr>
        <w:rPr>
          <w:sz w:val="28"/>
          <w:szCs w:val="28"/>
        </w:rPr>
      </w:pPr>
    </w:p>
    <w:sectPr w:rsidR="006E1EE2" w:rsidSect="004718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46F85"/>
    <w:multiLevelType w:val="multilevel"/>
    <w:tmpl w:val="0B3A1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45A47"/>
    <w:rsid w:val="000A5001"/>
    <w:rsid w:val="000B50F6"/>
    <w:rsid w:val="000C4966"/>
    <w:rsid w:val="000D5466"/>
    <w:rsid w:val="000E0BB1"/>
    <w:rsid w:val="0010340A"/>
    <w:rsid w:val="00123245"/>
    <w:rsid w:val="00145859"/>
    <w:rsid w:val="0015063D"/>
    <w:rsid w:val="001605F1"/>
    <w:rsid w:val="00161D48"/>
    <w:rsid w:val="00185B6A"/>
    <w:rsid w:val="0018756A"/>
    <w:rsid w:val="001967EA"/>
    <w:rsid w:val="001D1872"/>
    <w:rsid w:val="001D5C0E"/>
    <w:rsid w:val="001E3094"/>
    <w:rsid w:val="00213050"/>
    <w:rsid w:val="002438F4"/>
    <w:rsid w:val="002540C5"/>
    <w:rsid w:val="002B12F1"/>
    <w:rsid w:val="002C0EEC"/>
    <w:rsid w:val="00330F06"/>
    <w:rsid w:val="003461C7"/>
    <w:rsid w:val="00347B98"/>
    <w:rsid w:val="00374D37"/>
    <w:rsid w:val="00383168"/>
    <w:rsid w:val="00390435"/>
    <w:rsid w:val="00391B40"/>
    <w:rsid w:val="003A29EF"/>
    <w:rsid w:val="003B5A0E"/>
    <w:rsid w:val="003D482B"/>
    <w:rsid w:val="003D6C34"/>
    <w:rsid w:val="003D6F02"/>
    <w:rsid w:val="003F15F4"/>
    <w:rsid w:val="004024B9"/>
    <w:rsid w:val="00403D7E"/>
    <w:rsid w:val="00410975"/>
    <w:rsid w:val="004425AB"/>
    <w:rsid w:val="00442611"/>
    <w:rsid w:val="00460D58"/>
    <w:rsid w:val="00470A72"/>
    <w:rsid w:val="004718BD"/>
    <w:rsid w:val="0048391D"/>
    <w:rsid w:val="004872CD"/>
    <w:rsid w:val="00517A66"/>
    <w:rsid w:val="00531898"/>
    <w:rsid w:val="00547BE2"/>
    <w:rsid w:val="00583FC5"/>
    <w:rsid w:val="005944DA"/>
    <w:rsid w:val="005C3BAB"/>
    <w:rsid w:val="006001F4"/>
    <w:rsid w:val="00601770"/>
    <w:rsid w:val="00602F3B"/>
    <w:rsid w:val="00615013"/>
    <w:rsid w:val="00623828"/>
    <w:rsid w:val="00624E01"/>
    <w:rsid w:val="00625A99"/>
    <w:rsid w:val="00644D12"/>
    <w:rsid w:val="00680DAB"/>
    <w:rsid w:val="00686BE4"/>
    <w:rsid w:val="0069477D"/>
    <w:rsid w:val="006A53C0"/>
    <w:rsid w:val="006A7FD3"/>
    <w:rsid w:val="006C3669"/>
    <w:rsid w:val="006C51CB"/>
    <w:rsid w:val="006C5C58"/>
    <w:rsid w:val="006E171B"/>
    <w:rsid w:val="006E1EE2"/>
    <w:rsid w:val="00777C9B"/>
    <w:rsid w:val="00794E4F"/>
    <w:rsid w:val="007A4944"/>
    <w:rsid w:val="00822823"/>
    <w:rsid w:val="0085201E"/>
    <w:rsid w:val="00856B4C"/>
    <w:rsid w:val="008A2C76"/>
    <w:rsid w:val="008B61C9"/>
    <w:rsid w:val="008C03E4"/>
    <w:rsid w:val="008C63DD"/>
    <w:rsid w:val="008D0425"/>
    <w:rsid w:val="008D2C55"/>
    <w:rsid w:val="0098287D"/>
    <w:rsid w:val="009A3E74"/>
    <w:rsid w:val="009B79C9"/>
    <w:rsid w:val="009D22C8"/>
    <w:rsid w:val="009F212D"/>
    <w:rsid w:val="00A01ABA"/>
    <w:rsid w:val="00A2619D"/>
    <w:rsid w:val="00A93670"/>
    <w:rsid w:val="00A94665"/>
    <w:rsid w:val="00AA56AC"/>
    <w:rsid w:val="00AC0EC5"/>
    <w:rsid w:val="00AC3940"/>
    <w:rsid w:val="00AD2523"/>
    <w:rsid w:val="00AD6B72"/>
    <w:rsid w:val="00AE1736"/>
    <w:rsid w:val="00B1732B"/>
    <w:rsid w:val="00B45375"/>
    <w:rsid w:val="00B506B5"/>
    <w:rsid w:val="00B54878"/>
    <w:rsid w:val="00B70440"/>
    <w:rsid w:val="00BB4EF6"/>
    <w:rsid w:val="00BD0905"/>
    <w:rsid w:val="00BE5455"/>
    <w:rsid w:val="00BE62FE"/>
    <w:rsid w:val="00C310F6"/>
    <w:rsid w:val="00C32ECD"/>
    <w:rsid w:val="00C3537C"/>
    <w:rsid w:val="00C455D3"/>
    <w:rsid w:val="00C56A55"/>
    <w:rsid w:val="00C83A5A"/>
    <w:rsid w:val="00C91F2C"/>
    <w:rsid w:val="00CE5E68"/>
    <w:rsid w:val="00D1159F"/>
    <w:rsid w:val="00D124D0"/>
    <w:rsid w:val="00D14519"/>
    <w:rsid w:val="00D304D1"/>
    <w:rsid w:val="00D40957"/>
    <w:rsid w:val="00D736BF"/>
    <w:rsid w:val="00DB5D66"/>
    <w:rsid w:val="00DC728E"/>
    <w:rsid w:val="00E01B78"/>
    <w:rsid w:val="00E74C49"/>
    <w:rsid w:val="00E80858"/>
    <w:rsid w:val="00F04DDB"/>
    <w:rsid w:val="00F2577C"/>
    <w:rsid w:val="00F37DF2"/>
    <w:rsid w:val="00F44414"/>
    <w:rsid w:val="00F51301"/>
    <w:rsid w:val="00FB1864"/>
    <w:rsid w:val="00FC1E24"/>
    <w:rsid w:val="00FC4A40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  <w:style w:type="character" w:customStyle="1" w:styleId="a8">
    <w:name w:val="Основной текст_"/>
    <w:basedOn w:val="a0"/>
    <w:link w:val="1"/>
    <w:rsid w:val="00D40957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D40957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  <w:style w:type="character" w:customStyle="1" w:styleId="a8">
    <w:name w:val="Основной текст_"/>
    <w:basedOn w:val="a0"/>
    <w:link w:val="1"/>
    <w:rsid w:val="00D40957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D40957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2B0B-3C21-4F16-9096-E079D205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Пивненко Т.Н.</dc:creator>
  <cp:lastModifiedBy>Камышанов Виктор Григорьевич</cp:lastModifiedBy>
  <cp:revision>5</cp:revision>
  <cp:lastPrinted>2024-11-18T13:08:00Z</cp:lastPrinted>
  <dcterms:created xsi:type="dcterms:W3CDTF">2024-11-18T13:03:00Z</dcterms:created>
  <dcterms:modified xsi:type="dcterms:W3CDTF">2024-11-18T13:23:00Z</dcterms:modified>
</cp:coreProperties>
</file>