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80" w:rsidRPr="002E4580" w:rsidRDefault="002E4580" w:rsidP="002E458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№4</w:t>
      </w:r>
    </w:p>
    <w:p w:rsidR="002E4580" w:rsidRPr="002E4580" w:rsidRDefault="002E4580" w:rsidP="002E45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580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экспертно-аналитических мероприятий «</w:t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>Анализ отчетов об исполнении бюджетов сельских поселений Воробьёвского муниципального района за 2023 год</w:t>
      </w:r>
      <w:r w:rsidRPr="002E4580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2E4580" w:rsidRPr="002E4580" w:rsidRDefault="002E4580" w:rsidP="002E4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экспертно-аналитического мероприятия: </w:t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proofErr w:type="gramStart"/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>2.1.-</w:t>
      </w:r>
      <w:proofErr w:type="gramEnd"/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>2.4. плана работы на 2024 год и приказы председателя Контрольно-счетной палаты Воробьевского муниципального района Воронежской области от 11.03.2024 г.  № 4 – 5, от 21.03.2024 г. № 6 – 7.</w:t>
      </w:r>
    </w:p>
    <w:p w:rsidR="002E4580" w:rsidRPr="002E4580" w:rsidRDefault="002E4580" w:rsidP="002E45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Цель(и) экспертно-аналитических мероприятий: </w:t>
      </w:r>
    </w:p>
    <w:p w:rsidR="002E4580" w:rsidRPr="002E4580" w:rsidRDefault="002E4580" w:rsidP="002E45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E4580">
        <w:rPr>
          <w:rFonts w:ascii="Times New Roman" w:eastAsia="Times New Roman" w:hAnsi="Times New Roman" w:cs="Arial"/>
          <w:sz w:val="28"/>
          <w:szCs w:val="20"/>
          <w:lang w:eastAsia="ru-RU"/>
        </w:rPr>
        <w:t>- установление полноты и соответствия представленной годовой бюджетной отчетности сельских поселений требованиям Бюджетного Кодекса Российской Федерации;</w:t>
      </w:r>
    </w:p>
    <w:p w:rsidR="002E4580" w:rsidRPr="002E4580" w:rsidRDefault="002E4580" w:rsidP="002E45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E4580">
        <w:rPr>
          <w:rFonts w:ascii="Times New Roman" w:eastAsia="Times New Roman" w:hAnsi="Times New Roman" w:cs="Arial"/>
          <w:sz w:val="28"/>
          <w:szCs w:val="20"/>
          <w:lang w:eastAsia="ru-RU"/>
        </w:rPr>
        <w:t>- установление достоверности и соответствия показателей годовых отчетов об исполнении бюджетов сельских поселений решениям Советов народных депутатов сельских поселений.</w:t>
      </w:r>
    </w:p>
    <w:p w:rsidR="002E4580" w:rsidRPr="002E4580" w:rsidRDefault="002E4580" w:rsidP="002E4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заключений:</w:t>
      </w:r>
    </w:p>
    <w:p w:rsidR="002E4580" w:rsidRPr="002E4580" w:rsidRDefault="002E4580" w:rsidP="002E4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>Отчеты об исполнении бюджетов сельских поселений Воробьёвского муниципального района за 2023 год.</w:t>
      </w:r>
    </w:p>
    <w:p w:rsidR="002E4580" w:rsidRPr="002E4580" w:rsidRDefault="002E4580" w:rsidP="002E4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экспертно-аналитического мероприятия: </w:t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 xml:space="preserve">с 18 марта 2024 г. по 05 апреля 2024 г. </w:t>
      </w:r>
    </w:p>
    <w:p w:rsidR="002E4580" w:rsidRPr="002E4580" w:rsidRDefault="002E4580" w:rsidP="002E4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2E4580" w:rsidRPr="002E4580" w:rsidRDefault="002E4580" w:rsidP="002E4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 результатам экспертно-аналитических мероприятий составлены соответствующие заключения. Обобщив материалы заключений отчетов об исполнении бюджетов сельских поселений за 2023 год </w:t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палата отмечает, что при исполнении бюджетов сельских поселений нормы бюджетного законодательства соблюдены.</w:t>
      </w:r>
    </w:p>
    <w:p w:rsidR="002E4580" w:rsidRPr="002E4580" w:rsidRDefault="002E4580" w:rsidP="002E4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2E4580" w:rsidRPr="002E4580" w:rsidRDefault="002E4580" w:rsidP="002E4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iCs/>
          <w:sz w:val="28"/>
          <w:szCs w:val="28"/>
          <w:lang w:eastAsia="ru-RU"/>
        </w:rPr>
        <w:t>Замечаний и предложений не имеется.</w:t>
      </w:r>
    </w:p>
    <w:p w:rsidR="002E4580" w:rsidRPr="002E4580" w:rsidRDefault="002E4580" w:rsidP="002E45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580" w:rsidRPr="002E4580" w:rsidRDefault="002E4580" w:rsidP="002E45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580" w:rsidRPr="002E4580" w:rsidRDefault="002E4580" w:rsidP="002E45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2E4580" w:rsidRPr="002E4580" w:rsidRDefault="002E4580" w:rsidP="002E45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2E4580" w:rsidRPr="002E4580" w:rsidRDefault="002E4580" w:rsidP="002E458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4580" w:rsidRPr="002E4580" w:rsidRDefault="002E4580" w:rsidP="002E4580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E4580">
        <w:rPr>
          <w:rFonts w:ascii="Times New Roman" w:eastAsia="Times New Roman" w:hAnsi="Times New Roman"/>
          <w:sz w:val="28"/>
          <w:szCs w:val="28"/>
          <w:lang w:eastAsia="ru-RU"/>
        </w:rPr>
        <w:t>«06» апреля 2023 г.</w:t>
      </w:r>
    </w:p>
    <w:p w:rsidR="002E4580" w:rsidRPr="002E4580" w:rsidRDefault="002E4580" w:rsidP="002E4580"/>
    <w:p w:rsidR="00056437" w:rsidRPr="002E4580" w:rsidRDefault="002E4580" w:rsidP="002E4580">
      <w:bookmarkStart w:id="0" w:name="_GoBack"/>
      <w:bookmarkEnd w:id="0"/>
    </w:p>
    <w:sectPr w:rsidR="00056437" w:rsidRPr="002E4580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17220C"/>
    <w:rsid w:val="001A45FA"/>
    <w:rsid w:val="002B3B5C"/>
    <w:rsid w:val="002E4580"/>
    <w:rsid w:val="002F0D12"/>
    <w:rsid w:val="00301697"/>
    <w:rsid w:val="00322E20"/>
    <w:rsid w:val="003725E5"/>
    <w:rsid w:val="003905D0"/>
    <w:rsid w:val="003D28DF"/>
    <w:rsid w:val="003E1DAD"/>
    <w:rsid w:val="0046353A"/>
    <w:rsid w:val="005451DD"/>
    <w:rsid w:val="00565C9E"/>
    <w:rsid w:val="005B06A5"/>
    <w:rsid w:val="00621607"/>
    <w:rsid w:val="0067106D"/>
    <w:rsid w:val="006D243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9550F"/>
    <w:rsid w:val="00DA407E"/>
    <w:rsid w:val="00DE66B5"/>
    <w:rsid w:val="00DF433C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2024-04-11T13:12:00Z</dcterms:created>
  <dcterms:modified xsi:type="dcterms:W3CDTF">2024-04-11T13:13:00Z</dcterms:modified>
</cp:coreProperties>
</file>