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5" w:rsidRPr="008C0C45" w:rsidRDefault="008C0C45" w:rsidP="008C0C45">
      <w:pPr>
        <w:jc w:val="right"/>
        <w:rPr>
          <w:sz w:val="24"/>
          <w:szCs w:val="24"/>
        </w:rPr>
      </w:pPr>
      <w:bookmarkStart w:id="0" w:name="_GoBack"/>
      <w:bookmarkEnd w:id="0"/>
      <w:r w:rsidRPr="008C0C45">
        <w:rPr>
          <w:sz w:val="24"/>
          <w:szCs w:val="24"/>
        </w:rPr>
        <w:t>Форма</w:t>
      </w:r>
    </w:p>
    <w:p w:rsidR="006E417A" w:rsidRPr="008C0C45" w:rsidRDefault="006E417A" w:rsidP="006E417A">
      <w:pPr>
        <w:jc w:val="center"/>
        <w:rPr>
          <w:b/>
          <w:sz w:val="24"/>
          <w:szCs w:val="24"/>
        </w:rPr>
      </w:pPr>
      <w:r w:rsidRPr="008C0C45">
        <w:rPr>
          <w:b/>
          <w:sz w:val="24"/>
          <w:szCs w:val="24"/>
        </w:rPr>
        <w:t>ЗАКЛЮЧЕНИЕ</w:t>
      </w:r>
    </w:p>
    <w:p w:rsidR="006E417A" w:rsidRPr="008C0C45" w:rsidRDefault="006E417A" w:rsidP="006E417A">
      <w:pPr>
        <w:jc w:val="center"/>
        <w:rPr>
          <w:b/>
          <w:sz w:val="24"/>
          <w:szCs w:val="24"/>
        </w:rPr>
      </w:pPr>
      <w:r w:rsidRPr="008C0C45">
        <w:rPr>
          <w:b/>
          <w:sz w:val="24"/>
          <w:szCs w:val="24"/>
        </w:rPr>
        <w:t>об оценке регулирующего воздействия</w:t>
      </w:r>
    </w:p>
    <w:p w:rsidR="006E417A" w:rsidRPr="008C0C45" w:rsidRDefault="006E417A" w:rsidP="006E417A">
      <w:pPr>
        <w:rPr>
          <w:sz w:val="24"/>
          <w:szCs w:val="24"/>
        </w:rPr>
      </w:pPr>
    </w:p>
    <w:p w:rsidR="006E417A" w:rsidRPr="008C0C45" w:rsidRDefault="006E417A" w:rsidP="006E417A">
      <w:pPr>
        <w:rPr>
          <w:sz w:val="24"/>
          <w:szCs w:val="24"/>
        </w:rPr>
      </w:pPr>
    </w:p>
    <w:p w:rsidR="008C0C45" w:rsidRPr="008C0C45" w:rsidRDefault="008C0C45" w:rsidP="006E417A">
      <w:pPr>
        <w:rPr>
          <w:sz w:val="24"/>
          <w:szCs w:val="24"/>
        </w:rPr>
      </w:pPr>
      <w:r w:rsidRPr="008C0C45">
        <w:rPr>
          <w:sz w:val="24"/>
          <w:szCs w:val="24"/>
        </w:rPr>
        <w:t>_____________________</w:t>
      </w:r>
      <w:r w:rsidR="006E417A" w:rsidRPr="008C0C45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  <w:r w:rsidR="006E417A" w:rsidRPr="008C0C45">
        <w:rPr>
          <w:sz w:val="24"/>
          <w:szCs w:val="24"/>
        </w:rPr>
        <w:t xml:space="preserve">____ </w:t>
      </w:r>
    </w:p>
    <w:p w:rsidR="006E417A" w:rsidRPr="008C0C45" w:rsidRDefault="006E417A" w:rsidP="008C0C45">
      <w:pPr>
        <w:jc w:val="center"/>
        <w:rPr>
          <w:sz w:val="20"/>
          <w:szCs w:val="20"/>
        </w:rPr>
      </w:pPr>
      <w:r w:rsidRPr="008C0C45">
        <w:rPr>
          <w:sz w:val="20"/>
          <w:szCs w:val="20"/>
        </w:rPr>
        <w:t>(наименование уполномоченного органа)</w:t>
      </w:r>
    </w:p>
    <w:p w:rsidR="006E417A" w:rsidRPr="008C0C45" w:rsidRDefault="006E417A" w:rsidP="006E417A">
      <w:pPr>
        <w:rPr>
          <w:sz w:val="24"/>
          <w:szCs w:val="24"/>
        </w:rPr>
      </w:pPr>
      <w:r w:rsidRPr="008C0C45">
        <w:rPr>
          <w:sz w:val="24"/>
          <w:szCs w:val="24"/>
        </w:rPr>
        <w:t xml:space="preserve">в соответствии </w:t>
      </w:r>
      <w:proofErr w:type="gramStart"/>
      <w:r w:rsidRPr="008C0C45">
        <w:rPr>
          <w:sz w:val="24"/>
          <w:szCs w:val="24"/>
        </w:rPr>
        <w:t>с</w:t>
      </w:r>
      <w:proofErr w:type="gramEnd"/>
      <w:r w:rsidRPr="008C0C45">
        <w:rPr>
          <w:sz w:val="24"/>
          <w:szCs w:val="24"/>
        </w:rPr>
        <w:t xml:space="preserve"> __________________________________________________________</w:t>
      </w:r>
      <w:r w:rsidR="008C0C45">
        <w:rPr>
          <w:sz w:val="24"/>
          <w:szCs w:val="24"/>
        </w:rPr>
        <w:t>___</w:t>
      </w:r>
      <w:r w:rsidRPr="008C0C45">
        <w:rPr>
          <w:sz w:val="24"/>
          <w:szCs w:val="24"/>
        </w:rPr>
        <w:t>_</w:t>
      </w:r>
    </w:p>
    <w:p w:rsidR="006E417A" w:rsidRPr="008C0C45" w:rsidRDefault="006E417A" w:rsidP="006E417A">
      <w:pPr>
        <w:rPr>
          <w:sz w:val="20"/>
          <w:szCs w:val="20"/>
        </w:rPr>
      </w:pPr>
      <w:r w:rsidRPr="008C0C45">
        <w:rPr>
          <w:sz w:val="20"/>
          <w:szCs w:val="20"/>
        </w:rPr>
        <w:t>(нормативный правовой акт, устанавливающий порядок проведения оценки регулирующего воздействия)</w:t>
      </w:r>
    </w:p>
    <w:p w:rsidR="006E417A" w:rsidRPr="008C0C45" w:rsidRDefault="006E417A" w:rsidP="006E417A">
      <w:pPr>
        <w:rPr>
          <w:sz w:val="24"/>
          <w:szCs w:val="24"/>
        </w:rPr>
      </w:pPr>
      <w:r w:rsidRPr="008C0C45">
        <w:rPr>
          <w:sz w:val="24"/>
          <w:szCs w:val="24"/>
        </w:rPr>
        <w:t>(далее - Правила проведения оценки регулирующего воздействия) рассмотрел проект _____________________________________________________________________________</w:t>
      </w:r>
    </w:p>
    <w:p w:rsidR="006E417A" w:rsidRPr="008C0C45" w:rsidRDefault="006E417A" w:rsidP="008C0C45">
      <w:pPr>
        <w:jc w:val="center"/>
        <w:rPr>
          <w:sz w:val="20"/>
          <w:szCs w:val="20"/>
        </w:rPr>
      </w:pPr>
      <w:r w:rsidRPr="008C0C45">
        <w:rPr>
          <w:sz w:val="20"/>
          <w:szCs w:val="20"/>
        </w:rPr>
        <w:t>(наименование проекта нормативного правового акта)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(далее - проект акта), подготовленный и направленный для подготовки настоящего закл</w:t>
      </w:r>
      <w:r w:rsidRPr="008C0C45">
        <w:rPr>
          <w:rFonts w:eastAsia="Calibri"/>
          <w:sz w:val="24"/>
          <w:szCs w:val="24"/>
          <w:lang w:eastAsia="en-US"/>
        </w:rPr>
        <w:t>ю</w:t>
      </w:r>
      <w:r w:rsidRPr="008C0C45">
        <w:rPr>
          <w:rFonts w:eastAsia="Calibri"/>
          <w:sz w:val="24"/>
          <w:szCs w:val="24"/>
          <w:lang w:eastAsia="en-US"/>
        </w:rPr>
        <w:t>чения ___________________________________________________________________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(наименование органа-разработчика)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(далее - разработчик), и сообщает следующее.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Проект акта направлен </w:t>
      </w:r>
      <w:r w:rsidR="008C0C45">
        <w:rPr>
          <w:rFonts w:eastAsia="Calibri"/>
          <w:sz w:val="24"/>
          <w:szCs w:val="24"/>
          <w:lang w:eastAsia="en-US"/>
        </w:rPr>
        <w:t>органом-</w:t>
      </w:r>
      <w:r w:rsidRPr="008C0C45">
        <w:rPr>
          <w:rFonts w:eastAsia="Calibri"/>
          <w:sz w:val="24"/>
          <w:szCs w:val="24"/>
          <w:lang w:eastAsia="en-US"/>
        </w:rPr>
        <w:t>разработчиком для подготовки настоящего закл</w:t>
      </w:r>
      <w:r w:rsidRPr="008C0C45">
        <w:rPr>
          <w:rFonts w:eastAsia="Calibri"/>
          <w:sz w:val="24"/>
          <w:szCs w:val="24"/>
          <w:lang w:eastAsia="en-US"/>
        </w:rPr>
        <w:t>ю</w:t>
      </w:r>
      <w:r w:rsidRPr="008C0C45">
        <w:rPr>
          <w:rFonts w:eastAsia="Calibri"/>
          <w:sz w:val="24"/>
          <w:szCs w:val="24"/>
          <w:lang w:eastAsia="en-US"/>
        </w:rPr>
        <w:t>чения _____________________________________________________________________________.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(впервые/повторно)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 </w:t>
      </w:r>
      <w:r w:rsidRPr="008C0C45">
        <w:rPr>
          <w:rFonts w:eastAsia="Calibri"/>
          <w:color w:val="0000FF"/>
          <w:sz w:val="24"/>
          <w:szCs w:val="24"/>
          <w:lang w:eastAsia="en-US"/>
        </w:rPr>
        <w:t>&lt;1&gt;</w:t>
      </w:r>
      <w:r w:rsidRPr="008C0C45">
        <w:rPr>
          <w:rFonts w:eastAsia="Calibri"/>
          <w:sz w:val="24"/>
          <w:szCs w:val="24"/>
          <w:lang w:eastAsia="en-US"/>
        </w:rPr>
        <w:t>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(информация о предшествующей подготовке заключения об оценке регулирующего воздействия проекта акта)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Проведены публичные консультации в сроки </w:t>
      </w:r>
      <w:proofErr w:type="gramStart"/>
      <w:r w:rsidRPr="008C0C45">
        <w:rPr>
          <w:rFonts w:eastAsia="Calibri"/>
          <w:sz w:val="24"/>
          <w:szCs w:val="24"/>
          <w:lang w:eastAsia="en-US"/>
        </w:rPr>
        <w:t>с</w:t>
      </w:r>
      <w:proofErr w:type="gramEnd"/>
      <w:r w:rsidRPr="008C0C45">
        <w:rPr>
          <w:rFonts w:eastAsia="Calibri"/>
          <w:sz w:val="24"/>
          <w:szCs w:val="24"/>
          <w:lang w:eastAsia="en-US"/>
        </w:rPr>
        <w:t xml:space="preserve"> _____________ по _________________, </w:t>
      </w:r>
    </w:p>
    <w:p w:rsidR="006E417A" w:rsidRPr="008C0C45" w:rsidRDefault="006E417A" w:rsidP="006E417A">
      <w:pPr>
        <w:tabs>
          <w:tab w:val="left" w:pos="1932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Информация об оценке регулирующего воздействия проекта акта размещена разр</w:t>
      </w:r>
      <w:r w:rsidRPr="008C0C45">
        <w:rPr>
          <w:rFonts w:eastAsia="Calibri"/>
          <w:sz w:val="24"/>
          <w:szCs w:val="24"/>
          <w:lang w:eastAsia="en-US"/>
        </w:rPr>
        <w:t>а</w:t>
      </w:r>
      <w:r w:rsidRPr="008C0C45">
        <w:rPr>
          <w:rFonts w:eastAsia="Calibri"/>
          <w:sz w:val="24"/>
          <w:szCs w:val="24"/>
          <w:lang w:eastAsia="en-US"/>
        </w:rPr>
        <w:t>ботчиком на официальном сайте в информационно-телекоммуникационной сети "Инте</w:t>
      </w:r>
      <w:r w:rsidRPr="008C0C45">
        <w:rPr>
          <w:rFonts w:eastAsia="Calibri"/>
          <w:sz w:val="24"/>
          <w:szCs w:val="24"/>
          <w:lang w:eastAsia="en-US"/>
        </w:rPr>
        <w:t>р</w:t>
      </w:r>
      <w:r w:rsidRPr="008C0C45">
        <w:rPr>
          <w:rFonts w:eastAsia="Calibri"/>
          <w:sz w:val="24"/>
          <w:szCs w:val="24"/>
          <w:lang w:eastAsia="en-US"/>
        </w:rPr>
        <w:t>нет" по адресу: ______________________________________________________</w:t>
      </w:r>
      <w:r w:rsidR="008C0C45">
        <w:rPr>
          <w:rFonts w:eastAsia="Calibri"/>
          <w:sz w:val="24"/>
          <w:szCs w:val="24"/>
          <w:lang w:eastAsia="en-US"/>
        </w:rPr>
        <w:t>_____</w:t>
      </w:r>
      <w:r w:rsidRPr="008C0C45">
        <w:rPr>
          <w:rFonts w:eastAsia="Calibri"/>
          <w:sz w:val="24"/>
          <w:szCs w:val="24"/>
          <w:lang w:eastAsia="en-US"/>
        </w:rPr>
        <w:t>____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 xml:space="preserve"> (полный электронный адрес размещения проекта акта в информационно-телекоммуникационной сети "И</w:t>
      </w:r>
      <w:r w:rsidRPr="008C0C45">
        <w:rPr>
          <w:rFonts w:eastAsia="Calibri"/>
          <w:sz w:val="20"/>
          <w:szCs w:val="20"/>
          <w:lang w:eastAsia="en-US"/>
        </w:rPr>
        <w:t>н</w:t>
      </w:r>
      <w:r w:rsidRPr="008C0C45">
        <w:rPr>
          <w:rFonts w:eastAsia="Calibri"/>
          <w:sz w:val="20"/>
          <w:szCs w:val="20"/>
          <w:lang w:eastAsia="en-US"/>
        </w:rPr>
        <w:t>тернет")</w:t>
      </w:r>
    </w:p>
    <w:p w:rsidR="008C0C45" w:rsidRDefault="006E417A" w:rsidP="008C0C45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_____________________________________________________________________________ </w:t>
      </w:r>
    </w:p>
    <w:p w:rsidR="006E417A" w:rsidRPr="008C0C45" w:rsidRDefault="006E417A" w:rsidP="008C0C45">
      <w:pPr>
        <w:autoSpaceDE w:val="0"/>
        <w:autoSpaceDN w:val="0"/>
        <w:adjustRightInd w:val="0"/>
        <w:ind w:right="-2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(наименование уполномоченного органа)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сделаны следующие выводы </w:t>
      </w:r>
      <w:r w:rsidRPr="008C0C45">
        <w:rPr>
          <w:rFonts w:eastAsia="Calibri"/>
          <w:color w:val="0000FF"/>
          <w:sz w:val="24"/>
          <w:szCs w:val="24"/>
          <w:lang w:eastAsia="en-US"/>
        </w:rPr>
        <w:t>&lt;2&gt;</w:t>
      </w:r>
      <w:r w:rsidRPr="008C0C45">
        <w:rPr>
          <w:rFonts w:eastAsia="Calibri"/>
          <w:sz w:val="24"/>
          <w:szCs w:val="24"/>
          <w:lang w:eastAsia="en-US"/>
        </w:rPr>
        <w:t>: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8C0C45">
        <w:rPr>
          <w:rFonts w:eastAsia="Calibri"/>
          <w:sz w:val="20"/>
          <w:szCs w:val="20"/>
          <w:lang w:eastAsia="en-US"/>
        </w:rPr>
        <w:t>(вывод о наличии либо отсутствии положений, вводящих избыточные</w:t>
      </w:r>
      <w:proofErr w:type="gramEnd"/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обязанности, запреты и ограничения для субъектов предпринимательской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и иной экономической деятельности или способствующих их введению,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а также положений, приводящих к возникновению необоснованных расходов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субъектов предпринимательской и инвестиционной деятельности,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а также бюджета субъекта Российской Федерации)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__________________________________________________________________________.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(обоснование выводов, а также иные замечания и предложения)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 Указание (при наличии) на приложения.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 xml:space="preserve"> ___________________ </w:t>
      </w:r>
      <w:r w:rsidR="008C0C45">
        <w:rPr>
          <w:rFonts w:eastAsia="Calibri"/>
          <w:sz w:val="24"/>
          <w:szCs w:val="24"/>
          <w:lang w:eastAsia="en-US"/>
        </w:rPr>
        <w:tab/>
      </w:r>
      <w:r w:rsidR="008C0C45">
        <w:rPr>
          <w:rFonts w:eastAsia="Calibri"/>
          <w:sz w:val="24"/>
          <w:szCs w:val="24"/>
          <w:lang w:eastAsia="en-US"/>
        </w:rPr>
        <w:tab/>
      </w:r>
      <w:r w:rsidR="008C0C45">
        <w:rPr>
          <w:rFonts w:eastAsia="Calibri"/>
          <w:sz w:val="24"/>
          <w:szCs w:val="24"/>
          <w:lang w:eastAsia="en-US"/>
        </w:rPr>
        <w:tab/>
      </w:r>
      <w:r w:rsidRPr="008C0C45">
        <w:rPr>
          <w:rFonts w:eastAsia="Calibri"/>
          <w:sz w:val="24"/>
          <w:szCs w:val="24"/>
          <w:lang w:eastAsia="en-US"/>
        </w:rPr>
        <w:t>И.О. Фамилия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8C0C45">
        <w:rPr>
          <w:rFonts w:eastAsia="Calibri"/>
          <w:sz w:val="20"/>
          <w:szCs w:val="20"/>
          <w:lang w:eastAsia="en-US"/>
        </w:rPr>
        <w:t>(подпись</w:t>
      </w:r>
      <w:r w:rsidR="008C0C45" w:rsidRPr="008C0C45">
        <w:rPr>
          <w:rFonts w:eastAsia="Calibri"/>
          <w:sz w:val="20"/>
          <w:szCs w:val="20"/>
          <w:lang w:eastAsia="en-US"/>
        </w:rPr>
        <w:t xml:space="preserve"> </w:t>
      </w:r>
      <w:r w:rsidRPr="008C0C45">
        <w:rPr>
          <w:rFonts w:eastAsia="Calibri"/>
          <w:sz w:val="20"/>
          <w:szCs w:val="20"/>
          <w:lang w:eastAsia="en-US"/>
        </w:rPr>
        <w:t>уполномоченного</w:t>
      </w:r>
      <w:proofErr w:type="gramEnd"/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C0C45">
        <w:rPr>
          <w:rFonts w:eastAsia="Calibri"/>
          <w:sz w:val="20"/>
          <w:szCs w:val="20"/>
          <w:lang w:eastAsia="en-US"/>
        </w:rPr>
        <w:t>должностного лица)</w:t>
      </w: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417A" w:rsidRPr="008C0C45" w:rsidRDefault="006E417A" w:rsidP="006E417A">
      <w:pPr>
        <w:tabs>
          <w:tab w:val="left" w:pos="1932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C0C45">
        <w:rPr>
          <w:rFonts w:eastAsia="Calibri"/>
          <w:sz w:val="24"/>
          <w:szCs w:val="24"/>
          <w:lang w:eastAsia="en-US"/>
        </w:rPr>
        <w:t>--------------------------------</w:t>
      </w:r>
    </w:p>
    <w:p w:rsidR="006E417A" w:rsidRPr="008C0C45" w:rsidRDefault="006E417A" w:rsidP="008C0C45">
      <w:pPr>
        <w:tabs>
          <w:tab w:val="left" w:pos="1932"/>
        </w:tabs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  <w:lang w:eastAsia="en-US"/>
        </w:rPr>
      </w:pPr>
      <w:bookmarkStart w:id="1" w:name="Par78"/>
      <w:bookmarkEnd w:id="1"/>
      <w:r w:rsidRPr="008C0C45">
        <w:rPr>
          <w:rFonts w:eastAsia="Calibri"/>
          <w:sz w:val="20"/>
          <w:szCs w:val="20"/>
          <w:lang w:eastAsia="en-US"/>
        </w:rPr>
        <w:lastRenderedPageBreak/>
        <w:t>&lt;1</w:t>
      </w:r>
      <w:proofErr w:type="gramStart"/>
      <w:r w:rsidRPr="008C0C45">
        <w:rPr>
          <w:rFonts w:eastAsia="Calibri"/>
          <w:sz w:val="20"/>
          <w:szCs w:val="20"/>
          <w:lang w:eastAsia="en-US"/>
        </w:rPr>
        <w:t>&gt; У</w:t>
      </w:r>
      <w:proofErr w:type="gramEnd"/>
      <w:r w:rsidRPr="008C0C45">
        <w:rPr>
          <w:rFonts w:eastAsia="Calibri"/>
          <w:sz w:val="20"/>
          <w:szCs w:val="20"/>
          <w:lang w:eastAsia="en-US"/>
        </w:rPr>
        <w:t>казывается в случае направления органом-разработчиком проекта акта повторно.</w:t>
      </w:r>
    </w:p>
    <w:p w:rsidR="006E417A" w:rsidRPr="008C0C45" w:rsidRDefault="006E417A" w:rsidP="008C0C45">
      <w:pPr>
        <w:tabs>
          <w:tab w:val="left" w:pos="1932"/>
        </w:tabs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  <w:lang w:eastAsia="en-US"/>
        </w:rPr>
      </w:pPr>
      <w:bookmarkStart w:id="2" w:name="Par79"/>
      <w:bookmarkEnd w:id="2"/>
      <w:r w:rsidRPr="008C0C45">
        <w:rPr>
          <w:rFonts w:eastAsia="Calibri"/>
          <w:sz w:val="20"/>
          <w:szCs w:val="20"/>
          <w:lang w:eastAsia="en-US"/>
        </w:rPr>
        <w:t>&lt;2</w:t>
      </w:r>
      <w:proofErr w:type="gramStart"/>
      <w:r w:rsidRPr="008C0C45">
        <w:rPr>
          <w:rFonts w:eastAsia="Calibri"/>
          <w:sz w:val="20"/>
          <w:szCs w:val="20"/>
          <w:lang w:eastAsia="en-US"/>
        </w:rPr>
        <w:t>&gt; В</w:t>
      </w:r>
      <w:proofErr w:type="gramEnd"/>
      <w:r w:rsidRPr="008C0C45">
        <w:rPr>
          <w:rFonts w:eastAsia="Calibri"/>
          <w:sz w:val="20"/>
          <w:szCs w:val="20"/>
          <w:lang w:eastAsia="en-US"/>
        </w:rPr>
        <w:t xml:space="preserve"> случае если по результатам оценки регулирующего воздействия выявлено отсутствие полож</w:t>
      </w:r>
      <w:r w:rsidRPr="008C0C45">
        <w:rPr>
          <w:rFonts w:eastAsia="Calibri"/>
          <w:sz w:val="20"/>
          <w:szCs w:val="20"/>
          <w:lang w:eastAsia="en-US"/>
        </w:rPr>
        <w:t>е</w:t>
      </w:r>
      <w:r w:rsidRPr="008C0C45">
        <w:rPr>
          <w:rFonts w:eastAsia="Calibri"/>
          <w:sz w:val="20"/>
          <w:szCs w:val="20"/>
          <w:lang w:eastAsia="en-US"/>
        </w:rPr>
        <w:t>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</w:t>
      </w:r>
      <w:r w:rsidRPr="008C0C45">
        <w:rPr>
          <w:rFonts w:eastAsia="Calibri"/>
          <w:sz w:val="20"/>
          <w:szCs w:val="20"/>
          <w:lang w:eastAsia="en-US"/>
        </w:rPr>
        <w:t>о</w:t>
      </w:r>
      <w:r w:rsidRPr="008C0C45">
        <w:rPr>
          <w:rFonts w:eastAsia="Calibri"/>
          <w:sz w:val="20"/>
          <w:szCs w:val="20"/>
          <w:lang w:eastAsia="en-US"/>
        </w:rPr>
        <w:t xml:space="preserve">сти, а также </w:t>
      </w:r>
      <w:r w:rsidR="008C0C45">
        <w:rPr>
          <w:rFonts w:eastAsia="Calibri"/>
          <w:sz w:val="20"/>
          <w:szCs w:val="20"/>
          <w:lang w:eastAsia="en-US"/>
        </w:rPr>
        <w:t>местного бюджета</w:t>
      </w:r>
      <w:r w:rsidRPr="008C0C45">
        <w:rPr>
          <w:rFonts w:eastAsia="Calibri"/>
          <w:sz w:val="20"/>
          <w:szCs w:val="20"/>
          <w:lang w:eastAsia="en-US"/>
        </w:rPr>
        <w:t>, и установлено наличие достаточного обоснования решения проблемы пре</w:t>
      </w:r>
      <w:r w:rsidRPr="008C0C45">
        <w:rPr>
          <w:rFonts w:eastAsia="Calibri"/>
          <w:sz w:val="20"/>
          <w:szCs w:val="20"/>
          <w:lang w:eastAsia="en-US"/>
        </w:rPr>
        <w:t>д</w:t>
      </w:r>
      <w:r w:rsidRPr="008C0C45">
        <w:rPr>
          <w:rFonts w:eastAsia="Calibri"/>
          <w:sz w:val="20"/>
          <w:szCs w:val="20"/>
          <w:lang w:eastAsia="en-US"/>
        </w:rPr>
        <w:t>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  <w:sectPr w:rsidR="006E417A" w:rsidRPr="008C0C45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334DD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E8E92-A86C-4FBD-8E9E-83F14F26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2023-11-09T06:06:00Z</dcterms:created>
  <dcterms:modified xsi:type="dcterms:W3CDTF">2023-11-09T06:08:00Z</dcterms:modified>
</cp:coreProperties>
</file>