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B939F5" w:rsidRPr="00CF34C5">
        <w:rPr>
          <w:b/>
        </w:rPr>
        <w:t>1-202</w:t>
      </w:r>
      <w:r w:rsidR="002926E1">
        <w:rPr>
          <w:b/>
        </w:rPr>
        <w:t>3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2B4172" w:rsidP="002F6E17">
            <w:pPr>
              <w:jc w:val="center"/>
              <w:rPr>
                <w:b/>
              </w:rPr>
            </w:pPr>
            <w:proofErr w:type="gramStart"/>
            <w:r w:rsidRPr="00D90EED">
              <w:t xml:space="preserve">Постановление администрации Воробьевского муниципального района от </w:t>
            </w:r>
            <w:r w:rsidR="002F6E17">
              <w:t>29</w:t>
            </w:r>
            <w:r w:rsidRPr="00D90EED">
              <w:t>.0</w:t>
            </w:r>
            <w:r w:rsidR="002F6E17">
              <w:t>2</w:t>
            </w:r>
            <w:r w:rsidRPr="00D90EED">
              <w:t>.20</w:t>
            </w:r>
            <w:r w:rsidR="002F6E17">
              <w:t>16</w:t>
            </w:r>
            <w:r w:rsidRPr="00D90EED">
              <w:t xml:space="preserve">  № </w:t>
            </w:r>
            <w:r w:rsidR="002F6E17">
              <w:t>88</w:t>
            </w:r>
            <w:r w:rsidRPr="00D90EED">
              <w:t xml:space="preserve"> «</w:t>
            </w:r>
            <w:r w:rsidR="002F6E17" w:rsidRPr="00494A20">
              <w:rPr>
                <w:bCs/>
              </w:rPr>
              <w:t xml:space="preserve">Об утверждении административного регламента администрации Воробьевского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</w:t>
            </w:r>
            <w:proofErr w:type="spellStart"/>
            <w:r w:rsidR="002F6E17" w:rsidRPr="00494A20">
              <w:rPr>
                <w:bCs/>
              </w:rPr>
              <w:t>прохдят</w:t>
            </w:r>
            <w:proofErr w:type="spellEnd"/>
            <w:r w:rsidR="002F6E17" w:rsidRPr="00494A20">
              <w:rPr>
                <w:bCs/>
              </w:rPr>
              <w:t xml:space="preserve"> по авто-мобильным дорогам местного значения муниципального района, при условии, что маршрут такого транспортного</w:t>
            </w:r>
            <w:proofErr w:type="gramEnd"/>
            <w:r w:rsidR="002F6E17" w:rsidRPr="00494A20">
              <w:rPr>
                <w:bCs/>
              </w:rPr>
              <w:t xml:space="preserve"> средства проходит в границах этого муниципального района и маршрут, часть маршрута не проходят по автомобильным дорогам федерального, регионального или межмуниципального, участкам таких автомобильных дорог»</w:t>
            </w:r>
            <w:r>
              <w:rPr>
                <w:b/>
              </w:rPr>
              <w:t xml:space="preserve"> 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2F6E17" w:rsidRDefault="00CF34C5" w:rsidP="008C59C4">
      <w:pPr>
        <w:ind w:firstLine="709"/>
        <w:jc w:val="both"/>
      </w:pPr>
      <w:proofErr w:type="gramStart"/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2B4172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Pr="00CF34C5">
        <w:t>Постановлени</w:t>
      </w:r>
      <w:r w:rsidR="002B4172">
        <w:t>я</w:t>
      </w:r>
      <w:r w:rsidR="002B4172" w:rsidRPr="00D90EED">
        <w:t xml:space="preserve"> администрации Воробьевского муниципального района </w:t>
      </w:r>
      <w:r w:rsidR="002F6E17" w:rsidRPr="00D90EED">
        <w:t xml:space="preserve">от </w:t>
      </w:r>
      <w:r w:rsidR="002F6E17">
        <w:t>29</w:t>
      </w:r>
      <w:r w:rsidR="002F6E17" w:rsidRPr="00D90EED">
        <w:t>.0</w:t>
      </w:r>
      <w:r w:rsidR="002F6E17">
        <w:t>2</w:t>
      </w:r>
      <w:r w:rsidR="002F6E17" w:rsidRPr="00D90EED">
        <w:t>.20</w:t>
      </w:r>
      <w:r w:rsidR="002F6E17">
        <w:t>16</w:t>
      </w:r>
      <w:r w:rsidR="002F6E17" w:rsidRPr="00D90EED">
        <w:t xml:space="preserve">  № </w:t>
      </w:r>
      <w:r w:rsidR="002F6E17">
        <w:t>88</w:t>
      </w:r>
      <w:r w:rsidR="002F6E17" w:rsidRPr="00D90EED">
        <w:t xml:space="preserve"> «</w:t>
      </w:r>
      <w:r w:rsidR="002F6E17" w:rsidRPr="00494A20">
        <w:rPr>
          <w:bCs/>
        </w:rPr>
        <w:t>Об утвер</w:t>
      </w:r>
      <w:bookmarkStart w:id="0" w:name="_GoBack"/>
      <w:bookmarkEnd w:id="0"/>
      <w:r w:rsidR="002F6E17" w:rsidRPr="00494A20">
        <w:rPr>
          <w:bCs/>
        </w:rPr>
        <w:t>ждении административного регламента администрации Воробьевского муниципального</w:t>
      </w:r>
      <w:proofErr w:type="gramEnd"/>
      <w:r w:rsidR="002F6E17" w:rsidRPr="00494A20">
        <w:rPr>
          <w:bCs/>
        </w:rPr>
        <w:t xml:space="preserve"> </w:t>
      </w:r>
      <w:proofErr w:type="gramStart"/>
      <w:r w:rsidR="002F6E17" w:rsidRPr="00494A20">
        <w:rPr>
          <w:bCs/>
        </w:rPr>
        <w:t xml:space="preserve">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в случае, если маршрут, часть маршрута транспортного средства </w:t>
      </w:r>
      <w:proofErr w:type="spellStart"/>
      <w:r w:rsidR="002F6E17" w:rsidRPr="00494A20">
        <w:rPr>
          <w:bCs/>
        </w:rPr>
        <w:t>прохдят</w:t>
      </w:r>
      <w:proofErr w:type="spellEnd"/>
      <w:r w:rsidR="002F6E17" w:rsidRPr="00494A20">
        <w:rPr>
          <w:bCs/>
        </w:rPr>
        <w:t xml:space="preserve"> по авто-мобильным дорогам местного значения муниципального района, при условии, что маршрут такого транспортного средства проходит в границах этого муниципального района и маршрут, часть маршрута не проходят по автомобильным</w:t>
      </w:r>
      <w:proofErr w:type="gramEnd"/>
      <w:r w:rsidR="002F6E17" w:rsidRPr="00494A20">
        <w:rPr>
          <w:bCs/>
        </w:rPr>
        <w:t xml:space="preserve"> дорогам </w:t>
      </w:r>
      <w:proofErr w:type="gramStart"/>
      <w:r w:rsidR="002F6E17" w:rsidRPr="00494A20">
        <w:rPr>
          <w:bCs/>
        </w:rPr>
        <w:t>федерального</w:t>
      </w:r>
      <w:proofErr w:type="gramEnd"/>
      <w:r w:rsidR="002F6E17" w:rsidRPr="00494A20">
        <w:rPr>
          <w:bCs/>
        </w:rPr>
        <w:t>, регионального или межмуниципального, участкам таких автомобильных дорог»</w:t>
      </w:r>
    </w:p>
    <w:p w:rsidR="001E3596" w:rsidRPr="002B4172" w:rsidRDefault="001E3596" w:rsidP="008C59C4">
      <w:pPr>
        <w:widowControl w:val="0"/>
        <w:autoSpaceDE w:val="0"/>
        <w:autoSpaceDN w:val="0"/>
        <w:ind w:firstLine="709"/>
      </w:pPr>
    </w:p>
    <w:p w:rsidR="006D79E6" w:rsidRPr="002B4172" w:rsidRDefault="006D79E6" w:rsidP="008C59C4">
      <w:pPr>
        <w:widowControl w:val="0"/>
        <w:autoSpaceDE w:val="0"/>
        <w:autoSpaceDN w:val="0"/>
        <w:ind w:firstLine="709"/>
        <w:jc w:val="both"/>
      </w:pPr>
      <w:r w:rsidRPr="002B4172">
        <w:t>Настоящее заключение подготовлено</w:t>
      </w:r>
      <w:r w:rsidR="001E3596" w:rsidRPr="002B4172">
        <w:t xml:space="preserve"> впервые</w:t>
      </w:r>
      <w:r w:rsidRPr="002B4172">
        <w:t>.</w:t>
      </w:r>
    </w:p>
    <w:p w:rsidR="002F6E17" w:rsidRPr="00C32628" w:rsidRDefault="006D79E6" w:rsidP="002F6E17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4172">
        <w:rPr>
          <w:rFonts w:ascii="Times New Roman" w:hAnsi="Times New Roman" w:cs="Times New Roman"/>
          <w:sz w:val="24"/>
          <w:szCs w:val="24"/>
        </w:rPr>
        <w:t>Уполномоченным органом проведены публичные консультации в сроки</w:t>
      </w:r>
      <w:r w:rsidR="00BD7355" w:rsidRPr="002B4172">
        <w:rPr>
          <w:rFonts w:ascii="Times New Roman" w:hAnsi="Times New Roman" w:cs="Times New Roman"/>
          <w:sz w:val="24"/>
          <w:szCs w:val="24"/>
        </w:rPr>
        <w:t xml:space="preserve"> </w:t>
      </w:r>
      <w:r w:rsidR="002F6E17" w:rsidRPr="00C32628">
        <w:rPr>
          <w:rFonts w:ascii="Times New Roman" w:hAnsi="Times New Roman" w:cs="Times New Roman"/>
          <w:bCs/>
          <w:sz w:val="24"/>
          <w:szCs w:val="24"/>
        </w:rPr>
        <w:t>с 01.02.2023</w:t>
      </w:r>
    </w:p>
    <w:p w:rsidR="006D79E6" w:rsidRPr="002B4172" w:rsidRDefault="002F6E17" w:rsidP="002F6E17">
      <w:pPr>
        <w:pStyle w:val="ConsPlusNonformat"/>
      </w:pPr>
      <w:r w:rsidRPr="00C32628">
        <w:rPr>
          <w:rFonts w:ascii="Times New Roman" w:hAnsi="Times New Roman" w:cs="Times New Roman"/>
          <w:bCs/>
          <w:sz w:val="24"/>
          <w:szCs w:val="24"/>
        </w:rPr>
        <w:t>по 21.02.2023</w:t>
      </w:r>
    </w:p>
    <w:p w:rsidR="00BD7355" w:rsidRPr="002B4172" w:rsidRDefault="00BD7355" w:rsidP="008C59C4">
      <w:pPr>
        <w:widowControl w:val="0"/>
        <w:autoSpaceDE w:val="0"/>
        <w:autoSpaceDN w:val="0"/>
        <w:ind w:firstLine="709"/>
      </w:pPr>
    </w:p>
    <w:p w:rsidR="00BD7355" w:rsidRPr="002B4172" w:rsidRDefault="00BD7355" w:rsidP="008C59C4">
      <w:pPr>
        <w:widowControl w:val="0"/>
        <w:autoSpaceDE w:val="0"/>
        <w:autoSpaceDN w:val="0"/>
        <w:ind w:firstLine="709"/>
      </w:pPr>
      <w:r w:rsidRPr="002B4172">
        <w:t>В ходе проведения публичных консультаций замечания и предложения не поступали.</w:t>
      </w:r>
    </w:p>
    <w:p w:rsidR="00CF34C5" w:rsidRPr="002B4172" w:rsidRDefault="00CF34C5" w:rsidP="008C59C4">
      <w:pPr>
        <w:pStyle w:val="Style6"/>
        <w:widowControl/>
        <w:ind w:firstLine="709"/>
        <w:jc w:val="both"/>
        <w:rPr>
          <w:rStyle w:val="a8"/>
        </w:rPr>
      </w:pPr>
      <w:r w:rsidRPr="002B4172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2B4172">
        <w:t>http://www.vorob-rn.ru/dokumenty/ocenka-npa</w:t>
      </w:r>
      <w:r w:rsidRPr="002B4172">
        <w:rPr>
          <w:rStyle w:val="a8"/>
        </w:rPr>
        <w:t xml:space="preserve"> </w:t>
      </w:r>
    </w:p>
    <w:p w:rsidR="006D79E6" w:rsidRPr="00CF34C5" w:rsidRDefault="006D79E6" w:rsidP="008C59C4">
      <w:pPr>
        <w:widowControl w:val="0"/>
        <w:autoSpaceDE w:val="0"/>
        <w:autoSpaceDN w:val="0"/>
        <w:ind w:firstLine="709"/>
      </w:pPr>
      <w:r w:rsidRPr="002B4172">
        <w:t>На основе проведенной экспертизы нормативного</w:t>
      </w:r>
      <w:r w:rsidRPr="00CF34C5">
        <w:t xml:space="preserve"> правового акта сделаны следующие вывод</w:t>
      </w:r>
      <w:r w:rsidR="001E3596" w:rsidRPr="00CF34C5">
        <w:t>ы:</w:t>
      </w:r>
    </w:p>
    <w:p w:rsidR="001E3596" w:rsidRDefault="001E3596" w:rsidP="008C59C4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8C59C4" w:rsidRPr="008C59C4" w:rsidRDefault="008C59C4" w:rsidP="002F6E17">
      <w:pPr>
        <w:tabs>
          <w:tab w:val="right" w:pos="9356"/>
        </w:tabs>
        <w:ind w:firstLine="709"/>
        <w:jc w:val="both"/>
      </w:pPr>
      <w:r w:rsidRPr="008C59C4">
        <w:t xml:space="preserve">В целях приведения правового акта в соответствие </w:t>
      </w:r>
      <w:r w:rsidR="002F6E17">
        <w:t xml:space="preserve">со статьей 31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8C59C4">
        <w:t xml:space="preserve">требуется разработать правовой акт о </w:t>
      </w:r>
      <w:r w:rsidR="002F6E17">
        <w:t xml:space="preserve">признании </w:t>
      </w:r>
      <w:proofErr w:type="gramStart"/>
      <w:r w:rsidR="002F6E17">
        <w:t>утратившим</w:t>
      </w:r>
      <w:proofErr w:type="gramEnd"/>
      <w:r w:rsidR="002F6E17">
        <w:t xml:space="preserve"> силу </w:t>
      </w:r>
      <w:r w:rsidRPr="008C59C4">
        <w:t>действующ</w:t>
      </w:r>
      <w:r w:rsidR="002F6E17">
        <w:t>его Административного регламента</w:t>
      </w:r>
      <w:r>
        <w:t>.</w:t>
      </w:r>
    </w:p>
    <w:p w:rsidR="008C59C4" w:rsidRDefault="008C59C4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103E08"/>
    <w:rsid w:val="00191781"/>
    <w:rsid w:val="001E3596"/>
    <w:rsid w:val="00213262"/>
    <w:rsid w:val="002926E1"/>
    <w:rsid w:val="002B4172"/>
    <w:rsid w:val="002F6E17"/>
    <w:rsid w:val="003148B9"/>
    <w:rsid w:val="00327A1C"/>
    <w:rsid w:val="003869E7"/>
    <w:rsid w:val="003A4420"/>
    <w:rsid w:val="00456D71"/>
    <w:rsid w:val="00503E22"/>
    <w:rsid w:val="00550D69"/>
    <w:rsid w:val="00557CD0"/>
    <w:rsid w:val="00583625"/>
    <w:rsid w:val="005C0A63"/>
    <w:rsid w:val="005E6B89"/>
    <w:rsid w:val="006D79E6"/>
    <w:rsid w:val="006E7CE3"/>
    <w:rsid w:val="008051AB"/>
    <w:rsid w:val="008643FC"/>
    <w:rsid w:val="008C59C4"/>
    <w:rsid w:val="008D50D6"/>
    <w:rsid w:val="0098026E"/>
    <w:rsid w:val="009F6D2B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5E88"/>
    <w:rsid w:val="00CF34C5"/>
    <w:rsid w:val="00DB4DE4"/>
    <w:rsid w:val="00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6</cp:revision>
  <cp:lastPrinted>2020-06-30T05:50:00Z</cp:lastPrinted>
  <dcterms:created xsi:type="dcterms:W3CDTF">2021-12-03T10:33:00Z</dcterms:created>
  <dcterms:modified xsi:type="dcterms:W3CDTF">2024-11-18T07:46:00Z</dcterms:modified>
</cp:coreProperties>
</file>