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AC" w:rsidRPr="00F53AAC" w:rsidRDefault="003A0DB4" w:rsidP="003A0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>СОГЛАШЕНИЕ</w:t>
      </w:r>
    </w:p>
    <w:p w:rsidR="00566AAC" w:rsidRPr="00F53AAC" w:rsidRDefault="003A0DB4" w:rsidP="003A0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взаимодействии между администрацией </w:t>
      </w:r>
      <w:r w:rsidR="00FB41CB">
        <w:rPr>
          <w:rFonts w:ascii="Times New Roman" w:hAnsi="Times New Roman" w:cs="Times New Roman"/>
          <w:b/>
          <w:sz w:val="28"/>
          <w:szCs w:val="28"/>
          <w:lang w:val="ru-RU"/>
        </w:rPr>
        <w:t>Воробьевского</w:t>
      </w:r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>муници</w:t>
      </w:r>
      <w:proofErr w:type="spellEnd"/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</w:p>
    <w:p w:rsidR="00566AAC" w:rsidRPr="00F53AAC" w:rsidRDefault="003A0DB4" w:rsidP="000338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>пального</w:t>
      </w:r>
      <w:proofErr w:type="spellEnd"/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 </w:t>
      </w:r>
      <w:r w:rsidR="00FB41CB">
        <w:rPr>
          <w:rFonts w:ascii="Times New Roman" w:hAnsi="Times New Roman" w:cs="Times New Roman"/>
          <w:b/>
          <w:sz w:val="28"/>
          <w:szCs w:val="28"/>
          <w:lang w:val="ru-RU"/>
        </w:rPr>
        <w:t>Воронежской</w:t>
      </w:r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области и </w:t>
      </w:r>
      <w:r w:rsidR="0003389C" w:rsidRPr="0003389C">
        <w:rPr>
          <w:rFonts w:ascii="Times New Roman" w:hAnsi="Times New Roman" w:cs="Times New Roman"/>
          <w:b/>
          <w:sz w:val="28"/>
          <w:szCs w:val="28"/>
          <w:lang w:val="ru-RU"/>
        </w:rPr>
        <w:t>Общественн</w:t>
      </w:r>
      <w:r w:rsidR="003429CB">
        <w:rPr>
          <w:rFonts w:ascii="Times New Roman" w:hAnsi="Times New Roman" w:cs="Times New Roman"/>
          <w:b/>
          <w:sz w:val="28"/>
          <w:szCs w:val="28"/>
          <w:lang w:val="ru-RU"/>
        </w:rPr>
        <w:t>ой</w:t>
      </w:r>
      <w:r w:rsidR="0003389C" w:rsidRPr="000338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палат</w:t>
      </w:r>
      <w:r w:rsidR="003429CB">
        <w:rPr>
          <w:rFonts w:ascii="Times New Roman" w:hAnsi="Times New Roman" w:cs="Times New Roman"/>
          <w:b/>
          <w:sz w:val="28"/>
          <w:szCs w:val="28"/>
          <w:lang w:val="ru-RU"/>
        </w:rPr>
        <w:t>ой</w:t>
      </w:r>
      <w:r w:rsidR="0003389C" w:rsidRPr="000338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Воробьевского муниципального района</w:t>
      </w:r>
      <w:r w:rsidR="000338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>Воронежской области,</w:t>
      </w:r>
    </w:p>
    <w:p w:rsidR="00566AAC" w:rsidRPr="00F53AAC" w:rsidRDefault="003A0DB4" w:rsidP="003A0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>при проведении процедур оценки регулирующего воздействия</w:t>
      </w:r>
    </w:p>
    <w:p w:rsidR="00566AAC" w:rsidRPr="003A0DB4" w:rsidRDefault="00566AAC">
      <w:pPr>
        <w:rPr>
          <w:lang w:val="ru-RU"/>
        </w:rPr>
      </w:pPr>
    </w:p>
    <w:p w:rsidR="00566AAC" w:rsidRPr="00B24C57" w:rsidRDefault="00DA72D7" w:rsidP="00FC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 января 2021 </w:t>
      </w:r>
      <w:bookmarkStart w:id="0" w:name="_GoBack"/>
      <w:bookmarkEnd w:id="0"/>
      <w:r w:rsidR="003A0DB4" w:rsidRPr="00FC27B0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9D6C70" w:rsidRPr="00FC27B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  <w:r w:rsidR="00FC27B0" w:rsidRPr="00FC27B0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A73FB5" w:rsidRPr="00FC27B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="00A73FB5" w:rsidRPr="00FC27B0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A73FB5" w:rsidRPr="00FC27B0">
        <w:rPr>
          <w:rFonts w:ascii="Times New Roman" w:hAnsi="Times New Roman" w:cs="Times New Roman"/>
          <w:sz w:val="24"/>
          <w:szCs w:val="24"/>
          <w:lang w:val="ru-RU"/>
        </w:rPr>
        <w:t>. Воробьевка</w:t>
      </w:r>
      <w:r w:rsidR="009D6C70" w:rsidRPr="00FC27B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</w:t>
      </w:r>
    </w:p>
    <w:p w:rsidR="0011481D" w:rsidRDefault="003A0DB4" w:rsidP="00114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C57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</w:t>
      </w:r>
      <w:r w:rsidR="00D474DD">
        <w:rPr>
          <w:rFonts w:ascii="Times New Roman" w:hAnsi="Times New Roman" w:cs="Times New Roman"/>
          <w:sz w:val="24"/>
          <w:szCs w:val="24"/>
          <w:lang w:val="ru-RU"/>
        </w:rPr>
        <w:t>Воробьевского</w:t>
      </w:r>
      <w:r w:rsidRPr="00B24C57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 Воронежской области</w:t>
      </w:r>
      <w:r w:rsidR="00D474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4C57">
        <w:rPr>
          <w:rFonts w:ascii="Times New Roman" w:hAnsi="Times New Roman" w:cs="Times New Roman"/>
          <w:sz w:val="24"/>
          <w:szCs w:val="24"/>
          <w:lang w:val="ru-RU"/>
        </w:rPr>
        <w:t>(далее — администрация) в лице главы муниципальног</w:t>
      </w:r>
      <w:r w:rsidR="00B24C57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B24C57" w:rsidRPr="003C5A01">
        <w:rPr>
          <w:rFonts w:ascii="Times New Roman" w:hAnsi="Times New Roman" w:cs="Times New Roman"/>
          <w:sz w:val="24"/>
          <w:szCs w:val="24"/>
          <w:lang w:val="ru-RU"/>
        </w:rPr>
        <w:t xml:space="preserve">района </w:t>
      </w:r>
      <w:r w:rsidR="00D474DD" w:rsidRPr="003C5A01">
        <w:rPr>
          <w:rFonts w:ascii="Times New Roman" w:hAnsi="Times New Roman" w:cs="Times New Roman"/>
          <w:sz w:val="24"/>
          <w:szCs w:val="24"/>
          <w:lang w:val="ru-RU"/>
        </w:rPr>
        <w:t>Гордиенко Михаила Петровича</w:t>
      </w:r>
      <w:r w:rsidRPr="003C5A01"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действующего на основании Устава, с одной стороны, и </w:t>
      </w:r>
      <w:r w:rsidR="00A007A3">
        <w:rPr>
          <w:rFonts w:ascii="Times New Roman" w:hAnsi="Times New Roman" w:cs="Times New Roman"/>
          <w:sz w:val="24"/>
          <w:szCs w:val="24"/>
          <w:lang w:val="ru-RU"/>
        </w:rPr>
        <w:t>Общественная палата Воробьевского муниципального района Воронежской области</w:t>
      </w:r>
      <w:r w:rsidR="00871D3D">
        <w:rPr>
          <w:rFonts w:ascii="Times New Roman" w:hAnsi="Times New Roman" w:cs="Times New Roman"/>
          <w:sz w:val="24"/>
          <w:szCs w:val="24"/>
          <w:lang w:val="ru-RU"/>
        </w:rPr>
        <w:t xml:space="preserve"> (далее – Общественная палата)</w:t>
      </w:r>
      <w:r w:rsidR="00A007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1D3D">
        <w:rPr>
          <w:rFonts w:ascii="Times New Roman" w:hAnsi="Times New Roman" w:cs="Times New Roman"/>
          <w:sz w:val="24"/>
          <w:szCs w:val="24"/>
          <w:lang w:val="ru-RU"/>
        </w:rPr>
        <w:t>в лице председателя Лепехиной Татьяны Алексеевны</w:t>
      </w:r>
      <w:r w:rsidR="00993D9E">
        <w:rPr>
          <w:rFonts w:ascii="Times New Roman" w:hAnsi="Times New Roman" w:cs="Times New Roman"/>
          <w:sz w:val="24"/>
          <w:szCs w:val="24"/>
          <w:lang w:val="ru-RU"/>
        </w:rPr>
        <w:t>, действующего на основании Положения,</w:t>
      </w:r>
      <w:r w:rsidR="003C62DB">
        <w:rPr>
          <w:rFonts w:ascii="Times New Roman" w:hAnsi="Times New Roman" w:cs="Times New Roman"/>
          <w:sz w:val="24"/>
          <w:szCs w:val="24"/>
          <w:lang w:val="ru-RU"/>
        </w:rPr>
        <w:t xml:space="preserve"> с другой стороны, </w:t>
      </w:r>
      <w:r w:rsidR="00993D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481D">
        <w:rPr>
          <w:rFonts w:ascii="Times New Roman" w:hAnsi="Times New Roman" w:cs="Times New Roman"/>
          <w:sz w:val="24"/>
          <w:szCs w:val="24"/>
          <w:lang w:val="ru-RU"/>
        </w:rPr>
        <w:t>в целях по</w:t>
      </w:r>
      <w:r w:rsidR="0011481D" w:rsidRPr="00B24C57">
        <w:rPr>
          <w:rFonts w:ascii="Times New Roman" w:hAnsi="Times New Roman" w:cs="Times New Roman"/>
          <w:sz w:val="24"/>
          <w:szCs w:val="24"/>
          <w:lang w:val="ru-RU"/>
        </w:rPr>
        <w:t>вышения эффективности проведения процедур оценки регулирующего воздействия действующих нормативно - правовых актов и проектов нормативно-правовых актов, заключили</w:t>
      </w:r>
      <w:r w:rsidR="001148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481D" w:rsidRPr="00B24C57">
        <w:rPr>
          <w:rFonts w:ascii="Times New Roman" w:hAnsi="Times New Roman" w:cs="Times New Roman"/>
          <w:sz w:val="24"/>
          <w:szCs w:val="24"/>
          <w:lang w:val="ru-RU"/>
        </w:rPr>
        <w:t>настоящее Соглашение о нижеследующем:</w:t>
      </w:r>
    </w:p>
    <w:p w:rsidR="00205656" w:rsidRPr="00B24C57" w:rsidRDefault="00205656" w:rsidP="00114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3773" w:rsidRPr="008009DD" w:rsidRDefault="00FE3773" w:rsidP="00B24C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66AAC" w:rsidRPr="008009DD" w:rsidRDefault="003A0DB4" w:rsidP="009746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8009D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1. ПРЕДМЕТ СОГЛАШЕНИЯ</w:t>
      </w:r>
    </w:p>
    <w:p w:rsidR="00566AAC" w:rsidRPr="008009DD" w:rsidRDefault="003A0DB4" w:rsidP="007663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009D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1.1. Предметом настоящего Соглашения является взаимодействие Сторон в целях</w:t>
      </w:r>
      <w:r w:rsidR="00974666" w:rsidRPr="008009D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8009D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обеспечения информационно-аналитической поддержк</w:t>
      </w:r>
      <w:r w:rsidR="00974666" w:rsidRPr="008009D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проведения процедур оценки ре-</w:t>
      </w:r>
    </w:p>
    <w:p w:rsidR="00566AAC" w:rsidRPr="008009DD" w:rsidRDefault="003A0DB4" w:rsidP="007663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8009D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гулирующего</w:t>
      </w:r>
      <w:proofErr w:type="spellEnd"/>
      <w:r w:rsidRPr="008009D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воздействия в </w:t>
      </w:r>
      <w:r w:rsidR="007758FC" w:rsidRPr="008009D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Воробьевском</w:t>
      </w:r>
      <w:r w:rsidRPr="008009D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муниципальном районе.</w:t>
      </w:r>
    </w:p>
    <w:p w:rsidR="00566AAC" w:rsidRPr="00067A49" w:rsidRDefault="00566AAC" w:rsidP="009746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566AAC" w:rsidRPr="003166E3" w:rsidRDefault="00A526F8" w:rsidP="00D4620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166E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2. ПРАВА СТОРОН</w:t>
      </w:r>
    </w:p>
    <w:p w:rsidR="00FB4B86" w:rsidRPr="003166E3" w:rsidRDefault="00F74EC9" w:rsidP="00FB4B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166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="00D46209" w:rsidRPr="003166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.1. </w:t>
      </w:r>
      <w:r w:rsidR="00FB4B86" w:rsidRPr="003166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Администрация имеет право:</w:t>
      </w:r>
    </w:p>
    <w:p w:rsidR="00FB4B86" w:rsidRPr="003166E3" w:rsidRDefault="00FB4B86" w:rsidP="00FB4B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166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проводить совместные мероприятия в виде совещаний, «круглых столов», форумов, конференций и иных мероприятий</w:t>
      </w:r>
      <w:r w:rsidR="00CA6DFB" w:rsidRPr="003166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направленны</w:t>
      </w:r>
      <w:r w:rsidR="00A54730" w:rsidRPr="003166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</w:t>
      </w:r>
      <w:r w:rsidR="00CA6DFB" w:rsidRPr="003166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разъяснение ключевых вопросов проведения публичных консультаций и оценке регулирующего воздействия</w:t>
      </w:r>
      <w:r w:rsidR="00EB1B64" w:rsidRPr="003166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260B87" w:rsidRPr="003166E3" w:rsidRDefault="00260B87" w:rsidP="00FB4B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166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-направлять своих представителей для участия в совещаниях, «круглых столах», </w:t>
      </w:r>
      <w:r w:rsidR="00775424" w:rsidRPr="003166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форумах, конференциях и иных мероприятиях, организуемых представителями малого </w:t>
      </w:r>
      <w:r w:rsidR="002A7877" w:rsidRPr="003166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бизнеса района, направленных на</w:t>
      </w:r>
      <w:r w:rsidR="0099625E" w:rsidRPr="003166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активное привлечение субъектов </w:t>
      </w:r>
      <w:r w:rsidR="00DE3287" w:rsidRPr="003166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предпринимательской и инвестиционной деятельности </w:t>
      </w:r>
      <w:r w:rsidR="008D418A" w:rsidRPr="003166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участию в публичных консультациях, разъяс</w:t>
      </w:r>
      <w:r w:rsidR="00663A38" w:rsidRPr="003166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нению ключевых вопросов процедур оценки регулирующего воздействия</w:t>
      </w:r>
      <w:r w:rsidR="00EB1B64" w:rsidRPr="003166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8009DD" w:rsidRPr="003166E3" w:rsidRDefault="00513B0E" w:rsidP="008009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166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2.2. </w:t>
      </w:r>
      <w:r w:rsidR="008009DD" w:rsidRPr="003166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Общественная палата имеет право:</w:t>
      </w:r>
    </w:p>
    <w:p w:rsidR="008009DD" w:rsidRPr="00067A49" w:rsidRDefault="008009DD" w:rsidP="008009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166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организовывать сбор</w:t>
      </w:r>
      <w:r w:rsidRPr="0006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информации по перечню вопросов, </w:t>
      </w:r>
      <w:r w:rsidR="00AE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обсуждаемых в ходе про</w:t>
      </w:r>
      <w:r w:rsidRPr="0006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ведения публичных консультаций, обобщать указанную информацию,</w:t>
      </w:r>
      <w:r w:rsidR="00AE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6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на основании ее анализа до окончания срока публичн</w:t>
      </w:r>
      <w:r w:rsidR="00AE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ых консультаций направлять Адми</w:t>
      </w:r>
      <w:r w:rsidRPr="0006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нистрации указанные сведения по форме, согласно </w:t>
      </w:r>
      <w:r w:rsidR="00AE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приложению к настоящему соглаше</w:t>
      </w:r>
      <w:r w:rsidRPr="0006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нию;</w:t>
      </w:r>
    </w:p>
    <w:p w:rsidR="008009DD" w:rsidRPr="00067A49" w:rsidRDefault="008009DD" w:rsidP="008009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проводить совещания, «круглые столы», фору</w:t>
      </w:r>
      <w:r w:rsidR="00AE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мы, конференции и иные мероприя</w:t>
      </w:r>
      <w:r w:rsidRPr="0006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тия, направленные на активное привлечение к участию </w:t>
      </w:r>
      <w:r w:rsidR="00AE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публичных консультациях, разъ</w:t>
      </w:r>
      <w:r w:rsidRPr="0006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яснение ключевых вопросов процедур оценки регулирующего воздействия;</w:t>
      </w:r>
    </w:p>
    <w:p w:rsidR="008009DD" w:rsidRPr="00067A49" w:rsidRDefault="008009DD" w:rsidP="008009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привлекать иные экспертные и отраслевые организации в целях осуществления</w:t>
      </w:r>
    </w:p>
    <w:p w:rsidR="008009DD" w:rsidRPr="00067A49" w:rsidRDefault="008009DD" w:rsidP="008009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 по участию в публичных консультациях в рамках проведения процедур</w:t>
      </w:r>
      <w:r w:rsidR="00AE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6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 регулирующего воздействия.</w:t>
      </w:r>
    </w:p>
    <w:p w:rsidR="008009DD" w:rsidRDefault="008009DD" w:rsidP="00513B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067A49" w:rsidRDefault="00067A49" w:rsidP="00513B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B60D17" w:rsidRDefault="00B60D17" w:rsidP="00513B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CD5FFF" w:rsidRDefault="00CD5FFF" w:rsidP="00B60D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067A49" w:rsidRPr="00B60D17" w:rsidRDefault="00B60D17" w:rsidP="00B60D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B60D1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3</w:t>
      </w:r>
      <w:r w:rsidR="00067A49" w:rsidRPr="00B60D1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 ОБЯЗАННОСТИ СТОРОН</w:t>
      </w:r>
    </w:p>
    <w:p w:rsidR="00B60D17" w:rsidRDefault="00B60D17" w:rsidP="00B60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0D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="00067A49" w:rsidRPr="00B60D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.1.</w:t>
      </w:r>
      <w:r w:rsidR="00067A49" w:rsidRPr="008009DD">
        <w:rPr>
          <w:rFonts w:ascii="Times New Roman" w:hAnsi="Times New Roman" w:cs="Times New Roman"/>
          <w:color w:val="8064A2" w:themeColor="accent4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Администрация обеспечивает направление в течение 3 календарных дней после проведения предварительной правовой экспертизы Представителем малого бизнеса  района, уведомления (с указанием сроков проведения публичных консультаций) о проведении публичных консультаций с приложением нормативно-правового акта (проекта нормативно-правового акта), в отношении которого проводится оценка, пояснительная записка к нему, а также перечня вопросов по нормативно-правовому акту (проекту нормативно-правового акта), предполагаемых к обсуждению в ходе публичных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консультаций;</w:t>
      </w:r>
    </w:p>
    <w:p w:rsidR="006837A0" w:rsidRDefault="006837A0" w:rsidP="00683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="00067A49" w:rsidRPr="0006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.2. </w:t>
      </w:r>
      <w:r>
        <w:rPr>
          <w:rFonts w:ascii="Times New Roman" w:hAnsi="Times New Roman" w:cs="Times New Roman"/>
          <w:sz w:val="24"/>
          <w:szCs w:val="24"/>
          <w:lang w:val="ru-RU"/>
        </w:rPr>
        <w:t>Ответственным за организационно - техническое обеспечение реализации настоящего Соглашения является отдел экономического развития администрации Воробьевского муниципального района.</w:t>
      </w:r>
    </w:p>
    <w:p w:rsidR="00067A49" w:rsidRPr="00067A49" w:rsidRDefault="006837A0" w:rsidP="00067A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="00067A49" w:rsidRPr="0006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.3.Общественная палата:</w:t>
      </w:r>
    </w:p>
    <w:p w:rsidR="00067A49" w:rsidRPr="00067A49" w:rsidRDefault="00067A49" w:rsidP="00067A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принимает участие в проведении Администрац</w:t>
      </w:r>
      <w:r w:rsidR="00E978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ией оценки регулирующего воздей</w:t>
      </w:r>
      <w:r w:rsidRPr="0006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ствия, а также в мониторинге фактического воздействия нормативно-правовых актов, в</w:t>
      </w:r>
      <w:r w:rsidR="00E978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6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отношении которых проводилась оценка регулирующего воздействия;</w:t>
      </w:r>
    </w:p>
    <w:p w:rsidR="00067A49" w:rsidRPr="00067A49" w:rsidRDefault="00067A49" w:rsidP="00067A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предоставляет по запросу Администрации предложе</w:t>
      </w:r>
      <w:r w:rsidR="00E978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ния, необходимые для форми</w:t>
      </w:r>
      <w:r w:rsidRPr="0006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рования планов проведения экспертизы действующих нормативно-правовых актов;</w:t>
      </w:r>
    </w:p>
    <w:p w:rsidR="00067A49" w:rsidRPr="00067A49" w:rsidRDefault="00067A49" w:rsidP="00067A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обеспечивает участие представителей Обществе</w:t>
      </w:r>
      <w:r w:rsidR="00E978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нной палаты в совещаниях, «круг</w:t>
      </w:r>
      <w:r w:rsidRPr="0006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лых столах» и иных мероприятиях по вопросам внедрения и организации проц</w:t>
      </w:r>
      <w:r w:rsidR="00E978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едур оцен</w:t>
      </w:r>
      <w:r w:rsidRPr="0006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 регулирующего воздействия по согласованию с Администрацией;</w:t>
      </w:r>
    </w:p>
    <w:p w:rsidR="00067A49" w:rsidRPr="00067A49" w:rsidRDefault="00067A49" w:rsidP="00067A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привлекает к участию в публичных консультациях в рамках проведения процедуры</w:t>
      </w:r>
      <w:r w:rsidR="00E978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6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 регулирующего воздействия субъектов предпринимательской и инвестиционной</w:t>
      </w:r>
      <w:r w:rsidR="00E978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6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деятельности;</w:t>
      </w:r>
    </w:p>
    <w:p w:rsidR="00067A49" w:rsidRPr="00067A49" w:rsidRDefault="00067A49" w:rsidP="00067A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осуществляет мониторинг проведения процедур оценки регулирующего воздействия</w:t>
      </w:r>
      <w:r w:rsidR="00E978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6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совместно с Администрацией.</w:t>
      </w:r>
    </w:p>
    <w:p w:rsidR="00067A49" w:rsidRPr="00067A49" w:rsidRDefault="00067A49" w:rsidP="00067A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67A49" w:rsidRDefault="00067A49" w:rsidP="007827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8274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4. ЗАКЛЮЧИТЕЛЬНЫЕ ПОЛОЖЕНИЯ</w:t>
      </w:r>
    </w:p>
    <w:p w:rsidR="001B2362" w:rsidRDefault="001B2362" w:rsidP="007827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B2362" w:rsidRDefault="001B2362" w:rsidP="001B2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4.1. Соглашение заключается на неопределенный срок и вступает в силу с момента его подписания обеими </w:t>
      </w:r>
      <w:r w:rsidR="00B43A4C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торонами.</w:t>
      </w:r>
    </w:p>
    <w:p w:rsidR="001B2362" w:rsidRDefault="001B2362" w:rsidP="001B2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4.2.Дополнения и изменения к Соглашению, принимаемые по предложениям сторон, оформляются в письменной форме и становятся его неотъемлемой частью с момента их подписания Сторонами.</w:t>
      </w:r>
    </w:p>
    <w:p w:rsidR="001B2362" w:rsidRDefault="001B2362" w:rsidP="001B2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4.3.Возникающие разногласия и споры разрешаются Сторонами путем переговоров. </w:t>
      </w:r>
    </w:p>
    <w:p w:rsidR="001B2362" w:rsidRDefault="001B2362" w:rsidP="001B2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4.4.Соглашение может быть расторгнуто по инициативе любой из Сторон, при этом уведомление о расторжении Соглашения должно быть направлено в письменной форме не менее чем за 3 месяца до предполагаемой даты прекращения действия </w:t>
      </w:r>
      <w:r w:rsidR="00B43A4C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оглашения.</w:t>
      </w:r>
    </w:p>
    <w:p w:rsidR="00C9570F" w:rsidRDefault="001B2362" w:rsidP="00C95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4.5.Прекращение действий настоящего Соглашения в отношении одной из Сторон, являющейся организацией, представляющей интересы предпринимательского сообщества, не влечет за собой прекращения действия настоящего Соглашения с остальными Сторонами.</w:t>
      </w:r>
    </w:p>
    <w:p w:rsidR="00067A49" w:rsidRPr="00067A49" w:rsidRDefault="00C9570F" w:rsidP="00C957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067A49" w:rsidRPr="0006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4.6. Настоящее Соглашение составлено в двух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экземплярах, имеющих равную юри</w:t>
      </w:r>
      <w:r w:rsidR="00067A49" w:rsidRPr="0006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дическую силу, по одному для каждой из Сторон.</w:t>
      </w:r>
    </w:p>
    <w:p w:rsidR="00067A49" w:rsidRPr="00067A49" w:rsidRDefault="00067A49" w:rsidP="00067A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B1B64" w:rsidRDefault="00EB1B64" w:rsidP="00FB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1728" w:rsidRDefault="00DF1728" w:rsidP="00DF172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1728">
        <w:rPr>
          <w:rFonts w:ascii="Times New Roman" w:hAnsi="Times New Roman" w:cs="Times New Roman"/>
          <w:sz w:val="24"/>
          <w:szCs w:val="24"/>
          <w:lang w:val="ru-RU"/>
        </w:rPr>
        <w:t>Глава Воробьевского</w:t>
      </w:r>
    </w:p>
    <w:p w:rsidR="00DF1728" w:rsidRPr="00DF1728" w:rsidRDefault="00DA72D7" w:rsidP="003A767D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0.7pt;margin-top:13.15pt;width:128.25pt;height:0;z-index:251658240" o:connectortype="straight"/>
        </w:pict>
      </w:r>
      <w:r w:rsidR="00DF1728" w:rsidRPr="00DF1728">
        <w:rPr>
          <w:rFonts w:ascii="Times New Roman" w:hAnsi="Times New Roman" w:cs="Times New Roman"/>
          <w:sz w:val="24"/>
          <w:szCs w:val="24"/>
          <w:lang w:val="ru-RU"/>
        </w:rPr>
        <w:t>муниципального района</w:t>
      </w:r>
      <w:r w:rsidR="00DF17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76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М.П. Гордиенко </w:t>
      </w:r>
    </w:p>
    <w:p w:rsidR="00B92CFD" w:rsidRPr="00B92CFD" w:rsidRDefault="00B92CFD" w:rsidP="0049074A">
      <w:pPr>
        <w:jc w:val="both"/>
        <w:rPr>
          <w:lang w:val="ru-RU"/>
        </w:rPr>
      </w:pPr>
    </w:p>
    <w:p w:rsidR="00B92CFD" w:rsidRPr="003A767D" w:rsidRDefault="00DA72D7" w:rsidP="00B92CF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pict>
          <v:shape id="_x0000_s1028" type="#_x0000_t32" style="position:absolute;margin-left:230.7pt;margin-top:11.55pt;width:128.25pt;height:0;z-index:251659264" o:connectortype="straight"/>
        </w:pict>
      </w:r>
      <w:r w:rsidR="003A767D" w:rsidRPr="003A767D">
        <w:rPr>
          <w:rFonts w:ascii="Times New Roman" w:hAnsi="Times New Roman" w:cs="Times New Roman"/>
          <w:sz w:val="24"/>
          <w:szCs w:val="24"/>
          <w:lang w:val="ru-RU"/>
        </w:rPr>
        <w:t>Директор ООО</w:t>
      </w:r>
      <w:r w:rsidR="00E136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36DF" w:rsidRPr="00E136DF">
        <w:rPr>
          <w:rFonts w:ascii="Times New Roman" w:hAnsi="Times New Roman" w:cs="Times New Roman"/>
          <w:sz w:val="24"/>
          <w:szCs w:val="24"/>
          <w:lang w:val="ru-RU"/>
        </w:rPr>
        <w:t>«Автосервис»</w:t>
      </w:r>
      <w:r w:rsidR="00E136D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</w:t>
      </w:r>
      <w:r w:rsidR="00E136DF" w:rsidRPr="00E136D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136D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136DF" w:rsidRPr="00E136DF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136D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136DF" w:rsidRPr="00E136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136DF" w:rsidRPr="00E136DF">
        <w:rPr>
          <w:rFonts w:ascii="Times New Roman" w:hAnsi="Times New Roman" w:cs="Times New Roman"/>
          <w:sz w:val="24"/>
          <w:szCs w:val="24"/>
          <w:lang w:val="ru-RU"/>
        </w:rPr>
        <w:t>Болотов</w:t>
      </w:r>
      <w:proofErr w:type="spellEnd"/>
      <w:r w:rsidR="00E136DF" w:rsidRPr="00E136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51B32" w:rsidRDefault="00B92CFD" w:rsidP="00D51B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lang w:val="ru-RU"/>
        </w:rPr>
        <w:lastRenderedPageBreak/>
        <w:tab/>
      </w:r>
      <w:r w:rsidR="00205656" w:rsidRPr="00CD409B">
        <w:rPr>
          <w:rFonts w:ascii="Times New Roman" w:hAnsi="Times New Roman" w:cs="Times New Roman"/>
          <w:sz w:val="24"/>
          <w:lang w:val="ru-RU"/>
        </w:rPr>
        <w:t xml:space="preserve">Приложение </w:t>
      </w:r>
    </w:p>
    <w:p w:rsidR="00205656" w:rsidRDefault="00D51B32" w:rsidP="00D51B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</w:t>
      </w:r>
      <w:r w:rsidR="00205656" w:rsidRPr="00CD409B">
        <w:rPr>
          <w:rFonts w:ascii="Times New Roman" w:hAnsi="Times New Roman" w:cs="Times New Roman"/>
          <w:sz w:val="24"/>
          <w:lang w:val="ru-RU"/>
        </w:rPr>
        <w:t>к соглашению</w:t>
      </w:r>
    </w:p>
    <w:p w:rsidR="00205656" w:rsidRPr="00CD409B" w:rsidRDefault="00752ED8" w:rsidP="00205656">
      <w:pPr>
        <w:tabs>
          <w:tab w:val="left" w:pos="1350"/>
        </w:tabs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о</w:t>
      </w:r>
      <w:r w:rsidR="00205656">
        <w:rPr>
          <w:rFonts w:ascii="Times New Roman" w:hAnsi="Times New Roman" w:cs="Times New Roman"/>
          <w:sz w:val="24"/>
          <w:lang w:val="ru-RU"/>
        </w:rPr>
        <w:t xml:space="preserve">т </w:t>
      </w:r>
      <w:r w:rsidR="00205656" w:rsidRPr="00FC27B0">
        <w:rPr>
          <w:rFonts w:ascii="Times New Roman" w:hAnsi="Times New Roman" w:cs="Times New Roman"/>
          <w:sz w:val="24"/>
          <w:szCs w:val="24"/>
          <w:u w:val="single"/>
          <w:lang w:val="ru-RU"/>
        </w:rPr>
        <w:t>«     »</w:t>
      </w:r>
      <w:r w:rsidR="00205656" w:rsidRPr="00FC27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5656" w:rsidRPr="00FC27B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        </w:t>
      </w:r>
      <w:r w:rsidR="00205656" w:rsidRPr="00FC27B0">
        <w:rPr>
          <w:rFonts w:ascii="Times New Roman" w:hAnsi="Times New Roman" w:cs="Times New Roman"/>
          <w:sz w:val="24"/>
          <w:szCs w:val="24"/>
          <w:lang w:val="ru-RU"/>
        </w:rPr>
        <w:t xml:space="preserve">2021г.                                                                                                </w:t>
      </w:r>
      <w:r w:rsidR="00205656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205656" w:rsidRPr="00CD409B" w:rsidRDefault="00205656" w:rsidP="00205656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205656" w:rsidRPr="00CD409B" w:rsidRDefault="00205656" w:rsidP="00205656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CD409B">
        <w:rPr>
          <w:rFonts w:ascii="Times New Roman" w:hAnsi="Times New Roman" w:cs="Times New Roman"/>
          <w:b/>
          <w:sz w:val="24"/>
          <w:lang w:val="ru-RU"/>
        </w:rPr>
        <w:t xml:space="preserve">Сведения, направляемые в администрацию по результатам анализа </w:t>
      </w:r>
      <w:proofErr w:type="gramStart"/>
      <w:r w:rsidRPr="00CD409B">
        <w:rPr>
          <w:rFonts w:ascii="Times New Roman" w:hAnsi="Times New Roman" w:cs="Times New Roman"/>
          <w:b/>
          <w:sz w:val="24"/>
          <w:lang w:val="ru-RU"/>
        </w:rPr>
        <w:t>обобщенной</w:t>
      </w:r>
      <w:proofErr w:type="gramEnd"/>
      <w:r w:rsidRPr="00CD409B">
        <w:rPr>
          <w:rFonts w:ascii="Times New Roman" w:hAnsi="Times New Roman" w:cs="Times New Roman"/>
          <w:b/>
          <w:sz w:val="24"/>
          <w:lang w:val="ru-RU"/>
        </w:rPr>
        <w:t xml:space="preserve"> ин-</w:t>
      </w:r>
    </w:p>
    <w:p w:rsidR="00205656" w:rsidRPr="00CD409B" w:rsidRDefault="00205656" w:rsidP="00205656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CD409B">
        <w:rPr>
          <w:rFonts w:ascii="Times New Roman" w:hAnsi="Times New Roman" w:cs="Times New Roman"/>
          <w:b/>
          <w:sz w:val="24"/>
          <w:lang w:val="ru-RU"/>
        </w:rPr>
        <w:t>формации, поступившей от представителей малого</w:t>
      </w:r>
      <w:r>
        <w:rPr>
          <w:rFonts w:ascii="Times New Roman" w:hAnsi="Times New Roman" w:cs="Times New Roman"/>
          <w:b/>
          <w:sz w:val="24"/>
          <w:lang w:val="ru-RU"/>
        </w:rPr>
        <w:t xml:space="preserve"> бизнеса района по вопросам, поставленным в </w:t>
      </w:r>
      <w:r w:rsidRPr="00CD409B">
        <w:rPr>
          <w:rFonts w:ascii="Times New Roman" w:hAnsi="Times New Roman" w:cs="Times New Roman"/>
          <w:b/>
          <w:sz w:val="24"/>
          <w:lang w:val="ru-RU"/>
        </w:rPr>
        <w:t>ходе публичных консультаций</w:t>
      </w:r>
    </w:p>
    <w:p w:rsidR="00205656" w:rsidRDefault="00205656" w:rsidP="00205656">
      <w:pPr>
        <w:tabs>
          <w:tab w:val="left" w:pos="1350"/>
        </w:tabs>
        <w:rPr>
          <w:rFonts w:ascii="Times New Roman" w:hAnsi="Times New Roman" w:cs="Times New Roman"/>
          <w:sz w:val="22"/>
          <w:lang w:val="ru-RU"/>
        </w:rPr>
      </w:pPr>
    </w:p>
    <w:p w:rsidR="00205656" w:rsidRPr="00F41767" w:rsidRDefault="00DA72D7" w:rsidP="00205656">
      <w:pPr>
        <w:tabs>
          <w:tab w:val="left" w:pos="1350"/>
        </w:tabs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noProof/>
          <w:sz w:val="22"/>
          <w:lang w:val="ru-RU"/>
        </w:rPr>
        <w:pict>
          <v:shape id="_x0000_s1029" type="#_x0000_t32" style="position:absolute;margin-left:62.7pt;margin-top:15.05pt;width:339pt;height:0;z-index:251661312" o:connectortype="straight"/>
        </w:pict>
      </w:r>
    </w:p>
    <w:p w:rsidR="00205656" w:rsidRPr="00BD12C8" w:rsidRDefault="00205656" w:rsidP="00205656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i/>
          <w:sz w:val="22"/>
          <w:lang w:val="ru-RU"/>
        </w:rPr>
      </w:pPr>
      <w:proofErr w:type="gramStart"/>
      <w:r w:rsidRPr="00BD12C8">
        <w:rPr>
          <w:rFonts w:ascii="Times New Roman" w:hAnsi="Times New Roman" w:cs="Times New Roman"/>
          <w:i/>
          <w:sz w:val="22"/>
          <w:lang w:val="ru-RU"/>
        </w:rPr>
        <w:t xml:space="preserve">(проект нормативного - правового акта или действующего нормативного правового </w:t>
      </w:r>
      <w:proofErr w:type="spellStart"/>
      <w:r w:rsidRPr="00BD12C8">
        <w:rPr>
          <w:rFonts w:ascii="Times New Roman" w:hAnsi="Times New Roman" w:cs="Times New Roman"/>
          <w:i/>
          <w:sz w:val="22"/>
          <w:lang w:val="ru-RU"/>
        </w:rPr>
        <w:t>ак</w:t>
      </w:r>
      <w:proofErr w:type="spellEnd"/>
      <w:r w:rsidRPr="00BD12C8">
        <w:rPr>
          <w:rFonts w:ascii="Times New Roman" w:hAnsi="Times New Roman" w:cs="Times New Roman"/>
          <w:i/>
          <w:sz w:val="22"/>
          <w:lang w:val="ru-RU"/>
        </w:rPr>
        <w:t>-</w:t>
      </w:r>
      <w:proofErr w:type="gramEnd"/>
    </w:p>
    <w:p w:rsidR="00205656" w:rsidRPr="00BD12C8" w:rsidRDefault="00205656" w:rsidP="00205656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i/>
          <w:sz w:val="22"/>
          <w:lang w:val="ru-RU"/>
        </w:rPr>
      </w:pPr>
      <w:r w:rsidRPr="00BD12C8">
        <w:rPr>
          <w:rFonts w:ascii="Times New Roman" w:hAnsi="Times New Roman" w:cs="Times New Roman"/>
          <w:i/>
          <w:sz w:val="22"/>
          <w:lang w:val="ru-RU"/>
        </w:rPr>
        <w:t>та, подлежащих оценке регулирующего воздействия и экспертизе)</w:t>
      </w:r>
    </w:p>
    <w:p w:rsidR="00205656" w:rsidRPr="00F41767" w:rsidRDefault="00205656" w:rsidP="00205656">
      <w:pPr>
        <w:tabs>
          <w:tab w:val="left" w:pos="1350"/>
        </w:tabs>
        <w:rPr>
          <w:rFonts w:ascii="Times New Roman" w:hAnsi="Times New Roman" w:cs="Times New Roman"/>
          <w:sz w:val="22"/>
          <w:lang w:val="ru-RU"/>
        </w:rPr>
      </w:pPr>
    </w:p>
    <w:p w:rsidR="00205656" w:rsidRPr="002E7DC7" w:rsidRDefault="00205656" w:rsidP="00205656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DC7">
        <w:rPr>
          <w:rFonts w:ascii="Times New Roman" w:hAnsi="Times New Roman" w:cs="Times New Roman"/>
          <w:sz w:val="24"/>
          <w:szCs w:val="24"/>
          <w:lang w:val="ru-RU"/>
        </w:rPr>
        <w:t>1.Указать перечень органов и организаций, которым были направлены извещения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7DC7">
        <w:rPr>
          <w:rFonts w:ascii="Times New Roman" w:hAnsi="Times New Roman" w:cs="Times New Roman"/>
          <w:sz w:val="24"/>
          <w:szCs w:val="24"/>
          <w:lang w:val="ru-RU"/>
        </w:rPr>
        <w:t>проведении публичных консультаций.</w:t>
      </w:r>
    </w:p>
    <w:p w:rsidR="00205656" w:rsidRPr="002E7DC7" w:rsidRDefault="00205656" w:rsidP="00205656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E7DC7">
        <w:rPr>
          <w:rFonts w:ascii="Times New Roman" w:hAnsi="Times New Roman" w:cs="Times New Roman"/>
          <w:sz w:val="24"/>
          <w:szCs w:val="24"/>
          <w:lang w:val="ru-RU"/>
        </w:rPr>
        <w:t>2.Наименование нормативно-правового акта (проекта нормативно-правового акта):</w:t>
      </w:r>
    </w:p>
    <w:p w:rsidR="00205656" w:rsidRDefault="00205656" w:rsidP="00205656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E7D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2931"/>
        <w:gridCol w:w="2448"/>
        <w:gridCol w:w="2588"/>
        <w:gridCol w:w="1780"/>
      </w:tblGrid>
      <w:tr w:rsidR="00205656" w:rsidRPr="00DA72D7" w:rsidTr="00A007A3">
        <w:tc>
          <w:tcPr>
            <w:tcW w:w="2931" w:type="dxa"/>
          </w:tcPr>
          <w:p w:rsidR="00205656" w:rsidRDefault="00205656" w:rsidP="00A007A3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замечания (предложения), которые вводят избыточные административные и иные ограничения и обязанности для субъектов предпринимательской деятельности, способствуют возникновению необоснованных расходов (качественное и количественное описание сути проблемы или предложения)</w:t>
            </w:r>
          </w:p>
        </w:tc>
        <w:tc>
          <w:tcPr>
            <w:tcW w:w="2448" w:type="dxa"/>
          </w:tcPr>
          <w:p w:rsidR="00205656" w:rsidRPr="002E7DC7" w:rsidRDefault="00205656" w:rsidP="00A007A3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Массовое воздействие на предпринимателей и инвесто</w:t>
            </w:r>
            <w:r w:rsidRPr="002E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ров,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общественный</w:t>
            </w:r>
            <w:proofErr w:type="gramEnd"/>
          </w:p>
          <w:p w:rsidR="00205656" w:rsidRPr="002E7DC7" w:rsidRDefault="00205656" w:rsidP="00A007A3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E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резонанс (оценка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масштаба воздействия проблемы или предложения, количество (доля) субъектов, на которых оказывается  негативное или положительное воздействие.</w:t>
            </w:r>
            <w:proofErr w:type="gramEnd"/>
          </w:p>
          <w:p w:rsidR="00205656" w:rsidRDefault="00205656" w:rsidP="00A007A3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8" w:type="dxa"/>
          </w:tcPr>
          <w:p w:rsidR="00205656" w:rsidRDefault="00205656" w:rsidP="00A007A3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Сводная позиция предпринимательского сообщества</w:t>
            </w:r>
          </w:p>
        </w:tc>
        <w:tc>
          <w:tcPr>
            <w:tcW w:w="1780" w:type="dxa"/>
          </w:tcPr>
          <w:p w:rsidR="00205656" w:rsidRDefault="00205656" w:rsidP="00A007A3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Сведение о лице, направившем замечание (предложение)</w:t>
            </w:r>
          </w:p>
          <w:p w:rsidR="00205656" w:rsidRDefault="00205656" w:rsidP="00A007A3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поступления</w:t>
            </w:r>
          </w:p>
          <w:p w:rsidR="00205656" w:rsidRDefault="00205656" w:rsidP="00A007A3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 поступления</w:t>
            </w:r>
          </w:p>
          <w:p w:rsidR="00205656" w:rsidRDefault="00205656" w:rsidP="00A007A3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нарочно и др.)</w:t>
            </w:r>
          </w:p>
        </w:tc>
      </w:tr>
      <w:tr w:rsidR="00205656" w:rsidRPr="00DA72D7" w:rsidTr="00A007A3">
        <w:tc>
          <w:tcPr>
            <w:tcW w:w="2931" w:type="dxa"/>
          </w:tcPr>
          <w:p w:rsidR="00205656" w:rsidRDefault="00205656" w:rsidP="00A007A3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8" w:type="dxa"/>
          </w:tcPr>
          <w:p w:rsidR="00205656" w:rsidRDefault="00205656" w:rsidP="00A007A3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8" w:type="dxa"/>
          </w:tcPr>
          <w:p w:rsidR="00205656" w:rsidRDefault="00205656" w:rsidP="00A007A3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205656" w:rsidRDefault="00205656" w:rsidP="00A007A3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5656" w:rsidRPr="00DA72D7" w:rsidTr="00A007A3">
        <w:tc>
          <w:tcPr>
            <w:tcW w:w="2931" w:type="dxa"/>
          </w:tcPr>
          <w:p w:rsidR="00205656" w:rsidRDefault="00205656" w:rsidP="00A007A3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8" w:type="dxa"/>
          </w:tcPr>
          <w:p w:rsidR="00205656" w:rsidRDefault="00205656" w:rsidP="00A007A3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8" w:type="dxa"/>
          </w:tcPr>
          <w:p w:rsidR="00205656" w:rsidRDefault="00205656" w:rsidP="00A007A3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205656" w:rsidRDefault="00205656" w:rsidP="00A007A3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5656" w:rsidRPr="00DA72D7" w:rsidTr="00A007A3">
        <w:tc>
          <w:tcPr>
            <w:tcW w:w="2931" w:type="dxa"/>
          </w:tcPr>
          <w:p w:rsidR="00205656" w:rsidRDefault="00205656" w:rsidP="00A007A3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8" w:type="dxa"/>
          </w:tcPr>
          <w:p w:rsidR="00205656" w:rsidRDefault="00205656" w:rsidP="00A007A3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8" w:type="dxa"/>
          </w:tcPr>
          <w:p w:rsidR="00205656" w:rsidRDefault="00205656" w:rsidP="00A007A3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205656" w:rsidRDefault="00205656" w:rsidP="00A007A3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05656" w:rsidRPr="002E7DC7" w:rsidRDefault="00205656" w:rsidP="00205656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05656" w:rsidRPr="00CE40DC" w:rsidRDefault="00205656" w:rsidP="00205656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0DC">
        <w:rPr>
          <w:rFonts w:ascii="Times New Roman" w:hAnsi="Times New Roman" w:cs="Times New Roman"/>
          <w:sz w:val="24"/>
          <w:szCs w:val="24"/>
          <w:lang w:val="ru-RU"/>
        </w:rPr>
        <w:t xml:space="preserve"> 3.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40DC">
        <w:rPr>
          <w:rFonts w:ascii="Times New Roman" w:hAnsi="Times New Roman" w:cs="Times New Roman"/>
          <w:sz w:val="24"/>
          <w:szCs w:val="24"/>
          <w:lang w:val="ru-RU"/>
        </w:rPr>
        <w:t>При наличии существенно различающихся позиций Представителей предпринимательства района, необходимо данную позицию отразить.</w:t>
      </w:r>
    </w:p>
    <w:p w:rsidR="00205656" w:rsidRPr="00296910" w:rsidRDefault="00205656" w:rsidP="00205656">
      <w:pPr>
        <w:tabs>
          <w:tab w:val="left" w:pos="1350"/>
        </w:tabs>
        <w:rPr>
          <w:rFonts w:ascii="Times New Roman" w:hAnsi="Times New Roman" w:cs="Times New Roman"/>
          <w:sz w:val="22"/>
          <w:lang w:val="ru-RU"/>
        </w:rPr>
      </w:pPr>
    </w:p>
    <w:p w:rsidR="00566AAC" w:rsidRPr="00B92CFD" w:rsidRDefault="00566AAC" w:rsidP="00B92CFD">
      <w:pPr>
        <w:tabs>
          <w:tab w:val="left" w:pos="1350"/>
        </w:tabs>
        <w:rPr>
          <w:lang w:val="ru-RU"/>
        </w:rPr>
      </w:pPr>
    </w:p>
    <w:sectPr w:rsidR="00566AAC" w:rsidRPr="00B92CFD" w:rsidSect="00F53AAC"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6AAC"/>
    <w:rsid w:val="0003389C"/>
    <w:rsid w:val="00067A49"/>
    <w:rsid w:val="000A3EE2"/>
    <w:rsid w:val="000B0234"/>
    <w:rsid w:val="000F270D"/>
    <w:rsid w:val="000F2EF5"/>
    <w:rsid w:val="00107BC0"/>
    <w:rsid w:val="0011481D"/>
    <w:rsid w:val="001B2362"/>
    <w:rsid w:val="00205656"/>
    <w:rsid w:val="00216B94"/>
    <w:rsid w:val="00257AB8"/>
    <w:rsid w:val="00260B87"/>
    <w:rsid w:val="00271431"/>
    <w:rsid w:val="002A7877"/>
    <w:rsid w:val="002C077E"/>
    <w:rsid w:val="002F510F"/>
    <w:rsid w:val="003166E3"/>
    <w:rsid w:val="003429CB"/>
    <w:rsid w:val="003439E2"/>
    <w:rsid w:val="00343C7D"/>
    <w:rsid w:val="003A0DB4"/>
    <w:rsid w:val="003A767D"/>
    <w:rsid w:val="003C5A01"/>
    <w:rsid w:val="003C62DB"/>
    <w:rsid w:val="003E745A"/>
    <w:rsid w:val="00403C11"/>
    <w:rsid w:val="00482732"/>
    <w:rsid w:val="0049074A"/>
    <w:rsid w:val="0050040B"/>
    <w:rsid w:val="00513B0E"/>
    <w:rsid w:val="00566AAC"/>
    <w:rsid w:val="00591239"/>
    <w:rsid w:val="0062379A"/>
    <w:rsid w:val="00635BB5"/>
    <w:rsid w:val="00663A38"/>
    <w:rsid w:val="006837A0"/>
    <w:rsid w:val="006A7802"/>
    <w:rsid w:val="00702928"/>
    <w:rsid w:val="00752ED8"/>
    <w:rsid w:val="007663D6"/>
    <w:rsid w:val="00775424"/>
    <w:rsid w:val="007758FC"/>
    <w:rsid w:val="00782746"/>
    <w:rsid w:val="007C03CE"/>
    <w:rsid w:val="007E2153"/>
    <w:rsid w:val="007E22F5"/>
    <w:rsid w:val="008009DD"/>
    <w:rsid w:val="0085206F"/>
    <w:rsid w:val="00871D3D"/>
    <w:rsid w:val="008A3546"/>
    <w:rsid w:val="008D219B"/>
    <w:rsid w:val="008D418A"/>
    <w:rsid w:val="008F4F27"/>
    <w:rsid w:val="00945693"/>
    <w:rsid w:val="00954D0D"/>
    <w:rsid w:val="00974666"/>
    <w:rsid w:val="00993D9E"/>
    <w:rsid w:val="0099625E"/>
    <w:rsid w:val="009D6C70"/>
    <w:rsid w:val="00A007A3"/>
    <w:rsid w:val="00A0355A"/>
    <w:rsid w:val="00A526F8"/>
    <w:rsid w:val="00A54730"/>
    <w:rsid w:val="00A73FB5"/>
    <w:rsid w:val="00AE67BF"/>
    <w:rsid w:val="00AE7A49"/>
    <w:rsid w:val="00B03F45"/>
    <w:rsid w:val="00B24A19"/>
    <w:rsid w:val="00B24C57"/>
    <w:rsid w:val="00B43A4C"/>
    <w:rsid w:val="00B54659"/>
    <w:rsid w:val="00B60D17"/>
    <w:rsid w:val="00B76CBE"/>
    <w:rsid w:val="00B84EA3"/>
    <w:rsid w:val="00B92CFD"/>
    <w:rsid w:val="00C03067"/>
    <w:rsid w:val="00C46212"/>
    <w:rsid w:val="00C9570F"/>
    <w:rsid w:val="00CA6DFB"/>
    <w:rsid w:val="00CB6D74"/>
    <w:rsid w:val="00CD5FFF"/>
    <w:rsid w:val="00D3574B"/>
    <w:rsid w:val="00D46209"/>
    <w:rsid w:val="00D474DD"/>
    <w:rsid w:val="00D503EE"/>
    <w:rsid w:val="00D51B32"/>
    <w:rsid w:val="00DA72D7"/>
    <w:rsid w:val="00DB58F0"/>
    <w:rsid w:val="00DE3287"/>
    <w:rsid w:val="00DF1728"/>
    <w:rsid w:val="00E136DF"/>
    <w:rsid w:val="00E42FB8"/>
    <w:rsid w:val="00E97821"/>
    <w:rsid w:val="00EA6D00"/>
    <w:rsid w:val="00EB1B64"/>
    <w:rsid w:val="00EE5CED"/>
    <w:rsid w:val="00F53AAC"/>
    <w:rsid w:val="00F74EC9"/>
    <w:rsid w:val="00FB41CB"/>
    <w:rsid w:val="00FB4B86"/>
    <w:rsid w:val="00FC27B0"/>
    <w:rsid w:val="00FD23E2"/>
    <w:rsid w:val="00FE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_x0000_s1028"/>
        <o:r id="V:Rule5" type="connector" idref="#_x0000_s1029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E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2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05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Камышанов Виктор Григорьевич</cp:lastModifiedBy>
  <cp:revision>59</cp:revision>
  <dcterms:created xsi:type="dcterms:W3CDTF">2021-03-23T10:24:00Z</dcterms:created>
  <dcterms:modified xsi:type="dcterms:W3CDTF">2021-12-03T07:15:00Z</dcterms:modified>
  <cp:category/>
</cp:coreProperties>
</file>