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23" w:rsidRDefault="008B2783" w:rsidP="008F3833">
      <w:pPr>
        <w:jc w:val="center"/>
        <w:rPr>
          <w:b/>
          <w:sz w:val="28"/>
          <w:szCs w:val="28"/>
        </w:rPr>
      </w:pPr>
      <w:r w:rsidRPr="008B2783">
        <w:rPr>
          <w:b/>
          <w:sz w:val="28"/>
          <w:szCs w:val="28"/>
        </w:rPr>
        <w:t>ПЕРЕЧЕНЬ</w:t>
      </w:r>
    </w:p>
    <w:p w:rsidR="00F740D7" w:rsidRDefault="00F91009" w:rsidP="00601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</w:t>
      </w:r>
      <w:r w:rsidR="00601BEA">
        <w:rPr>
          <w:b/>
          <w:sz w:val="28"/>
          <w:szCs w:val="28"/>
        </w:rPr>
        <w:t>А</w:t>
      </w:r>
      <w:r w:rsidR="00D76A66" w:rsidRPr="008B2783">
        <w:rPr>
          <w:b/>
          <w:sz w:val="28"/>
          <w:szCs w:val="28"/>
        </w:rPr>
        <w:t>дминистрации</w:t>
      </w:r>
      <w:r w:rsidR="00F4125E">
        <w:rPr>
          <w:b/>
          <w:sz w:val="28"/>
          <w:szCs w:val="28"/>
        </w:rPr>
        <w:t xml:space="preserve"> </w:t>
      </w:r>
      <w:r w:rsidR="00D76A66" w:rsidRPr="008B2783">
        <w:rPr>
          <w:b/>
          <w:sz w:val="28"/>
          <w:szCs w:val="28"/>
        </w:rPr>
        <w:t>Воробьевского муниципального района</w:t>
      </w:r>
      <w:r w:rsidR="00F4125E">
        <w:rPr>
          <w:b/>
          <w:sz w:val="28"/>
          <w:szCs w:val="28"/>
        </w:rPr>
        <w:t xml:space="preserve"> </w:t>
      </w:r>
      <w:r w:rsidR="00D76A66" w:rsidRPr="008B2783">
        <w:rPr>
          <w:b/>
          <w:sz w:val="28"/>
          <w:szCs w:val="28"/>
        </w:rPr>
        <w:t xml:space="preserve">за </w:t>
      </w:r>
      <w:r w:rsidR="00601BEA">
        <w:rPr>
          <w:b/>
          <w:sz w:val="28"/>
          <w:szCs w:val="28"/>
        </w:rPr>
        <w:t>20</w:t>
      </w:r>
      <w:r w:rsidR="00AC5755">
        <w:rPr>
          <w:b/>
          <w:sz w:val="28"/>
          <w:szCs w:val="28"/>
        </w:rPr>
        <w:t>20</w:t>
      </w:r>
      <w:r w:rsidR="00F740D7">
        <w:rPr>
          <w:b/>
          <w:sz w:val="28"/>
          <w:szCs w:val="28"/>
        </w:rPr>
        <w:t xml:space="preserve"> год</w:t>
      </w:r>
    </w:p>
    <w:p w:rsidR="00A83A23" w:rsidRDefault="00A83A23" w:rsidP="008F38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826"/>
        <w:gridCol w:w="1716"/>
        <w:gridCol w:w="7622"/>
      </w:tblGrid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ED1" w:rsidRPr="00F91009" w:rsidRDefault="00197ED1" w:rsidP="00F91009">
            <w:pPr>
              <w:jc w:val="center"/>
              <w:rPr>
                <w:sz w:val="24"/>
                <w:szCs w:val="24"/>
              </w:rPr>
            </w:pPr>
            <w:r w:rsidRPr="00F91009">
              <w:rPr>
                <w:sz w:val="24"/>
                <w:szCs w:val="24"/>
              </w:rPr>
              <w:t>№ документа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ED1" w:rsidRPr="00F91009" w:rsidRDefault="00197ED1" w:rsidP="00F91009">
            <w:pPr>
              <w:jc w:val="center"/>
              <w:rPr>
                <w:sz w:val="24"/>
                <w:szCs w:val="24"/>
              </w:rPr>
            </w:pPr>
            <w:proofErr w:type="spellStart"/>
            <w:r w:rsidRPr="00F91009">
              <w:rPr>
                <w:sz w:val="24"/>
                <w:szCs w:val="24"/>
              </w:rPr>
              <w:t>Датаприняти</w:t>
            </w:r>
            <w:proofErr w:type="gramStart"/>
            <w:r w:rsidRPr="00F91009">
              <w:rPr>
                <w:sz w:val="24"/>
                <w:szCs w:val="24"/>
              </w:rPr>
              <w:t>я</w:t>
            </w:r>
            <w:proofErr w:type="spellEnd"/>
            <w:r w:rsidRPr="00F91009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91009">
              <w:rPr>
                <w:sz w:val="24"/>
                <w:szCs w:val="24"/>
              </w:rPr>
              <w:t>дд.мм.гг</w:t>
            </w:r>
            <w:proofErr w:type="spellEnd"/>
            <w:r w:rsidRPr="00F91009">
              <w:rPr>
                <w:sz w:val="24"/>
                <w:szCs w:val="24"/>
              </w:rPr>
              <w:t>.)</w:t>
            </w:r>
          </w:p>
        </w:tc>
        <w:tc>
          <w:tcPr>
            <w:tcW w:w="7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ED1" w:rsidRPr="00F91009" w:rsidRDefault="00197ED1" w:rsidP="00F91009">
            <w:pPr>
              <w:jc w:val="center"/>
              <w:rPr>
                <w:w w:val="50"/>
                <w:kern w:val="16"/>
                <w:sz w:val="24"/>
                <w:szCs w:val="24"/>
              </w:rPr>
            </w:pPr>
            <w:r w:rsidRPr="00F91009">
              <w:rPr>
                <w:sz w:val="24"/>
                <w:szCs w:val="24"/>
              </w:rPr>
              <w:t>Наименование постановления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13.01.2020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01.02.2018 г. № 55 «Об определении перечня организаций для исполнения уголовного наказания в виде исправительных работ»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15.01.2020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Об </w:t>
            </w:r>
            <w:proofErr w:type="spellStart"/>
            <w:r w:rsidRPr="00F91009">
              <w:rPr>
                <w:sz w:val="28"/>
                <w:szCs w:val="28"/>
              </w:rPr>
              <w:t>эвакоприемной</w:t>
            </w:r>
            <w:proofErr w:type="spellEnd"/>
            <w:r w:rsidRPr="00F91009">
              <w:rPr>
                <w:sz w:val="28"/>
                <w:szCs w:val="28"/>
              </w:rPr>
              <w:t xml:space="preserve"> комиссии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15.01.2020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Порядке сбора и обмена информацией 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15.01.2020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15.01.2020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kern w:val="28"/>
                <w:sz w:val="28"/>
                <w:szCs w:val="28"/>
              </w:rPr>
            </w:pPr>
            <w:r w:rsidRPr="00F91009">
              <w:rPr>
                <w:kern w:val="28"/>
                <w:sz w:val="28"/>
                <w:szCs w:val="28"/>
              </w:rPr>
              <w:t>О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16.01.2020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proofErr w:type="gramStart"/>
            <w:r w:rsidRPr="00F91009">
              <w:rPr>
                <w:sz w:val="28"/>
                <w:szCs w:val="28"/>
              </w:rPr>
              <w:t>О порядке расходования средств субсидии поступившей в районный бюджет из областного бюджета на обеспечение жильем молодых семей в рамках</w:t>
            </w:r>
            <w:proofErr w:type="gramEnd"/>
            <w:r w:rsidRPr="00F91009">
              <w:rPr>
                <w:sz w:val="28"/>
                <w:szCs w:val="28"/>
              </w:rPr>
              <w:t xml:space="preserve"> реализации государственной программы Воронежской области «Обеспечение доступным и комфортным жильем населения Воронежской области» на 2020 год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16.01.2020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Об утверждении Порядка предоставления за счет средств районного бюджета субсидий организациям и индивидуальным предпринимателям на компенсацию части потерь в доходах при перевозке пассажиров автомобильным транспортом общего пользования по </w:t>
            </w:r>
            <w:proofErr w:type="spellStart"/>
            <w:r w:rsidRPr="00F91009">
              <w:rPr>
                <w:sz w:val="28"/>
                <w:szCs w:val="28"/>
              </w:rPr>
              <w:t>внутримуниципальным</w:t>
            </w:r>
            <w:proofErr w:type="spellEnd"/>
            <w:r w:rsidRPr="00F91009">
              <w:rPr>
                <w:sz w:val="28"/>
                <w:szCs w:val="28"/>
              </w:rPr>
              <w:t xml:space="preserve"> маршрутам регулярных перевозок в пригородном сообщении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20.01.2020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tabs>
                <w:tab w:val="left" w:pos="47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О подготовке населения Воробьевского муниципального района в области гражданской обороны и защиты от чрезвычайных ситуаций природного и техногенного характера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20.01.2020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Об утверждении Положения о порядке </w:t>
            </w:r>
            <w:proofErr w:type="gramStart"/>
            <w:r w:rsidRPr="00F91009">
              <w:rPr>
                <w:sz w:val="28"/>
                <w:szCs w:val="28"/>
              </w:rPr>
              <w:t>расходования средств резервного фонда администрации муниципального района</w:t>
            </w:r>
            <w:proofErr w:type="gramEnd"/>
            <w:r w:rsidRPr="00F91009">
              <w:rPr>
                <w:sz w:val="28"/>
                <w:szCs w:val="28"/>
              </w:rPr>
              <w:t xml:space="preserve"> для предупреждения и ликвидации чрезвычайных ситуаций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28.01.2020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подготовки к ведению и ведения гражданской обороны в муниципальном районе</w:t>
            </w:r>
            <w:r w:rsidRPr="00F910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28.01.2020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О создании и содержании в целях гражданской обороны запасов продовольствия, медицинских средств индивидуальной защиты и иных средств на территории Воробьевского муниципального района Воронежской области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28.01.2020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постановления администрации Воробьевского муниципального района от 04.07.2019 г. № 344 «Об утверждении Порядка получения муниципальными служащими администрации Воробьевского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30.01.2020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по делам несовершеннолетних и защите их прав Воробьевского муниципального района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1009">
              <w:rPr>
                <w:b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09">
              <w:rPr>
                <w:color w:val="000000" w:themeColor="text1"/>
                <w:sz w:val="28"/>
                <w:szCs w:val="28"/>
              </w:rPr>
              <w:t>05.02.2020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03.09.2014 г. № 553 «О создании Общественного совета при администрации Воробьевского муниципального района»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1009">
              <w:rPr>
                <w:b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09">
              <w:rPr>
                <w:color w:val="000000" w:themeColor="text1"/>
                <w:sz w:val="28"/>
                <w:szCs w:val="28"/>
              </w:rPr>
              <w:t>14.02.2020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муниципальной программы Воробьевского муниципального района «Муниципальное управление и гражданское общество Воробьевского </w:t>
            </w:r>
            <w:r w:rsidRPr="00F910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муниципального района</w:t>
            </w:r>
            <w:r w:rsidRPr="00F9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1009">
              <w:rPr>
                <w:b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09">
              <w:rPr>
                <w:color w:val="000000" w:themeColor="text1"/>
                <w:sz w:val="28"/>
                <w:szCs w:val="28"/>
              </w:rPr>
              <w:t>25.02.2020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9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порядке расходования средств субсидии поступившей в районный бюджет из областного бюджета на обеспечение жильем молодых семей в рамках</w:t>
            </w:r>
            <w:proofErr w:type="gramEnd"/>
            <w:r w:rsidRPr="00F9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реализации государственной программы Воронежской области «Обеспечение доступным и комфортным жильем населения Воронежской области» на 2020 год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1009">
              <w:rPr>
                <w:b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09">
              <w:rPr>
                <w:color w:val="000000" w:themeColor="text1"/>
                <w:sz w:val="28"/>
                <w:szCs w:val="28"/>
              </w:rPr>
              <w:t>26.02.2020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 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03.03.2020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21.08.2017 г. № 329 «Об утверждении муниципальной программы Воробьевского муниципального района Воронежской области «Развитие культуры и туризма» на 2017-2020годы»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11.03.2020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009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расходования субсидии поступившей в районный бюджет из областного бюджета на </w:t>
            </w:r>
            <w:proofErr w:type="spellStart"/>
            <w:r w:rsidRPr="00F91009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91009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«</w:t>
            </w:r>
            <w:proofErr w:type="spellStart"/>
            <w:r w:rsidRPr="00F91009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Pr="00F91009">
              <w:rPr>
                <w:rFonts w:ascii="Times New Roman" w:hAnsi="Times New Roman"/>
                <w:sz w:val="28"/>
                <w:szCs w:val="28"/>
              </w:rPr>
              <w:t xml:space="preserve"> и развитие энергетики», на 2020 год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18.03.2020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ind w:firstLine="57"/>
              <w:jc w:val="both"/>
              <w:rPr>
                <w:sz w:val="28"/>
                <w:szCs w:val="28"/>
              </w:rPr>
            </w:pPr>
            <w:r w:rsidRPr="00F91009">
              <w:rPr>
                <w:kern w:val="28"/>
                <w:sz w:val="28"/>
                <w:szCs w:val="28"/>
              </w:rPr>
              <w:t>Об утверждении муниципальной программы Воробьевского муниципального района «</w:t>
            </w:r>
            <w:r w:rsidRPr="00F91009">
              <w:rPr>
                <w:sz w:val="28"/>
                <w:szCs w:val="28"/>
              </w:rPr>
              <w:t>Экономическое развитие и инновационная экономика»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18.03.2020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«О признании утратившим силу постановления администрации Воробьевского муниципального района от 21.05.2013 г. № 227 «О порядке частичной компенсации расходов на путевку в детский оздоровительный лагерь»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18.03.2020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pStyle w:val="21"/>
              <w:ind w:right="0"/>
              <w:rPr>
                <w:rFonts w:ascii="Times New Roman" w:hAnsi="Times New Roman"/>
                <w:b w:val="0"/>
                <w:sz w:val="28"/>
              </w:rPr>
            </w:pPr>
            <w:r w:rsidRPr="00F91009">
              <w:rPr>
                <w:rFonts w:ascii="Times New Roman" w:hAnsi="Times New Roman"/>
                <w:b w:val="0"/>
                <w:sz w:val="28"/>
              </w:rPr>
              <w:t>О признании утратившим силу постановления</w:t>
            </w:r>
            <w:r w:rsidRPr="00F91009">
              <w:rPr>
                <w:rFonts w:ascii="Times New Roman" w:eastAsia="Calibri" w:hAnsi="Times New Roman"/>
                <w:b w:val="0"/>
                <w:bCs/>
                <w:sz w:val="28"/>
              </w:rPr>
              <w:t xml:space="preserve"> администрации Воробьевского муниципального района от 05.02.2019 г. № 71 «</w:t>
            </w:r>
            <w:r w:rsidRPr="00F91009">
              <w:rPr>
                <w:rStyle w:val="FontStyle11"/>
                <w:b w:val="0"/>
                <w:sz w:val="28"/>
                <w:szCs w:val="28"/>
              </w:rPr>
              <w:t>О внесении изме</w:t>
            </w:r>
            <w:r w:rsidRPr="00F91009">
              <w:rPr>
                <w:rStyle w:val="FontStyle11"/>
                <w:b w:val="0"/>
                <w:sz w:val="28"/>
                <w:szCs w:val="28"/>
              </w:rPr>
              <w:softHyphen/>
              <w:t>нений в постановление администрации Воробьевского муниципального района от 24.10.2017 г. № 480 «Об утверждении перечней государственных и муниципальных услуг, предоставляемых администрацией Воробьевского муниципального района»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19.03.2020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Об утверждении положения о комиссии по делам несовершеннолетних и защите их прав Воробьевского муниципального района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19.03.2020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 внесении изменений в муниципальную программу Воробьевского муниципального района </w:t>
            </w: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на 2014 – 2020 годы от 25.12.2013 г. № 592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197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20.03.2020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Воробьевского муниципального района «Развитие дорожного хозяйства Воробьевского муниципального района»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20.03.2020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22.10.2014 № 626 «Об утверждении муниципальной программы Воробьевского муниципального района «Развитие пассажирского транспорта общего пользования Воробьевского муниципального района»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25.03.2020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F91009">
              <w:rPr>
                <w:rStyle w:val="FontStyle25"/>
                <w:b w:val="0"/>
                <w:sz w:val="28"/>
                <w:szCs w:val="28"/>
              </w:rPr>
              <w:t>предоставления частичной компенсации расходов за путевки</w:t>
            </w: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910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загородные лагеря отдыха и оздоровления </w:t>
            </w: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детей работающих граждан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01.04.2020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Об утверждении Регламента взаимодействия муниципальных заказчиков и лиц, осуществляющих функции технического заказчика, строительный контроль, при приемке выполненных работ (оказанных услуг, поставленного товара)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06.04.2020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плате, взимаемой с родителей (законных представителей), за присмотр и уход за детьми в муниципальных образовательных учреждениях Воробьевского муниципального района, реализующих образовательные программы дошкольного образования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06.04.2020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 Порядке расходования средств субсидии поступившей в бюджет Воробьевского муниципального  района из бюджета Воронежской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на 2020 год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08.04.2020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color w:val="000000"/>
                <w:sz w:val="28"/>
                <w:szCs w:val="28"/>
              </w:rPr>
            </w:pPr>
            <w:r w:rsidRPr="00F91009">
              <w:rPr>
                <w:color w:val="000000"/>
                <w:sz w:val="28"/>
                <w:szCs w:val="28"/>
              </w:rPr>
              <w:t>Об утверждении Положения о секторе ГО и ЧС администрации Воробьевского муниципального района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10.04.2020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 внесении изменений в муниципальную программу Воробьевского муниципального района «Управление муниципальными финансами, </w:t>
            </w:r>
            <w:r w:rsidRPr="00F91009">
              <w:rPr>
                <w:bCs/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</w:t>
            </w:r>
            <w:r w:rsidRPr="00F91009">
              <w:rPr>
                <w:sz w:val="28"/>
                <w:szCs w:val="28"/>
              </w:rPr>
              <w:t>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276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20.04.2020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предоставлении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Воробьевского муниципального района 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278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20.04.2020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 силах и средствах Воробьевского муниципального звена Воронежской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21.04.2020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культуры и туризма» на 2020 год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281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24.04.2020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использования зарезервированных средств, подлежащих распределению в связи с особенностями исполнения районного бюджета в 2020 году 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27.04.2020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bCs/>
                <w:sz w:val="28"/>
                <w:szCs w:val="28"/>
              </w:rPr>
              <w:t>Об окончании отопительного периода 2019-2020 годов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289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28.04.2020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расходования субсидии, поступившей в районный бюджет из областного бюджета на материально-техническое оснащение муниципальных общеобразовательных организаций в рамках государственной программы Воронежской области «Развитие образования» на 2020 год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293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08.05.2020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Об утверждении документов, определяющих политику в отношении обработки персональных данных в администрации Воробьевского муниципального района Воронежской области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294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13.05.2020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21.04.2020 № 279 «О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культуры и туризма» на 2020 год»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14.05.2020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муниципальную программу Воробьевского муниципального района «Развитие дорожного хозяйства Воробьевского муниципального района» от 20.03.2020 г. № 197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299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14.05.2020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Об утверждении муниципальной программы «Защита прав потребителей Воробьевского муниципального района Воронежской области на 2020-2025 годы»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325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29.05.2020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Об утверждении нормативной стоимости дополнительных общеобразовательных программ на 1 обучающегося (по направленностям) в рамках программы персонифицированного финансирования в системе дополнительного образования детей на территории Воробьевского муниципального района Воронежской области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05.06.2020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01.02.2018 г. № 55 «Об определении перечня организаций для исполнения уголовного наказания в виде исправительных работ»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368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22.06.2020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009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список избирательных участков для проведения голосования и подсчета голосов избирателей, образованных постановлением администрации Воробьевского муниципального района от 16.01.2013 года № 11 (в редакции постановлений от 28.01.2013 г. № 33, от 29.07.2014 г. № 493, 24.06.2016 г. № 235, от 27.09.2017 г. № 388, от 05.06.2018 г. № 343)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389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07.07.2020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 внесении изменений в список избирательных участков для проведения голосования и подсчета голосов избирателей, образованных постановлением администрации Воробьевского муниципального района от 16.01.2013 года № 11 (в редакции постановлений от 28.01.2013 г. № 33, от 29.07.2014 г. № 493, 24.06.2016 г. № 235, от 27.09.2017 г. № 388, от 05.06.2018 г. № 343, от 22.06.2020 г. № 368)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401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09.07.2020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009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29.02.2016 г. № 86 "Об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402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09.07.2020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15.03.2016 г. № 103 "Об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ввод объекта в эксплуатацию»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403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09.07.2020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 внесении изменений в постановление администрации Воробьевского муниципального района от 10. 11.2016 года № 387"Об утверждении административного регламента администрации Воробьевского муниципального района осуществления муниципального </w:t>
            </w:r>
            <w:proofErr w:type="gramStart"/>
            <w:r w:rsidRPr="00F91009">
              <w:rPr>
                <w:sz w:val="28"/>
                <w:szCs w:val="28"/>
              </w:rPr>
              <w:t>контроля за</w:t>
            </w:r>
            <w:proofErr w:type="gramEnd"/>
            <w:r w:rsidRPr="00F91009">
              <w:rPr>
                <w:sz w:val="28"/>
                <w:szCs w:val="28"/>
              </w:rPr>
              <w:t xml:space="preserve"> сохранностью автомобильных дорог местного значения в границах Воробьевского муниципального района"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404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09.07.2020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color w:val="000000"/>
                <w:sz w:val="28"/>
                <w:szCs w:val="28"/>
              </w:rPr>
            </w:pPr>
            <w:r w:rsidRPr="00F91009">
              <w:rPr>
                <w:color w:val="000000"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22.12.2016 года № 440 "Об утверждении административного регламента осуществления муниципального жилищного контроля на территории Воробьевского муниципального района"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405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09.07.2020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"О внесении изменений в постановление администрации Воробьевского муниципального района от 18.09.2014 г. № 565 "Об утверждении административного регламента по проведению проверок при осуществлении муниципального земельного контроля на территории Воробьевского муниципального района Воронежской области"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tabs>
                <w:tab w:val="left" w:pos="61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tabs>
                <w:tab w:val="left" w:pos="610"/>
              </w:tabs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454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30.07.2020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Об утверждении порядка оформления и содержания заданий на проведение мероприятий по контролю </w:t>
            </w:r>
            <w:r w:rsidRPr="00F91009">
              <w:rPr>
                <w:bCs/>
                <w:sz w:val="28"/>
                <w:szCs w:val="28"/>
              </w:rPr>
              <w:t>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462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31.07.2020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Порядке расходования средств субсидии поступившей в районный бюджет из областного бюджета в рамках реализации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на 2020 год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19.08.2020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shd w:val="clear" w:color="auto" w:fill="FFFFFF"/>
              <w:tabs>
                <w:tab w:val="left" w:pos="4962"/>
              </w:tabs>
              <w:jc w:val="both"/>
              <w:rPr>
                <w:color w:val="000000"/>
                <w:sz w:val="28"/>
                <w:szCs w:val="28"/>
              </w:rPr>
            </w:pPr>
            <w:r w:rsidRPr="00F91009">
              <w:rPr>
                <w:color w:val="000000"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31.07.2020 г. № 462 «О Порядке расходования средств субсидии поступившей в районный бюджет из областного бюджета в рамках реализации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на 2020 год»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558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04.09.2020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F91009">
              <w:rPr>
                <w:bCs/>
                <w:sz w:val="28"/>
                <w:szCs w:val="28"/>
              </w:rPr>
              <w:t>О порядке расходования средств субсидии поступившей в районный бюджет из областного бюджета на внедрение целевой модели цифровой образовательной среды в общеобразовательных организациях</w:t>
            </w:r>
            <w:proofErr w:type="gramEnd"/>
            <w:r w:rsidRPr="00F91009">
              <w:rPr>
                <w:bCs/>
                <w:sz w:val="28"/>
                <w:szCs w:val="28"/>
              </w:rPr>
              <w:t xml:space="preserve"> и профессиональных образовательных организациях федерального проекта «Цифровая образовательная среда» национального проекта «Образование» в рамках регионального проекта «Цифровая образовательная среда» в  2020 году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559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04.09.2020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6693" w:type="dxa"/>
              <w:tblLayout w:type="fixed"/>
              <w:tblLook w:val="04A0" w:firstRow="1" w:lastRow="0" w:firstColumn="1" w:lastColumn="0" w:noHBand="0" w:noVBand="1"/>
            </w:tblPr>
            <w:tblGrid>
              <w:gridCol w:w="6693"/>
            </w:tblGrid>
            <w:tr w:rsidR="00197ED1" w:rsidRPr="00F91009" w:rsidTr="003B170B">
              <w:tc>
                <w:tcPr>
                  <w:tcW w:w="6693" w:type="dxa"/>
                </w:tcPr>
                <w:p w:rsidR="00197ED1" w:rsidRPr="00F91009" w:rsidRDefault="00197ED1" w:rsidP="00F91009">
                  <w:pPr>
                    <w:jc w:val="both"/>
                    <w:rPr>
                      <w:sz w:val="28"/>
                      <w:szCs w:val="28"/>
                    </w:rPr>
                  </w:pPr>
                  <w:r w:rsidRPr="00F91009">
                    <w:rPr>
                      <w:sz w:val="28"/>
                      <w:szCs w:val="28"/>
                    </w:rPr>
                    <w:t>О порядке расходования средств субсидии поступившей в районный бюджет из областного бюджета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 2020 году</w:t>
                  </w:r>
                </w:p>
              </w:tc>
            </w:tr>
          </w:tbl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563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09.09.2020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568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10.09.2020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proofErr w:type="gramStart"/>
            <w:r w:rsidRPr="00F91009">
              <w:rPr>
                <w:sz w:val="28"/>
                <w:szCs w:val="28"/>
              </w:rPr>
              <w:t>О порядке расходования средств иного межбюджетного трансферта поступивших в районный бюджет из областного бюджета на ежемесячное денежное вознаграждение за классное руководство</w:t>
            </w:r>
            <w:proofErr w:type="gramEnd"/>
            <w:r w:rsidRPr="00F91009">
              <w:rPr>
                <w:sz w:val="28"/>
                <w:szCs w:val="28"/>
              </w:rPr>
              <w:t xml:space="preserve"> педагогическим работникам муниципальных общеобразовательных организаций в 2020 году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28.09.2020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100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91009">
              <w:rPr>
                <w:rFonts w:ascii="Times New Roman" w:hAnsi="Times New Roman"/>
                <w:sz w:val="28"/>
                <w:szCs w:val="28"/>
              </w:rPr>
              <w:t xml:space="preserve"> утверждении программы персонифицированного финансирования дополнительного образования детей Воробьевского муниципального района Воронежской области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29.09.2020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№ 511 от 21.11.2015г. «Об утверждении Положения об отделе по культуре и туризму администрации Воробьевского муниципального района»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02.10.2020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22.02.2018г. № 136 «Об утверждении положения об оплате труда работников муниципальных казенных организаций дополнительного образования Воробьевского муниципального района»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653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09.10.2020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outlineLvl w:val="0"/>
              <w:rPr>
                <w:bCs/>
                <w:sz w:val="28"/>
                <w:szCs w:val="28"/>
              </w:rPr>
            </w:pPr>
            <w:proofErr w:type="gramStart"/>
            <w:r w:rsidRPr="00F91009">
              <w:rPr>
                <w:bCs/>
                <w:sz w:val="28"/>
                <w:szCs w:val="28"/>
              </w:rPr>
              <w:t>О порядке расходования субсидии поступившей в районный бюджет из областного бюджета на организацию  бесплатного горячего питания обучающихся, получающих начальное общее образование в муниципальных образовательных организациях, на 2020 год</w:t>
            </w:r>
            <w:proofErr w:type="gramEnd"/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09.10.2020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0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14.02.2018 г. № 97 «Об утверждении положения об оплате труда работников муниципальных казенных общеобразовательных организаций Воробьевского муниципального района»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21.10.2020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19.12.2013 № 582 «Об утверждении муниципальной программы Воробьевского муниципального района «Развитие образования» на 2014 – 2020 годы»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678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21.10.2020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18.03.2020 № 178 «Об утверждении муниципальной программы Воробьевского муниципального района «</w:t>
            </w:r>
            <w:proofErr w:type="spellStart"/>
            <w:proofErr w:type="gramStart"/>
            <w:r w:rsidRPr="00F91009">
              <w:rPr>
                <w:bCs/>
                <w:sz w:val="28"/>
                <w:szCs w:val="28"/>
              </w:rPr>
              <w:t>Экономи-ческое</w:t>
            </w:r>
            <w:proofErr w:type="spellEnd"/>
            <w:proofErr w:type="gramEnd"/>
            <w:r w:rsidRPr="00F91009">
              <w:rPr>
                <w:bCs/>
                <w:sz w:val="28"/>
                <w:szCs w:val="28"/>
              </w:rPr>
              <w:t xml:space="preserve"> развитие и инновационная экономика»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692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26.10.2020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Об утверждении положения о порядке предоставления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694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28.10.2020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Об утверждении Положения о наставничестве в Воробьевском муниципальном районе Воронежской области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729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09.11.2020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 внесении изменений в постановление администрации Воробьевского муниципального района от 01.02.2018 г. № 54 «Об определении перечня организаций для исполнения уголовного и административного наказания в виде обязательных работ и видов </w:t>
            </w:r>
            <w:r w:rsidRPr="00F91009">
              <w:rPr>
                <w:iCs/>
                <w:sz w:val="28"/>
                <w:szCs w:val="28"/>
              </w:rPr>
              <w:t>обязательных работ»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747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  <w:lang w:val="en-US"/>
              </w:rPr>
            </w:pPr>
            <w:r w:rsidRPr="00F91009">
              <w:rPr>
                <w:sz w:val="28"/>
                <w:szCs w:val="28"/>
                <w:lang w:val="en-US"/>
              </w:rPr>
              <w:t>16.11.2020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009">
              <w:rPr>
                <w:rFonts w:ascii="Times New Roman" w:hAnsi="Times New Roman"/>
                <w:sz w:val="28"/>
                <w:szCs w:val="28"/>
              </w:rPr>
              <w:t>Об утверждении Положения о персонифицированном дополнительном образовании в Воробьевском муниципальном районе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759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19.11.2020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suppressAutoHyphens/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26.10.2020 г. № 692 «Об утверждении положения о порядке предоставления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796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23.11.2020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F91009">
              <w:rPr>
                <w:sz w:val="28"/>
                <w:szCs w:val="28"/>
              </w:rPr>
              <w:t>утратившими</w:t>
            </w:r>
            <w:proofErr w:type="gramEnd"/>
            <w:r w:rsidRPr="00F91009">
              <w:rPr>
                <w:sz w:val="28"/>
                <w:szCs w:val="28"/>
              </w:rPr>
              <w:t xml:space="preserve"> силу постановлений администрации Воробьевского муниципального района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818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  <w:lang w:val="en-US"/>
              </w:rPr>
            </w:pPr>
            <w:r w:rsidRPr="00F91009">
              <w:rPr>
                <w:sz w:val="28"/>
                <w:szCs w:val="28"/>
                <w:lang w:val="en-US"/>
              </w:rPr>
              <w:t>30.11.2020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bCs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22.10.2014 № 626 «Об утверждении муниципальной программы Воробьевского муниципального района Развитие пассажирского транспорта общего пользования Воробьевского муниципального района».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820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  <w:lang w:val="en-US"/>
              </w:rPr>
            </w:pPr>
            <w:r w:rsidRPr="00F91009">
              <w:rPr>
                <w:sz w:val="28"/>
                <w:szCs w:val="28"/>
                <w:lang w:val="en-US"/>
              </w:rPr>
              <w:t>01.12.2020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Об утверждении Положения по организации экологического воспитания и формирования экологической культуры в области обращения с твердыми коммунальными отходами на территории Воробьевского муниципального района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854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07.12.2020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Об утверждении муниципальной программы Воробьевского муниципального района Воронежской области «Защита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855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07.12.2020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22.10.2014 № 626 «Об утверждении муниципальной программы Воробьевского муниципального района «Развитие пассажирского транспорта общего пользования Воробьевского муниципального района»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859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08.12.2020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 xml:space="preserve">О несении изменений в подпрограмму «Комплексное развитие сельских территорий Воробьевского муниципального района Воронежской области» муниципальной программы «Развитие сельского хозяйства, производства пищевых продуктов и инфраструктуры агропродовольственного рынка» на 2014 - 2024 годы» 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860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08.12.2020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муниципальную программу Воробьевского муниципального района «Обеспечение жильём молодых семей»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861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08.12.2020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муниципальную программу Воробьевского муниципального района 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на 2014 – 2020 годы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0E4128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009">
              <w:rPr>
                <w:b/>
                <w:sz w:val="28"/>
                <w:szCs w:val="28"/>
                <w:lang w:val="en-US"/>
              </w:rPr>
              <w:t>871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09.12.2020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pStyle w:val="ConsPlusNonforma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009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15.03.2016 г. № 103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ввод объекта в эксплуатацию»</w:t>
            </w:r>
          </w:p>
        </w:tc>
      </w:tr>
      <w:tr w:rsidR="00197ED1" w:rsidRPr="00F91009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942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23.12.2020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both"/>
              <w:rPr>
                <w:bCs/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22.10.2014 № 626 «Об утверждении муниципальной программы Воробьевского муниципального района «Развитие пассажирского транспорта общего пользования Воробьевского муниципального района»</w:t>
            </w:r>
          </w:p>
        </w:tc>
      </w:tr>
      <w:tr w:rsidR="00197ED1" w:rsidRPr="00C11088" w:rsidTr="00197ED1">
        <w:trPr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197ED1" w:rsidRDefault="00197ED1" w:rsidP="00197ED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jc w:val="center"/>
              <w:rPr>
                <w:b/>
                <w:sz w:val="28"/>
                <w:szCs w:val="28"/>
              </w:rPr>
            </w:pPr>
            <w:r w:rsidRPr="00F91009">
              <w:rPr>
                <w:b/>
                <w:sz w:val="28"/>
                <w:szCs w:val="28"/>
              </w:rPr>
              <w:t>991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F91009" w:rsidRDefault="00197ED1" w:rsidP="00F91009">
            <w:pPr>
              <w:rPr>
                <w:sz w:val="28"/>
                <w:szCs w:val="28"/>
              </w:rPr>
            </w:pPr>
            <w:r w:rsidRPr="00F91009">
              <w:rPr>
                <w:sz w:val="28"/>
                <w:szCs w:val="28"/>
              </w:rPr>
              <w:t>30.12.2020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D1" w:rsidRPr="009F59D2" w:rsidRDefault="00197ED1" w:rsidP="00F9100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F91009">
              <w:rPr>
                <w:bCs/>
                <w:spacing w:val="2"/>
                <w:sz w:val="28"/>
                <w:szCs w:val="28"/>
              </w:rPr>
              <w:t>О в</w:t>
            </w:r>
            <w:r w:rsidRPr="00F91009">
              <w:rPr>
                <w:sz w:val="28"/>
                <w:szCs w:val="28"/>
              </w:rPr>
              <w:t xml:space="preserve">несении изменений в постановление администрации Воробьевского муниципального района от 19.12.2013 № 582 «Об утверждении муниципальной программы Воробьевского муниципального района «Развитие образования» на 2014 </w:t>
            </w:r>
            <w:r w:rsidRPr="00F91009">
              <w:rPr>
                <w:sz w:val="28"/>
                <w:szCs w:val="28"/>
                <w:lang w:eastAsia="ar-SA"/>
              </w:rPr>
              <w:t>–</w:t>
            </w:r>
            <w:r w:rsidRPr="00F91009">
              <w:rPr>
                <w:sz w:val="28"/>
                <w:szCs w:val="28"/>
              </w:rPr>
              <w:t xml:space="preserve"> 2020 годы»</w:t>
            </w:r>
          </w:p>
        </w:tc>
      </w:tr>
    </w:tbl>
    <w:p w:rsidR="00D63288" w:rsidRPr="00A83A23" w:rsidRDefault="00D63288" w:rsidP="009F59D2"/>
    <w:sectPr w:rsidR="00D63288" w:rsidRPr="00A83A23" w:rsidSect="00F91009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7DDB"/>
    <w:multiLevelType w:val="hybridMultilevel"/>
    <w:tmpl w:val="181A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66"/>
    <w:rsid w:val="00000DFD"/>
    <w:rsid w:val="00010892"/>
    <w:rsid w:val="00030DAE"/>
    <w:rsid w:val="00094853"/>
    <w:rsid w:val="000A2A8D"/>
    <w:rsid w:val="000A44FA"/>
    <w:rsid w:val="000B1C75"/>
    <w:rsid w:val="000B5F04"/>
    <w:rsid w:val="000D4D79"/>
    <w:rsid w:val="000D7958"/>
    <w:rsid w:val="000E4128"/>
    <w:rsid w:val="001002C8"/>
    <w:rsid w:val="001027F2"/>
    <w:rsid w:val="001105D7"/>
    <w:rsid w:val="001119C6"/>
    <w:rsid w:val="001300AD"/>
    <w:rsid w:val="00145162"/>
    <w:rsid w:val="001473BF"/>
    <w:rsid w:val="0016349C"/>
    <w:rsid w:val="00185A69"/>
    <w:rsid w:val="00197ED1"/>
    <w:rsid w:val="001A57E7"/>
    <w:rsid w:val="001B5A47"/>
    <w:rsid w:val="00201B81"/>
    <w:rsid w:val="0020502F"/>
    <w:rsid w:val="00213BE0"/>
    <w:rsid w:val="00216929"/>
    <w:rsid w:val="0022050D"/>
    <w:rsid w:val="0023231B"/>
    <w:rsid w:val="00233BC4"/>
    <w:rsid w:val="0024112A"/>
    <w:rsid w:val="00247864"/>
    <w:rsid w:val="002647EC"/>
    <w:rsid w:val="00296FF1"/>
    <w:rsid w:val="002A2626"/>
    <w:rsid w:val="002C327C"/>
    <w:rsid w:val="002E71FE"/>
    <w:rsid w:val="002F16D0"/>
    <w:rsid w:val="00304CE8"/>
    <w:rsid w:val="003242F2"/>
    <w:rsid w:val="00340B4C"/>
    <w:rsid w:val="003522DF"/>
    <w:rsid w:val="003607E0"/>
    <w:rsid w:val="00394D6A"/>
    <w:rsid w:val="003956EA"/>
    <w:rsid w:val="00395C85"/>
    <w:rsid w:val="003B170B"/>
    <w:rsid w:val="003C7D49"/>
    <w:rsid w:val="003F04A4"/>
    <w:rsid w:val="003F4AFB"/>
    <w:rsid w:val="0046608F"/>
    <w:rsid w:val="004B04A2"/>
    <w:rsid w:val="004B67DA"/>
    <w:rsid w:val="004C1D39"/>
    <w:rsid w:val="004F7E18"/>
    <w:rsid w:val="005020AE"/>
    <w:rsid w:val="0050527A"/>
    <w:rsid w:val="005552FC"/>
    <w:rsid w:val="00572DA3"/>
    <w:rsid w:val="00574E49"/>
    <w:rsid w:val="00597622"/>
    <w:rsid w:val="005B0BA9"/>
    <w:rsid w:val="005B40CB"/>
    <w:rsid w:val="005C06F0"/>
    <w:rsid w:val="005C45FE"/>
    <w:rsid w:val="005D0873"/>
    <w:rsid w:val="005D3866"/>
    <w:rsid w:val="005E3569"/>
    <w:rsid w:val="005E66A2"/>
    <w:rsid w:val="005F6681"/>
    <w:rsid w:val="00601BEA"/>
    <w:rsid w:val="00625556"/>
    <w:rsid w:val="00637D30"/>
    <w:rsid w:val="00643B04"/>
    <w:rsid w:val="006450FA"/>
    <w:rsid w:val="00663385"/>
    <w:rsid w:val="006653B7"/>
    <w:rsid w:val="006A4906"/>
    <w:rsid w:val="006B3866"/>
    <w:rsid w:val="006C1768"/>
    <w:rsid w:val="006D4ED9"/>
    <w:rsid w:val="00741EDC"/>
    <w:rsid w:val="00767881"/>
    <w:rsid w:val="007866BA"/>
    <w:rsid w:val="007B13BA"/>
    <w:rsid w:val="007B3D4D"/>
    <w:rsid w:val="007D425E"/>
    <w:rsid w:val="007D55FA"/>
    <w:rsid w:val="007F2FE1"/>
    <w:rsid w:val="007F7DA5"/>
    <w:rsid w:val="00814E76"/>
    <w:rsid w:val="00832D0E"/>
    <w:rsid w:val="00867B4E"/>
    <w:rsid w:val="00875032"/>
    <w:rsid w:val="008801E0"/>
    <w:rsid w:val="00885389"/>
    <w:rsid w:val="008928B1"/>
    <w:rsid w:val="008B2783"/>
    <w:rsid w:val="008B7747"/>
    <w:rsid w:val="008C09F5"/>
    <w:rsid w:val="008D16F3"/>
    <w:rsid w:val="008F3833"/>
    <w:rsid w:val="00905A4B"/>
    <w:rsid w:val="009161B4"/>
    <w:rsid w:val="0093413E"/>
    <w:rsid w:val="0094228A"/>
    <w:rsid w:val="009461D1"/>
    <w:rsid w:val="00962505"/>
    <w:rsid w:val="009717A7"/>
    <w:rsid w:val="00984EA3"/>
    <w:rsid w:val="0099409F"/>
    <w:rsid w:val="00994387"/>
    <w:rsid w:val="009E3E1E"/>
    <w:rsid w:val="009F59D2"/>
    <w:rsid w:val="00A0340B"/>
    <w:rsid w:val="00A30285"/>
    <w:rsid w:val="00A37457"/>
    <w:rsid w:val="00A43606"/>
    <w:rsid w:val="00A5121D"/>
    <w:rsid w:val="00A7329B"/>
    <w:rsid w:val="00A74B4D"/>
    <w:rsid w:val="00A83A23"/>
    <w:rsid w:val="00A93BB4"/>
    <w:rsid w:val="00AC5755"/>
    <w:rsid w:val="00AC5E5A"/>
    <w:rsid w:val="00AE3E76"/>
    <w:rsid w:val="00AE6C9D"/>
    <w:rsid w:val="00B32851"/>
    <w:rsid w:val="00B34A44"/>
    <w:rsid w:val="00B43BE9"/>
    <w:rsid w:val="00B5327D"/>
    <w:rsid w:val="00B63EBC"/>
    <w:rsid w:val="00B82BF7"/>
    <w:rsid w:val="00B91A44"/>
    <w:rsid w:val="00B94A43"/>
    <w:rsid w:val="00B96656"/>
    <w:rsid w:val="00BC6B4E"/>
    <w:rsid w:val="00BD6D67"/>
    <w:rsid w:val="00C11088"/>
    <w:rsid w:val="00C412FA"/>
    <w:rsid w:val="00C675E8"/>
    <w:rsid w:val="00C90077"/>
    <w:rsid w:val="00CA20B6"/>
    <w:rsid w:val="00CA3F77"/>
    <w:rsid w:val="00CC26F5"/>
    <w:rsid w:val="00CE3285"/>
    <w:rsid w:val="00CF4540"/>
    <w:rsid w:val="00D019FA"/>
    <w:rsid w:val="00D038CE"/>
    <w:rsid w:val="00D1315B"/>
    <w:rsid w:val="00D13849"/>
    <w:rsid w:val="00D4261A"/>
    <w:rsid w:val="00D43715"/>
    <w:rsid w:val="00D55B9C"/>
    <w:rsid w:val="00D56AAC"/>
    <w:rsid w:val="00D63288"/>
    <w:rsid w:val="00D638A2"/>
    <w:rsid w:val="00D76A66"/>
    <w:rsid w:val="00D77993"/>
    <w:rsid w:val="00DA7CF4"/>
    <w:rsid w:val="00DC1C30"/>
    <w:rsid w:val="00DD2E40"/>
    <w:rsid w:val="00DD3E34"/>
    <w:rsid w:val="00DD4116"/>
    <w:rsid w:val="00DF66DE"/>
    <w:rsid w:val="00E076C4"/>
    <w:rsid w:val="00E17CC3"/>
    <w:rsid w:val="00E6498A"/>
    <w:rsid w:val="00E7631E"/>
    <w:rsid w:val="00E82AD9"/>
    <w:rsid w:val="00E840F6"/>
    <w:rsid w:val="00E858B6"/>
    <w:rsid w:val="00EB5EEF"/>
    <w:rsid w:val="00EC5A78"/>
    <w:rsid w:val="00EE3336"/>
    <w:rsid w:val="00EE64F3"/>
    <w:rsid w:val="00EF00AD"/>
    <w:rsid w:val="00F124E1"/>
    <w:rsid w:val="00F20191"/>
    <w:rsid w:val="00F33EF7"/>
    <w:rsid w:val="00F4125E"/>
    <w:rsid w:val="00F41627"/>
    <w:rsid w:val="00F532E8"/>
    <w:rsid w:val="00F66432"/>
    <w:rsid w:val="00F66B72"/>
    <w:rsid w:val="00F740D7"/>
    <w:rsid w:val="00F86808"/>
    <w:rsid w:val="00F91009"/>
    <w:rsid w:val="00F92940"/>
    <w:rsid w:val="00FB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A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5EEF"/>
    <w:pPr>
      <w:keepNext/>
      <w:widowControl/>
      <w:autoSpaceDE/>
      <w:autoSpaceDN/>
      <w:adjustRightInd/>
      <w:ind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4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2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52FC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5552F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5EEF"/>
    <w:rPr>
      <w:sz w:val="28"/>
    </w:rPr>
  </w:style>
  <w:style w:type="paragraph" w:customStyle="1" w:styleId="ConsTitle">
    <w:name w:val="ConsTitle"/>
    <w:rsid w:val="00574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CF4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2Название"/>
    <w:basedOn w:val="a"/>
    <w:link w:val="22"/>
    <w:qFormat/>
    <w:rsid w:val="00CF4540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F4540"/>
    <w:rPr>
      <w:rFonts w:ascii="Arial" w:hAnsi="Arial" w:cs="Arial"/>
      <w:b/>
      <w:sz w:val="26"/>
      <w:szCs w:val="28"/>
      <w:lang w:eastAsia="ar-SA"/>
    </w:rPr>
  </w:style>
  <w:style w:type="paragraph" w:styleId="23">
    <w:name w:val="Body Text 2"/>
    <w:basedOn w:val="a"/>
    <w:link w:val="24"/>
    <w:rsid w:val="00CF4540"/>
    <w:pPr>
      <w:widowControl/>
      <w:autoSpaceDE/>
      <w:autoSpaceDN/>
      <w:adjustRightInd/>
      <w:ind w:right="4819"/>
      <w:jc w:val="both"/>
    </w:pPr>
    <w:rPr>
      <w:sz w:val="28"/>
    </w:rPr>
  </w:style>
  <w:style w:type="character" w:customStyle="1" w:styleId="24">
    <w:name w:val="Основной текст 2 Знак"/>
    <w:link w:val="23"/>
    <w:rsid w:val="00CF4540"/>
    <w:rPr>
      <w:sz w:val="28"/>
    </w:rPr>
  </w:style>
  <w:style w:type="paragraph" w:customStyle="1" w:styleId="ConsPlusNormal">
    <w:name w:val="ConsPlusNormal"/>
    <w:rsid w:val="00B53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5327D"/>
    <w:rPr>
      <w:rFonts w:ascii="Times New Roman" w:hAnsi="Times New Roman" w:cs="Times New Roman" w:hint="default"/>
      <w:sz w:val="26"/>
      <w:szCs w:val="26"/>
    </w:rPr>
  </w:style>
  <w:style w:type="paragraph" w:customStyle="1" w:styleId="FR1">
    <w:name w:val="FR1"/>
    <w:rsid w:val="003522D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3522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Основной текст (3)"/>
    <w:rsid w:val="00352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Title"/>
    <w:basedOn w:val="a"/>
    <w:link w:val="a6"/>
    <w:qFormat/>
    <w:rsid w:val="003522DF"/>
    <w:pPr>
      <w:widowControl/>
      <w:autoSpaceDE/>
      <w:autoSpaceDN/>
      <w:adjustRightInd/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6">
    <w:name w:val="Название Знак"/>
    <w:link w:val="a5"/>
    <w:rsid w:val="003522DF"/>
    <w:rPr>
      <w:rFonts w:ascii="Arial" w:hAnsi="Arial"/>
      <w:b/>
      <w:sz w:val="26"/>
      <w:szCs w:val="24"/>
    </w:rPr>
  </w:style>
  <w:style w:type="character" w:customStyle="1" w:styleId="a7">
    <w:name w:val="Гипертекстовая ссылка"/>
    <w:uiPriority w:val="99"/>
    <w:rsid w:val="00B63EBC"/>
    <w:rPr>
      <w:rFonts w:cs="Times New Roman"/>
      <w:b/>
      <w:color w:val="106BBE"/>
    </w:rPr>
  </w:style>
  <w:style w:type="paragraph" w:customStyle="1" w:styleId="Title">
    <w:name w:val="Title!Название НПА"/>
    <w:basedOn w:val="a"/>
    <w:rsid w:val="00B63EB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A03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532E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6A490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7D425E"/>
    <w:pPr>
      <w:ind w:left="720"/>
      <w:contextualSpacing/>
    </w:pPr>
  </w:style>
  <w:style w:type="paragraph" w:customStyle="1" w:styleId="ConsNonformat">
    <w:name w:val="ConsNonformat"/>
    <w:rsid w:val="00A93B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2E71F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264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A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5EEF"/>
    <w:pPr>
      <w:keepNext/>
      <w:widowControl/>
      <w:autoSpaceDE/>
      <w:autoSpaceDN/>
      <w:adjustRightInd/>
      <w:ind w:firstLine="567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4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2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52FC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5552F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5EEF"/>
    <w:rPr>
      <w:sz w:val="28"/>
    </w:rPr>
  </w:style>
  <w:style w:type="paragraph" w:customStyle="1" w:styleId="ConsTitle">
    <w:name w:val="ConsTitle"/>
    <w:rsid w:val="00574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CF4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2Название"/>
    <w:basedOn w:val="a"/>
    <w:link w:val="22"/>
    <w:qFormat/>
    <w:rsid w:val="00CF4540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F4540"/>
    <w:rPr>
      <w:rFonts w:ascii="Arial" w:hAnsi="Arial" w:cs="Arial"/>
      <w:b/>
      <w:sz w:val="26"/>
      <w:szCs w:val="28"/>
      <w:lang w:eastAsia="ar-SA"/>
    </w:rPr>
  </w:style>
  <w:style w:type="paragraph" w:styleId="23">
    <w:name w:val="Body Text 2"/>
    <w:basedOn w:val="a"/>
    <w:link w:val="24"/>
    <w:rsid w:val="00CF4540"/>
    <w:pPr>
      <w:widowControl/>
      <w:autoSpaceDE/>
      <w:autoSpaceDN/>
      <w:adjustRightInd/>
      <w:ind w:right="4819"/>
      <w:jc w:val="both"/>
    </w:pPr>
    <w:rPr>
      <w:sz w:val="28"/>
    </w:rPr>
  </w:style>
  <w:style w:type="character" w:customStyle="1" w:styleId="24">
    <w:name w:val="Основной текст 2 Знак"/>
    <w:link w:val="23"/>
    <w:rsid w:val="00CF4540"/>
    <w:rPr>
      <w:sz w:val="28"/>
    </w:rPr>
  </w:style>
  <w:style w:type="paragraph" w:customStyle="1" w:styleId="ConsPlusNormal">
    <w:name w:val="ConsPlusNormal"/>
    <w:rsid w:val="00B53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5327D"/>
    <w:rPr>
      <w:rFonts w:ascii="Times New Roman" w:hAnsi="Times New Roman" w:cs="Times New Roman" w:hint="default"/>
      <w:sz w:val="26"/>
      <w:szCs w:val="26"/>
    </w:rPr>
  </w:style>
  <w:style w:type="paragraph" w:customStyle="1" w:styleId="FR1">
    <w:name w:val="FR1"/>
    <w:rsid w:val="003522D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3522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Основной текст (3)"/>
    <w:rsid w:val="00352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Title"/>
    <w:basedOn w:val="a"/>
    <w:link w:val="a6"/>
    <w:qFormat/>
    <w:rsid w:val="003522DF"/>
    <w:pPr>
      <w:widowControl/>
      <w:autoSpaceDE/>
      <w:autoSpaceDN/>
      <w:adjustRightInd/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6">
    <w:name w:val="Название Знак"/>
    <w:link w:val="a5"/>
    <w:rsid w:val="003522DF"/>
    <w:rPr>
      <w:rFonts w:ascii="Arial" w:hAnsi="Arial"/>
      <w:b/>
      <w:sz w:val="26"/>
      <w:szCs w:val="24"/>
    </w:rPr>
  </w:style>
  <w:style w:type="character" w:customStyle="1" w:styleId="a7">
    <w:name w:val="Гипертекстовая ссылка"/>
    <w:uiPriority w:val="99"/>
    <w:rsid w:val="00B63EBC"/>
    <w:rPr>
      <w:rFonts w:cs="Times New Roman"/>
      <w:b/>
      <w:color w:val="106BBE"/>
    </w:rPr>
  </w:style>
  <w:style w:type="paragraph" w:customStyle="1" w:styleId="Title">
    <w:name w:val="Title!Название НПА"/>
    <w:basedOn w:val="a"/>
    <w:rsid w:val="00B63EB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A03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532E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6A490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7D425E"/>
    <w:pPr>
      <w:ind w:left="720"/>
      <w:contextualSpacing/>
    </w:pPr>
  </w:style>
  <w:style w:type="paragraph" w:customStyle="1" w:styleId="ConsNonformat">
    <w:name w:val="ConsNonformat"/>
    <w:rsid w:val="00A93B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2E71F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264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F600-78DE-4C57-BEF2-406ADEF2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2393</Words>
  <Characters>17834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20187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AGalyak</dc:creator>
  <cp:lastModifiedBy>Камышанов Виктор Григорьевич</cp:lastModifiedBy>
  <cp:revision>3</cp:revision>
  <dcterms:created xsi:type="dcterms:W3CDTF">2021-01-29T11:31:00Z</dcterms:created>
  <dcterms:modified xsi:type="dcterms:W3CDTF">2021-02-02T10:36:00Z</dcterms:modified>
</cp:coreProperties>
</file>