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B7" w:rsidRDefault="006654B7" w:rsidP="006654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№6</w:t>
      </w:r>
    </w:p>
    <w:p w:rsidR="006654B7" w:rsidRDefault="006654B7" w:rsidP="006654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4B7" w:rsidRPr="001E4BD1" w:rsidRDefault="006654B7" w:rsidP="006654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1.6. плана работы на 2022 год, решение Контрольно-счетной палаты Воронежской области и Контрольно-счетной палаты Воробьевского муниципального района от 01.06.2022 г. «О проведении параллельного контрольного мероприятия», </w:t>
      </w:r>
      <w:r w:rsidRPr="001E4BD1">
        <w:rPr>
          <w:rFonts w:ascii="Times New Roman" w:eastAsia="Times-Roman" w:hAnsi="Times New Roman" w:cs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01.06.2022 года № 21.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1E4BD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Цель(и) контрольного мероприятия: 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-Roman" w:hAnsi="Times New Roman" w:cs="Times New Roman"/>
          <w:iCs/>
          <w:sz w:val="28"/>
          <w:szCs w:val="28"/>
          <w:lang w:eastAsia="ru-RU"/>
        </w:rPr>
        <w:t xml:space="preserve">Цель 1. </w:t>
      </w:r>
      <w:r w:rsidRPr="001E4BD1">
        <w:rPr>
          <w:rFonts w:ascii="Times New Roman" w:eastAsia="Times-Roman" w:hAnsi="Times New Roman" w:cs="Times New Roman"/>
          <w:sz w:val="28"/>
          <w:szCs w:val="28"/>
          <w:lang w:eastAsia="ru-RU"/>
        </w:rPr>
        <w:t>Проанализировать обоснованность формирования перечня объектов, находящихся в областной (муниципальной) собственности, для включения в областную адресную программу капитального ремонта.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-Roman" w:hAnsi="Times New Roman" w:cs="Times New Roman"/>
          <w:iCs/>
          <w:sz w:val="28"/>
          <w:szCs w:val="28"/>
          <w:lang w:eastAsia="ru-RU"/>
        </w:rPr>
        <w:t xml:space="preserve">Цель 2. </w:t>
      </w:r>
      <w:r w:rsidRPr="001E4BD1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Проверить целевое и эффективное использование бюджетных средств, направленных на капитальный ремонт и материально-техническое оснащений объектов общего образования.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-Roman" w:hAnsi="Times New Roman" w:cs="Times New Roman"/>
          <w:iCs/>
          <w:sz w:val="28"/>
          <w:szCs w:val="28"/>
          <w:lang w:eastAsia="ru-RU"/>
        </w:rPr>
        <w:t xml:space="preserve">Цель 3. </w:t>
      </w:r>
      <w:r w:rsidRPr="001E4BD1">
        <w:rPr>
          <w:rFonts w:ascii="Times New Roman" w:eastAsia="Times-Roman" w:hAnsi="Times New Roman" w:cs="Times New Roman"/>
          <w:sz w:val="28"/>
          <w:szCs w:val="28"/>
          <w:lang w:eastAsia="ru-RU"/>
        </w:rPr>
        <w:t>Оценить результаты реализации мероприятий адресной программы капитального ремонта.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1E4BD1"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Воробьевского муниципального района Воронежской области, а</w:t>
      </w:r>
      <w:r w:rsidRPr="001E4B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кт проверки от 12.07.2022</w:t>
      </w: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Руднянская</w:t>
      </w:r>
      <w:proofErr w:type="spellEnd"/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акт проверки от 24.06.2022 г.;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«Березовская СОШ», акт проверки от 30.06.2022 г.;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«Поселковая СОШ», акт проверки от 06.07.2022 г.;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Лещановская</w:t>
      </w:r>
      <w:proofErr w:type="spellEnd"/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акт проверки от 12.07.2022 г.</w:t>
      </w:r>
    </w:p>
    <w:p w:rsidR="006654B7" w:rsidRPr="001E4BD1" w:rsidRDefault="006654B7" w:rsidP="0066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4B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E4BD1">
        <w:rPr>
          <w:rFonts w:ascii="Times New Roman" w:eastAsia="Times-Roman" w:hAnsi="Times New Roman" w:cs="Times New Roman"/>
          <w:sz w:val="28"/>
          <w:szCs w:val="28"/>
          <w:lang w:eastAsia="ru-RU"/>
        </w:rPr>
        <w:t>06.06.2022 г. по 12.07.2022 г.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1E4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2020-2021 годах и текущем периоде 2022 года в реализации мероприятий областной адресной программы капитального ремонта в рамках государственной программы Воронежской области «Развитие образования» приняли участие 9 объектов общего образования Воробьевского муниципального района Воронежской области.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областной адресной программы капитального ремонта был произведен капитальный ремонт помещений муниципальных учреждений общего образования, а также их материально-техническое оснащение. Что в свою очередь влечет улучшение качества образовательного процесса.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денежные средства по областной адресной программе капитального ремонта в рамках государственной программы Воронежской области «Развитие образования» поступили в полном объеме в соответствии с заключенными соглашениями, актами о приемке выполненных работ (КС-2), использованы по целевому назначению и эффективно.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при проверке своевременности расчетов с подрядными организациями выявлено, что во всех проверенных муниципальных учреждениях имеются нарушения муниципального контракта в части срока оплаты. </w:t>
      </w:r>
    </w:p>
    <w:p w:rsidR="006654B7" w:rsidRPr="001E4BD1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6654B7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недопущения нарушений сроков оплаты по муниципальным контрактам в дальнейшем, направить директорам муниципальных учреждений общего образования и главе Воробьевского муниципального района информационные письма.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54B7" w:rsidRPr="0071200E" w:rsidRDefault="006654B7" w:rsidP="00665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B7" w:rsidRPr="0071200E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B7" w:rsidRPr="0071200E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654B7" w:rsidRPr="0071200E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6654B7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B7" w:rsidRPr="0071200E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4B7" w:rsidRPr="0071200E" w:rsidRDefault="006654B7" w:rsidP="00665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54B7" w:rsidRPr="0071200E" w:rsidRDefault="006654B7" w:rsidP="006654B7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056437" w:rsidRPr="006654B7" w:rsidRDefault="006654B7" w:rsidP="006654B7">
      <w:bookmarkStart w:id="0" w:name="_GoBack"/>
      <w:bookmarkEnd w:id="0"/>
    </w:p>
    <w:sectPr w:rsidR="00056437" w:rsidRPr="006654B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462A8"/>
    <w:rsid w:val="001A45FA"/>
    <w:rsid w:val="002F0D12"/>
    <w:rsid w:val="00322E20"/>
    <w:rsid w:val="003725E5"/>
    <w:rsid w:val="003905D0"/>
    <w:rsid w:val="003E1DAD"/>
    <w:rsid w:val="0046345F"/>
    <w:rsid w:val="005179B4"/>
    <w:rsid w:val="005460B2"/>
    <w:rsid w:val="005B06A5"/>
    <w:rsid w:val="006654B7"/>
    <w:rsid w:val="0067106D"/>
    <w:rsid w:val="0071200E"/>
    <w:rsid w:val="007666BF"/>
    <w:rsid w:val="008B3A5A"/>
    <w:rsid w:val="0090145E"/>
    <w:rsid w:val="009416F2"/>
    <w:rsid w:val="009549D9"/>
    <w:rsid w:val="009B4B5C"/>
    <w:rsid w:val="00A51985"/>
    <w:rsid w:val="00A5707D"/>
    <w:rsid w:val="00A740E2"/>
    <w:rsid w:val="00AA6A5D"/>
    <w:rsid w:val="00B00119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2022-07-18T07:24:00Z</dcterms:created>
  <dcterms:modified xsi:type="dcterms:W3CDTF">2022-07-18T07:25:00Z</dcterms:modified>
</cp:coreProperties>
</file>