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5F" w:rsidRDefault="00C50D5F" w:rsidP="009727B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Информационное сообщение №</w:t>
      </w:r>
      <w:r w:rsidR="009727BD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983CE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bookmarkStart w:id="0" w:name="_GoBack"/>
      <w:bookmarkEnd w:id="0"/>
    </w:p>
    <w:p w:rsidR="00983CE0" w:rsidRPr="009D60C0" w:rsidRDefault="00983CE0" w:rsidP="00983CE0">
      <w:pPr>
        <w:tabs>
          <w:tab w:val="left" w:pos="0"/>
        </w:tabs>
        <w:spacing w:after="20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0C0">
        <w:rPr>
          <w:rFonts w:ascii="Times New Roman" w:eastAsia="Times New Roman" w:hAnsi="Times New Roman"/>
          <w:b/>
          <w:sz w:val="28"/>
          <w:szCs w:val="28"/>
          <w:lang w:eastAsia="ru-RU"/>
        </w:rPr>
        <w:t>о результатах контрольного мероприятия «</w:t>
      </w:r>
      <w:r w:rsidRPr="009D60C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D60C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роверка финансово-хозяйственной деятельности, эффективности использования и учет бюджетных средств в администрации Воробьевского сельского поселения Воробьевского муниципального района Воронежской области за 2021 год и текущий период 2022 года».</w:t>
      </w:r>
    </w:p>
    <w:p w:rsidR="00983CE0" w:rsidRPr="009D60C0" w:rsidRDefault="00983CE0" w:rsidP="00983CE0">
      <w:pPr>
        <w:autoSpaceDE w:val="0"/>
        <w:autoSpaceDN w:val="0"/>
        <w:adjustRightInd w:val="0"/>
        <w:spacing w:before="360" w:after="0" w:line="276" w:lineRule="auto"/>
        <w:ind w:firstLine="708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9D60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контрольного мероприятия: </w:t>
      </w:r>
      <w:r w:rsidRPr="009D60C0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1.11. плана работы на 2022 год и </w:t>
      </w:r>
      <w:r w:rsidRPr="009D60C0">
        <w:rPr>
          <w:rFonts w:ascii="Times New Roman" w:eastAsia="Times-Roman" w:hAnsi="Times New Roman"/>
          <w:sz w:val="28"/>
          <w:szCs w:val="28"/>
          <w:lang w:eastAsia="ru-RU"/>
        </w:rPr>
        <w:t>приказ председателя Контрольно-счетной палаты муниципального района от 24.10.2022 года № 36.</w:t>
      </w:r>
    </w:p>
    <w:p w:rsidR="00983CE0" w:rsidRPr="009D60C0" w:rsidRDefault="00983CE0" w:rsidP="00983CE0">
      <w:pPr>
        <w:autoSpaceDE w:val="0"/>
        <w:autoSpaceDN w:val="0"/>
        <w:adjustRightInd w:val="0"/>
        <w:spacing w:before="360"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0C0">
        <w:rPr>
          <w:rFonts w:ascii="Times New Roman" w:eastAsia="Times-Roman" w:hAnsi="Times New Roman"/>
          <w:b/>
          <w:sz w:val="28"/>
          <w:szCs w:val="28"/>
          <w:lang w:eastAsia="ru-RU"/>
        </w:rPr>
        <w:t xml:space="preserve">Цель(и) контрольного мероприятия: </w:t>
      </w:r>
      <w:r w:rsidRPr="009D60C0">
        <w:rPr>
          <w:rFonts w:ascii="Times New Roman" w:eastAsia="Times-Roman" w:hAnsi="Times New Roman"/>
          <w:sz w:val="28"/>
          <w:szCs w:val="28"/>
          <w:lang w:eastAsia="ru-RU"/>
        </w:rPr>
        <w:t xml:space="preserve">проверить </w:t>
      </w:r>
      <w:r w:rsidRPr="009D60C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финансово-хозяйственную деятельность, эффективность использования и учет бюджетных средств в администрации Воробьевского сельского поселения Воробьевского муниципального района Воронежской области за 2021 год и текущий период 2022 года».</w:t>
      </w:r>
    </w:p>
    <w:p w:rsidR="00983CE0" w:rsidRPr="009D60C0" w:rsidRDefault="00983CE0" w:rsidP="00983CE0">
      <w:pPr>
        <w:autoSpaceDE w:val="0"/>
        <w:autoSpaceDN w:val="0"/>
        <w:adjustRightInd w:val="0"/>
        <w:spacing w:before="240" w:after="200" w:line="276" w:lineRule="auto"/>
        <w:ind w:firstLine="709"/>
        <w:jc w:val="both"/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</w:pPr>
      <w:r w:rsidRPr="009D60C0"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  <w:t>Перечень проверенных объектов и оформленных актов:</w:t>
      </w:r>
    </w:p>
    <w:p w:rsidR="00983CE0" w:rsidRPr="009D60C0" w:rsidRDefault="00983CE0" w:rsidP="00983CE0">
      <w:pPr>
        <w:autoSpaceDE w:val="0"/>
        <w:autoSpaceDN w:val="0"/>
        <w:adjustRightInd w:val="0"/>
        <w:spacing w:before="240" w:after="200" w:line="276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9D60C0">
        <w:rPr>
          <w:rFonts w:ascii="Times New Roman" w:eastAsia="Times New Roman" w:hAnsi="Times New Roman"/>
          <w:sz w:val="28"/>
          <w:szCs w:val="28"/>
          <w:lang w:eastAsia="ru-RU"/>
        </w:rPr>
        <w:t>Администрация Воробьевского сельского поселения Воробьевского муниципального района</w:t>
      </w:r>
      <w:r w:rsidRPr="009D60C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983CE0" w:rsidRPr="009D60C0" w:rsidRDefault="00983CE0" w:rsidP="00983CE0">
      <w:pPr>
        <w:autoSpaceDE w:val="0"/>
        <w:autoSpaceDN w:val="0"/>
        <w:adjustRightInd w:val="0"/>
        <w:spacing w:before="240" w:after="20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60C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Акт проверки от 29.11.2022</w:t>
      </w:r>
      <w:r w:rsidRPr="009D60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983CE0" w:rsidRPr="009D60C0" w:rsidRDefault="00983CE0" w:rsidP="00983CE0">
      <w:pPr>
        <w:autoSpaceDE w:val="0"/>
        <w:autoSpaceDN w:val="0"/>
        <w:adjustRightInd w:val="0"/>
        <w:spacing w:before="240" w:after="200" w:line="276" w:lineRule="auto"/>
        <w:ind w:firstLine="709"/>
        <w:jc w:val="both"/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</w:pPr>
      <w:r w:rsidRPr="009D60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проведения контрольного мероприятия: </w:t>
      </w:r>
      <w:r w:rsidRPr="009D60C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D60C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9D60C0">
        <w:rPr>
          <w:rFonts w:ascii="Times New Roman" w:eastAsia="Times-Roman" w:hAnsi="Times New Roman"/>
          <w:sz w:val="28"/>
          <w:szCs w:val="28"/>
          <w:lang w:eastAsia="ru-RU"/>
        </w:rPr>
        <w:t>01.11.2022 г. по 30.11.2022 г.</w:t>
      </w:r>
    </w:p>
    <w:p w:rsidR="00983CE0" w:rsidRPr="009D60C0" w:rsidRDefault="00983CE0" w:rsidP="00983CE0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D60C0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</w:t>
      </w:r>
      <w:r w:rsidRPr="009D60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983CE0" w:rsidRPr="009D60C0" w:rsidRDefault="00983CE0" w:rsidP="00983CE0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D60C0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Администрация Воробьевского сельского поселения Воробьевского муниципального района Воронежской области является исполнительно-распорядительным органом местного самоуправления и осуществляет полномочия</w:t>
      </w:r>
      <w:r w:rsidRPr="009D60C0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9D60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соответствии с Уставом Воробьевского сельского поселения Воробьевского муниципального района.</w:t>
      </w:r>
    </w:p>
    <w:p w:rsidR="00983CE0" w:rsidRPr="009D60C0" w:rsidRDefault="00983CE0" w:rsidP="00983CE0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D60C0">
        <w:rPr>
          <w:rFonts w:ascii="Times New Roman" w:eastAsia="Times New Roman" w:hAnsi="Times New Roman"/>
          <w:iCs/>
          <w:sz w:val="28"/>
          <w:szCs w:val="28"/>
          <w:lang w:eastAsia="ru-RU"/>
        </w:rPr>
        <w:t>В деятельности администрации Воробьевского сельского поселения выявлены отдельные нарушения и недостатки:</w:t>
      </w:r>
    </w:p>
    <w:p w:rsidR="00983CE0" w:rsidRPr="009D60C0" w:rsidRDefault="00983CE0" w:rsidP="00983CE0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D60C0">
        <w:rPr>
          <w:rFonts w:ascii="Times New Roman" w:eastAsia="Times New Roman" w:hAnsi="Times New Roman"/>
          <w:iCs/>
          <w:sz w:val="28"/>
          <w:szCs w:val="28"/>
          <w:lang w:eastAsia="ru-RU"/>
        </w:rPr>
        <w:t>- в учетной политике учреждения;</w:t>
      </w:r>
    </w:p>
    <w:p w:rsidR="00983CE0" w:rsidRPr="009D60C0" w:rsidRDefault="00983CE0" w:rsidP="00983CE0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D60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в оформлении распоряжений по основной деятельности и по личному составу; </w:t>
      </w:r>
    </w:p>
    <w:p w:rsidR="00983CE0" w:rsidRPr="009D60C0" w:rsidRDefault="00983CE0" w:rsidP="00983CE0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D60C0">
        <w:rPr>
          <w:rFonts w:ascii="Times New Roman" w:eastAsia="Times New Roman" w:hAnsi="Times New Roman"/>
          <w:iCs/>
          <w:sz w:val="28"/>
          <w:szCs w:val="28"/>
          <w:lang w:eastAsia="ru-RU"/>
        </w:rPr>
        <w:t>- в трудовых договорах работников;</w:t>
      </w:r>
    </w:p>
    <w:p w:rsidR="00983CE0" w:rsidRPr="009D60C0" w:rsidRDefault="00983CE0" w:rsidP="00983CE0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D60C0">
        <w:rPr>
          <w:rFonts w:ascii="Times New Roman" w:eastAsia="Times New Roman" w:hAnsi="Times New Roman"/>
          <w:iCs/>
          <w:sz w:val="28"/>
          <w:szCs w:val="28"/>
          <w:lang w:eastAsia="ru-RU"/>
        </w:rPr>
        <w:t>- в графиках отпусков;</w:t>
      </w:r>
    </w:p>
    <w:p w:rsidR="00983CE0" w:rsidRPr="009D60C0" w:rsidRDefault="00983CE0" w:rsidP="00983CE0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D60C0">
        <w:rPr>
          <w:rFonts w:ascii="Times New Roman" w:eastAsia="Times New Roman" w:hAnsi="Times New Roman"/>
          <w:iCs/>
          <w:sz w:val="28"/>
          <w:szCs w:val="28"/>
          <w:lang w:eastAsia="ru-RU"/>
        </w:rPr>
        <w:t>- отсутствуют: «порядок ведения реестра расходных обязательств», «</w:t>
      </w:r>
      <w:r w:rsidRPr="009D60C0">
        <w:rPr>
          <w:rFonts w:ascii="Times New Roman" w:eastAsia="Times New Roman" w:hAnsi="Times New Roman"/>
          <w:sz w:val="28"/>
          <w:szCs w:val="28"/>
          <w:lang w:eastAsia="ru-RU"/>
        </w:rPr>
        <w:t>порядок ведения муниципальной долговой книги», муниципальная долговая книга;</w:t>
      </w:r>
    </w:p>
    <w:p w:rsidR="00983CE0" w:rsidRPr="009D60C0" w:rsidRDefault="00983CE0" w:rsidP="00983CE0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D60C0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- в оформлении первичных учетных документов, </w:t>
      </w:r>
      <w:r w:rsidRPr="009D60C0">
        <w:rPr>
          <w:rFonts w:ascii="Times New Roman" w:eastAsia="Times New Roman" w:hAnsi="Times New Roman"/>
          <w:sz w:val="28"/>
          <w:szCs w:val="28"/>
        </w:rPr>
        <w:t>табеля учета рабочего времени;</w:t>
      </w:r>
    </w:p>
    <w:p w:rsidR="00983CE0" w:rsidRPr="009D60C0" w:rsidRDefault="00983CE0" w:rsidP="00983CE0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D60C0">
        <w:rPr>
          <w:rFonts w:ascii="Times New Roman" w:eastAsia="Times New Roman" w:hAnsi="Times New Roman"/>
          <w:iCs/>
          <w:sz w:val="28"/>
          <w:szCs w:val="28"/>
          <w:lang w:eastAsia="ru-RU"/>
        </w:rPr>
        <w:t>- при оформлении договоров;</w:t>
      </w:r>
    </w:p>
    <w:p w:rsidR="00983CE0" w:rsidRPr="009D60C0" w:rsidRDefault="00983CE0" w:rsidP="00983CE0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D60C0">
        <w:rPr>
          <w:rFonts w:ascii="Times New Roman" w:eastAsia="Times New Roman" w:hAnsi="Times New Roman"/>
          <w:iCs/>
          <w:sz w:val="28"/>
          <w:szCs w:val="28"/>
          <w:lang w:eastAsia="ru-RU"/>
        </w:rPr>
        <w:t>- при учете и списании материальных ценностей;</w:t>
      </w:r>
    </w:p>
    <w:p w:rsidR="00983CE0" w:rsidRPr="009D60C0" w:rsidRDefault="00983CE0" w:rsidP="00983CE0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D60C0">
        <w:rPr>
          <w:rFonts w:ascii="Times New Roman" w:eastAsia="Times New Roman" w:hAnsi="Times New Roman"/>
          <w:iCs/>
          <w:sz w:val="28"/>
          <w:szCs w:val="28"/>
          <w:lang w:eastAsia="ru-RU"/>
        </w:rPr>
        <w:t>- при выдаче денежных средств под отчет;</w:t>
      </w:r>
    </w:p>
    <w:p w:rsidR="00983CE0" w:rsidRPr="009D60C0" w:rsidRDefault="00983CE0" w:rsidP="00983CE0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D60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- при исполнении заключенных муниципальных контрактов;</w:t>
      </w:r>
    </w:p>
    <w:p w:rsidR="00983CE0" w:rsidRPr="009D60C0" w:rsidRDefault="00983CE0" w:rsidP="00983CE0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D60C0">
        <w:rPr>
          <w:rFonts w:ascii="Times New Roman" w:eastAsia="Times New Roman" w:hAnsi="Times New Roman"/>
          <w:iCs/>
          <w:sz w:val="28"/>
          <w:szCs w:val="28"/>
          <w:lang w:eastAsia="ru-RU"/>
        </w:rPr>
        <w:t>- в ведении реестра муниципального имущества;</w:t>
      </w:r>
    </w:p>
    <w:p w:rsidR="00983CE0" w:rsidRPr="009D60C0" w:rsidRDefault="00983CE0" w:rsidP="00983CE0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D60C0">
        <w:rPr>
          <w:rFonts w:ascii="Times New Roman" w:eastAsia="Times New Roman" w:hAnsi="Times New Roman"/>
          <w:iCs/>
          <w:sz w:val="28"/>
          <w:szCs w:val="28"/>
          <w:lang w:eastAsia="ru-RU"/>
        </w:rPr>
        <w:t>- в оформлении инвентаризационных описей;</w:t>
      </w:r>
    </w:p>
    <w:p w:rsidR="00983CE0" w:rsidRPr="009D60C0" w:rsidRDefault="00983CE0" w:rsidP="00983CE0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D60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в сфере закупок. </w:t>
      </w:r>
    </w:p>
    <w:p w:rsidR="00983CE0" w:rsidRPr="009D60C0" w:rsidRDefault="00983CE0" w:rsidP="00983CE0">
      <w:pPr>
        <w:spacing w:after="0" w:line="276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3CE0" w:rsidRPr="009D60C0" w:rsidRDefault="00983CE0" w:rsidP="00983CE0">
      <w:pPr>
        <w:spacing w:after="0" w:line="276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60C0"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Предложения</w:t>
      </w:r>
    </w:p>
    <w:p w:rsidR="00983CE0" w:rsidRPr="009D60C0" w:rsidRDefault="00983CE0" w:rsidP="00983CE0">
      <w:pPr>
        <w:spacing w:after="0" w:line="276" w:lineRule="auto"/>
        <w:ind w:firstLine="708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9D60C0">
        <w:rPr>
          <w:rFonts w:ascii="Times New Roman" w:eastAsia="Times New Roman" w:hAnsi="Times New Roman"/>
          <w:iCs/>
          <w:sz w:val="28"/>
          <w:szCs w:val="28"/>
          <w:lang w:eastAsia="ru-RU"/>
        </w:rPr>
        <w:t>В целях устранения выявленных нарушений и недостатков в адрес администрации Воробьевского сельского поселения направить представление.</w:t>
      </w:r>
    </w:p>
    <w:p w:rsidR="00983CE0" w:rsidRDefault="00983CE0" w:rsidP="00983C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CE0" w:rsidRDefault="00983CE0" w:rsidP="00983C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CE0" w:rsidRDefault="00983CE0" w:rsidP="00983C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983CE0" w:rsidRDefault="00983CE0" w:rsidP="00983C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А.Ю. Тельнов</w:t>
      </w:r>
    </w:p>
    <w:p w:rsidR="00983CE0" w:rsidRDefault="00983CE0" w:rsidP="00983CE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83CE0" w:rsidRDefault="00983CE0" w:rsidP="00983CE0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«30» ноября 2022 г.</w:t>
      </w:r>
    </w:p>
    <w:p w:rsidR="00056437" w:rsidRPr="00C50D5F" w:rsidRDefault="00983CE0" w:rsidP="00C50D5F"/>
    <w:sectPr w:rsidR="00056437" w:rsidRPr="00C50D5F" w:rsidSect="004C1337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5E"/>
    <w:rsid w:val="000058B0"/>
    <w:rsid w:val="00007D16"/>
    <w:rsid w:val="000462A8"/>
    <w:rsid w:val="001A45FA"/>
    <w:rsid w:val="002F0D12"/>
    <w:rsid w:val="00301697"/>
    <w:rsid w:val="00322E20"/>
    <w:rsid w:val="003725E5"/>
    <w:rsid w:val="003905D0"/>
    <w:rsid w:val="003D28DF"/>
    <w:rsid w:val="003E1DAD"/>
    <w:rsid w:val="0046353A"/>
    <w:rsid w:val="005B06A5"/>
    <w:rsid w:val="0067106D"/>
    <w:rsid w:val="0071200E"/>
    <w:rsid w:val="007543F5"/>
    <w:rsid w:val="008B3A5A"/>
    <w:rsid w:val="0090145E"/>
    <w:rsid w:val="009416F2"/>
    <w:rsid w:val="009549D9"/>
    <w:rsid w:val="009727BD"/>
    <w:rsid w:val="00983CE0"/>
    <w:rsid w:val="009B4B5C"/>
    <w:rsid w:val="00A5707D"/>
    <w:rsid w:val="00A740E2"/>
    <w:rsid w:val="00AA6A5D"/>
    <w:rsid w:val="00AD181F"/>
    <w:rsid w:val="00B00119"/>
    <w:rsid w:val="00C50D5F"/>
    <w:rsid w:val="00C663ED"/>
    <w:rsid w:val="00CD262A"/>
    <w:rsid w:val="00DA407E"/>
    <w:rsid w:val="00EE11BC"/>
    <w:rsid w:val="00F8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1B017-E440-4469-BDE2-BD423421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Алексей Юрьевич</dc:creator>
  <cp:keywords/>
  <dc:description/>
  <cp:lastModifiedBy>Тельнов Алексей Юрьевич</cp:lastModifiedBy>
  <cp:revision>2</cp:revision>
  <cp:lastPrinted>2022-01-27T07:28:00Z</cp:lastPrinted>
  <dcterms:created xsi:type="dcterms:W3CDTF">2022-12-05T10:56:00Z</dcterms:created>
  <dcterms:modified xsi:type="dcterms:W3CDTF">2022-12-05T10:56:00Z</dcterms:modified>
</cp:coreProperties>
</file>