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73" w:rsidRDefault="00892073" w:rsidP="003F3984">
      <w:pPr>
        <w:jc w:val="center"/>
        <w:rPr>
          <w:rFonts w:ascii="Arial" w:hAnsi="Arial" w:cs="Arial"/>
          <w:b/>
          <w:bCs/>
          <w:caps/>
          <w:sz w:val="28"/>
          <w:szCs w:val="28"/>
        </w:rPr>
      </w:pPr>
      <w:r w:rsidRPr="00DF2B5A">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5pt">
            <v:imagedata r:id="rId7" o:title=""/>
          </v:shape>
        </w:pict>
      </w:r>
    </w:p>
    <w:p w:rsidR="00892073" w:rsidRDefault="00892073" w:rsidP="003F3984">
      <w:pPr>
        <w:jc w:val="center"/>
        <w:rPr>
          <w:rFonts w:ascii="Arial" w:hAnsi="Arial" w:cs="Arial"/>
          <w:b/>
          <w:bCs/>
          <w:caps/>
          <w:sz w:val="28"/>
          <w:szCs w:val="28"/>
        </w:rPr>
      </w:pPr>
      <w:r>
        <w:rPr>
          <w:rFonts w:ascii="Arial" w:hAnsi="Arial" w:cs="Arial"/>
          <w:b/>
          <w:bCs/>
          <w:caps/>
          <w:sz w:val="28"/>
          <w:szCs w:val="28"/>
        </w:rPr>
        <w:t>СОВЕТ НАРОДНЫХ ДЕПУТАТОВ</w:t>
      </w:r>
    </w:p>
    <w:p w:rsidR="00892073" w:rsidRDefault="00892073" w:rsidP="003F3984">
      <w:pPr>
        <w:jc w:val="center"/>
        <w:rPr>
          <w:rFonts w:ascii="Arial" w:hAnsi="Arial" w:cs="Arial"/>
          <w:b/>
          <w:bCs/>
          <w:caps/>
          <w:sz w:val="28"/>
          <w:szCs w:val="28"/>
        </w:rPr>
      </w:pPr>
      <w:r>
        <w:rPr>
          <w:rFonts w:ascii="Arial" w:hAnsi="Arial" w:cs="Arial"/>
          <w:b/>
          <w:bCs/>
          <w:caps/>
          <w:sz w:val="28"/>
          <w:szCs w:val="28"/>
        </w:rPr>
        <w:t xml:space="preserve">Воробьевского муниципального района </w:t>
      </w:r>
    </w:p>
    <w:p w:rsidR="00892073" w:rsidRDefault="00892073" w:rsidP="003F3984">
      <w:pPr>
        <w:jc w:val="center"/>
        <w:rPr>
          <w:b/>
          <w:bCs/>
          <w:sz w:val="28"/>
          <w:szCs w:val="28"/>
        </w:rPr>
      </w:pPr>
      <w:r>
        <w:rPr>
          <w:rFonts w:ascii="Arial" w:hAnsi="Arial" w:cs="Arial"/>
          <w:b/>
          <w:bCs/>
          <w:caps/>
          <w:sz w:val="28"/>
          <w:szCs w:val="28"/>
        </w:rPr>
        <w:t>ВОРОНЕЖСКОЙ ОБЛАСТИ</w:t>
      </w:r>
    </w:p>
    <w:p w:rsidR="00892073" w:rsidRDefault="00892073" w:rsidP="003F3984">
      <w:pPr>
        <w:jc w:val="center"/>
        <w:rPr>
          <w:b/>
          <w:bCs/>
          <w:sz w:val="32"/>
          <w:szCs w:val="32"/>
        </w:rPr>
      </w:pPr>
    </w:p>
    <w:p w:rsidR="00892073" w:rsidRDefault="00892073" w:rsidP="003F3984">
      <w:pPr>
        <w:jc w:val="center"/>
        <w:rPr>
          <w:rFonts w:ascii="Arial" w:hAnsi="Arial" w:cs="Arial"/>
          <w:b/>
          <w:bCs/>
          <w:sz w:val="32"/>
          <w:szCs w:val="32"/>
        </w:rPr>
      </w:pPr>
      <w:r>
        <w:rPr>
          <w:rFonts w:ascii="Arial" w:hAnsi="Arial" w:cs="Arial"/>
          <w:b/>
          <w:bCs/>
          <w:sz w:val="32"/>
          <w:szCs w:val="32"/>
        </w:rPr>
        <w:t>Р Е Ш Е Н И Е</w:t>
      </w:r>
    </w:p>
    <w:p w:rsidR="00892073" w:rsidRPr="002A33F5" w:rsidRDefault="00892073" w:rsidP="003F3984">
      <w:pPr>
        <w:jc w:val="center"/>
        <w:rPr>
          <w:sz w:val="28"/>
          <w:szCs w:val="28"/>
        </w:rPr>
      </w:pPr>
    </w:p>
    <w:p w:rsidR="00892073" w:rsidRPr="002A33F5" w:rsidRDefault="00892073" w:rsidP="003F3984">
      <w:pPr>
        <w:spacing w:line="288" w:lineRule="auto"/>
        <w:jc w:val="both"/>
        <w:rPr>
          <w:sz w:val="28"/>
          <w:szCs w:val="28"/>
        </w:rPr>
      </w:pPr>
      <w:r w:rsidRPr="002A33F5">
        <w:rPr>
          <w:sz w:val="28"/>
          <w:szCs w:val="28"/>
          <w:u w:val="single"/>
        </w:rPr>
        <w:t xml:space="preserve">от  </w:t>
      </w:r>
      <w:r>
        <w:rPr>
          <w:sz w:val="28"/>
          <w:szCs w:val="28"/>
          <w:u w:val="single"/>
        </w:rPr>
        <w:t>18.06.2015 г.</w:t>
      </w:r>
      <w:r w:rsidRPr="002A33F5">
        <w:rPr>
          <w:sz w:val="28"/>
          <w:szCs w:val="28"/>
          <w:u w:val="single"/>
        </w:rPr>
        <w:tab/>
        <w:t xml:space="preserve"> №  </w:t>
      </w:r>
      <w:r w:rsidRPr="002A33F5">
        <w:rPr>
          <w:sz w:val="28"/>
          <w:szCs w:val="28"/>
          <w:u w:val="single"/>
        </w:rPr>
        <w:tab/>
      </w:r>
      <w:r>
        <w:rPr>
          <w:sz w:val="28"/>
          <w:szCs w:val="28"/>
          <w:u w:val="single"/>
        </w:rPr>
        <w:t>21</w:t>
      </w:r>
      <w:r w:rsidRPr="002A33F5">
        <w:rPr>
          <w:sz w:val="28"/>
          <w:szCs w:val="28"/>
          <w:u w:val="single"/>
        </w:rPr>
        <w:tab/>
        <w:t xml:space="preserve">   </w:t>
      </w:r>
    </w:p>
    <w:p w:rsidR="00892073" w:rsidRPr="002A33F5" w:rsidRDefault="00892073" w:rsidP="003F3984">
      <w:pPr>
        <w:spacing w:line="288" w:lineRule="auto"/>
        <w:jc w:val="both"/>
        <w:rPr>
          <w:sz w:val="28"/>
          <w:szCs w:val="28"/>
        </w:rPr>
      </w:pPr>
      <w:r w:rsidRPr="002A33F5">
        <w:rPr>
          <w:sz w:val="28"/>
          <w:szCs w:val="28"/>
        </w:rPr>
        <w:tab/>
        <w:t xml:space="preserve">        с. Воробьевка</w:t>
      </w:r>
    </w:p>
    <w:p w:rsidR="00892073" w:rsidRPr="002A33F5" w:rsidRDefault="00892073" w:rsidP="001E3A9A">
      <w:pPr>
        <w:shd w:val="clear" w:color="auto" w:fill="FFFFFF"/>
        <w:spacing w:line="341" w:lineRule="atLeast"/>
        <w:ind w:firstLine="720"/>
        <w:jc w:val="both"/>
        <w:rPr>
          <w:b/>
          <w:bCs/>
          <w:sz w:val="28"/>
          <w:szCs w:val="28"/>
        </w:rPr>
      </w:pPr>
    </w:p>
    <w:p w:rsidR="00892073" w:rsidRPr="002A33F5" w:rsidRDefault="00892073" w:rsidP="0025318D">
      <w:pPr>
        <w:shd w:val="clear" w:color="auto" w:fill="FFFFFF"/>
        <w:spacing w:line="341" w:lineRule="atLeast"/>
        <w:ind w:right="5319"/>
        <w:jc w:val="both"/>
        <w:rPr>
          <w:sz w:val="28"/>
          <w:szCs w:val="28"/>
        </w:rPr>
      </w:pPr>
      <w:r w:rsidRPr="002A33F5">
        <w:rPr>
          <w:sz w:val="28"/>
          <w:szCs w:val="28"/>
        </w:rPr>
        <w:t>О пенсионном обеспечении лиц, замещавших муниципальные должности в органах местного самоуправления Воробьевского муниципального района</w:t>
      </w:r>
    </w:p>
    <w:p w:rsidR="00892073" w:rsidRPr="002A33F5" w:rsidRDefault="00892073" w:rsidP="001E3A9A">
      <w:pPr>
        <w:shd w:val="clear" w:color="auto" w:fill="FFFFFF"/>
        <w:spacing w:line="341" w:lineRule="atLeast"/>
        <w:ind w:firstLine="720"/>
        <w:jc w:val="both"/>
        <w:rPr>
          <w:b/>
          <w:bCs/>
          <w:sz w:val="28"/>
          <w:szCs w:val="28"/>
        </w:rPr>
      </w:pPr>
    </w:p>
    <w:p w:rsidR="00892073" w:rsidRPr="002A33F5" w:rsidRDefault="00892073" w:rsidP="002A33F5">
      <w:pPr>
        <w:autoSpaceDE w:val="0"/>
        <w:autoSpaceDN w:val="0"/>
        <w:adjustRightInd w:val="0"/>
        <w:ind w:firstLine="540"/>
        <w:jc w:val="both"/>
        <w:rPr>
          <w:sz w:val="28"/>
          <w:szCs w:val="28"/>
        </w:rPr>
      </w:pPr>
      <w:r w:rsidRPr="002A33F5">
        <w:rPr>
          <w:sz w:val="28"/>
          <w:szCs w:val="28"/>
        </w:rPr>
        <w:t xml:space="preserve">В целях установления порядка назначения и размера пенсионного обеспечения лиц, замещавших муниципальные должности в органах местного самоуправления Воробьевского муниципального района, Совет народных депутатов </w:t>
      </w:r>
    </w:p>
    <w:p w:rsidR="00892073" w:rsidRPr="002A33F5" w:rsidRDefault="00892073" w:rsidP="002A33F5">
      <w:pPr>
        <w:autoSpaceDE w:val="0"/>
        <w:autoSpaceDN w:val="0"/>
        <w:adjustRightInd w:val="0"/>
        <w:ind w:firstLine="540"/>
        <w:jc w:val="both"/>
        <w:rPr>
          <w:sz w:val="28"/>
          <w:szCs w:val="28"/>
        </w:rPr>
      </w:pPr>
    </w:p>
    <w:p w:rsidR="00892073" w:rsidRPr="002A33F5" w:rsidRDefault="00892073" w:rsidP="002A33F5">
      <w:pPr>
        <w:autoSpaceDE w:val="0"/>
        <w:autoSpaceDN w:val="0"/>
        <w:adjustRightInd w:val="0"/>
        <w:ind w:firstLine="540"/>
        <w:jc w:val="center"/>
        <w:rPr>
          <w:sz w:val="28"/>
          <w:szCs w:val="28"/>
        </w:rPr>
      </w:pPr>
      <w:r w:rsidRPr="002A33F5">
        <w:rPr>
          <w:sz w:val="28"/>
          <w:szCs w:val="28"/>
        </w:rPr>
        <w:t>РЕШИЛ:</w:t>
      </w:r>
    </w:p>
    <w:p w:rsidR="00892073" w:rsidRPr="002A33F5" w:rsidRDefault="00892073" w:rsidP="002A33F5">
      <w:pPr>
        <w:autoSpaceDE w:val="0"/>
        <w:autoSpaceDN w:val="0"/>
        <w:adjustRightInd w:val="0"/>
        <w:ind w:firstLine="540"/>
        <w:jc w:val="center"/>
        <w:rPr>
          <w:sz w:val="28"/>
          <w:szCs w:val="28"/>
        </w:rPr>
      </w:pPr>
    </w:p>
    <w:p w:rsidR="00892073" w:rsidRPr="002A33F5" w:rsidRDefault="00892073" w:rsidP="002A33F5">
      <w:pPr>
        <w:autoSpaceDE w:val="0"/>
        <w:autoSpaceDN w:val="0"/>
        <w:adjustRightInd w:val="0"/>
        <w:ind w:firstLine="540"/>
        <w:jc w:val="both"/>
        <w:rPr>
          <w:sz w:val="28"/>
          <w:szCs w:val="28"/>
        </w:rPr>
      </w:pPr>
      <w:r w:rsidRPr="002A33F5">
        <w:rPr>
          <w:sz w:val="28"/>
          <w:szCs w:val="28"/>
        </w:rPr>
        <w:t xml:space="preserve">1. Утвердить </w:t>
      </w:r>
      <w:hyperlink w:anchor="Par26" w:history="1">
        <w:r w:rsidRPr="002A33F5">
          <w:rPr>
            <w:sz w:val="28"/>
            <w:szCs w:val="28"/>
          </w:rPr>
          <w:t>Положение</w:t>
        </w:r>
      </w:hyperlink>
      <w:r w:rsidRPr="002A33F5">
        <w:rPr>
          <w:sz w:val="28"/>
          <w:szCs w:val="28"/>
        </w:rPr>
        <w:t xml:space="preserve"> о пенсионном обеспечении лиц, замещавших муниципальные должности в органах местного самоуправления Воробьевского муниципального района, согласно приложению.</w:t>
      </w:r>
    </w:p>
    <w:p w:rsidR="00892073" w:rsidRDefault="00892073" w:rsidP="002A33F5">
      <w:pPr>
        <w:autoSpaceDE w:val="0"/>
        <w:autoSpaceDN w:val="0"/>
        <w:adjustRightInd w:val="0"/>
        <w:ind w:firstLine="540"/>
        <w:jc w:val="both"/>
        <w:rPr>
          <w:sz w:val="28"/>
          <w:szCs w:val="28"/>
        </w:rPr>
      </w:pPr>
      <w:r w:rsidRPr="002A33F5">
        <w:rPr>
          <w:sz w:val="28"/>
          <w:szCs w:val="28"/>
        </w:rPr>
        <w:t>2. Администрации Воробьевского муниципального района</w:t>
      </w:r>
      <w:r>
        <w:rPr>
          <w:sz w:val="28"/>
          <w:szCs w:val="28"/>
        </w:rPr>
        <w:t>:</w:t>
      </w:r>
    </w:p>
    <w:p w:rsidR="00892073" w:rsidRPr="002A33F5" w:rsidRDefault="00892073" w:rsidP="002A33F5">
      <w:pPr>
        <w:autoSpaceDE w:val="0"/>
        <w:autoSpaceDN w:val="0"/>
        <w:adjustRightInd w:val="0"/>
        <w:ind w:firstLine="540"/>
        <w:jc w:val="both"/>
        <w:rPr>
          <w:sz w:val="28"/>
          <w:szCs w:val="28"/>
        </w:rPr>
      </w:pPr>
      <w:r>
        <w:rPr>
          <w:sz w:val="28"/>
          <w:szCs w:val="28"/>
        </w:rPr>
        <w:t>2.1.Е</w:t>
      </w:r>
      <w:r w:rsidRPr="002A33F5">
        <w:rPr>
          <w:sz w:val="28"/>
          <w:szCs w:val="28"/>
        </w:rPr>
        <w:t>жегодно предусматривать при формировании бюджета Воробьевского муниципального района на очередной финансовый год и плановый период расходы на пенсионное обеспечение лиц, замещавших муниципальные должности в органах местного самоуправления Воробьевского муниципального района.</w:t>
      </w:r>
    </w:p>
    <w:p w:rsidR="00892073" w:rsidRPr="009B732E" w:rsidRDefault="00892073" w:rsidP="002A33F5">
      <w:pPr>
        <w:shd w:val="clear" w:color="auto" w:fill="FFFFFF"/>
        <w:spacing w:line="341" w:lineRule="atLeast"/>
        <w:ind w:firstLine="720"/>
        <w:jc w:val="both"/>
        <w:rPr>
          <w:sz w:val="28"/>
          <w:szCs w:val="28"/>
        </w:rPr>
      </w:pPr>
      <w:r w:rsidRPr="003F3984">
        <w:rPr>
          <w:sz w:val="28"/>
          <w:szCs w:val="28"/>
        </w:rPr>
        <w:t xml:space="preserve">2.2. Определить уполномоченный </w:t>
      </w:r>
      <w:r w:rsidRPr="002A35EE">
        <w:rPr>
          <w:sz w:val="28"/>
          <w:szCs w:val="28"/>
        </w:rPr>
        <w:t>орган</w:t>
      </w:r>
      <w:r w:rsidRPr="003F3984">
        <w:rPr>
          <w:sz w:val="28"/>
          <w:szCs w:val="28"/>
        </w:rPr>
        <w:t xml:space="preserve"> администрации, осуществляющий </w:t>
      </w:r>
      <w:r>
        <w:rPr>
          <w:sz w:val="28"/>
          <w:szCs w:val="28"/>
        </w:rPr>
        <w:t>доплату к страховой пенсии</w:t>
      </w:r>
      <w:r w:rsidRPr="003F3984">
        <w:rPr>
          <w:sz w:val="28"/>
          <w:szCs w:val="28"/>
        </w:rPr>
        <w:t xml:space="preserve"> (далее Уполномоченный орган).</w:t>
      </w:r>
    </w:p>
    <w:p w:rsidR="00892073" w:rsidRPr="002A33F5" w:rsidRDefault="00892073" w:rsidP="002A33F5">
      <w:pPr>
        <w:autoSpaceDE w:val="0"/>
        <w:autoSpaceDN w:val="0"/>
        <w:adjustRightInd w:val="0"/>
        <w:ind w:firstLine="540"/>
        <w:jc w:val="both"/>
        <w:rPr>
          <w:sz w:val="28"/>
          <w:szCs w:val="28"/>
        </w:rPr>
      </w:pPr>
      <w:r w:rsidRPr="002A33F5">
        <w:rPr>
          <w:sz w:val="28"/>
          <w:szCs w:val="28"/>
        </w:rPr>
        <w:t>3. Решение вступает в силу со дня его официального опубликования.</w:t>
      </w:r>
    </w:p>
    <w:p w:rsidR="00892073" w:rsidRPr="002A33F5" w:rsidRDefault="00892073" w:rsidP="002A33F5">
      <w:pPr>
        <w:autoSpaceDE w:val="0"/>
        <w:autoSpaceDN w:val="0"/>
        <w:adjustRightInd w:val="0"/>
        <w:ind w:firstLine="540"/>
        <w:jc w:val="both"/>
        <w:rPr>
          <w:sz w:val="28"/>
          <w:szCs w:val="28"/>
        </w:rPr>
      </w:pPr>
      <w:r w:rsidRPr="002A33F5">
        <w:rPr>
          <w:sz w:val="28"/>
          <w:szCs w:val="28"/>
        </w:rPr>
        <w:t>4. Контроль за исполнением настоящего решения возложить на администрацию Воробьевского муниципального района (А. В. Пищугин)</w:t>
      </w:r>
    </w:p>
    <w:p w:rsidR="00892073" w:rsidRPr="002A33F5" w:rsidRDefault="00892073" w:rsidP="002A33F5">
      <w:pPr>
        <w:autoSpaceDE w:val="0"/>
        <w:autoSpaceDN w:val="0"/>
        <w:adjustRightInd w:val="0"/>
        <w:ind w:firstLine="540"/>
        <w:jc w:val="both"/>
        <w:rPr>
          <w:sz w:val="28"/>
          <w:szCs w:val="28"/>
        </w:rPr>
      </w:pPr>
    </w:p>
    <w:p w:rsidR="00892073" w:rsidRDefault="00892073" w:rsidP="002A33F5">
      <w:pPr>
        <w:autoSpaceDE w:val="0"/>
        <w:autoSpaceDN w:val="0"/>
        <w:adjustRightInd w:val="0"/>
        <w:jc w:val="right"/>
        <w:rPr>
          <w:sz w:val="28"/>
          <w:szCs w:val="28"/>
        </w:rPr>
      </w:pPr>
    </w:p>
    <w:p w:rsidR="00892073" w:rsidRPr="002A33F5" w:rsidRDefault="00892073" w:rsidP="002A33F5">
      <w:pPr>
        <w:autoSpaceDE w:val="0"/>
        <w:autoSpaceDN w:val="0"/>
        <w:adjustRightInd w:val="0"/>
        <w:jc w:val="right"/>
        <w:rPr>
          <w:sz w:val="28"/>
          <w:szCs w:val="28"/>
        </w:rPr>
      </w:pPr>
    </w:p>
    <w:p w:rsidR="00892073" w:rsidRDefault="00892073" w:rsidP="002A33F5">
      <w:pPr>
        <w:autoSpaceDE w:val="0"/>
        <w:autoSpaceDN w:val="0"/>
        <w:adjustRightInd w:val="0"/>
        <w:jc w:val="both"/>
        <w:rPr>
          <w:sz w:val="28"/>
          <w:szCs w:val="28"/>
        </w:rPr>
      </w:pPr>
      <w:r>
        <w:rPr>
          <w:sz w:val="28"/>
          <w:szCs w:val="28"/>
        </w:rPr>
        <w:t>Глава Воробьевского</w:t>
      </w:r>
    </w:p>
    <w:p w:rsidR="00892073" w:rsidRPr="002A33F5" w:rsidRDefault="00892073" w:rsidP="002A33F5">
      <w:pPr>
        <w:autoSpaceDE w:val="0"/>
        <w:autoSpaceDN w:val="0"/>
        <w:adjustRightInd w:val="0"/>
        <w:jc w:val="both"/>
        <w:rPr>
          <w:sz w:val="28"/>
          <w:szCs w:val="28"/>
        </w:rPr>
      </w:pPr>
      <w:r>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В.А. Ласуков</w:t>
      </w:r>
    </w:p>
    <w:p w:rsidR="00892073" w:rsidRPr="002A33F5" w:rsidRDefault="00892073" w:rsidP="002A33F5">
      <w:pPr>
        <w:autoSpaceDE w:val="0"/>
        <w:autoSpaceDN w:val="0"/>
        <w:adjustRightInd w:val="0"/>
        <w:jc w:val="right"/>
        <w:rPr>
          <w:rFonts w:ascii="Arial" w:hAnsi="Arial" w:cs="Arial"/>
          <w:sz w:val="20"/>
          <w:szCs w:val="20"/>
        </w:rPr>
      </w:pPr>
    </w:p>
    <w:p w:rsidR="00892073" w:rsidRPr="008961E8" w:rsidRDefault="00892073" w:rsidP="002A33F5">
      <w:pPr>
        <w:autoSpaceDE w:val="0"/>
        <w:autoSpaceDN w:val="0"/>
        <w:adjustRightInd w:val="0"/>
        <w:ind w:left="6120"/>
        <w:rPr>
          <w:sz w:val="28"/>
          <w:szCs w:val="28"/>
        </w:rPr>
      </w:pPr>
      <w:r w:rsidRPr="008961E8">
        <w:rPr>
          <w:sz w:val="28"/>
          <w:szCs w:val="28"/>
        </w:rPr>
        <w:t>Приложение</w:t>
      </w:r>
    </w:p>
    <w:p w:rsidR="00892073" w:rsidRPr="008961E8" w:rsidRDefault="00892073" w:rsidP="002A33F5">
      <w:pPr>
        <w:autoSpaceDE w:val="0"/>
        <w:autoSpaceDN w:val="0"/>
        <w:adjustRightInd w:val="0"/>
        <w:ind w:left="6120"/>
        <w:rPr>
          <w:sz w:val="28"/>
          <w:szCs w:val="28"/>
        </w:rPr>
      </w:pPr>
      <w:r w:rsidRPr="008961E8">
        <w:rPr>
          <w:sz w:val="28"/>
          <w:szCs w:val="28"/>
        </w:rPr>
        <w:t xml:space="preserve">к решению Совета народных депутатов </w:t>
      </w:r>
    </w:p>
    <w:p w:rsidR="00892073" w:rsidRPr="0059648A" w:rsidRDefault="00892073" w:rsidP="002A33F5">
      <w:pPr>
        <w:autoSpaceDE w:val="0"/>
        <w:autoSpaceDN w:val="0"/>
        <w:adjustRightInd w:val="0"/>
        <w:ind w:left="6120"/>
        <w:rPr>
          <w:sz w:val="28"/>
          <w:szCs w:val="28"/>
          <w:u w:val="single"/>
        </w:rPr>
      </w:pPr>
      <w:r w:rsidRPr="0059648A">
        <w:rPr>
          <w:sz w:val="28"/>
          <w:szCs w:val="28"/>
          <w:u w:val="single"/>
        </w:rPr>
        <w:t>от 18.06.2015 г. № 21</w:t>
      </w:r>
    </w:p>
    <w:p w:rsidR="00892073" w:rsidRPr="008961E8" w:rsidRDefault="00892073" w:rsidP="002A33F5">
      <w:pPr>
        <w:autoSpaceDE w:val="0"/>
        <w:autoSpaceDN w:val="0"/>
        <w:adjustRightInd w:val="0"/>
        <w:ind w:firstLine="540"/>
        <w:jc w:val="both"/>
        <w:rPr>
          <w:sz w:val="28"/>
          <w:szCs w:val="28"/>
        </w:rPr>
      </w:pPr>
    </w:p>
    <w:bookmarkStart w:id="0" w:name="Par26"/>
    <w:bookmarkEnd w:id="0"/>
    <w:p w:rsidR="00892073" w:rsidRPr="008961E8" w:rsidRDefault="00892073" w:rsidP="002A33F5">
      <w:pPr>
        <w:autoSpaceDE w:val="0"/>
        <w:autoSpaceDN w:val="0"/>
        <w:adjustRightInd w:val="0"/>
        <w:jc w:val="center"/>
        <w:rPr>
          <w:b/>
          <w:bCs/>
          <w:sz w:val="28"/>
          <w:szCs w:val="28"/>
        </w:rPr>
      </w:pPr>
      <w:r w:rsidRPr="008961E8">
        <w:rPr>
          <w:b/>
          <w:bCs/>
          <w:sz w:val="28"/>
          <w:szCs w:val="28"/>
        </w:rPr>
        <w:fldChar w:fldCharType="begin"/>
      </w:r>
      <w:r w:rsidRPr="008961E8">
        <w:rPr>
          <w:b/>
          <w:bCs/>
          <w:sz w:val="28"/>
          <w:szCs w:val="28"/>
        </w:rPr>
        <w:instrText xml:space="preserve">HYPERLINK \l Par26  </w:instrText>
      </w:r>
      <w:r w:rsidRPr="00DE67F7">
        <w:rPr>
          <w:b/>
          <w:bCs/>
          <w:sz w:val="28"/>
          <w:szCs w:val="28"/>
        </w:rPr>
      </w:r>
      <w:r w:rsidRPr="008961E8">
        <w:rPr>
          <w:b/>
          <w:bCs/>
          <w:sz w:val="28"/>
          <w:szCs w:val="28"/>
        </w:rPr>
        <w:fldChar w:fldCharType="separate"/>
      </w:r>
      <w:r w:rsidRPr="008961E8">
        <w:rPr>
          <w:b/>
          <w:bCs/>
          <w:sz w:val="28"/>
          <w:szCs w:val="28"/>
        </w:rPr>
        <w:t>Положение</w:t>
      </w:r>
      <w:r w:rsidRPr="008961E8">
        <w:rPr>
          <w:b/>
          <w:bCs/>
          <w:sz w:val="28"/>
          <w:szCs w:val="28"/>
        </w:rPr>
        <w:fldChar w:fldCharType="end"/>
      </w:r>
      <w:r w:rsidRPr="008961E8">
        <w:rPr>
          <w:b/>
          <w:bCs/>
          <w:sz w:val="28"/>
          <w:szCs w:val="28"/>
        </w:rPr>
        <w:t xml:space="preserve"> </w:t>
      </w:r>
    </w:p>
    <w:p w:rsidR="00892073" w:rsidRPr="008961E8" w:rsidRDefault="00892073" w:rsidP="002A33F5">
      <w:pPr>
        <w:autoSpaceDE w:val="0"/>
        <w:autoSpaceDN w:val="0"/>
        <w:adjustRightInd w:val="0"/>
        <w:jc w:val="center"/>
        <w:rPr>
          <w:b/>
          <w:bCs/>
          <w:sz w:val="28"/>
          <w:szCs w:val="28"/>
        </w:rPr>
      </w:pPr>
      <w:r w:rsidRPr="008961E8">
        <w:rPr>
          <w:b/>
          <w:bCs/>
          <w:sz w:val="28"/>
          <w:szCs w:val="28"/>
        </w:rPr>
        <w:t>о пенсионном обеспечении лиц, замещавших муниципальные должности в органах местного самоуправления Воробьевского муниципального района</w:t>
      </w:r>
    </w:p>
    <w:p w:rsidR="00892073" w:rsidRPr="008961E8" w:rsidRDefault="00892073" w:rsidP="002A33F5">
      <w:pPr>
        <w:autoSpaceDE w:val="0"/>
        <w:autoSpaceDN w:val="0"/>
        <w:adjustRightInd w:val="0"/>
        <w:ind w:firstLine="540"/>
        <w:jc w:val="both"/>
        <w:outlineLvl w:val="1"/>
        <w:rPr>
          <w:sz w:val="28"/>
          <w:szCs w:val="28"/>
        </w:rPr>
      </w:pPr>
    </w:p>
    <w:p w:rsidR="00892073" w:rsidRPr="008961E8" w:rsidRDefault="00892073" w:rsidP="002A33F5">
      <w:pPr>
        <w:autoSpaceDE w:val="0"/>
        <w:autoSpaceDN w:val="0"/>
        <w:adjustRightInd w:val="0"/>
        <w:ind w:firstLine="540"/>
        <w:jc w:val="both"/>
        <w:outlineLvl w:val="1"/>
        <w:rPr>
          <w:sz w:val="28"/>
          <w:szCs w:val="28"/>
        </w:rPr>
      </w:pPr>
      <w:r w:rsidRPr="008961E8">
        <w:rPr>
          <w:sz w:val="28"/>
          <w:szCs w:val="28"/>
        </w:rPr>
        <w:t>1. Общие положения</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rPr>
          <w:sz w:val="28"/>
          <w:szCs w:val="28"/>
        </w:rPr>
      </w:pPr>
      <w:r w:rsidRPr="008961E8">
        <w:rPr>
          <w:sz w:val="28"/>
          <w:szCs w:val="28"/>
        </w:rPr>
        <w:t>1.1. Настоящее Положение о пенсионном обеспечении лиц, замещавших муниципальные должности в органах местного самоуправления Воробьевского муниципального района (далее - Положение), устанавливает условия, порядок назначения и размер пенсионного обеспечения лиц, замещавших муниципальные должности в органах местного самоуправления Воробьевского муниципального района (далее - лица, замещавшие муниципальные должности).</w:t>
      </w:r>
    </w:p>
    <w:p w:rsidR="00892073" w:rsidRPr="008961E8" w:rsidRDefault="00892073" w:rsidP="002A33F5">
      <w:pPr>
        <w:autoSpaceDE w:val="0"/>
        <w:autoSpaceDN w:val="0"/>
        <w:adjustRightInd w:val="0"/>
        <w:ind w:firstLine="540"/>
        <w:jc w:val="both"/>
        <w:rPr>
          <w:sz w:val="28"/>
          <w:szCs w:val="28"/>
        </w:rPr>
      </w:pPr>
      <w:r w:rsidRPr="008961E8">
        <w:rPr>
          <w:sz w:val="28"/>
          <w:szCs w:val="28"/>
        </w:rPr>
        <w:t>1.2. Финансирование пенсионного обеспечения лиц, замещавших муниципальные должности, производится за счет средств районного бюджета в соответствии с решением Совета народных депутатов Воробьевского муниципального района  о районном бюджете на очередной финансовый год и плановый период.</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outlineLvl w:val="1"/>
        <w:rPr>
          <w:sz w:val="28"/>
          <w:szCs w:val="28"/>
        </w:rPr>
      </w:pPr>
      <w:r w:rsidRPr="008961E8">
        <w:rPr>
          <w:sz w:val="28"/>
          <w:szCs w:val="28"/>
        </w:rPr>
        <w:t>2. Условия и порядок назначения пенсионного обеспечения</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rPr>
          <w:sz w:val="28"/>
          <w:szCs w:val="28"/>
        </w:rPr>
      </w:pPr>
      <w:r w:rsidRPr="008961E8">
        <w:rPr>
          <w:sz w:val="28"/>
          <w:szCs w:val="28"/>
        </w:rPr>
        <w:t xml:space="preserve">2.1. Лицам, замещавшим муниципальные должности, устанавливается доплата к страховой пенсии по старости (инвалидности) (далее - доплата к страховой пенсии), назначенной в соответствии с Федеральным </w:t>
      </w:r>
      <w:hyperlink r:id="rId8" w:history="1">
        <w:r w:rsidRPr="008961E8">
          <w:rPr>
            <w:sz w:val="28"/>
            <w:szCs w:val="28"/>
          </w:rPr>
          <w:t>законом</w:t>
        </w:r>
      </w:hyperlink>
      <w:r w:rsidRPr="008961E8">
        <w:rPr>
          <w:sz w:val="28"/>
          <w:szCs w:val="28"/>
        </w:rPr>
        <w:t xml:space="preserve"> "О страховых пенсиях" либо досрочно оформленной в соответствии с </w:t>
      </w:r>
      <w:hyperlink r:id="rId9" w:history="1">
        <w:r w:rsidRPr="008961E8">
          <w:rPr>
            <w:sz w:val="28"/>
            <w:szCs w:val="28"/>
          </w:rPr>
          <w:t>Законом</w:t>
        </w:r>
      </w:hyperlink>
      <w:r w:rsidRPr="008961E8">
        <w:rPr>
          <w:sz w:val="28"/>
          <w:szCs w:val="28"/>
        </w:rPr>
        <w:t xml:space="preserve"> Российской Федерации от 19.04.1991 N 1032-1 "О занятости населения в Российской Федерации" (далее - доплата к страховой пенсии).</w:t>
      </w:r>
    </w:p>
    <w:p w:rsidR="00892073" w:rsidRPr="008961E8" w:rsidRDefault="00892073" w:rsidP="002A33F5">
      <w:pPr>
        <w:autoSpaceDE w:val="0"/>
        <w:autoSpaceDN w:val="0"/>
        <w:adjustRightInd w:val="0"/>
        <w:ind w:firstLine="540"/>
        <w:jc w:val="both"/>
        <w:rPr>
          <w:sz w:val="28"/>
          <w:szCs w:val="28"/>
        </w:rPr>
      </w:pPr>
      <w:r w:rsidRPr="008961E8">
        <w:rPr>
          <w:sz w:val="28"/>
          <w:szCs w:val="28"/>
        </w:rPr>
        <w:t>2.2. Право на доплату к страховой пенсии имеют лица, замещавшие муниципальные должности не менее 12 месяцев непосредственно перед увольнением и уволенные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не менее 15 лет.</w:t>
      </w:r>
    </w:p>
    <w:p w:rsidR="00892073" w:rsidRPr="008961E8" w:rsidRDefault="00892073" w:rsidP="002A33F5">
      <w:pPr>
        <w:autoSpaceDE w:val="0"/>
        <w:autoSpaceDN w:val="0"/>
        <w:adjustRightInd w:val="0"/>
        <w:ind w:firstLine="540"/>
        <w:jc w:val="both"/>
        <w:rPr>
          <w:sz w:val="28"/>
          <w:szCs w:val="28"/>
        </w:rPr>
      </w:pPr>
      <w:r w:rsidRPr="008961E8">
        <w:rPr>
          <w:sz w:val="28"/>
          <w:szCs w:val="28"/>
        </w:rPr>
        <w:t xml:space="preserve">2.3. </w:t>
      </w:r>
      <w:r>
        <w:rPr>
          <w:sz w:val="28"/>
          <w:szCs w:val="28"/>
        </w:rPr>
        <w:t>В ста</w:t>
      </w:r>
      <w:r w:rsidRPr="008961E8">
        <w:rPr>
          <w:sz w:val="28"/>
          <w:szCs w:val="28"/>
        </w:rPr>
        <w:t xml:space="preserve">ж муниципальной службы для назначения доплаты к страховой пенсии лицам, замещавшим муниципальные должности, </w:t>
      </w:r>
      <w:r>
        <w:rPr>
          <w:sz w:val="28"/>
          <w:szCs w:val="28"/>
        </w:rPr>
        <w:t>включаются периоды работы (службы), установленные законодательством Воронежской области о порядке исчисления стажа муниципальной службы и зачета в него иных периодов трудовой деятельности для назначения муниципальным служащим Воронежской области пенсии за выслугу лет.</w:t>
      </w:r>
    </w:p>
    <w:p w:rsidR="00892073" w:rsidRPr="008961E8" w:rsidRDefault="00892073" w:rsidP="00CB181B">
      <w:pPr>
        <w:autoSpaceDE w:val="0"/>
        <w:autoSpaceDN w:val="0"/>
        <w:adjustRightInd w:val="0"/>
        <w:ind w:firstLine="540"/>
        <w:jc w:val="both"/>
        <w:rPr>
          <w:sz w:val="28"/>
          <w:szCs w:val="28"/>
        </w:rPr>
      </w:pPr>
      <w:r w:rsidRPr="008961E8">
        <w:rPr>
          <w:sz w:val="28"/>
          <w:szCs w:val="28"/>
        </w:rPr>
        <w:t>2.4.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настоящей статьей или одна из иных указанных выплат по их выбору.</w:t>
      </w:r>
    </w:p>
    <w:p w:rsidR="00892073" w:rsidRPr="008961E8" w:rsidRDefault="00892073" w:rsidP="002A33F5">
      <w:pPr>
        <w:autoSpaceDE w:val="0"/>
        <w:autoSpaceDN w:val="0"/>
        <w:adjustRightInd w:val="0"/>
        <w:ind w:firstLine="540"/>
        <w:jc w:val="both"/>
        <w:rPr>
          <w:sz w:val="28"/>
          <w:szCs w:val="28"/>
        </w:rPr>
      </w:pPr>
      <w:r w:rsidRPr="008961E8">
        <w:rPr>
          <w:sz w:val="28"/>
          <w:szCs w:val="28"/>
        </w:rPr>
        <w:t>2.5. Доплата к страховой пенсии назначается к страховой пенсии по старости пожизненно, к пенсии по инвалидности - на срок установления инвалидности.</w:t>
      </w:r>
    </w:p>
    <w:p w:rsidR="00892073" w:rsidRPr="008961E8" w:rsidRDefault="00892073" w:rsidP="002A33F5">
      <w:pPr>
        <w:autoSpaceDE w:val="0"/>
        <w:autoSpaceDN w:val="0"/>
        <w:adjustRightInd w:val="0"/>
        <w:ind w:firstLine="540"/>
        <w:jc w:val="both"/>
        <w:rPr>
          <w:sz w:val="28"/>
          <w:szCs w:val="28"/>
        </w:rPr>
      </w:pPr>
      <w:r w:rsidRPr="008961E8">
        <w:rPr>
          <w:sz w:val="28"/>
          <w:szCs w:val="28"/>
        </w:rPr>
        <w:t>2.6. Доплата к страховой пенсии назначается с первого числа месяца, в котором лицо, имеющее право на данную доплату, обратилось за ней, но не ранее чем со дня возникновения права на нее.</w:t>
      </w:r>
    </w:p>
    <w:p w:rsidR="00892073" w:rsidRPr="008961E8" w:rsidRDefault="00892073" w:rsidP="002A33F5">
      <w:pPr>
        <w:autoSpaceDE w:val="0"/>
        <w:autoSpaceDN w:val="0"/>
        <w:adjustRightInd w:val="0"/>
        <w:ind w:firstLine="540"/>
        <w:jc w:val="both"/>
        <w:rPr>
          <w:sz w:val="28"/>
          <w:szCs w:val="28"/>
        </w:rPr>
      </w:pPr>
      <w:r w:rsidRPr="008961E8">
        <w:rPr>
          <w:sz w:val="28"/>
          <w:szCs w:val="28"/>
        </w:rPr>
        <w:t>2.7.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892073" w:rsidRPr="008961E8" w:rsidRDefault="00892073" w:rsidP="002A33F5">
      <w:pPr>
        <w:autoSpaceDE w:val="0"/>
        <w:autoSpaceDN w:val="0"/>
        <w:adjustRightInd w:val="0"/>
        <w:ind w:firstLine="540"/>
        <w:jc w:val="both"/>
        <w:rPr>
          <w:sz w:val="28"/>
          <w:szCs w:val="28"/>
        </w:rPr>
      </w:pPr>
      <w:r w:rsidRPr="008961E8">
        <w:rPr>
          <w:sz w:val="28"/>
          <w:szCs w:val="28"/>
        </w:rPr>
        <w:t>При последующем увольнении с государственной службы или освобождении от указанных должностей выплата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92073" w:rsidRPr="008961E8" w:rsidRDefault="00892073" w:rsidP="002A33F5">
      <w:pPr>
        <w:autoSpaceDE w:val="0"/>
        <w:autoSpaceDN w:val="0"/>
        <w:adjustRightInd w:val="0"/>
        <w:ind w:firstLine="540"/>
        <w:jc w:val="both"/>
        <w:rPr>
          <w:sz w:val="28"/>
          <w:szCs w:val="28"/>
        </w:rPr>
      </w:pPr>
      <w:r w:rsidRPr="008961E8">
        <w:rPr>
          <w:sz w:val="28"/>
          <w:szCs w:val="28"/>
        </w:rPr>
        <w:t>2.8. Лицам, замещавшим муниципальные должности, и имеющим право на доплату к страховой пенсии по старости (инвалидности), при выходе на пенсию выплачивается единовременное денежное вознаграждение в зависимости от стажа муниципальной службы в следующих размерах:</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rPr>
          <w:sz w:val="28"/>
          <w:szCs w:val="28"/>
        </w:rPr>
      </w:pPr>
      <w:r w:rsidRPr="008961E8">
        <w:rPr>
          <w:sz w:val="28"/>
          <w:szCs w:val="28"/>
        </w:rPr>
        <w:t xml:space="preserve">         стаж                               количество</w:t>
      </w:r>
    </w:p>
    <w:p w:rsidR="00892073" w:rsidRPr="008961E8" w:rsidRDefault="00892073" w:rsidP="002A33F5">
      <w:pPr>
        <w:autoSpaceDE w:val="0"/>
        <w:autoSpaceDN w:val="0"/>
        <w:adjustRightInd w:val="0"/>
        <w:rPr>
          <w:sz w:val="28"/>
          <w:szCs w:val="28"/>
        </w:rPr>
      </w:pPr>
      <w:r w:rsidRPr="008961E8">
        <w:rPr>
          <w:sz w:val="28"/>
          <w:szCs w:val="28"/>
        </w:rPr>
        <w:t xml:space="preserve">    муниципальной службы:               должностных окладов:</w:t>
      </w:r>
    </w:p>
    <w:p w:rsidR="00892073" w:rsidRPr="008961E8" w:rsidRDefault="00892073" w:rsidP="002A33F5">
      <w:pPr>
        <w:autoSpaceDE w:val="0"/>
        <w:autoSpaceDN w:val="0"/>
        <w:adjustRightInd w:val="0"/>
        <w:rPr>
          <w:sz w:val="28"/>
          <w:szCs w:val="28"/>
        </w:rPr>
      </w:pPr>
    </w:p>
    <w:p w:rsidR="00892073" w:rsidRPr="008961E8" w:rsidRDefault="00892073" w:rsidP="002A33F5">
      <w:pPr>
        <w:autoSpaceDE w:val="0"/>
        <w:autoSpaceDN w:val="0"/>
        <w:adjustRightInd w:val="0"/>
        <w:rPr>
          <w:sz w:val="28"/>
          <w:szCs w:val="28"/>
        </w:rPr>
      </w:pPr>
      <w:r w:rsidRPr="008961E8">
        <w:rPr>
          <w:sz w:val="28"/>
          <w:szCs w:val="28"/>
        </w:rPr>
        <w:t xml:space="preserve">    - от 15 до 20 лет                          6</w:t>
      </w:r>
    </w:p>
    <w:p w:rsidR="00892073" w:rsidRPr="008961E8" w:rsidRDefault="00892073" w:rsidP="002A33F5">
      <w:pPr>
        <w:autoSpaceDE w:val="0"/>
        <w:autoSpaceDN w:val="0"/>
        <w:adjustRightInd w:val="0"/>
        <w:rPr>
          <w:sz w:val="28"/>
          <w:szCs w:val="28"/>
        </w:rPr>
      </w:pPr>
      <w:r w:rsidRPr="008961E8">
        <w:rPr>
          <w:sz w:val="28"/>
          <w:szCs w:val="28"/>
        </w:rPr>
        <w:t xml:space="preserve">    - от 20 до 25 лет                          7,5</w:t>
      </w:r>
    </w:p>
    <w:p w:rsidR="00892073" w:rsidRPr="008961E8" w:rsidRDefault="00892073" w:rsidP="002A33F5">
      <w:pPr>
        <w:autoSpaceDE w:val="0"/>
        <w:autoSpaceDN w:val="0"/>
        <w:adjustRightInd w:val="0"/>
        <w:rPr>
          <w:sz w:val="28"/>
          <w:szCs w:val="28"/>
        </w:rPr>
      </w:pPr>
      <w:r w:rsidRPr="008961E8">
        <w:rPr>
          <w:sz w:val="28"/>
          <w:szCs w:val="28"/>
        </w:rPr>
        <w:t xml:space="preserve">    - свыше 25 лет                             10.</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rPr>
          <w:sz w:val="28"/>
          <w:szCs w:val="28"/>
        </w:rPr>
      </w:pPr>
      <w:r w:rsidRPr="008961E8">
        <w:rPr>
          <w:sz w:val="28"/>
          <w:szCs w:val="28"/>
        </w:rPr>
        <w:t>2.9. Единовременное денежное вознаграждение при выходе на пенсию не выплачивается лицам, которые воспользовались правом на аналогичное денежное вознаграждение при увольнении с государственной или муниципальной службы.</w:t>
      </w:r>
    </w:p>
    <w:p w:rsidR="00892073" w:rsidRPr="008961E8" w:rsidRDefault="00892073" w:rsidP="002A33F5">
      <w:pPr>
        <w:autoSpaceDE w:val="0"/>
        <w:autoSpaceDN w:val="0"/>
        <w:adjustRightInd w:val="0"/>
        <w:ind w:firstLine="540"/>
        <w:jc w:val="both"/>
        <w:rPr>
          <w:sz w:val="28"/>
          <w:szCs w:val="28"/>
        </w:rPr>
      </w:pPr>
      <w:r w:rsidRPr="005A1B2A">
        <w:rPr>
          <w:sz w:val="28"/>
          <w:szCs w:val="28"/>
        </w:rPr>
        <w:t>2.10. Назначение и выплата доплаты к страховой пенсии и единовременного денежного вознаграждения при выходе на пенсию производится администрацией Воробьевского муниципального района в порядке, предусмотренном нормативным правовым актом администрации Воробьевского муниципального района.</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outlineLvl w:val="1"/>
        <w:rPr>
          <w:sz w:val="28"/>
          <w:szCs w:val="28"/>
        </w:rPr>
      </w:pPr>
      <w:r w:rsidRPr="008961E8">
        <w:rPr>
          <w:sz w:val="28"/>
          <w:szCs w:val="28"/>
        </w:rPr>
        <w:t>3. Среднемесячный заработок, из которого исчисляется размер доплаты к страховой пенсии</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rPr>
          <w:sz w:val="28"/>
          <w:szCs w:val="28"/>
        </w:rPr>
      </w:pPr>
      <w:r w:rsidRPr="008961E8">
        <w:rPr>
          <w:sz w:val="28"/>
          <w:szCs w:val="28"/>
        </w:rPr>
        <w:t>3.1. Размер доплаты к страховой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дню прекращения полномочий либо дню достижения им возраста, дающего право на страховую пенсию, предусмотренную Федеральным законом «О страховых пенсиях».</w:t>
      </w:r>
    </w:p>
    <w:p w:rsidR="00892073" w:rsidRPr="008961E8" w:rsidRDefault="00892073" w:rsidP="002A33F5">
      <w:pPr>
        <w:autoSpaceDE w:val="0"/>
        <w:autoSpaceDN w:val="0"/>
        <w:adjustRightInd w:val="0"/>
        <w:ind w:firstLine="540"/>
        <w:jc w:val="both"/>
        <w:rPr>
          <w:sz w:val="28"/>
          <w:szCs w:val="28"/>
        </w:rPr>
      </w:pPr>
      <w:r w:rsidRPr="008961E8">
        <w:rPr>
          <w:sz w:val="28"/>
          <w:szCs w:val="28"/>
        </w:rPr>
        <w:t>3.2.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 месяцев, предшествующих событию.</w:t>
      </w:r>
    </w:p>
    <w:p w:rsidR="00892073" w:rsidRPr="008961E8" w:rsidRDefault="00892073" w:rsidP="002A33F5">
      <w:pPr>
        <w:autoSpaceDE w:val="0"/>
        <w:autoSpaceDN w:val="0"/>
        <w:adjustRightInd w:val="0"/>
        <w:ind w:firstLine="540"/>
        <w:jc w:val="both"/>
        <w:rPr>
          <w:sz w:val="28"/>
          <w:szCs w:val="28"/>
        </w:rPr>
      </w:pPr>
      <w:r w:rsidRPr="008961E8">
        <w:rPr>
          <w:sz w:val="28"/>
          <w:szCs w:val="28"/>
        </w:rPr>
        <w:t>3.3. В расчет размера среднемесячного заработка включаются следующие выплаты, начисленные в течение 12 полных календарных месяцев перед месяцем, предшествующим дню прекращения полномочий либо дню достижения возраста, дающего право на назначение пенсии по старости (инвалидности):</w:t>
      </w:r>
    </w:p>
    <w:p w:rsidR="00892073" w:rsidRPr="008961E8" w:rsidRDefault="00892073" w:rsidP="002A33F5">
      <w:pPr>
        <w:autoSpaceDE w:val="0"/>
        <w:autoSpaceDN w:val="0"/>
        <w:adjustRightInd w:val="0"/>
        <w:ind w:firstLine="540"/>
        <w:jc w:val="both"/>
        <w:rPr>
          <w:sz w:val="28"/>
          <w:szCs w:val="28"/>
        </w:rPr>
      </w:pPr>
      <w:r w:rsidRPr="008961E8">
        <w:rPr>
          <w:sz w:val="28"/>
          <w:szCs w:val="28"/>
        </w:rPr>
        <w:t>- ежемесячное денежное вознаграждение;</w:t>
      </w:r>
    </w:p>
    <w:p w:rsidR="00892073" w:rsidRPr="008961E8" w:rsidRDefault="00892073" w:rsidP="002A33F5">
      <w:pPr>
        <w:autoSpaceDE w:val="0"/>
        <w:autoSpaceDN w:val="0"/>
        <w:adjustRightInd w:val="0"/>
        <w:ind w:firstLine="540"/>
        <w:jc w:val="both"/>
        <w:rPr>
          <w:sz w:val="28"/>
          <w:szCs w:val="28"/>
        </w:rPr>
      </w:pPr>
      <w:r w:rsidRPr="008961E8">
        <w:rPr>
          <w:sz w:val="28"/>
          <w:szCs w:val="28"/>
        </w:rPr>
        <w:t>- ежемесячное денежное поощрение в размере, установленном пунктом 3.4</w:t>
      </w:r>
      <w:r>
        <w:rPr>
          <w:sz w:val="28"/>
          <w:szCs w:val="28"/>
        </w:rPr>
        <w:t>. Положения;</w:t>
      </w:r>
    </w:p>
    <w:p w:rsidR="00892073" w:rsidRPr="008961E8" w:rsidRDefault="00892073" w:rsidP="00993A8C">
      <w:pPr>
        <w:autoSpaceDE w:val="0"/>
        <w:autoSpaceDN w:val="0"/>
        <w:adjustRightInd w:val="0"/>
        <w:ind w:firstLine="540"/>
        <w:jc w:val="both"/>
        <w:rPr>
          <w:sz w:val="28"/>
          <w:szCs w:val="28"/>
        </w:rPr>
      </w:pPr>
      <w:r w:rsidRPr="008961E8">
        <w:rPr>
          <w:sz w:val="28"/>
          <w:szCs w:val="28"/>
        </w:rPr>
        <w:t>- единовременная выплата при предоставлении ежегодного оплачиваемого отпуска и материальная помощь</w:t>
      </w:r>
      <w:r>
        <w:rPr>
          <w:sz w:val="28"/>
          <w:szCs w:val="28"/>
        </w:rPr>
        <w:t>.</w:t>
      </w:r>
    </w:p>
    <w:p w:rsidR="00892073" w:rsidRPr="008961E8" w:rsidRDefault="00892073" w:rsidP="002A33F5">
      <w:pPr>
        <w:autoSpaceDE w:val="0"/>
        <w:autoSpaceDN w:val="0"/>
        <w:adjustRightInd w:val="0"/>
        <w:ind w:firstLine="540"/>
        <w:jc w:val="both"/>
        <w:rPr>
          <w:sz w:val="28"/>
          <w:szCs w:val="28"/>
        </w:rPr>
      </w:pPr>
      <w:r w:rsidRPr="008961E8">
        <w:rPr>
          <w:sz w:val="28"/>
          <w:szCs w:val="28"/>
        </w:rPr>
        <w:t>3.4.  Для расчета среднемесячного заработка учитывается фактически начисленное ежемесячное денежное поощрение за фактически отработанное время в размере, не превышающем трех должностных окладов, при выработке установленной месячной нормы рабочего времени.</w:t>
      </w:r>
    </w:p>
    <w:p w:rsidR="00892073" w:rsidRPr="008961E8" w:rsidRDefault="00892073" w:rsidP="002A33F5">
      <w:pPr>
        <w:autoSpaceDE w:val="0"/>
        <w:autoSpaceDN w:val="0"/>
        <w:adjustRightInd w:val="0"/>
        <w:ind w:firstLine="540"/>
        <w:jc w:val="both"/>
        <w:rPr>
          <w:sz w:val="28"/>
          <w:szCs w:val="28"/>
        </w:rPr>
      </w:pPr>
      <w:bookmarkStart w:id="1" w:name="Par67"/>
      <w:bookmarkEnd w:id="1"/>
      <w:r w:rsidRPr="008961E8">
        <w:rPr>
          <w:sz w:val="28"/>
          <w:szCs w:val="28"/>
        </w:rPr>
        <w:t>3.5. При исчислении среднемесячного заработка из расчетного периода исключаются:</w:t>
      </w:r>
    </w:p>
    <w:p w:rsidR="00892073" w:rsidRPr="008961E8" w:rsidRDefault="00892073" w:rsidP="002A33F5">
      <w:pPr>
        <w:autoSpaceDE w:val="0"/>
        <w:autoSpaceDN w:val="0"/>
        <w:adjustRightInd w:val="0"/>
        <w:ind w:firstLine="540"/>
        <w:jc w:val="both"/>
        <w:rPr>
          <w:sz w:val="28"/>
          <w:szCs w:val="28"/>
        </w:rPr>
      </w:pPr>
      <w:r w:rsidRPr="008961E8">
        <w:rPr>
          <w:sz w:val="28"/>
          <w:szCs w:val="28"/>
        </w:rPr>
        <w:t>- период временной нетрудоспособности;</w:t>
      </w:r>
    </w:p>
    <w:p w:rsidR="00892073" w:rsidRPr="008961E8" w:rsidRDefault="00892073" w:rsidP="002A33F5">
      <w:pPr>
        <w:autoSpaceDE w:val="0"/>
        <w:autoSpaceDN w:val="0"/>
        <w:adjustRightInd w:val="0"/>
        <w:ind w:firstLine="540"/>
        <w:jc w:val="both"/>
        <w:rPr>
          <w:sz w:val="28"/>
          <w:szCs w:val="28"/>
        </w:rPr>
      </w:pPr>
      <w:r w:rsidRPr="008961E8">
        <w:rPr>
          <w:sz w:val="28"/>
          <w:szCs w:val="28"/>
        </w:rPr>
        <w:t>- время нахождения в отпуске без сохранения денежного вознаграждения;</w:t>
      </w:r>
    </w:p>
    <w:p w:rsidR="00892073" w:rsidRPr="008961E8" w:rsidRDefault="00892073" w:rsidP="002A33F5">
      <w:pPr>
        <w:autoSpaceDE w:val="0"/>
        <w:autoSpaceDN w:val="0"/>
        <w:adjustRightInd w:val="0"/>
        <w:ind w:firstLine="540"/>
        <w:jc w:val="both"/>
        <w:rPr>
          <w:sz w:val="28"/>
          <w:szCs w:val="28"/>
        </w:rPr>
      </w:pPr>
      <w:r w:rsidRPr="008961E8">
        <w:rPr>
          <w:sz w:val="28"/>
          <w:szCs w:val="28"/>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страховой пенсии.</w:t>
      </w:r>
    </w:p>
    <w:p w:rsidR="00892073" w:rsidRPr="008961E8" w:rsidRDefault="00892073" w:rsidP="002A33F5">
      <w:pPr>
        <w:autoSpaceDE w:val="0"/>
        <w:autoSpaceDN w:val="0"/>
        <w:adjustRightInd w:val="0"/>
        <w:ind w:firstLine="540"/>
        <w:jc w:val="both"/>
        <w:rPr>
          <w:sz w:val="28"/>
          <w:szCs w:val="28"/>
        </w:rPr>
      </w:pPr>
      <w:r w:rsidRPr="008961E8">
        <w:rPr>
          <w:sz w:val="28"/>
          <w:szCs w:val="28"/>
        </w:rPr>
        <w:t xml:space="preserve">3.6. В случае если расчетный период состоит из временных периодов, указанных в </w:t>
      </w:r>
      <w:hyperlink w:anchor="Par67" w:history="1">
        <w:r w:rsidRPr="008961E8">
          <w:rPr>
            <w:sz w:val="28"/>
            <w:szCs w:val="28"/>
          </w:rPr>
          <w:t>пункте 3.5</w:t>
        </w:r>
      </w:hyperlink>
      <w:r w:rsidRPr="008961E8">
        <w:rPr>
          <w:sz w:val="28"/>
          <w:szCs w:val="28"/>
        </w:rPr>
        <w:t xml:space="preserve">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среднемесячного заработка производится:</w:t>
      </w:r>
    </w:p>
    <w:p w:rsidR="00892073" w:rsidRPr="008961E8" w:rsidRDefault="00892073" w:rsidP="002A33F5">
      <w:pPr>
        <w:autoSpaceDE w:val="0"/>
        <w:autoSpaceDN w:val="0"/>
        <w:adjustRightInd w:val="0"/>
        <w:ind w:firstLine="540"/>
        <w:jc w:val="both"/>
        <w:rPr>
          <w:sz w:val="28"/>
          <w:szCs w:val="28"/>
        </w:rPr>
      </w:pPr>
      <w:r w:rsidRPr="008961E8">
        <w:rPr>
          <w:sz w:val="28"/>
          <w:szCs w:val="28"/>
        </w:rPr>
        <w:t>а) исходя из среднемесячного заработка, исчисленного за предшествующий период, равный расчетному;</w:t>
      </w:r>
    </w:p>
    <w:p w:rsidR="00892073" w:rsidRPr="008961E8" w:rsidRDefault="00892073" w:rsidP="002A33F5">
      <w:pPr>
        <w:autoSpaceDE w:val="0"/>
        <w:autoSpaceDN w:val="0"/>
        <w:adjustRightInd w:val="0"/>
        <w:ind w:firstLine="540"/>
        <w:jc w:val="both"/>
        <w:rPr>
          <w:sz w:val="28"/>
          <w:szCs w:val="28"/>
        </w:rPr>
      </w:pPr>
      <w:r w:rsidRPr="008961E8">
        <w:rPr>
          <w:sz w:val="28"/>
          <w:szCs w:val="28"/>
        </w:rPr>
        <w:t>б) исходя из фактически установленного ему денежного вознаграждения в расчетном периоде.</w:t>
      </w:r>
    </w:p>
    <w:p w:rsidR="00892073" w:rsidRPr="008961E8" w:rsidRDefault="00892073" w:rsidP="002A33F5">
      <w:pPr>
        <w:autoSpaceDE w:val="0"/>
        <w:autoSpaceDN w:val="0"/>
        <w:adjustRightInd w:val="0"/>
        <w:ind w:firstLine="540"/>
        <w:jc w:val="both"/>
        <w:rPr>
          <w:sz w:val="28"/>
          <w:szCs w:val="28"/>
        </w:rPr>
      </w:pPr>
      <w:r w:rsidRPr="008961E8">
        <w:rPr>
          <w:sz w:val="28"/>
          <w:szCs w:val="28"/>
        </w:rPr>
        <w:t>3.7. Если расчетный период отработан полностью, то размер среднемесячного заработка для исчисления доплаты к страховой пенсии определяется путем деления суммы денежного вознаграждения, начисленного в расчетном периоде, на 12.</w:t>
      </w:r>
    </w:p>
    <w:p w:rsidR="00892073" w:rsidRPr="008961E8" w:rsidRDefault="00892073" w:rsidP="002A33F5">
      <w:pPr>
        <w:autoSpaceDE w:val="0"/>
        <w:autoSpaceDN w:val="0"/>
        <w:adjustRightInd w:val="0"/>
        <w:ind w:firstLine="540"/>
        <w:jc w:val="both"/>
        <w:rPr>
          <w:sz w:val="28"/>
          <w:szCs w:val="28"/>
        </w:rPr>
      </w:pPr>
      <w:r w:rsidRPr="008961E8">
        <w:rPr>
          <w:sz w:val="28"/>
          <w:szCs w:val="28"/>
        </w:rPr>
        <w:t>3.8. Если расчетный период отработан не полностью, то размер среднемесячного заработка для исчисления доплаты к страховой пенсии определяется путем деления суммы денежного вознаграждения,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outlineLvl w:val="1"/>
        <w:rPr>
          <w:sz w:val="28"/>
          <w:szCs w:val="28"/>
        </w:rPr>
      </w:pPr>
      <w:r w:rsidRPr="008961E8">
        <w:rPr>
          <w:sz w:val="28"/>
          <w:szCs w:val="28"/>
        </w:rPr>
        <w:t>4. Размер доплаты к страховой пенсии</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rPr>
          <w:sz w:val="28"/>
          <w:szCs w:val="28"/>
        </w:rPr>
      </w:pPr>
      <w:bookmarkStart w:id="2" w:name="Par81"/>
      <w:bookmarkEnd w:id="2"/>
      <w:r w:rsidRPr="008961E8">
        <w:rPr>
          <w:sz w:val="28"/>
          <w:szCs w:val="28"/>
        </w:rPr>
        <w:t xml:space="preserve">4.1. Доплата к страховой пенсии лицам, замещавшим муниципальные должности, назначается при наличии стажа муниципальной службы не менее 15 лет в размере 45 процентов их среднемесячного заработка </w:t>
      </w:r>
      <w:r w:rsidRPr="008961E8">
        <w:rPr>
          <w:sz w:val="28"/>
          <w:szCs w:val="28"/>
          <w:lang w:eastAsia="en-US"/>
        </w:rPr>
        <w:t xml:space="preserve">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0" w:history="1">
        <w:r w:rsidRPr="008961E8">
          <w:rPr>
            <w:sz w:val="28"/>
            <w:szCs w:val="28"/>
            <w:lang w:eastAsia="en-US"/>
          </w:rPr>
          <w:t>законом</w:t>
        </w:r>
      </w:hyperlink>
      <w:r w:rsidRPr="008961E8">
        <w:rPr>
          <w:sz w:val="28"/>
          <w:szCs w:val="28"/>
          <w:lang w:eastAsia="en-US"/>
        </w:rPr>
        <w:t xml:space="preserve"> "О страховых пенсиях". </w:t>
      </w:r>
      <w:r w:rsidRPr="008961E8">
        <w:rPr>
          <w:sz w:val="28"/>
          <w:szCs w:val="28"/>
        </w:rPr>
        <w:t xml:space="preserve">За каждый полный год стажа муниципальной службы свыше 15 лет доплата к страховой пенсии увеличивается на 3 процента среднемесячного заработка. При этом общая сумма доплаты к страховой пенсии </w:t>
      </w:r>
      <w:r w:rsidRPr="008961E8">
        <w:rPr>
          <w:sz w:val="28"/>
          <w:szCs w:val="28"/>
          <w:lang w:eastAsia="en-US"/>
        </w:rPr>
        <w:t>и страховой пенсии по старости (инвалидности), фиксированной выплаты к страховой пенсии и повышений фиксированной выплаты к страховой пенсии</w:t>
      </w:r>
      <w:r w:rsidRPr="008961E8">
        <w:rPr>
          <w:sz w:val="28"/>
          <w:szCs w:val="28"/>
        </w:rPr>
        <w:t xml:space="preserve"> не может превышать 75 процентов среднемесячного заработка.</w:t>
      </w:r>
    </w:p>
    <w:p w:rsidR="00892073" w:rsidRPr="008961E8" w:rsidRDefault="00892073" w:rsidP="002A33F5">
      <w:pPr>
        <w:autoSpaceDE w:val="0"/>
        <w:autoSpaceDN w:val="0"/>
        <w:adjustRightInd w:val="0"/>
        <w:ind w:firstLine="540"/>
        <w:jc w:val="both"/>
        <w:rPr>
          <w:sz w:val="28"/>
          <w:szCs w:val="28"/>
        </w:rPr>
      </w:pPr>
      <w:r w:rsidRPr="008961E8">
        <w:rPr>
          <w:sz w:val="28"/>
          <w:szCs w:val="28"/>
        </w:rPr>
        <w:t>4.2. Размер доплаты к страховой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892073" w:rsidRPr="008961E8" w:rsidRDefault="00892073" w:rsidP="002A33F5">
      <w:pPr>
        <w:autoSpaceDE w:val="0"/>
        <w:autoSpaceDN w:val="0"/>
        <w:adjustRightInd w:val="0"/>
        <w:ind w:firstLine="540"/>
        <w:jc w:val="both"/>
        <w:rPr>
          <w:sz w:val="28"/>
          <w:szCs w:val="28"/>
        </w:rPr>
      </w:pPr>
      <w:r w:rsidRPr="008961E8">
        <w:rPr>
          <w:sz w:val="28"/>
          <w:szCs w:val="28"/>
          <w:lang w:eastAsia="en-US"/>
        </w:rPr>
        <w:t xml:space="preserve">При определении размера доплаты </w:t>
      </w:r>
      <w:r w:rsidRPr="008961E8">
        <w:rPr>
          <w:sz w:val="28"/>
          <w:szCs w:val="28"/>
        </w:rPr>
        <w:t xml:space="preserve">к страховой пенсии в порядке, установленном </w:t>
      </w:r>
      <w:hyperlink w:anchor="Par81" w:history="1">
        <w:r w:rsidRPr="008961E8">
          <w:rPr>
            <w:sz w:val="28"/>
            <w:szCs w:val="28"/>
          </w:rPr>
          <w:t>пунктом 4.1</w:t>
        </w:r>
      </w:hyperlink>
      <w:r w:rsidRPr="008961E8">
        <w:rPr>
          <w:sz w:val="28"/>
          <w:szCs w:val="28"/>
        </w:rPr>
        <w:t xml:space="preserve"> Положения</w:t>
      </w:r>
      <w:r w:rsidRPr="008961E8">
        <w:rPr>
          <w:sz w:val="28"/>
          <w:szCs w:val="28"/>
          <w:lang w:eastAsia="en-US"/>
        </w:rPr>
        <w:t xml:space="preserve">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1" w:history="1">
        <w:r w:rsidRPr="008961E8">
          <w:rPr>
            <w:sz w:val="28"/>
            <w:szCs w:val="28"/>
            <w:lang w:eastAsia="en-US"/>
          </w:rPr>
          <w:t>законом</w:t>
        </w:r>
      </w:hyperlink>
      <w:r w:rsidRPr="008961E8">
        <w:rPr>
          <w:sz w:val="28"/>
          <w:szCs w:val="28"/>
          <w:lang w:eastAsia="en-US"/>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2" w:history="1">
        <w:r w:rsidRPr="008961E8">
          <w:rPr>
            <w:sz w:val="28"/>
            <w:szCs w:val="28"/>
            <w:lang w:eastAsia="en-US"/>
          </w:rPr>
          <w:t>законом</w:t>
        </w:r>
      </w:hyperlink>
      <w:r w:rsidRPr="008961E8">
        <w:rPr>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92073" w:rsidRPr="008961E8" w:rsidRDefault="00892073" w:rsidP="002A33F5">
      <w:pPr>
        <w:autoSpaceDE w:val="0"/>
        <w:autoSpaceDN w:val="0"/>
        <w:adjustRightInd w:val="0"/>
        <w:ind w:firstLine="540"/>
        <w:jc w:val="both"/>
        <w:rPr>
          <w:sz w:val="28"/>
          <w:szCs w:val="28"/>
        </w:rPr>
      </w:pPr>
      <w:r w:rsidRPr="008961E8">
        <w:rPr>
          <w:sz w:val="28"/>
          <w:szCs w:val="28"/>
        </w:rPr>
        <w:t>4.3. Размер доплаты к страховой пенсии не может быть ниже размера фиксированной выплаты к страховой пенсии по старости, предусмотренной  частью 1 статьи 16 Федерального закона «О страховых пенсиях».</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outlineLvl w:val="1"/>
        <w:rPr>
          <w:sz w:val="28"/>
          <w:szCs w:val="28"/>
        </w:rPr>
      </w:pPr>
      <w:r w:rsidRPr="008961E8">
        <w:rPr>
          <w:sz w:val="28"/>
          <w:szCs w:val="28"/>
        </w:rPr>
        <w:t>5. Порядок индексации и перерасчета доплаты к страховой пенсии</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rPr>
          <w:sz w:val="28"/>
          <w:szCs w:val="28"/>
        </w:rPr>
      </w:pPr>
      <w:r w:rsidRPr="008961E8">
        <w:rPr>
          <w:sz w:val="28"/>
          <w:szCs w:val="28"/>
        </w:rPr>
        <w:t>5.1. Доплата к страховой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Воробьевского муниципального района.</w:t>
      </w:r>
    </w:p>
    <w:p w:rsidR="00892073" w:rsidRPr="008961E8" w:rsidRDefault="00892073" w:rsidP="002A33F5">
      <w:pPr>
        <w:autoSpaceDE w:val="0"/>
        <w:autoSpaceDN w:val="0"/>
        <w:adjustRightInd w:val="0"/>
        <w:ind w:firstLine="540"/>
        <w:jc w:val="both"/>
        <w:rPr>
          <w:sz w:val="28"/>
          <w:szCs w:val="28"/>
        </w:rPr>
      </w:pPr>
      <w:r w:rsidRPr="008961E8">
        <w:rPr>
          <w:sz w:val="28"/>
          <w:szCs w:val="28"/>
        </w:rPr>
        <w:t>5.2. Уполномоченный орган администрации Воробьевского муниципального района, осуществляющий выплату доплаты к страховой пенсии, производит ее перерасчет:</w:t>
      </w:r>
    </w:p>
    <w:p w:rsidR="00892073" w:rsidRPr="008961E8" w:rsidRDefault="00892073" w:rsidP="002A33F5">
      <w:pPr>
        <w:autoSpaceDE w:val="0"/>
        <w:autoSpaceDN w:val="0"/>
        <w:adjustRightInd w:val="0"/>
        <w:ind w:firstLine="540"/>
        <w:jc w:val="both"/>
        <w:rPr>
          <w:sz w:val="28"/>
          <w:szCs w:val="28"/>
        </w:rPr>
      </w:pPr>
      <w:r w:rsidRPr="008961E8">
        <w:rPr>
          <w:sz w:val="28"/>
          <w:szCs w:val="28"/>
        </w:rPr>
        <w:t>- при индексации доплаты к страховой пенсии;</w:t>
      </w:r>
    </w:p>
    <w:p w:rsidR="00892073" w:rsidRPr="008961E8" w:rsidRDefault="00892073" w:rsidP="002A33F5">
      <w:pPr>
        <w:autoSpaceDE w:val="0"/>
        <w:autoSpaceDN w:val="0"/>
        <w:adjustRightInd w:val="0"/>
        <w:ind w:firstLine="540"/>
        <w:jc w:val="both"/>
        <w:rPr>
          <w:sz w:val="28"/>
          <w:szCs w:val="28"/>
        </w:rPr>
      </w:pPr>
      <w:r w:rsidRPr="008961E8">
        <w:rPr>
          <w:sz w:val="28"/>
          <w:szCs w:val="28"/>
        </w:rPr>
        <w:t>- при изменении страховой пенсии по старости, пенсии по инвалидности.</w:t>
      </w:r>
    </w:p>
    <w:p w:rsidR="00892073" w:rsidRPr="008961E8" w:rsidRDefault="00892073" w:rsidP="002A33F5">
      <w:pPr>
        <w:autoSpaceDE w:val="0"/>
        <w:autoSpaceDN w:val="0"/>
        <w:adjustRightInd w:val="0"/>
        <w:ind w:firstLine="540"/>
        <w:jc w:val="both"/>
        <w:rPr>
          <w:sz w:val="28"/>
          <w:szCs w:val="28"/>
        </w:rPr>
      </w:pPr>
      <w:r w:rsidRPr="008961E8">
        <w:rPr>
          <w:sz w:val="28"/>
          <w:szCs w:val="28"/>
        </w:rPr>
        <w:t>5.3. Порядок индексации и перерасчета доплаты к страховой пенсии определяется нормативным правовым актом администрации Воробьевского муниципального района.</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outlineLvl w:val="1"/>
        <w:rPr>
          <w:sz w:val="28"/>
          <w:szCs w:val="28"/>
        </w:rPr>
      </w:pPr>
      <w:r w:rsidRPr="008961E8">
        <w:rPr>
          <w:sz w:val="28"/>
          <w:szCs w:val="28"/>
        </w:rPr>
        <w:t>6. Заключительные положения</w:t>
      </w:r>
    </w:p>
    <w:p w:rsidR="00892073" w:rsidRPr="008961E8" w:rsidRDefault="00892073" w:rsidP="002A33F5">
      <w:pPr>
        <w:autoSpaceDE w:val="0"/>
        <w:autoSpaceDN w:val="0"/>
        <w:adjustRightInd w:val="0"/>
        <w:ind w:firstLine="540"/>
        <w:jc w:val="both"/>
        <w:rPr>
          <w:sz w:val="28"/>
          <w:szCs w:val="28"/>
        </w:rPr>
      </w:pPr>
    </w:p>
    <w:p w:rsidR="00892073" w:rsidRPr="008961E8" w:rsidRDefault="00892073" w:rsidP="002A33F5">
      <w:pPr>
        <w:autoSpaceDE w:val="0"/>
        <w:autoSpaceDN w:val="0"/>
        <w:adjustRightInd w:val="0"/>
        <w:ind w:firstLine="540"/>
        <w:jc w:val="both"/>
        <w:rPr>
          <w:sz w:val="28"/>
          <w:szCs w:val="28"/>
        </w:rPr>
      </w:pPr>
      <w:r w:rsidRPr="008961E8">
        <w:rPr>
          <w:sz w:val="28"/>
          <w:szCs w:val="28"/>
        </w:rPr>
        <w:t>6.1. Лицам, замещавшим муниципальные должности, которым в соответствии с ранее действовавшими правовыми актами органов местного самоуправления Воробьевского муниципального района была назначена пенсия за выслугу лет, вместо доплаты к пенсии устанавливается доплата к страховой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rsidR="00892073" w:rsidRPr="008961E8" w:rsidRDefault="00892073" w:rsidP="002A33F5">
      <w:pPr>
        <w:autoSpaceDE w:val="0"/>
        <w:autoSpaceDN w:val="0"/>
        <w:adjustRightInd w:val="0"/>
        <w:ind w:firstLine="540"/>
        <w:jc w:val="both"/>
        <w:rPr>
          <w:sz w:val="28"/>
          <w:szCs w:val="28"/>
        </w:rPr>
      </w:pPr>
      <w:r w:rsidRPr="008961E8">
        <w:rPr>
          <w:sz w:val="28"/>
          <w:szCs w:val="28"/>
        </w:rPr>
        <w:t>6.2. Факт получения пенсии за выслугу лет подтверждает право на доплату к страховой пенсии без представления дополнительных документов.</w:t>
      </w:r>
    </w:p>
    <w:p w:rsidR="00892073" w:rsidRPr="008961E8" w:rsidRDefault="00892073" w:rsidP="002A33F5">
      <w:pPr>
        <w:autoSpaceDE w:val="0"/>
        <w:autoSpaceDN w:val="0"/>
        <w:adjustRightInd w:val="0"/>
        <w:ind w:firstLine="540"/>
        <w:jc w:val="both"/>
        <w:rPr>
          <w:sz w:val="28"/>
          <w:szCs w:val="28"/>
        </w:rPr>
      </w:pPr>
      <w:r w:rsidRPr="008961E8">
        <w:rPr>
          <w:sz w:val="28"/>
          <w:szCs w:val="28"/>
        </w:rPr>
        <w:t>6.3. Вопросы, не урегулированные настоящим Положением, разрешаются в соответствии с нормами правовых актов, регулирующих пенсионное обеспечение лиц, замещавших должности муниципальной службы в органах местного самоуправления Воробьевского муниципального района.</w:t>
      </w:r>
    </w:p>
    <w:p w:rsidR="00892073" w:rsidRPr="008961E8" w:rsidRDefault="00892073" w:rsidP="001E3A9A">
      <w:pPr>
        <w:shd w:val="clear" w:color="auto" w:fill="FFFFFF"/>
        <w:spacing w:line="341" w:lineRule="atLeast"/>
        <w:ind w:firstLine="720"/>
        <w:jc w:val="both"/>
        <w:rPr>
          <w:sz w:val="28"/>
          <w:szCs w:val="28"/>
        </w:rPr>
      </w:pPr>
    </w:p>
    <w:p w:rsidR="00892073" w:rsidRPr="008961E8" w:rsidRDefault="00892073" w:rsidP="001E3A9A">
      <w:pPr>
        <w:shd w:val="clear" w:color="auto" w:fill="FFFFFF"/>
        <w:spacing w:line="341" w:lineRule="atLeast"/>
        <w:ind w:firstLine="720"/>
        <w:jc w:val="both"/>
        <w:rPr>
          <w:sz w:val="28"/>
          <w:szCs w:val="28"/>
        </w:rPr>
      </w:pPr>
    </w:p>
    <w:p w:rsidR="00892073" w:rsidRPr="008961E8" w:rsidRDefault="00892073" w:rsidP="001E3A9A">
      <w:pPr>
        <w:shd w:val="clear" w:color="auto" w:fill="FFFFFF"/>
        <w:spacing w:line="341" w:lineRule="atLeast"/>
        <w:ind w:firstLine="720"/>
        <w:jc w:val="both"/>
        <w:rPr>
          <w:sz w:val="28"/>
          <w:szCs w:val="28"/>
        </w:rPr>
      </w:pPr>
    </w:p>
    <w:sectPr w:rsidR="00892073" w:rsidRPr="008961E8" w:rsidSect="003F3984">
      <w:pgSz w:w="11906" w:h="16838"/>
      <w:pgMar w:top="539" w:right="92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073" w:rsidRDefault="00892073" w:rsidP="003C0C41">
      <w:r>
        <w:separator/>
      </w:r>
    </w:p>
  </w:endnote>
  <w:endnote w:type="continuationSeparator" w:id="0">
    <w:p w:rsidR="00892073" w:rsidRDefault="00892073" w:rsidP="003C0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073" w:rsidRDefault="00892073" w:rsidP="003C0C41">
      <w:r>
        <w:separator/>
      </w:r>
    </w:p>
  </w:footnote>
  <w:footnote w:type="continuationSeparator" w:id="0">
    <w:p w:rsidR="00892073" w:rsidRDefault="00892073" w:rsidP="003C0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05BA"/>
    <w:multiLevelType w:val="hybridMultilevel"/>
    <w:tmpl w:val="EF6CA5EE"/>
    <w:lvl w:ilvl="0" w:tplc="7C2C23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57574F8"/>
    <w:multiLevelType w:val="hybridMultilevel"/>
    <w:tmpl w:val="91448A0C"/>
    <w:lvl w:ilvl="0" w:tplc="CB425CA4">
      <w:start w:val="5"/>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
    <w:nsid w:val="39011A49"/>
    <w:multiLevelType w:val="hybridMultilevel"/>
    <w:tmpl w:val="2E0870FC"/>
    <w:lvl w:ilvl="0" w:tplc="E0AA9F7E">
      <w:start w:val="1"/>
      <w:numFmt w:val="decimal"/>
      <w:lvlText w:val="%1."/>
      <w:lvlJc w:val="left"/>
      <w:pPr>
        <w:ind w:left="4871" w:hanging="118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131"/>
    <w:rsid w:val="00017255"/>
    <w:rsid w:val="000215B5"/>
    <w:rsid w:val="0002259C"/>
    <w:rsid w:val="0003419A"/>
    <w:rsid w:val="00037A21"/>
    <w:rsid w:val="0004181F"/>
    <w:rsid w:val="00050ADF"/>
    <w:rsid w:val="000555B2"/>
    <w:rsid w:val="0005682D"/>
    <w:rsid w:val="00062793"/>
    <w:rsid w:val="000A0CE3"/>
    <w:rsid w:val="000A0CEA"/>
    <w:rsid w:val="000A74AE"/>
    <w:rsid w:val="000A76D9"/>
    <w:rsid w:val="000D0FD7"/>
    <w:rsid w:val="000D282F"/>
    <w:rsid w:val="000D6E31"/>
    <w:rsid w:val="00100BD9"/>
    <w:rsid w:val="00104A2A"/>
    <w:rsid w:val="0011485F"/>
    <w:rsid w:val="00126BDD"/>
    <w:rsid w:val="001322FD"/>
    <w:rsid w:val="0013768E"/>
    <w:rsid w:val="001508AC"/>
    <w:rsid w:val="00160688"/>
    <w:rsid w:val="00161FE7"/>
    <w:rsid w:val="001627D3"/>
    <w:rsid w:val="00170E7A"/>
    <w:rsid w:val="0017201B"/>
    <w:rsid w:val="001816A2"/>
    <w:rsid w:val="00186A51"/>
    <w:rsid w:val="001943A2"/>
    <w:rsid w:val="001953FF"/>
    <w:rsid w:val="001961F0"/>
    <w:rsid w:val="001A30A8"/>
    <w:rsid w:val="001A3219"/>
    <w:rsid w:val="001B2CD5"/>
    <w:rsid w:val="001C66B1"/>
    <w:rsid w:val="001D412E"/>
    <w:rsid w:val="001D7211"/>
    <w:rsid w:val="001E2BD1"/>
    <w:rsid w:val="001E3332"/>
    <w:rsid w:val="001E3461"/>
    <w:rsid w:val="001E3A9A"/>
    <w:rsid w:val="002039EE"/>
    <w:rsid w:val="0021550A"/>
    <w:rsid w:val="00225557"/>
    <w:rsid w:val="00225621"/>
    <w:rsid w:val="0025318D"/>
    <w:rsid w:val="00257BD9"/>
    <w:rsid w:val="00262699"/>
    <w:rsid w:val="00274714"/>
    <w:rsid w:val="00286130"/>
    <w:rsid w:val="002865AE"/>
    <w:rsid w:val="002921ED"/>
    <w:rsid w:val="00293775"/>
    <w:rsid w:val="002967CE"/>
    <w:rsid w:val="002A33F5"/>
    <w:rsid w:val="002A35EE"/>
    <w:rsid w:val="002A780A"/>
    <w:rsid w:val="002B0B20"/>
    <w:rsid w:val="002B0C55"/>
    <w:rsid w:val="002D1072"/>
    <w:rsid w:val="002D3650"/>
    <w:rsid w:val="002D77E4"/>
    <w:rsid w:val="002E0C37"/>
    <w:rsid w:val="002E1FBF"/>
    <w:rsid w:val="002E200B"/>
    <w:rsid w:val="002E4884"/>
    <w:rsid w:val="002F1343"/>
    <w:rsid w:val="002F71BF"/>
    <w:rsid w:val="003001DC"/>
    <w:rsid w:val="00310231"/>
    <w:rsid w:val="0031567E"/>
    <w:rsid w:val="00315C09"/>
    <w:rsid w:val="00323E11"/>
    <w:rsid w:val="003317EA"/>
    <w:rsid w:val="00332207"/>
    <w:rsid w:val="00355A28"/>
    <w:rsid w:val="003945E5"/>
    <w:rsid w:val="00394901"/>
    <w:rsid w:val="00397E5D"/>
    <w:rsid w:val="003A1EEA"/>
    <w:rsid w:val="003C0C41"/>
    <w:rsid w:val="003C19DD"/>
    <w:rsid w:val="003D675C"/>
    <w:rsid w:val="003F1309"/>
    <w:rsid w:val="003F3984"/>
    <w:rsid w:val="004470D2"/>
    <w:rsid w:val="00453CF3"/>
    <w:rsid w:val="00467266"/>
    <w:rsid w:val="00472485"/>
    <w:rsid w:val="00491B95"/>
    <w:rsid w:val="004A1960"/>
    <w:rsid w:val="004C2839"/>
    <w:rsid w:val="004D20D5"/>
    <w:rsid w:val="004D610B"/>
    <w:rsid w:val="00516427"/>
    <w:rsid w:val="00527A13"/>
    <w:rsid w:val="00530D6C"/>
    <w:rsid w:val="00540DAC"/>
    <w:rsid w:val="00545A7E"/>
    <w:rsid w:val="00553828"/>
    <w:rsid w:val="005573D8"/>
    <w:rsid w:val="0056133E"/>
    <w:rsid w:val="00561DD5"/>
    <w:rsid w:val="0056327E"/>
    <w:rsid w:val="00565F02"/>
    <w:rsid w:val="00572ECF"/>
    <w:rsid w:val="0059648A"/>
    <w:rsid w:val="005A1B2A"/>
    <w:rsid w:val="005A664B"/>
    <w:rsid w:val="005A690B"/>
    <w:rsid w:val="005B2FD0"/>
    <w:rsid w:val="005C0938"/>
    <w:rsid w:val="005C29CE"/>
    <w:rsid w:val="005C3952"/>
    <w:rsid w:val="005C6C06"/>
    <w:rsid w:val="006065D8"/>
    <w:rsid w:val="00613428"/>
    <w:rsid w:val="00614FB0"/>
    <w:rsid w:val="00641603"/>
    <w:rsid w:val="00662498"/>
    <w:rsid w:val="00673FAF"/>
    <w:rsid w:val="00686694"/>
    <w:rsid w:val="00686A41"/>
    <w:rsid w:val="0068705C"/>
    <w:rsid w:val="006A14FC"/>
    <w:rsid w:val="00732B00"/>
    <w:rsid w:val="007403AC"/>
    <w:rsid w:val="007407FC"/>
    <w:rsid w:val="007579F7"/>
    <w:rsid w:val="00757FAE"/>
    <w:rsid w:val="00775BF5"/>
    <w:rsid w:val="0078458C"/>
    <w:rsid w:val="00790E69"/>
    <w:rsid w:val="007967D6"/>
    <w:rsid w:val="007B58C0"/>
    <w:rsid w:val="007D4A34"/>
    <w:rsid w:val="007E6A7F"/>
    <w:rsid w:val="00811C76"/>
    <w:rsid w:val="00814A43"/>
    <w:rsid w:val="00822007"/>
    <w:rsid w:val="00831C98"/>
    <w:rsid w:val="008562F6"/>
    <w:rsid w:val="008569DE"/>
    <w:rsid w:val="00860B2A"/>
    <w:rsid w:val="00880014"/>
    <w:rsid w:val="00892073"/>
    <w:rsid w:val="008961E8"/>
    <w:rsid w:val="008A0431"/>
    <w:rsid w:val="008A08EA"/>
    <w:rsid w:val="008C6239"/>
    <w:rsid w:val="008E4E9A"/>
    <w:rsid w:val="008E7D32"/>
    <w:rsid w:val="008F6E1B"/>
    <w:rsid w:val="0090657D"/>
    <w:rsid w:val="0091013C"/>
    <w:rsid w:val="00916039"/>
    <w:rsid w:val="00962EB0"/>
    <w:rsid w:val="00965C7B"/>
    <w:rsid w:val="00972237"/>
    <w:rsid w:val="00993A8C"/>
    <w:rsid w:val="009A6298"/>
    <w:rsid w:val="009B732E"/>
    <w:rsid w:val="009C6784"/>
    <w:rsid w:val="009E49DF"/>
    <w:rsid w:val="009E4CCA"/>
    <w:rsid w:val="00A00C5F"/>
    <w:rsid w:val="00A0737F"/>
    <w:rsid w:val="00A1332F"/>
    <w:rsid w:val="00A22D16"/>
    <w:rsid w:val="00A22DBF"/>
    <w:rsid w:val="00A2577D"/>
    <w:rsid w:val="00A26797"/>
    <w:rsid w:val="00A36EF1"/>
    <w:rsid w:val="00A46066"/>
    <w:rsid w:val="00A540B4"/>
    <w:rsid w:val="00A775A9"/>
    <w:rsid w:val="00A843AA"/>
    <w:rsid w:val="00A84D36"/>
    <w:rsid w:val="00AA4CB7"/>
    <w:rsid w:val="00AB282A"/>
    <w:rsid w:val="00AB35C0"/>
    <w:rsid w:val="00AB73F8"/>
    <w:rsid w:val="00AF0F4B"/>
    <w:rsid w:val="00B1216B"/>
    <w:rsid w:val="00B13C69"/>
    <w:rsid w:val="00B32ADE"/>
    <w:rsid w:val="00B32B01"/>
    <w:rsid w:val="00B41DFC"/>
    <w:rsid w:val="00B573FF"/>
    <w:rsid w:val="00B6660F"/>
    <w:rsid w:val="00B73E63"/>
    <w:rsid w:val="00B8028D"/>
    <w:rsid w:val="00B80DB4"/>
    <w:rsid w:val="00B82003"/>
    <w:rsid w:val="00B95043"/>
    <w:rsid w:val="00BA7738"/>
    <w:rsid w:val="00BB6A10"/>
    <w:rsid w:val="00BC30B6"/>
    <w:rsid w:val="00BD2AA8"/>
    <w:rsid w:val="00BE003E"/>
    <w:rsid w:val="00BE321E"/>
    <w:rsid w:val="00BE4460"/>
    <w:rsid w:val="00BE63B5"/>
    <w:rsid w:val="00BF59A1"/>
    <w:rsid w:val="00C12462"/>
    <w:rsid w:val="00C23746"/>
    <w:rsid w:val="00C33731"/>
    <w:rsid w:val="00C33A3B"/>
    <w:rsid w:val="00C356EB"/>
    <w:rsid w:val="00C60E8B"/>
    <w:rsid w:val="00C611B0"/>
    <w:rsid w:val="00C66EEB"/>
    <w:rsid w:val="00C82D0C"/>
    <w:rsid w:val="00C8781B"/>
    <w:rsid w:val="00C90BB3"/>
    <w:rsid w:val="00C92860"/>
    <w:rsid w:val="00CA31C4"/>
    <w:rsid w:val="00CB181B"/>
    <w:rsid w:val="00CB24C2"/>
    <w:rsid w:val="00CB36B7"/>
    <w:rsid w:val="00CC7910"/>
    <w:rsid w:val="00CD4F26"/>
    <w:rsid w:val="00D16033"/>
    <w:rsid w:val="00D50C2E"/>
    <w:rsid w:val="00D54BC1"/>
    <w:rsid w:val="00D64BAF"/>
    <w:rsid w:val="00D95879"/>
    <w:rsid w:val="00DB0EF8"/>
    <w:rsid w:val="00DC5EF7"/>
    <w:rsid w:val="00DC606E"/>
    <w:rsid w:val="00DC701F"/>
    <w:rsid w:val="00DD33CF"/>
    <w:rsid w:val="00DE4F26"/>
    <w:rsid w:val="00DE67F7"/>
    <w:rsid w:val="00DF2033"/>
    <w:rsid w:val="00DF2B5A"/>
    <w:rsid w:val="00E12C51"/>
    <w:rsid w:val="00E16775"/>
    <w:rsid w:val="00E16897"/>
    <w:rsid w:val="00E33161"/>
    <w:rsid w:val="00E52131"/>
    <w:rsid w:val="00E564BB"/>
    <w:rsid w:val="00E61810"/>
    <w:rsid w:val="00E64C17"/>
    <w:rsid w:val="00E7000B"/>
    <w:rsid w:val="00E8281A"/>
    <w:rsid w:val="00E82BCA"/>
    <w:rsid w:val="00E85AB5"/>
    <w:rsid w:val="00EA0D34"/>
    <w:rsid w:val="00EA5DDF"/>
    <w:rsid w:val="00EC54F9"/>
    <w:rsid w:val="00EC6655"/>
    <w:rsid w:val="00ED0C8D"/>
    <w:rsid w:val="00ED5EBF"/>
    <w:rsid w:val="00EE4FF3"/>
    <w:rsid w:val="00EE7049"/>
    <w:rsid w:val="00EF4D22"/>
    <w:rsid w:val="00EF7DE4"/>
    <w:rsid w:val="00F04599"/>
    <w:rsid w:val="00F04EB5"/>
    <w:rsid w:val="00F209D5"/>
    <w:rsid w:val="00F20B4F"/>
    <w:rsid w:val="00F56F46"/>
    <w:rsid w:val="00F57057"/>
    <w:rsid w:val="00F82B74"/>
    <w:rsid w:val="00F94165"/>
    <w:rsid w:val="00F94873"/>
    <w:rsid w:val="00F95A1F"/>
    <w:rsid w:val="00FA1A92"/>
    <w:rsid w:val="00FA44A6"/>
    <w:rsid w:val="00FB3060"/>
    <w:rsid w:val="00FC659E"/>
    <w:rsid w:val="00FC7CCC"/>
    <w:rsid w:val="00FD1627"/>
    <w:rsid w:val="00FE1954"/>
    <w:rsid w:val="00FE4729"/>
    <w:rsid w:val="00FF150F"/>
    <w:rsid w:val="00FF7D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131"/>
    <w:rPr>
      <w:rFonts w:ascii="Times New Roman" w:eastAsia="Times New Roman" w:hAnsi="Times New Roman"/>
      <w:sz w:val="24"/>
      <w:szCs w:val="24"/>
    </w:rPr>
  </w:style>
  <w:style w:type="paragraph" w:styleId="Heading1">
    <w:name w:val="heading 1"/>
    <w:basedOn w:val="Normal"/>
    <w:next w:val="Normal"/>
    <w:link w:val="Heading1Char"/>
    <w:uiPriority w:val="99"/>
    <w:qFormat/>
    <w:rsid w:val="00E52131"/>
    <w:pPr>
      <w:keepNext/>
      <w:shd w:val="clear" w:color="auto" w:fill="FFFFFF"/>
      <w:spacing w:line="348" w:lineRule="exact"/>
      <w:ind w:left="58"/>
      <w:jc w:val="center"/>
      <w:outlineLvl w:val="0"/>
    </w:pPr>
    <w:rPr>
      <w:rFonts w:eastAsia="Calibri"/>
      <w:b/>
      <w:bCs/>
      <w:color w:val="000000"/>
      <w:w w:val="10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2131"/>
    <w:rPr>
      <w:rFonts w:ascii="Times New Roman" w:hAnsi="Times New Roman" w:cs="Times New Roman"/>
      <w:b/>
      <w:bCs/>
      <w:color w:val="000000"/>
      <w:w w:val="101"/>
      <w:sz w:val="28"/>
      <w:szCs w:val="28"/>
      <w:shd w:val="clear" w:color="auto" w:fill="FFFFFF"/>
      <w:lang w:eastAsia="ru-RU"/>
    </w:rPr>
  </w:style>
  <w:style w:type="paragraph" w:styleId="ListParagraph">
    <w:name w:val="List Paragraph"/>
    <w:basedOn w:val="Normal"/>
    <w:uiPriority w:val="99"/>
    <w:qFormat/>
    <w:rsid w:val="00AB73F8"/>
    <w:pPr>
      <w:ind w:left="720"/>
    </w:pPr>
  </w:style>
  <w:style w:type="paragraph" w:styleId="BodyText">
    <w:name w:val="Body Text"/>
    <w:basedOn w:val="Normal"/>
    <w:link w:val="BodyTextChar"/>
    <w:uiPriority w:val="99"/>
    <w:rsid w:val="005C29CE"/>
    <w:pPr>
      <w:ind w:firstLine="567"/>
      <w:jc w:val="both"/>
    </w:pPr>
    <w:rPr>
      <w:rFonts w:ascii="Arial" w:eastAsia="Calibri" w:hAnsi="Arial" w:cs="Arial"/>
    </w:rPr>
  </w:style>
  <w:style w:type="character" w:customStyle="1" w:styleId="BodyTextChar">
    <w:name w:val="Body Text Char"/>
    <w:basedOn w:val="DefaultParagraphFont"/>
    <w:link w:val="BodyText"/>
    <w:uiPriority w:val="99"/>
    <w:locked/>
    <w:rsid w:val="005C29CE"/>
    <w:rPr>
      <w:rFonts w:ascii="Arial" w:hAnsi="Arial" w:cs="Arial"/>
      <w:sz w:val="24"/>
      <w:szCs w:val="24"/>
      <w:lang w:eastAsia="ru-RU"/>
    </w:rPr>
  </w:style>
  <w:style w:type="paragraph" w:customStyle="1" w:styleId="ConsPlusNormal">
    <w:name w:val="ConsPlusNormal"/>
    <w:uiPriority w:val="99"/>
    <w:rsid w:val="005C29CE"/>
    <w:pPr>
      <w:widowControl w:val="0"/>
      <w:suppressAutoHyphens/>
      <w:autoSpaceDE w:val="0"/>
      <w:ind w:firstLine="720"/>
    </w:pPr>
    <w:rPr>
      <w:rFonts w:ascii="Arial" w:eastAsia="Times New Roman" w:hAnsi="Arial" w:cs="Arial"/>
      <w:sz w:val="20"/>
      <w:szCs w:val="20"/>
      <w:lang w:eastAsia="ar-SA"/>
    </w:rPr>
  </w:style>
  <w:style w:type="paragraph" w:customStyle="1" w:styleId="ConsPlusTitle">
    <w:name w:val="ConsPlusTitle"/>
    <w:uiPriority w:val="99"/>
    <w:rsid w:val="005C29CE"/>
    <w:pPr>
      <w:widowControl w:val="0"/>
      <w:suppressAutoHyphens/>
      <w:autoSpaceDE w:val="0"/>
    </w:pPr>
    <w:rPr>
      <w:rFonts w:ascii="Arial" w:eastAsia="Times New Roman" w:hAnsi="Arial" w:cs="Arial"/>
      <w:b/>
      <w:bCs/>
      <w:sz w:val="20"/>
      <w:szCs w:val="20"/>
      <w:lang w:eastAsia="ar-SA"/>
    </w:rPr>
  </w:style>
  <w:style w:type="paragraph" w:customStyle="1" w:styleId="3">
    <w:name w:val="3Приложение"/>
    <w:basedOn w:val="Normal"/>
    <w:link w:val="30"/>
    <w:uiPriority w:val="99"/>
    <w:rsid w:val="005C29CE"/>
    <w:pPr>
      <w:ind w:left="5103"/>
      <w:jc w:val="right"/>
    </w:pPr>
    <w:rPr>
      <w:rFonts w:ascii="Arial" w:eastAsia="Calibri" w:hAnsi="Arial" w:cs="Arial"/>
      <w:sz w:val="28"/>
      <w:szCs w:val="28"/>
    </w:rPr>
  </w:style>
  <w:style w:type="character" w:customStyle="1" w:styleId="30">
    <w:name w:val="3Приложение Знак"/>
    <w:link w:val="3"/>
    <w:uiPriority w:val="99"/>
    <w:locked/>
    <w:rsid w:val="005C29CE"/>
    <w:rPr>
      <w:rFonts w:ascii="Arial" w:hAnsi="Arial" w:cs="Arial"/>
      <w:sz w:val="28"/>
      <w:szCs w:val="28"/>
      <w:lang w:eastAsia="ru-RU"/>
    </w:rPr>
  </w:style>
  <w:style w:type="paragraph" w:styleId="Header">
    <w:name w:val="header"/>
    <w:basedOn w:val="Normal"/>
    <w:link w:val="HeaderChar"/>
    <w:uiPriority w:val="99"/>
    <w:rsid w:val="003C0C41"/>
    <w:pPr>
      <w:tabs>
        <w:tab w:val="center" w:pos="4677"/>
        <w:tab w:val="right" w:pos="9355"/>
      </w:tabs>
    </w:pPr>
  </w:style>
  <w:style w:type="character" w:customStyle="1" w:styleId="HeaderChar">
    <w:name w:val="Header Char"/>
    <w:basedOn w:val="DefaultParagraphFont"/>
    <w:link w:val="Header"/>
    <w:uiPriority w:val="99"/>
    <w:locked/>
    <w:rsid w:val="003C0C41"/>
    <w:rPr>
      <w:rFonts w:ascii="Times New Roman" w:hAnsi="Times New Roman" w:cs="Times New Roman"/>
      <w:sz w:val="24"/>
      <w:szCs w:val="24"/>
    </w:rPr>
  </w:style>
  <w:style w:type="paragraph" w:styleId="Footer">
    <w:name w:val="footer"/>
    <w:basedOn w:val="Normal"/>
    <w:link w:val="FooterChar"/>
    <w:uiPriority w:val="99"/>
    <w:rsid w:val="003C0C41"/>
    <w:pPr>
      <w:tabs>
        <w:tab w:val="center" w:pos="4677"/>
        <w:tab w:val="right" w:pos="9355"/>
      </w:tabs>
    </w:pPr>
  </w:style>
  <w:style w:type="character" w:customStyle="1" w:styleId="FooterChar">
    <w:name w:val="Footer Char"/>
    <w:basedOn w:val="DefaultParagraphFont"/>
    <w:link w:val="Footer"/>
    <w:uiPriority w:val="99"/>
    <w:locked/>
    <w:rsid w:val="003C0C41"/>
    <w:rPr>
      <w:rFonts w:ascii="Times New Roman" w:hAnsi="Times New Roman" w:cs="Times New Roman"/>
      <w:sz w:val="24"/>
      <w:szCs w:val="24"/>
    </w:rPr>
  </w:style>
  <w:style w:type="paragraph" w:styleId="BalloonText">
    <w:name w:val="Balloon Text"/>
    <w:basedOn w:val="Normal"/>
    <w:link w:val="BalloonTextChar"/>
    <w:uiPriority w:val="99"/>
    <w:semiHidden/>
    <w:rsid w:val="003A1E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EEA"/>
    <w:rPr>
      <w:rFonts w:ascii="Tahoma" w:hAnsi="Tahoma" w:cs="Tahoma"/>
      <w:sz w:val="16"/>
      <w:szCs w:val="16"/>
    </w:rPr>
  </w:style>
  <w:style w:type="character" w:styleId="PageNumber">
    <w:name w:val="page number"/>
    <w:basedOn w:val="DefaultParagraphFont"/>
    <w:uiPriority w:val="99"/>
    <w:rsid w:val="00FD1627"/>
  </w:style>
  <w:style w:type="paragraph" w:styleId="NormalWeb">
    <w:name w:val="Normal (Web)"/>
    <w:basedOn w:val="Normal"/>
    <w:uiPriority w:val="99"/>
    <w:rsid w:val="00DC5EF7"/>
    <w:pPr>
      <w:spacing w:before="100" w:beforeAutospacing="1" w:after="100" w:afterAutospacing="1"/>
    </w:pPr>
    <w:rPr>
      <w:rFonts w:eastAsia="Calibri"/>
    </w:rPr>
  </w:style>
  <w:style w:type="character" w:customStyle="1" w:styleId="apple-converted-space">
    <w:name w:val="apple-converted-space"/>
    <w:basedOn w:val="DefaultParagraphFont"/>
    <w:uiPriority w:val="99"/>
    <w:rsid w:val="00DC5EF7"/>
  </w:style>
  <w:style w:type="character" w:styleId="Strong">
    <w:name w:val="Strong"/>
    <w:basedOn w:val="DefaultParagraphFont"/>
    <w:uiPriority w:val="99"/>
    <w:qFormat/>
    <w:locked/>
    <w:rsid w:val="00DC5EF7"/>
    <w:rPr>
      <w:b/>
      <w:bCs/>
    </w:rPr>
  </w:style>
  <w:style w:type="character" w:customStyle="1" w:styleId="apple-tab-span">
    <w:name w:val="apple-tab-span"/>
    <w:basedOn w:val="DefaultParagraphFont"/>
    <w:uiPriority w:val="99"/>
    <w:rsid w:val="00DC5EF7"/>
  </w:style>
  <w:style w:type="character" w:styleId="Emphasis">
    <w:name w:val="Emphasis"/>
    <w:basedOn w:val="DefaultParagraphFont"/>
    <w:uiPriority w:val="99"/>
    <w:qFormat/>
    <w:locked/>
    <w:rsid w:val="00DC5EF7"/>
    <w:rPr>
      <w:i/>
      <w:iCs/>
    </w:rPr>
  </w:style>
  <w:style w:type="table" w:styleId="TableGrid">
    <w:name w:val="Table Grid"/>
    <w:basedOn w:val="TableNormal"/>
    <w:uiPriority w:val="99"/>
    <w:locked/>
    <w:rsid w:val="00673FA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A33F5"/>
    <w:pPr>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70641680">
      <w:marLeft w:val="0"/>
      <w:marRight w:val="0"/>
      <w:marTop w:val="0"/>
      <w:marBottom w:val="0"/>
      <w:divBdr>
        <w:top w:val="none" w:sz="0" w:space="0" w:color="auto"/>
        <w:left w:val="none" w:sz="0" w:space="0" w:color="auto"/>
        <w:bottom w:val="none" w:sz="0" w:space="0" w:color="auto"/>
        <w:right w:val="none" w:sz="0" w:space="0" w:color="auto"/>
      </w:divBdr>
      <w:divsChild>
        <w:div w:id="2070641679">
          <w:marLeft w:val="0"/>
          <w:marRight w:val="0"/>
          <w:marTop w:val="0"/>
          <w:marBottom w:val="0"/>
          <w:divBdr>
            <w:top w:val="none" w:sz="0" w:space="0" w:color="auto"/>
            <w:left w:val="none" w:sz="0" w:space="0" w:color="auto"/>
            <w:bottom w:val="none" w:sz="0" w:space="0" w:color="auto"/>
            <w:right w:val="none" w:sz="0" w:space="0" w:color="auto"/>
          </w:divBdr>
          <w:divsChild>
            <w:div w:id="2070641678">
              <w:marLeft w:val="0"/>
              <w:marRight w:val="0"/>
              <w:marTop w:val="0"/>
              <w:marBottom w:val="0"/>
              <w:divBdr>
                <w:top w:val="none" w:sz="0" w:space="0" w:color="auto"/>
                <w:left w:val="none" w:sz="0" w:space="0" w:color="auto"/>
                <w:bottom w:val="none" w:sz="0" w:space="0" w:color="auto"/>
                <w:right w:val="none" w:sz="0" w:space="0" w:color="auto"/>
              </w:divBdr>
              <w:divsChild>
                <w:div w:id="20706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41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1842D896C7A7B487559B40379431EFA690671B9D53BC914564443FFmF7E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47B311ABFFA7B901A780B34DAA0F291044CE7616DD0B24758114772E5m3Y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47B311ABFFA7B901A780B34DAA0F291044CE76D6ED4B24758114772E5m3Y5I" TargetMode="External"/><Relationship Id="rId5" Type="http://schemas.openxmlformats.org/officeDocument/2006/relationships/footnotes" Target="footnotes.xml"/><Relationship Id="rId10" Type="http://schemas.openxmlformats.org/officeDocument/2006/relationships/hyperlink" Target="consultantplus://offline/ref=347B311ABFFA7B901A780B34DAA0F291044CE7616DD0B24758114772E5m3Y5I" TargetMode="External"/><Relationship Id="rId4" Type="http://schemas.openxmlformats.org/officeDocument/2006/relationships/webSettings" Target="webSettings.xml"/><Relationship Id="rId9" Type="http://schemas.openxmlformats.org/officeDocument/2006/relationships/hyperlink" Target="consultantplus://offline/ref=55F5509FBAFDF717F063563ADC36056B49FD829DA7BF6BE96DFAF75F6AF1M9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707</TotalTime>
  <Pages>6</Pages>
  <Words>2087</Words>
  <Characters>11898</Characters>
  <Application>Microsoft Office Outlook</Application>
  <DocSecurity>0</DocSecurity>
  <Lines>0</Lines>
  <Paragraphs>0</Paragraphs>
  <ScaleCrop>false</ScaleCrop>
  <Company>XFiles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снд</cp:lastModifiedBy>
  <cp:revision>11</cp:revision>
  <cp:lastPrinted>2015-06-08T08:49:00Z</cp:lastPrinted>
  <dcterms:created xsi:type="dcterms:W3CDTF">2015-06-02T08:12:00Z</dcterms:created>
  <dcterms:modified xsi:type="dcterms:W3CDTF">2015-06-17T08:38:00Z</dcterms:modified>
</cp:coreProperties>
</file>