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7F" w:rsidRDefault="004B0A7F" w:rsidP="004B0A7F">
      <w:pPr>
        <w:jc w:val="center"/>
        <w:rPr>
          <w:rFonts w:ascii="Arial" w:hAnsi="Arial" w:cs="Arial"/>
          <w:b/>
          <w:bCs/>
          <w:caps/>
          <w:sz w:val="28"/>
          <w:szCs w:val="28"/>
        </w:rPr>
      </w:pPr>
      <w:r>
        <w:rPr>
          <w:b/>
          <w:noProof/>
          <w:szCs w:val="28"/>
        </w:rPr>
        <w:drawing>
          <wp:inline distT="0" distB="0" distL="0" distR="0">
            <wp:extent cx="495300" cy="609600"/>
            <wp:effectExtent l="0" t="0" r="0" b="0"/>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4B0A7F" w:rsidRPr="00D11E13" w:rsidRDefault="004B0A7F" w:rsidP="004B0A7F">
      <w:pPr>
        <w:jc w:val="center"/>
        <w:rPr>
          <w:b/>
          <w:bCs/>
          <w:caps/>
          <w:sz w:val="28"/>
          <w:szCs w:val="28"/>
        </w:rPr>
      </w:pPr>
      <w:r w:rsidRPr="00D11E13">
        <w:rPr>
          <w:b/>
          <w:bCs/>
          <w:caps/>
          <w:sz w:val="28"/>
          <w:szCs w:val="28"/>
        </w:rPr>
        <w:t>СОВЕТ НАРОДНЫХ ДЕПУТАТОВ</w:t>
      </w:r>
    </w:p>
    <w:p w:rsidR="004B0A7F" w:rsidRPr="00D11E13" w:rsidRDefault="004B0A7F" w:rsidP="004B0A7F">
      <w:pPr>
        <w:jc w:val="center"/>
        <w:rPr>
          <w:b/>
          <w:bCs/>
          <w:caps/>
          <w:sz w:val="28"/>
          <w:szCs w:val="28"/>
        </w:rPr>
      </w:pPr>
      <w:r w:rsidRPr="00D11E13">
        <w:rPr>
          <w:b/>
          <w:bCs/>
          <w:caps/>
          <w:sz w:val="28"/>
          <w:szCs w:val="28"/>
        </w:rPr>
        <w:t xml:space="preserve">Воробьевского муниципального района </w:t>
      </w:r>
    </w:p>
    <w:p w:rsidR="004B0A7F" w:rsidRPr="00D11E13" w:rsidRDefault="004B0A7F" w:rsidP="004B0A7F">
      <w:pPr>
        <w:jc w:val="center"/>
        <w:rPr>
          <w:b/>
          <w:bCs/>
          <w:sz w:val="28"/>
          <w:szCs w:val="28"/>
        </w:rPr>
      </w:pPr>
      <w:r w:rsidRPr="00D11E13">
        <w:rPr>
          <w:b/>
          <w:bCs/>
          <w:caps/>
          <w:sz w:val="28"/>
          <w:szCs w:val="28"/>
        </w:rPr>
        <w:t>ВОРОНЕЖСКОЙ ОБЛАСТИ</w:t>
      </w:r>
    </w:p>
    <w:p w:rsidR="004B0A7F" w:rsidRPr="002C734C" w:rsidRDefault="004B0A7F" w:rsidP="004B0A7F">
      <w:pPr>
        <w:jc w:val="center"/>
        <w:rPr>
          <w:b/>
          <w:bCs/>
          <w:sz w:val="28"/>
          <w:szCs w:val="28"/>
        </w:rPr>
      </w:pPr>
    </w:p>
    <w:p w:rsidR="004B0A7F" w:rsidRPr="00D11E13" w:rsidRDefault="004B0A7F" w:rsidP="004B0A7F">
      <w:pPr>
        <w:jc w:val="center"/>
        <w:rPr>
          <w:b/>
          <w:bCs/>
          <w:sz w:val="32"/>
          <w:szCs w:val="32"/>
        </w:rPr>
      </w:pPr>
      <w:proofErr w:type="gramStart"/>
      <w:r w:rsidRPr="00D11E13">
        <w:rPr>
          <w:b/>
          <w:bCs/>
          <w:sz w:val="32"/>
          <w:szCs w:val="32"/>
        </w:rPr>
        <w:t>Р</w:t>
      </w:r>
      <w:proofErr w:type="gramEnd"/>
      <w:r w:rsidRPr="00D11E13">
        <w:rPr>
          <w:b/>
          <w:bCs/>
          <w:sz w:val="32"/>
          <w:szCs w:val="32"/>
        </w:rPr>
        <w:t xml:space="preserve"> Е Ш Е Н И Е</w:t>
      </w:r>
    </w:p>
    <w:p w:rsidR="004B0A7F" w:rsidRPr="002C734C" w:rsidRDefault="004B0A7F" w:rsidP="004B0A7F">
      <w:pPr>
        <w:jc w:val="center"/>
        <w:rPr>
          <w:sz w:val="28"/>
          <w:szCs w:val="28"/>
        </w:rPr>
      </w:pPr>
    </w:p>
    <w:p w:rsidR="00FF3727" w:rsidRPr="00E350FB" w:rsidRDefault="00B03B24" w:rsidP="00FF3727">
      <w:pPr>
        <w:spacing w:line="288" w:lineRule="auto"/>
        <w:jc w:val="both"/>
        <w:rPr>
          <w:sz w:val="28"/>
          <w:szCs w:val="28"/>
          <w:u w:val="single"/>
        </w:rPr>
      </w:pPr>
      <w:r>
        <w:rPr>
          <w:sz w:val="28"/>
          <w:szCs w:val="28"/>
          <w:u w:val="single"/>
        </w:rPr>
        <w:t>от 30.11.2021 г. № 53</w:t>
      </w:r>
      <w:bookmarkStart w:id="0" w:name="_GoBack"/>
      <w:bookmarkEnd w:id="0"/>
    </w:p>
    <w:p w:rsidR="004B0A7F" w:rsidRDefault="004B0A7F" w:rsidP="004B0A7F">
      <w:pPr>
        <w:spacing w:line="288" w:lineRule="auto"/>
        <w:ind w:firstLine="709"/>
        <w:jc w:val="both"/>
      </w:pPr>
      <w:proofErr w:type="gramStart"/>
      <w:r>
        <w:t>с</w:t>
      </w:r>
      <w:proofErr w:type="gramEnd"/>
      <w:r>
        <w:t>. Воробьевка</w:t>
      </w:r>
    </w:p>
    <w:p w:rsidR="004B0A7F" w:rsidRPr="008C7826" w:rsidRDefault="004B0A7F" w:rsidP="004B0A7F">
      <w:pPr>
        <w:jc w:val="both"/>
        <w:rPr>
          <w:color w:val="000000"/>
          <w:sz w:val="28"/>
          <w:szCs w:val="28"/>
        </w:rPr>
      </w:pPr>
    </w:p>
    <w:p w:rsidR="004B0A7F" w:rsidRPr="00DF5568" w:rsidRDefault="004B0A7F" w:rsidP="004B0A7F">
      <w:pPr>
        <w:tabs>
          <w:tab w:val="left" w:pos="4536"/>
        </w:tabs>
        <w:ind w:right="4819"/>
        <w:jc w:val="both"/>
        <w:rPr>
          <w:b/>
          <w:color w:val="000000"/>
          <w:sz w:val="28"/>
          <w:szCs w:val="28"/>
        </w:rPr>
      </w:pPr>
      <w:r w:rsidRPr="00DF5568">
        <w:rPr>
          <w:b/>
          <w:color w:val="000000"/>
          <w:sz w:val="28"/>
          <w:szCs w:val="28"/>
        </w:rPr>
        <w:t xml:space="preserve">О внесении изменений и дополнений в Устав Воробьевского муниципального района Воронежской области </w:t>
      </w:r>
    </w:p>
    <w:p w:rsidR="004B0A7F" w:rsidRDefault="004B0A7F" w:rsidP="004B0A7F">
      <w:pPr>
        <w:ind w:right="5361"/>
        <w:jc w:val="both"/>
        <w:rPr>
          <w:color w:val="000000"/>
          <w:sz w:val="28"/>
          <w:szCs w:val="28"/>
        </w:rPr>
      </w:pPr>
    </w:p>
    <w:p w:rsidR="0057483A" w:rsidRPr="00100F62" w:rsidRDefault="0057483A" w:rsidP="004B0A7F">
      <w:pPr>
        <w:ind w:right="5361"/>
        <w:jc w:val="both"/>
        <w:rPr>
          <w:color w:val="000000"/>
          <w:sz w:val="28"/>
          <w:szCs w:val="28"/>
        </w:rPr>
      </w:pPr>
    </w:p>
    <w:p w:rsidR="004B0A7F" w:rsidRDefault="004B0A7F" w:rsidP="002C734C">
      <w:pPr>
        <w:spacing w:line="276" w:lineRule="auto"/>
        <w:ind w:firstLine="709"/>
        <w:jc w:val="both"/>
        <w:rPr>
          <w:sz w:val="28"/>
          <w:szCs w:val="28"/>
        </w:rPr>
      </w:pPr>
      <w:r w:rsidRPr="00100F62">
        <w:rPr>
          <w:color w:val="000000"/>
          <w:sz w:val="28"/>
          <w:szCs w:val="28"/>
        </w:rPr>
        <w:t xml:space="preserve">В целях приведения положений Устава Воробьевского муниципального </w:t>
      </w:r>
      <w:r w:rsidRPr="00E03112">
        <w:rPr>
          <w:color w:val="000000"/>
          <w:sz w:val="28"/>
          <w:szCs w:val="28"/>
        </w:rPr>
        <w:t xml:space="preserve">района в соответствие с действующим законодательством, на основании пункта 1 части 1 статьи 28 Устава Воробьевского муниципального района, Совет народных депутатов </w:t>
      </w:r>
      <w:r w:rsidRPr="00D07E6D">
        <w:rPr>
          <w:sz w:val="28"/>
          <w:szCs w:val="28"/>
        </w:rPr>
        <w:t>Воробьевского муниципального района</w:t>
      </w:r>
    </w:p>
    <w:p w:rsidR="004B0A7F" w:rsidRPr="00E03112" w:rsidRDefault="004B0A7F" w:rsidP="002C734C">
      <w:pPr>
        <w:spacing w:line="276" w:lineRule="auto"/>
        <w:ind w:firstLine="709"/>
        <w:jc w:val="both"/>
        <w:rPr>
          <w:color w:val="000000"/>
          <w:sz w:val="28"/>
          <w:szCs w:val="28"/>
        </w:rPr>
      </w:pPr>
    </w:p>
    <w:p w:rsidR="004B0A7F" w:rsidRPr="00E03112" w:rsidRDefault="004B0A7F" w:rsidP="002C734C">
      <w:pPr>
        <w:spacing w:line="276" w:lineRule="auto"/>
        <w:ind w:firstLine="709"/>
        <w:jc w:val="center"/>
        <w:rPr>
          <w:color w:val="000000"/>
          <w:sz w:val="28"/>
          <w:szCs w:val="28"/>
        </w:rPr>
      </w:pPr>
      <w:proofErr w:type="gramStart"/>
      <w:r w:rsidRPr="00E03112">
        <w:rPr>
          <w:color w:val="000000"/>
          <w:sz w:val="28"/>
          <w:szCs w:val="28"/>
        </w:rPr>
        <w:t>Р</w:t>
      </w:r>
      <w:proofErr w:type="gramEnd"/>
      <w:r>
        <w:rPr>
          <w:color w:val="000000"/>
          <w:sz w:val="28"/>
          <w:szCs w:val="28"/>
        </w:rPr>
        <w:t xml:space="preserve"> </w:t>
      </w:r>
      <w:r w:rsidRPr="00E03112">
        <w:rPr>
          <w:color w:val="000000"/>
          <w:sz w:val="28"/>
          <w:szCs w:val="28"/>
        </w:rPr>
        <w:t>Е</w:t>
      </w:r>
      <w:r>
        <w:rPr>
          <w:color w:val="000000"/>
          <w:sz w:val="28"/>
          <w:szCs w:val="28"/>
        </w:rPr>
        <w:t xml:space="preserve"> </w:t>
      </w:r>
      <w:r w:rsidRPr="00E03112">
        <w:rPr>
          <w:color w:val="000000"/>
          <w:sz w:val="28"/>
          <w:szCs w:val="28"/>
        </w:rPr>
        <w:t>Ш</w:t>
      </w:r>
      <w:r>
        <w:rPr>
          <w:color w:val="000000"/>
          <w:sz w:val="28"/>
          <w:szCs w:val="28"/>
        </w:rPr>
        <w:t xml:space="preserve"> </w:t>
      </w:r>
      <w:r w:rsidRPr="00E03112">
        <w:rPr>
          <w:color w:val="000000"/>
          <w:sz w:val="28"/>
          <w:szCs w:val="28"/>
        </w:rPr>
        <w:t>И</w:t>
      </w:r>
      <w:r>
        <w:rPr>
          <w:color w:val="000000"/>
          <w:sz w:val="28"/>
          <w:szCs w:val="28"/>
        </w:rPr>
        <w:t xml:space="preserve"> </w:t>
      </w:r>
      <w:r w:rsidRPr="00E03112">
        <w:rPr>
          <w:color w:val="000000"/>
          <w:sz w:val="28"/>
          <w:szCs w:val="28"/>
        </w:rPr>
        <w:t>Л</w:t>
      </w:r>
      <w:r>
        <w:rPr>
          <w:color w:val="000000"/>
          <w:sz w:val="28"/>
          <w:szCs w:val="28"/>
        </w:rPr>
        <w:t xml:space="preserve"> </w:t>
      </w:r>
      <w:r w:rsidRPr="00E03112">
        <w:rPr>
          <w:color w:val="000000"/>
          <w:sz w:val="28"/>
          <w:szCs w:val="28"/>
        </w:rPr>
        <w:t>:</w:t>
      </w:r>
    </w:p>
    <w:p w:rsidR="004B0A7F" w:rsidRPr="00E03112" w:rsidRDefault="004B0A7F" w:rsidP="002C734C">
      <w:pPr>
        <w:spacing w:line="276" w:lineRule="auto"/>
        <w:ind w:firstLine="709"/>
        <w:jc w:val="both"/>
        <w:rPr>
          <w:sz w:val="28"/>
          <w:szCs w:val="28"/>
        </w:rPr>
      </w:pPr>
    </w:p>
    <w:p w:rsidR="004B0A7F" w:rsidRDefault="004B0A7F" w:rsidP="002C734C">
      <w:pPr>
        <w:spacing w:line="276" w:lineRule="auto"/>
        <w:ind w:firstLine="709"/>
        <w:jc w:val="both"/>
        <w:rPr>
          <w:sz w:val="28"/>
          <w:szCs w:val="28"/>
        </w:rPr>
      </w:pPr>
      <w:r w:rsidRPr="00E03112">
        <w:rPr>
          <w:sz w:val="28"/>
          <w:szCs w:val="28"/>
        </w:rPr>
        <w:t>1. Внести в Устав Воробьевского муниципального района Воронежской области следующие изменения и дополнения:</w:t>
      </w:r>
    </w:p>
    <w:p w:rsidR="004B0A7F" w:rsidRDefault="004B0A7F" w:rsidP="002C734C">
      <w:pPr>
        <w:spacing w:line="276" w:lineRule="auto"/>
        <w:ind w:firstLine="709"/>
        <w:jc w:val="both"/>
        <w:rPr>
          <w:sz w:val="28"/>
          <w:szCs w:val="28"/>
        </w:rPr>
      </w:pPr>
      <w:r>
        <w:rPr>
          <w:sz w:val="28"/>
          <w:szCs w:val="28"/>
        </w:rPr>
        <w:t>1.1. В часть 1 статья 9 внести следующие изменения:</w:t>
      </w:r>
    </w:p>
    <w:p w:rsidR="004B0A7F" w:rsidRPr="000126FB" w:rsidRDefault="004B0A7F" w:rsidP="002C734C">
      <w:pPr>
        <w:autoSpaceDE w:val="0"/>
        <w:autoSpaceDN w:val="0"/>
        <w:adjustRightInd w:val="0"/>
        <w:spacing w:line="276" w:lineRule="auto"/>
        <w:ind w:firstLine="709"/>
        <w:jc w:val="both"/>
        <w:rPr>
          <w:color w:val="000000"/>
          <w:sz w:val="28"/>
          <w:szCs w:val="28"/>
        </w:rPr>
      </w:pPr>
      <w:r>
        <w:rPr>
          <w:color w:val="000000"/>
          <w:sz w:val="28"/>
          <w:szCs w:val="28"/>
        </w:rPr>
        <w:t>1.1.1.</w:t>
      </w:r>
      <w:r w:rsidRPr="000126FB">
        <w:rPr>
          <w:color w:val="000000"/>
          <w:sz w:val="28"/>
          <w:szCs w:val="28"/>
        </w:rPr>
        <w:t xml:space="preserve"> в </w:t>
      </w:r>
      <w:hyperlink r:id="rId8" w:history="1">
        <w:r w:rsidRPr="000126FB">
          <w:rPr>
            <w:color w:val="000000"/>
            <w:sz w:val="28"/>
            <w:szCs w:val="28"/>
          </w:rPr>
          <w:t>пункте 5</w:t>
        </w:r>
      </w:hyperlink>
      <w:r>
        <w:rPr>
          <w:color w:val="000000"/>
          <w:sz w:val="28"/>
          <w:szCs w:val="28"/>
        </w:rPr>
        <w:t xml:space="preserve"> слова «</w:t>
      </w:r>
      <w:r w:rsidRPr="000126FB">
        <w:rPr>
          <w:color w:val="000000"/>
          <w:sz w:val="28"/>
          <w:szCs w:val="28"/>
        </w:rPr>
        <w:t>за сохранностью автомо</w:t>
      </w:r>
      <w:r>
        <w:rPr>
          <w:color w:val="000000"/>
          <w:sz w:val="28"/>
          <w:szCs w:val="28"/>
        </w:rPr>
        <w:t>бильных дорог местного значения» заменить словами «</w:t>
      </w:r>
      <w:r w:rsidRPr="000126FB">
        <w:rPr>
          <w:color w:val="000000"/>
          <w:sz w:val="28"/>
          <w:szCs w:val="28"/>
        </w:rPr>
        <w:t>на автомобильном транспорте, городском наземном электрическом тр</w:t>
      </w:r>
      <w:r>
        <w:rPr>
          <w:color w:val="000000"/>
          <w:sz w:val="28"/>
          <w:szCs w:val="28"/>
        </w:rPr>
        <w:t>анспорте и в дорожном хозяйстве»</w:t>
      </w:r>
      <w:r w:rsidRPr="000126FB">
        <w:rPr>
          <w:color w:val="000000"/>
          <w:sz w:val="28"/>
          <w:szCs w:val="28"/>
        </w:rPr>
        <w:t>;</w:t>
      </w:r>
    </w:p>
    <w:p w:rsidR="004B0A7F" w:rsidRPr="000126FB" w:rsidRDefault="004B0A7F" w:rsidP="002C734C">
      <w:pPr>
        <w:autoSpaceDE w:val="0"/>
        <w:autoSpaceDN w:val="0"/>
        <w:adjustRightInd w:val="0"/>
        <w:spacing w:line="276" w:lineRule="auto"/>
        <w:ind w:firstLine="709"/>
        <w:jc w:val="both"/>
        <w:rPr>
          <w:color w:val="000000"/>
          <w:sz w:val="28"/>
          <w:szCs w:val="28"/>
        </w:rPr>
      </w:pPr>
      <w:r>
        <w:rPr>
          <w:color w:val="000000"/>
          <w:sz w:val="28"/>
          <w:szCs w:val="28"/>
        </w:rPr>
        <w:t>1.1.2.</w:t>
      </w:r>
      <w:r w:rsidRPr="000126FB">
        <w:rPr>
          <w:color w:val="000000"/>
          <w:sz w:val="28"/>
          <w:szCs w:val="28"/>
        </w:rPr>
        <w:t xml:space="preserve"> в </w:t>
      </w:r>
      <w:hyperlink r:id="rId9" w:history="1">
        <w:r w:rsidRPr="000126FB">
          <w:rPr>
            <w:color w:val="000000"/>
            <w:sz w:val="28"/>
            <w:szCs w:val="28"/>
          </w:rPr>
          <w:t>пункте 22</w:t>
        </w:r>
      </w:hyperlink>
      <w:r w:rsidRPr="000126FB">
        <w:rPr>
          <w:color w:val="000000"/>
          <w:sz w:val="28"/>
          <w:szCs w:val="28"/>
        </w:rPr>
        <w:t xml:space="preserve"> слова «использования и охраны» заменить словами «охраны и использования»;</w:t>
      </w:r>
    </w:p>
    <w:p w:rsidR="004B0A7F" w:rsidRPr="000126FB" w:rsidRDefault="004B0A7F" w:rsidP="002C734C">
      <w:pPr>
        <w:autoSpaceDE w:val="0"/>
        <w:autoSpaceDN w:val="0"/>
        <w:adjustRightInd w:val="0"/>
        <w:spacing w:line="276" w:lineRule="auto"/>
        <w:ind w:firstLine="709"/>
        <w:jc w:val="both"/>
        <w:rPr>
          <w:color w:val="000000"/>
          <w:sz w:val="28"/>
          <w:szCs w:val="28"/>
        </w:rPr>
      </w:pPr>
      <w:r>
        <w:rPr>
          <w:color w:val="000000"/>
          <w:sz w:val="28"/>
          <w:szCs w:val="28"/>
        </w:rPr>
        <w:t>1.1.3.</w:t>
      </w:r>
      <w:r w:rsidRPr="000126FB">
        <w:rPr>
          <w:color w:val="000000"/>
          <w:sz w:val="28"/>
          <w:szCs w:val="28"/>
        </w:rPr>
        <w:t xml:space="preserve"> </w:t>
      </w:r>
      <w:hyperlink r:id="rId10" w:history="1">
        <w:r w:rsidRPr="000126FB">
          <w:rPr>
            <w:color w:val="000000"/>
            <w:sz w:val="28"/>
            <w:szCs w:val="28"/>
          </w:rPr>
          <w:t xml:space="preserve">пункт 36 </w:t>
        </w:r>
      </w:hyperlink>
      <w:r w:rsidRPr="000126FB">
        <w:rPr>
          <w:color w:val="000000"/>
          <w:sz w:val="28"/>
          <w:szCs w:val="28"/>
        </w:rPr>
        <w:t>изложить в следующей редакции:</w:t>
      </w:r>
    </w:p>
    <w:p w:rsidR="004B0A7F" w:rsidRPr="000126FB" w:rsidRDefault="004B0A7F" w:rsidP="002C734C">
      <w:pPr>
        <w:autoSpaceDE w:val="0"/>
        <w:autoSpaceDN w:val="0"/>
        <w:adjustRightInd w:val="0"/>
        <w:spacing w:line="276" w:lineRule="auto"/>
        <w:ind w:firstLine="709"/>
        <w:jc w:val="both"/>
        <w:rPr>
          <w:color w:val="000000"/>
          <w:sz w:val="28"/>
          <w:szCs w:val="28"/>
        </w:rPr>
      </w:pPr>
      <w:r>
        <w:rPr>
          <w:color w:val="000000"/>
          <w:sz w:val="28"/>
          <w:szCs w:val="28"/>
        </w:rPr>
        <w:t>«</w:t>
      </w:r>
      <w:r w:rsidRPr="000126FB">
        <w:rPr>
          <w:color w:val="000000"/>
          <w:sz w:val="28"/>
          <w:szCs w:val="28"/>
        </w:rPr>
        <w:t>36) организация в соответствии с федеральным законом выполнения комплексных кадастровых работ и утвер</w:t>
      </w:r>
      <w:r>
        <w:rPr>
          <w:color w:val="000000"/>
          <w:sz w:val="28"/>
          <w:szCs w:val="28"/>
        </w:rPr>
        <w:t>ждение карты-плана территории</w:t>
      </w:r>
      <w:proofErr w:type="gramStart"/>
      <w:r>
        <w:rPr>
          <w:color w:val="000000"/>
          <w:sz w:val="28"/>
          <w:szCs w:val="28"/>
        </w:rPr>
        <w:t>;»</w:t>
      </w:r>
      <w:proofErr w:type="gramEnd"/>
      <w:r>
        <w:rPr>
          <w:color w:val="000000"/>
          <w:sz w:val="28"/>
          <w:szCs w:val="28"/>
        </w:rPr>
        <w:t>.</w:t>
      </w:r>
    </w:p>
    <w:p w:rsidR="004B0A7F" w:rsidRDefault="004B0A7F" w:rsidP="002C734C">
      <w:pPr>
        <w:autoSpaceDE w:val="0"/>
        <w:autoSpaceDN w:val="0"/>
        <w:adjustRightInd w:val="0"/>
        <w:spacing w:line="276" w:lineRule="auto"/>
        <w:ind w:firstLine="709"/>
        <w:jc w:val="both"/>
        <w:rPr>
          <w:sz w:val="28"/>
          <w:szCs w:val="28"/>
        </w:rPr>
      </w:pPr>
      <w:r w:rsidRPr="00773133">
        <w:rPr>
          <w:sz w:val="28"/>
          <w:szCs w:val="28"/>
        </w:rPr>
        <w:t>1.2.</w:t>
      </w:r>
      <w:r>
        <w:rPr>
          <w:sz w:val="28"/>
          <w:szCs w:val="28"/>
        </w:rPr>
        <w:t xml:space="preserve"> Часть 2 статьи 17.1. изложить в следующей редакции:</w:t>
      </w:r>
    </w:p>
    <w:p w:rsidR="004B0A7F" w:rsidRDefault="004B0A7F" w:rsidP="002C734C">
      <w:pPr>
        <w:autoSpaceDE w:val="0"/>
        <w:autoSpaceDN w:val="0"/>
        <w:adjustRightInd w:val="0"/>
        <w:spacing w:line="276" w:lineRule="auto"/>
        <w:ind w:firstLine="709"/>
        <w:jc w:val="both"/>
        <w:rPr>
          <w:sz w:val="28"/>
          <w:szCs w:val="28"/>
        </w:rPr>
      </w:pPr>
      <w:r>
        <w:rPr>
          <w:sz w:val="28"/>
          <w:szCs w:val="28"/>
        </w:rPr>
        <w:t xml:space="preserve">«2. Организация и осуществление видов муниципального контроля регулируются Федеральным </w:t>
      </w:r>
      <w:hyperlink r:id="rId11" w:history="1">
        <w:r w:rsidRPr="00873F1C">
          <w:rPr>
            <w:color w:val="000000"/>
            <w:sz w:val="28"/>
            <w:szCs w:val="28"/>
          </w:rPr>
          <w:t>законом</w:t>
        </w:r>
      </w:hyperlink>
      <w:r w:rsidRPr="00873F1C">
        <w:rPr>
          <w:color w:val="000000"/>
          <w:sz w:val="28"/>
          <w:szCs w:val="28"/>
        </w:rPr>
        <w:t xml:space="preserve"> </w:t>
      </w:r>
      <w:r>
        <w:rPr>
          <w:sz w:val="28"/>
          <w:szCs w:val="28"/>
        </w:rPr>
        <w:t>от 31 июля 2020 года N 248-ФЗ «О государственном контроле (надзоре) и муниципальном контроле в Российской Федерации».»</w:t>
      </w:r>
    </w:p>
    <w:p w:rsidR="004B0A7F" w:rsidRDefault="004B0A7F" w:rsidP="002C734C">
      <w:pPr>
        <w:autoSpaceDE w:val="0"/>
        <w:autoSpaceDN w:val="0"/>
        <w:adjustRightInd w:val="0"/>
        <w:spacing w:line="276" w:lineRule="auto"/>
        <w:ind w:firstLine="709"/>
        <w:jc w:val="both"/>
        <w:rPr>
          <w:sz w:val="28"/>
          <w:szCs w:val="28"/>
        </w:rPr>
      </w:pPr>
      <w:r w:rsidRPr="00540933">
        <w:rPr>
          <w:sz w:val="28"/>
          <w:szCs w:val="28"/>
        </w:rPr>
        <w:t>1.3.</w:t>
      </w:r>
      <w:r>
        <w:rPr>
          <w:sz w:val="28"/>
          <w:szCs w:val="28"/>
        </w:rPr>
        <w:t xml:space="preserve"> Часть 4 статьи 19. изложить в следующей редакции:</w:t>
      </w:r>
    </w:p>
    <w:p w:rsidR="004B0A7F" w:rsidRDefault="004B0A7F" w:rsidP="002C734C">
      <w:pPr>
        <w:autoSpaceDE w:val="0"/>
        <w:autoSpaceDN w:val="0"/>
        <w:adjustRightInd w:val="0"/>
        <w:spacing w:line="276" w:lineRule="auto"/>
        <w:ind w:firstLine="709"/>
        <w:jc w:val="both"/>
        <w:rPr>
          <w:sz w:val="28"/>
          <w:szCs w:val="28"/>
        </w:rPr>
      </w:pPr>
      <w:r>
        <w:rPr>
          <w:sz w:val="28"/>
          <w:szCs w:val="28"/>
        </w:rPr>
        <w:t xml:space="preserve">«4. </w:t>
      </w:r>
      <w:proofErr w:type="gramStart"/>
      <w:r>
        <w:rPr>
          <w:sz w:val="28"/>
          <w:szCs w:val="28"/>
        </w:rPr>
        <w:t xml:space="preserve">Порядок организации и проведения публичных слушаний определяется </w:t>
      </w:r>
      <w:r w:rsidRPr="00FF65E6">
        <w:rPr>
          <w:color w:val="000000"/>
          <w:sz w:val="28"/>
          <w:szCs w:val="28"/>
        </w:rPr>
        <w:t>нормативным правовым актом Совета народных депутатов Воробьевского муниципального района</w:t>
      </w:r>
      <w:r>
        <w:rPr>
          <w:sz w:val="28"/>
          <w:szCs w:val="28"/>
        </w:rPr>
        <w:t xml:space="preserve"> и должен предусматривать </w:t>
      </w:r>
      <w:r>
        <w:rPr>
          <w:sz w:val="28"/>
          <w:szCs w:val="28"/>
        </w:rPr>
        <w:lastRenderedPageBreak/>
        <w:t xml:space="preserve">заблаговременное оповещение жителей Воробьевского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1B272C">
        <w:rPr>
          <w:bCs/>
          <w:color w:val="000000"/>
          <w:sz w:val="28"/>
          <w:szCs w:val="28"/>
        </w:rPr>
        <w:t>Воробьевского муниципального района</w:t>
      </w:r>
      <w:r w:rsidRPr="001B272C">
        <w:rPr>
          <w:sz w:val="28"/>
          <w:szCs w:val="28"/>
        </w:rPr>
        <w:t xml:space="preserve"> в</w:t>
      </w:r>
      <w:r>
        <w:rPr>
          <w:sz w:val="28"/>
          <w:szCs w:val="28"/>
        </w:rPr>
        <w:t xml:space="preserve"> информационно-телекоммуникационной сети «Интернет», возможность представления жителями Воробьевск</w:t>
      </w:r>
      <w:r w:rsidR="00A26F6B">
        <w:rPr>
          <w:sz w:val="28"/>
          <w:szCs w:val="28"/>
        </w:rPr>
        <w:t>о</w:t>
      </w:r>
      <w:r>
        <w:rPr>
          <w:sz w:val="28"/>
          <w:szCs w:val="28"/>
        </w:rPr>
        <w:t>го муниципального</w:t>
      </w:r>
      <w:proofErr w:type="gramEnd"/>
      <w:r>
        <w:rPr>
          <w:sz w:val="28"/>
          <w:szCs w:val="28"/>
        </w:rPr>
        <w:t xml:space="preserve">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1B272C">
        <w:rPr>
          <w:color w:val="000000"/>
          <w:sz w:val="28"/>
          <w:szCs w:val="28"/>
        </w:rPr>
        <w:t>Воробьевского муниципального района</w:t>
      </w:r>
      <w:r>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Pr>
          <w:sz w:val="28"/>
          <w:szCs w:val="28"/>
        </w:rPr>
        <w:t>.»</w:t>
      </w:r>
      <w:proofErr w:type="gramEnd"/>
    </w:p>
    <w:p w:rsidR="004B0A7F" w:rsidRPr="00724C1A" w:rsidRDefault="004B0A7F" w:rsidP="002C734C">
      <w:pPr>
        <w:autoSpaceDE w:val="0"/>
        <w:autoSpaceDN w:val="0"/>
        <w:adjustRightInd w:val="0"/>
        <w:spacing w:line="276" w:lineRule="auto"/>
        <w:ind w:firstLine="709"/>
        <w:jc w:val="both"/>
        <w:rPr>
          <w:color w:val="000000"/>
          <w:sz w:val="28"/>
          <w:szCs w:val="28"/>
        </w:rPr>
      </w:pPr>
      <w:r w:rsidRPr="00724C1A">
        <w:rPr>
          <w:color w:val="000000"/>
          <w:sz w:val="28"/>
          <w:szCs w:val="28"/>
        </w:rPr>
        <w:t xml:space="preserve">1.4. Абзац 5 части 1 статьи 26 изложить в следующей редакции: </w:t>
      </w:r>
    </w:p>
    <w:p w:rsidR="004B0A7F" w:rsidRPr="00724C1A" w:rsidRDefault="004B0A7F" w:rsidP="002C734C">
      <w:pPr>
        <w:pStyle w:val="ConsNormal"/>
        <w:autoSpaceDE/>
        <w:autoSpaceDN/>
        <w:adjustRightInd/>
        <w:snapToGrid w:val="0"/>
        <w:spacing w:line="276" w:lineRule="auto"/>
        <w:jc w:val="both"/>
        <w:rPr>
          <w:rFonts w:ascii="Times New Roman" w:hAnsi="Times New Roman" w:cs="Times New Roman"/>
          <w:sz w:val="28"/>
          <w:szCs w:val="28"/>
        </w:rPr>
      </w:pPr>
      <w:r w:rsidRPr="00724C1A">
        <w:rPr>
          <w:rFonts w:ascii="Times New Roman" w:hAnsi="Times New Roman" w:cs="Times New Roman"/>
          <w:color w:val="000000"/>
          <w:sz w:val="28"/>
          <w:szCs w:val="28"/>
        </w:rPr>
        <w:t xml:space="preserve">«- </w:t>
      </w:r>
      <w:r w:rsidRPr="00724C1A">
        <w:rPr>
          <w:rFonts w:ascii="Times New Roman" w:hAnsi="Times New Roman" w:cs="Times New Roman"/>
          <w:sz w:val="28"/>
          <w:szCs w:val="28"/>
        </w:rPr>
        <w:t>Контрольно-счетная палата Воробьевского муниципального района – контрольно-счетный орган Воробьевского муниципального района</w:t>
      </w:r>
      <w:proofErr w:type="gramStart"/>
      <w:r w:rsidRPr="00724C1A">
        <w:rPr>
          <w:rFonts w:ascii="Times New Roman" w:hAnsi="Times New Roman" w:cs="Times New Roman"/>
          <w:sz w:val="28"/>
          <w:szCs w:val="28"/>
        </w:rPr>
        <w:t>.»</w:t>
      </w:r>
      <w:proofErr w:type="gramEnd"/>
    </w:p>
    <w:p w:rsidR="004B0A7F" w:rsidRPr="00724C1A" w:rsidRDefault="004B0A7F" w:rsidP="002C734C">
      <w:pPr>
        <w:autoSpaceDE w:val="0"/>
        <w:autoSpaceDN w:val="0"/>
        <w:adjustRightInd w:val="0"/>
        <w:spacing w:line="276" w:lineRule="auto"/>
        <w:ind w:firstLine="709"/>
        <w:jc w:val="both"/>
        <w:rPr>
          <w:color w:val="000000"/>
          <w:sz w:val="28"/>
          <w:szCs w:val="28"/>
        </w:rPr>
      </w:pPr>
      <w:r w:rsidRPr="00724C1A">
        <w:rPr>
          <w:color w:val="000000"/>
          <w:sz w:val="28"/>
          <w:szCs w:val="28"/>
        </w:rPr>
        <w:t>1.5. Пункт 5 части 2 статьи 28 изложить в следующей редакции:</w:t>
      </w:r>
    </w:p>
    <w:p w:rsidR="004B0A7F" w:rsidRPr="00F51BD6" w:rsidRDefault="004B0A7F" w:rsidP="002C734C">
      <w:pPr>
        <w:pStyle w:val="b"/>
        <w:tabs>
          <w:tab w:val="left" w:pos="993"/>
        </w:tabs>
        <w:spacing w:line="276" w:lineRule="auto"/>
        <w:ind w:firstLine="709"/>
        <w:jc w:val="both"/>
        <w:rPr>
          <w:szCs w:val="28"/>
        </w:rPr>
      </w:pPr>
      <w:r w:rsidRPr="00724C1A">
        <w:rPr>
          <w:color w:val="000000"/>
          <w:szCs w:val="28"/>
        </w:rPr>
        <w:t>«</w:t>
      </w:r>
      <w:r w:rsidRPr="00724C1A">
        <w:rPr>
          <w:szCs w:val="28"/>
        </w:rPr>
        <w:t>5) формирование Контрольно-счетной палаты Воробьевского муниципального района, назначение и освобождение от должности председателя Контрольно-счетной палаты Воробьевского муниципального района;»</w:t>
      </w:r>
    </w:p>
    <w:p w:rsidR="004B0A7F" w:rsidRDefault="004B0A7F" w:rsidP="002C734C">
      <w:pPr>
        <w:autoSpaceDE w:val="0"/>
        <w:autoSpaceDN w:val="0"/>
        <w:adjustRightInd w:val="0"/>
        <w:spacing w:line="276" w:lineRule="auto"/>
        <w:ind w:firstLine="709"/>
        <w:jc w:val="both"/>
        <w:rPr>
          <w:sz w:val="28"/>
          <w:szCs w:val="28"/>
        </w:rPr>
      </w:pPr>
      <w:r w:rsidRPr="00773133">
        <w:rPr>
          <w:color w:val="000000"/>
          <w:sz w:val="28"/>
          <w:szCs w:val="28"/>
        </w:rPr>
        <w:t>1.</w:t>
      </w:r>
      <w:r>
        <w:rPr>
          <w:color w:val="000000"/>
          <w:sz w:val="28"/>
          <w:szCs w:val="28"/>
        </w:rPr>
        <w:t>6</w:t>
      </w:r>
      <w:r w:rsidRPr="00773133">
        <w:rPr>
          <w:color w:val="000000"/>
          <w:sz w:val="28"/>
          <w:szCs w:val="28"/>
        </w:rPr>
        <w:t>.</w:t>
      </w:r>
      <w:r w:rsidRPr="00873F1C">
        <w:rPr>
          <w:color w:val="000000"/>
          <w:sz w:val="28"/>
          <w:szCs w:val="28"/>
        </w:rPr>
        <w:t xml:space="preserve"> Пункт 9 части 3 статьи 36.2. </w:t>
      </w:r>
      <w:r>
        <w:rPr>
          <w:sz w:val="28"/>
          <w:szCs w:val="28"/>
        </w:rPr>
        <w:t>изложить в следующей редакции:</w:t>
      </w:r>
    </w:p>
    <w:p w:rsidR="004B0A7F" w:rsidRDefault="004B0A7F" w:rsidP="002C734C">
      <w:pPr>
        <w:autoSpaceDE w:val="0"/>
        <w:autoSpaceDN w:val="0"/>
        <w:adjustRightInd w:val="0"/>
        <w:spacing w:line="276" w:lineRule="auto"/>
        <w:ind w:firstLine="709"/>
        <w:jc w:val="both"/>
        <w:rPr>
          <w:sz w:val="28"/>
          <w:szCs w:val="28"/>
        </w:rPr>
      </w:pPr>
      <w:proofErr w:type="gramStart"/>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p>
    <w:p w:rsidR="004B0A7F" w:rsidRDefault="004B0A7F" w:rsidP="002C734C">
      <w:pPr>
        <w:autoSpaceDE w:val="0"/>
        <w:autoSpaceDN w:val="0"/>
        <w:adjustRightInd w:val="0"/>
        <w:spacing w:line="276" w:lineRule="auto"/>
        <w:ind w:firstLine="709"/>
        <w:jc w:val="both"/>
        <w:rPr>
          <w:sz w:val="28"/>
          <w:szCs w:val="28"/>
        </w:rPr>
      </w:pPr>
      <w:r w:rsidRPr="00724C1A">
        <w:rPr>
          <w:sz w:val="28"/>
          <w:szCs w:val="28"/>
        </w:rPr>
        <w:t>1.7.</w:t>
      </w:r>
      <w:r>
        <w:rPr>
          <w:sz w:val="28"/>
          <w:szCs w:val="28"/>
        </w:rPr>
        <w:t xml:space="preserve"> Пункт 7 части 10 статьи 42. изложить в следующей редакции:</w:t>
      </w:r>
    </w:p>
    <w:p w:rsidR="004B0A7F" w:rsidRDefault="004B0A7F" w:rsidP="002C734C">
      <w:pPr>
        <w:autoSpaceDE w:val="0"/>
        <w:autoSpaceDN w:val="0"/>
        <w:adjustRightInd w:val="0"/>
        <w:spacing w:line="276" w:lineRule="auto"/>
        <w:ind w:firstLine="709"/>
        <w:jc w:val="both"/>
        <w:rPr>
          <w:sz w:val="28"/>
          <w:szCs w:val="28"/>
        </w:rPr>
      </w:pPr>
      <w:proofErr w:type="gramStart"/>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w:t>
      </w:r>
      <w:r>
        <w:rPr>
          <w:sz w:val="28"/>
          <w:szCs w:val="28"/>
        </w:rPr>
        <w:lastRenderedPageBreak/>
        <w:t>самоуправления, если иное не предусмотрено международным договором Российской Федерации</w:t>
      </w:r>
      <w:proofErr w:type="gramStart"/>
      <w:r>
        <w:rPr>
          <w:sz w:val="28"/>
          <w:szCs w:val="28"/>
        </w:rPr>
        <w:t>;»</w:t>
      </w:r>
      <w:proofErr w:type="gramEnd"/>
    </w:p>
    <w:p w:rsidR="004B0A7F" w:rsidRDefault="004B0A7F" w:rsidP="002C734C">
      <w:pPr>
        <w:shd w:val="clear" w:color="auto" w:fill="FFFFFF"/>
        <w:spacing w:line="276" w:lineRule="auto"/>
        <w:ind w:firstLine="709"/>
        <w:jc w:val="both"/>
        <w:rPr>
          <w:color w:val="000000"/>
          <w:sz w:val="28"/>
          <w:szCs w:val="28"/>
        </w:rPr>
      </w:pPr>
      <w:r>
        <w:rPr>
          <w:sz w:val="28"/>
          <w:szCs w:val="28"/>
        </w:rPr>
        <w:t xml:space="preserve">1.8. </w:t>
      </w:r>
      <w:r>
        <w:rPr>
          <w:color w:val="000000"/>
          <w:sz w:val="28"/>
          <w:szCs w:val="28"/>
        </w:rPr>
        <w:t xml:space="preserve">Статью 45 </w:t>
      </w:r>
      <w:r w:rsidRPr="00724C1A">
        <w:rPr>
          <w:color w:val="000000"/>
          <w:sz w:val="28"/>
          <w:szCs w:val="28"/>
        </w:rPr>
        <w:t>изложить в следующей редакции:</w:t>
      </w:r>
    </w:p>
    <w:p w:rsidR="004B0A7F" w:rsidRPr="002A79AD" w:rsidRDefault="004B0A7F" w:rsidP="002C734C">
      <w:pPr>
        <w:pStyle w:val="ConsNormal"/>
        <w:spacing w:line="276" w:lineRule="auto"/>
        <w:jc w:val="both"/>
        <w:rPr>
          <w:rFonts w:ascii="Times New Roman" w:hAnsi="Times New Roman" w:cs="Times New Roman"/>
          <w:b/>
          <w:sz w:val="28"/>
          <w:szCs w:val="28"/>
        </w:rPr>
      </w:pPr>
      <w:r>
        <w:rPr>
          <w:color w:val="000000"/>
          <w:sz w:val="28"/>
          <w:szCs w:val="28"/>
        </w:rPr>
        <w:t>«</w:t>
      </w:r>
      <w:r w:rsidRPr="002A79AD">
        <w:rPr>
          <w:rFonts w:ascii="Times New Roman" w:hAnsi="Times New Roman" w:cs="Times New Roman"/>
          <w:b/>
          <w:sz w:val="28"/>
          <w:szCs w:val="28"/>
        </w:rPr>
        <w:t>Статья 45. Контрольно-счетный орган Воробьевского муниципального района</w:t>
      </w:r>
    </w:p>
    <w:p w:rsidR="004B0A7F" w:rsidRPr="002A79AD" w:rsidRDefault="004B0A7F" w:rsidP="002C734C">
      <w:pPr>
        <w:pStyle w:val="ConsNormal"/>
        <w:spacing w:line="276" w:lineRule="auto"/>
        <w:jc w:val="both"/>
        <w:rPr>
          <w:rFonts w:ascii="Times New Roman" w:hAnsi="Times New Roman" w:cs="Times New Roman"/>
          <w:b/>
          <w:sz w:val="28"/>
          <w:szCs w:val="28"/>
        </w:rPr>
      </w:pPr>
    </w:p>
    <w:p w:rsidR="004B0A7F" w:rsidRPr="002A79AD" w:rsidRDefault="004B0A7F" w:rsidP="002C734C">
      <w:pPr>
        <w:pStyle w:val="ConsNormal"/>
        <w:spacing w:line="276" w:lineRule="auto"/>
        <w:jc w:val="both"/>
        <w:rPr>
          <w:rFonts w:ascii="Times New Roman" w:hAnsi="Times New Roman" w:cs="Times New Roman"/>
          <w:b/>
          <w:sz w:val="28"/>
          <w:szCs w:val="28"/>
        </w:rPr>
      </w:pPr>
      <w:r w:rsidRPr="002A79AD">
        <w:rPr>
          <w:rFonts w:ascii="Times New Roman" w:hAnsi="Times New Roman" w:cs="Times New Roman"/>
          <w:spacing w:val="5"/>
          <w:sz w:val="28"/>
          <w:szCs w:val="28"/>
        </w:rPr>
        <w:t xml:space="preserve">1. </w:t>
      </w:r>
      <w:proofErr w:type="gramStart"/>
      <w:r w:rsidRPr="002A79AD">
        <w:rPr>
          <w:rFonts w:ascii="Times New Roman" w:hAnsi="Times New Roman" w:cs="Times New Roman"/>
          <w:spacing w:val="5"/>
          <w:sz w:val="28"/>
          <w:szCs w:val="28"/>
        </w:rPr>
        <w:t xml:space="preserve">Контрольно-счетный орган Воробьевского муниципального района – </w:t>
      </w:r>
      <w:r>
        <w:rPr>
          <w:rFonts w:ascii="Times New Roman" w:hAnsi="Times New Roman" w:cs="Times New Roman"/>
          <w:spacing w:val="5"/>
          <w:sz w:val="28"/>
          <w:szCs w:val="28"/>
        </w:rPr>
        <w:t>Контрольно-счетная палата</w:t>
      </w:r>
      <w:r w:rsidRPr="002A79AD">
        <w:rPr>
          <w:rFonts w:ascii="Times New Roman" w:hAnsi="Times New Roman" w:cs="Times New Roman"/>
          <w:spacing w:val="5"/>
          <w:sz w:val="28"/>
          <w:szCs w:val="28"/>
        </w:rPr>
        <w:t xml:space="preserve"> Воробьевского муниципального района</w:t>
      </w:r>
      <w:r w:rsidRPr="002A79AD">
        <w:rPr>
          <w:rFonts w:ascii="Times New Roman" w:hAnsi="Times New Roman" w:cs="Times New Roman"/>
          <w:spacing w:val="8"/>
          <w:sz w:val="28"/>
          <w:szCs w:val="28"/>
        </w:rPr>
        <w:t xml:space="preserve"> (далее - </w:t>
      </w:r>
      <w:r>
        <w:rPr>
          <w:rFonts w:ascii="Times New Roman" w:hAnsi="Times New Roman" w:cs="Times New Roman"/>
          <w:spacing w:val="5"/>
          <w:sz w:val="28"/>
          <w:szCs w:val="28"/>
        </w:rPr>
        <w:t>Контрольно-счетная палата</w:t>
      </w:r>
      <w:r w:rsidRPr="002A79AD">
        <w:rPr>
          <w:rFonts w:ascii="Times New Roman" w:hAnsi="Times New Roman" w:cs="Times New Roman"/>
          <w:spacing w:val="8"/>
          <w:sz w:val="28"/>
          <w:szCs w:val="28"/>
        </w:rPr>
        <w:t xml:space="preserve">) образуется в целях </w:t>
      </w:r>
      <w:r w:rsidRPr="002A79AD">
        <w:rPr>
          <w:rFonts w:ascii="Times New Roman" w:hAnsi="Times New Roman" w:cs="Times New Roman"/>
          <w:spacing w:val="4"/>
          <w:sz w:val="28"/>
          <w:szCs w:val="28"/>
        </w:rPr>
        <w:t xml:space="preserve">контроля за исполнением бюджета муниципального района, соблюдением установленного </w:t>
      </w:r>
      <w:r w:rsidRPr="002A79AD">
        <w:rPr>
          <w:rFonts w:ascii="Times New Roman" w:hAnsi="Times New Roman" w:cs="Times New Roman"/>
          <w:spacing w:val="3"/>
          <w:sz w:val="28"/>
          <w:szCs w:val="28"/>
        </w:rPr>
        <w:t xml:space="preserve">порядка подготовки и рассмотрения проекта бюджета муниципального района, отчета о его исполнении, а также в целях контроля за соблюдением установленного порядка управления и </w:t>
      </w:r>
      <w:r w:rsidRPr="002A79AD">
        <w:rPr>
          <w:rFonts w:ascii="Times New Roman" w:hAnsi="Times New Roman" w:cs="Times New Roman"/>
          <w:spacing w:val="2"/>
          <w:sz w:val="28"/>
          <w:szCs w:val="28"/>
        </w:rPr>
        <w:t>распоряжения имуществом, находящимся в муниципальной собственности.</w:t>
      </w:r>
      <w:r w:rsidRPr="002A79AD">
        <w:rPr>
          <w:rFonts w:ascii="Times New Roman" w:hAnsi="Times New Roman" w:cs="Times New Roman"/>
          <w:b/>
          <w:sz w:val="28"/>
          <w:szCs w:val="28"/>
        </w:rPr>
        <w:t xml:space="preserve"> </w:t>
      </w:r>
      <w:proofErr w:type="gramEnd"/>
    </w:p>
    <w:p w:rsidR="004B0A7F" w:rsidRPr="002A79AD" w:rsidRDefault="004B0A7F" w:rsidP="002C734C">
      <w:pPr>
        <w:shd w:val="clear" w:color="auto" w:fill="FFFFFF"/>
        <w:spacing w:line="276" w:lineRule="auto"/>
        <w:ind w:firstLine="709"/>
        <w:jc w:val="both"/>
        <w:rPr>
          <w:color w:val="000000"/>
          <w:sz w:val="28"/>
          <w:szCs w:val="28"/>
        </w:rPr>
      </w:pPr>
      <w:r>
        <w:rPr>
          <w:color w:val="000000"/>
          <w:sz w:val="28"/>
          <w:szCs w:val="28"/>
        </w:rPr>
        <w:t xml:space="preserve">2. </w:t>
      </w:r>
      <w:r>
        <w:rPr>
          <w:spacing w:val="5"/>
          <w:sz w:val="28"/>
          <w:szCs w:val="28"/>
        </w:rPr>
        <w:t>Контрольно-счетная палата</w:t>
      </w:r>
      <w:r w:rsidRPr="002A79AD">
        <w:rPr>
          <w:color w:val="000000"/>
          <w:sz w:val="28"/>
          <w:szCs w:val="28"/>
        </w:rPr>
        <w:t xml:space="preserve"> Воробьевского муниципального района обладает правами юридического лица.</w:t>
      </w:r>
    </w:p>
    <w:p w:rsidR="004B0A7F" w:rsidRPr="002A79AD" w:rsidRDefault="004B0A7F" w:rsidP="002C734C">
      <w:pPr>
        <w:pStyle w:val="ConsNormal"/>
        <w:spacing w:line="276"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3. </w:t>
      </w:r>
      <w:r w:rsidRPr="002A79AD">
        <w:rPr>
          <w:rFonts w:ascii="Times New Roman" w:hAnsi="Times New Roman" w:cs="Times New Roman"/>
          <w:color w:val="000000"/>
          <w:sz w:val="28"/>
          <w:szCs w:val="28"/>
        </w:rPr>
        <w:t xml:space="preserve">Расходы на обеспечение деятельности </w:t>
      </w:r>
      <w:r>
        <w:rPr>
          <w:rFonts w:ascii="Times New Roman" w:hAnsi="Times New Roman" w:cs="Times New Roman"/>
          <w:spacing w:val="5"/>
          <w:sz w:val="28"/>
          <w:szCs w:val="28"/>
        </w:rPr>
        <w:t>Контрольно-счетной палаты</w:t>
      </w:r>
      <w:r w:rsidRPr="002A79AD">
        <w:rPr>
          <w:rFonts w:ascii="Times New Roman" w:hAnsi="Times New Roman" w:cs="Times New Roman"/>
          <w:color w:val="000000"/>
          <w:sz w:val="28"/>
          <w:szCs w:val="28"/>
        </w:rPr>
        <w:t xml:space="preserve"> Воробьевского муниципального района предусматривается в местном бюджете отдельной строкой в соответствии с классификацией расходов бюджетов Российской Федерации.</w:t>
      </w:r>
    </w:p>
    <w:p w:rsidR="004B0A7F" w:rsidRDefault="004B0A7F" w:rsidP="002C734C">
      <w:pPr>
        <w:autoSpaceDE w:val="0"/>
        <w:autoSpaceDN w:val="0"/>
        <w:adjustRightInd w:val="0"/>
        <w:spacing w:line="276" w:lineRule="auto"/>
        <w:ind w:firstLine="709"/>
        <w:jc w:val="both"/>
        <w:rPr>
          <w:b/>
          <w:sz w:val="28"/>
          <w:szCs w:val="28"/>
        </w:rPr>
      </w:pPr>
      <w:r>
        <w:rPr>
          <w:sz w:val="28"/>
          <w:szCs w:val="28"/>
        </w:rPr>
        <w:t>4</w:t>
      </w:r>
      <w:r w:rsidRPr="002A79AD">
        <w:rPr>
          <w:sz w:val="28"/>
          <w:szCs w:val="28"/>
        </w:rPr>
        <w:t xml:space="preserve">. </w:t>
      </w:r>
      <w:r>
        <w:rPr>
          <w:sz w:val="28"/>
          <w:szCs w:val="28"/>
        </w:rPr>
        <w:t>Контрольно-счетная палата</w:t>
      </w:r>
      <w:r w:rsidRPr="002A79AD">
        <w:rPr>
          <w:spacing w:val="12"/>
          <w:sz w:val="28"/>
          <w:szCs w:val="28"/>
        </w:rPr>
        <w:t xml:space="preserve"> формируется Советом народных депутатов </w:t>
      </w:r>
      <w:r w:rsidRPr="002A79AD">
        <w:rPr>
          <w:spacing w:val="7"/>
          <w:sz w:val="28"/>
          <w:szCs w:val="28"/>
        </w:rPr>
        <w:t>Воробьевского муниципального района</w:t>
      </w:r>
      <w:r w:rsidRPr="002A79AD">
        <w:rPr>
          <w:spacing w:val="3"/>
          <w:sz w:val="28"/>
          <w:szCs w:val="28"/>
        </w:rPr>
        <w:t xml:space="preserve"> и подотчетна Совету </w:t>
      </w:r>
      <w:r w:rsidRPr="002A79AD">
        <w:rPr>
          <w:spacing w:val="5"/>
          <w:sz w:val="28"/>
          <w:szCs w:val="28"/>
        </w:rPr>
        <w:t xml:space="preserve">народных депутатов </w:t>
      </w:r>
      <w:r w:rsidRPr="002A79AD">
        <w:rPr>
          <w:spacing w:val="7"/>
          <w:sz w:val="28"/>
          <w:szCs w:val="28"/>
        </w:rPr>
        <w:t>Воробьевского муниципального района</w:t>
      </w:r>
      <w:r w:rsidRPr="002A79AD">
        <w:rPr>
          <w:spacing w:val="5"/>
          <w:sz w:val="28"/>
          <w:szCs w:val="28"/>
        </w:rPr>
        <w:t>.</w:t>
      </w:r>
      <w:r w:rsidRPr="002A79AD">
        <w:rPr>
          <w:b/>
          <w:sz w:val="28"/>
          <w:szCs w:val="28"/>
        </w:rPr>
        <w:t xml:space="preserve"> </w:t>
      </w:r>
    </w:p>
    <w:p w:rsidR="004B0A7F" w:rsidRPr="002A79AD" w:rsidRDefault="004B0A7F" w:rsidP="002C734C">
      <w:pPr>
        <w:shd w:val="clear" w:color="auto" w:fill="FFFFFF"/>
        <w:spacing w:line="276" w:lineRule="auto"/>
        <w:ind w:firstLine="720"/>
        <w:jc w:val="both"/>
        <w:rPr>
          <w:sz w:val="28"/>
          <w:szCs w:val="28"/>
        </w:rPr>
      </w:pPr>
      <w:r>
        <w:rPr>
          <w:color w:val="000000"/>
          <w:spacing w:val="3"/>
          <w:sz w:val="28"/>
          <w:szCs w:val="28"/>
        </w:rPr>
        <w:t>5</w:t>
      </w:r>
      <w:r w:rsidRPr="002A79AD">
        <w:rPr>
          <w:color w:val="000000"/>
          <w:spacing w:val="3"/>
          <w:sz w:val="28"/>
          <w:szCs w:val="28"/>
        </w:rPr>
        <w:t xml:space="preserve">. Решение о назначении председателя </w:t>
      </w:r>
      <w:r>
        <w:rPr>
          <w:spacing w:val="5"/>
          <w:sz w:val="28"/>
          <w:szCs w:val="28"/>
        </w:rPr>
        <w:t>Контрольно-счетной палаты</w:t>
      </w:r>
      <w:r w:rsidRPr="002A79AD">
        <w:rPr>
          <w:color w:val="000000"/>
          <w:spacing w:val="3"/>
          <w:sz w:val="28"/>
          <w:szCs w:val="28"/>
        </w:rPr>
        <w:t xml:space="preserve"> принимается большинством голосов от избранного числа депутатов Совета народных депутатов </w:t>
      </w:r>
      <w:r w:rsidRPr="002A79AD">
        <w:rPr>
          <w:color w:val="000000"/>
          <w:spacing w:val="7"/>
          <w:sz w:val="28"/>
          <w:szCs w:val="28"/>
        </w:rPr>
        <w:t>Воробьевского муниципального района</w:t>
      </w:r>
      <w:r w:rsidRPr="002A79AD">
        <w:rPr>
          <w:color w:val="000000"/>
          <w:spacing w:val="1"/>
          <w:sz w:val="28"/>
          <w:szCs w:val="28"/>
        </w:rPr>
        <w:t>.</w:t>
      </w:r>
    </w:p>
    <w:p w:rsidR="004B0A7F" w:rsidRPr="002A79AD" w:rsidRDefault="004B0A7F" w:rsidP="002C734C">
      <w:pPr>
        <w:spacing w:line="276" w:lineRule="auto"/>
        <w:ind w:firstLine="720"/>
        <w:jc w:val="both"/>
        <w:rPr>
          <w:sz w:val="28"/>
          <w:szCs w:val="28"/>
        </w:rPr>
      </w:pPr>
      <w:r w:rsidRPr="002A79AD">
        <w:rPr>
          <w:sz w:val="28"/>
          <w:szCs w:val="28"/>
        </w:rPr>
        <w:t xml:space="preserve">Предложения о кандидатурах на должность председателя </w:t>
      </w:r>
      <w:r>
        <w:rPr>
          <w:spacing w:val="5"/>
          <w:sz w:val="28"/>
          <w:szCs w:val="28"/>
        </w:rPr>
        <w:t>Контрольно-счетной палаты</w:t>
      </w:r>
      <w:r w:rsidRPr="002A79AD">
        <w:rPr>
          <w:sz w:val="28"/>
          <w:szCs w:val="28"/>
        </w:rPr>
        <w:t xml:space="preserve"> вносятся в Совет народных депутатов Воробьевского муниципального района:</w:t>
      </w:r>
    </w:p>
    <w:p w:rsidR="004B0A7F" w:rsidRPr="002A79AD" w:rsidRDefault="004B0A7F" w:rsidP="002C734C">
      <w:pPr>
        <w:widowControl w:val="0"/>
        <w:shd w:val="clear" w:color="auto" w:fill="FFFFFF"/>
        <w:autoSpaceDE w:val="0"/>
        <w:autoSpaceDN w:val="0"/>
        <w:adjustRightInd w:val="0"/>
        <w:spacing w:line="276" w:lineRule="auto"/>
        <w:ind w:firstLine="720"/>
        <w:jc w:val="both"/>
        <w:rPr>
          <w:color w:val="000000"/>
          <w:spacing w:val="-15"/>
          <w:sz w:val="28"/>
          <w:szCs w:val="28"/>
        </w:rPr>
      </w:pPr>
      <w:r w:rsidRPr="002A79AD">
        <w:rPr>
          <w:color w:val="000000"/>
          <w:spacing w:val="7"/>
          <w:sz w:val="28"/>
          <w:szCs w:val="28"/>
        </w:rPr>
        <w:t>1) председателем Совета народных депутатов Воробьевского муниципального района;</w:t>
      </w:r>
    </w:p>
    <w:p w:rsidR="004B0A7F" w:rsidRPr="002A79AD" w:rsidRDefault="004B0A7F" w:rsidP="002C734C">
      <w:pPr>
        <w:widowControl w:val="0"/>
        <w:shd w:val="clear" w:color="auto" w:fill="FFFFFF"/>
        <w:autoSpaceDE w:val="0"/>
        <w:autoSpaceDN w:val="0"/>
        <w:adjustRightInd w:val="0"/>
        <w:spacing w:line="276" w:lineRule="auto"/>
        <w:ind w:firstLine="720"/>
        <w:jc w:val="both"/>
        <w:rPr>
          <w:sz w:val="28"/>
          <w:szCs w:val="28"/>
        </w:rPr>
      </w:pPr>
      <w:r w:rsidRPr="002A79AD">
        <w:rPr>
          <w:color w:val="000000"/>
          <w:spacing w:val="6"/>
          <w:sz w:val="28"/>
          <w:szCs w:val="28"/>
        </w:rPr>
        <w:t>2) депутатами Совета народных депутатов</w:t>
      </w:r>
      <w:r w:rsidRPr="002A79AD">
        <w:rPr>
          <w:color w:val="000000"/>
          <w:spacing w:val="7"/>
          <w:sz w:val="28"/>
          <w:szCs w:val="28"/>
        </w:rPr>
        <w:t xml:space="preserve"> Воробьевского муниципального района</w:t>
      </w:r>
      <w:r w:rsidRPr="002A79AD">
        <w:rPr>
          <w:color w:val="000000"/>
          <w:spacing w:val="9"/>
          <w:sz w:val="28"/>
          <w:szCs w:val="28"/>
        </w:rPr>
        <w:t xml:space="preserve"> - не менее </w:t>
      </w:r>
      <w:r w:rsidRPr="002A79AD">
        <w:rPr>
          <w:color w:val="000000"/>
          <w:spacing w:val="12"/>
          <w:sz w:val="28"/>
          <w:szCs w:val="28"/>
        </w:rPr>
        <w:t xml:space="preserve">одной трети от установленного числа депутатов Совета народных депутатов </w:t>
      </w:r>
      <w:r w:rsidRPr="002A79AD">
        <w:rPr>
          <w:color w:val="000000"/>
          <w:spacing w:val="7"/>
          <w:sz w:val="28"/>
          <w:szCs w:val="28"/>
        </w:rPr>
        <w:t>Воробьевского муниципального района</w:t>
      </w:r>
      <w:r w:rsidRPr="002A79AD">
        <w:rPr>
          <w:color w:val="000000"/>
          <w:spacing w:val="1"/>
          <w:sz w:val="28"/>
          <w:szCs w:val="28"/>
        </w:rPr>
        <w:t>;</w:t>
      </w:r>
    </w:p>
    <w:p w:rsidR="004B0A7F" w:rsidRPr="002A79AD" w:rsidRDefault="004B0A7F" w:rsidP="002C734C">
      <w:pPr>
        <w:shd w:val="clear" w:color="auto" w:fill="FFFFFF"/>
        <w:tabs>
          <w:tab w:val="left" w:pos="1536"/>
          <w:tab w:val="left" w:leader="underscore" w:pos="2962"/>
        </w:tabs>
        <w:spacing w:line="276" w:lineRule="auto"/>
        <w:ind w:firstLine="720"/>
        <w:jc w:val="both"/>
        <w:rPr>
          <w:color w:val="000000"/>
          <w:spacing w:val="4"/>
          <w:sz w:val="28"/>
          <w:szCs w:val="28"/>
        </w:rPr>
      </w:pPr>
      <w:r w:rsidRPr="002A79AD">
        <w:rPr>
          <w:color w:val="000000"/>
          <w:spacing w:val="-1"/>
          <w:sz w:val="28"/>
          <w:szCs w:val="28"/>
        </w:rPr>
        <w:t xml:space="preserve">3) </w:t>
      </w:r>
      <w:r w:rsidRPr="002A79AD">
        <w:rPr>
          <w:color w:val="000000"/>
          <w:sz w:val="28"/>
          <w:szCs w:val="28"/>
        </w:rPr>
        <w:t>главой</w:t>
      </w:r>
      <w:r w:rsidRPr="002A79AD">
        <w:rPr>
          <w:color w:val="000000"/>
          <w:spacing w:val="7"/>
          <w:sz w:val="28"/>
          <w:szCs w:val="28"/>
        </w:rPr>
        <w:t xml:space="preserve"> Воробьевского муниципального района</w:t>
      </w:r>
      <w:r w:rsidRPr="002A79AD">
        <w:rPr>
          <w:color w:val="000000"/>
          <w:spacing w:val="4"/>
          <w:sz w:val="28"/>
          <w:szCs w:val="28"/>
        </w:rPr>
        <w:t>.</w:t>
      </w:r>
    </w:p>
    <w:p w:rsidR="004B0A7F" w:rsidRPr="002A79AD" w:rsidRDefault="004B0A7F" w:rsidP="002C734C">
      <w:pPr>
        <w:shd w:val="clear" w:color="auto" w:fill="FFFFFF"/>
        <w:tabs>
          <w:tab w:val="left" w:leader="underscore" w:pos="8870"/>
        </w:tabs>
        <w:spacing w:line="276" w:lineRule="auto"/>
        <w:ind w:firstLine="720"/>
        <w:jc w:val="both"/>
        <w:rPr>
          <w:sz w:val="28"/>
          <w:szCs w:val="28"/>
        </w:rPr>
      </w:pPr>
      <w:r w:rsidRPr="002A79AD">
        <w:rPr>
          <w:color w:val="000000"/>
          <w:spacing w:val="10"/>
          <w:sz w:val="28"/>
          <w:szCs w:val="28"/>
        </w:rPr>
        <w:t>Представление на рассмотрение Совета народных депутатов</w:t>
      </w:r>
      <w:r w:rsidRPr="002A79AD">
        <w:rPr>
          <w:color w:val="000000"/>
          <w:spacing w:val="7"/>
          <w:sz w:val="28"/>
          <w:szCs w:val="28"/>
        </w:rPr>
        <w:t xml:space="preserve"> Воробьевского муниципального района</w:t>
      </w:r>
      <w:r w:rsidRPr="002A79AD">
        <w:rPr>
          <w:color w:val="000000"/>
          <w:spacing w:val="3"/>
          <w:sz w:val="28"/>
          <w:szCs w:val="28"/>
        </w:rPr>
        <w:t xml:space="preserve"> </w:t>
      </w:r>
      <w:r w:rsidRPr="002A79AD">
        <w:rPr>
          <w:color w:val="000000"/>
          <w:spacing w:val="1"/>
          <w:sz w:val="28"/>
          <w:szCs w:val="28"/>
        </w:rPr>
        <w:t xml:space="preserve">одной и той же кандидатуры на должность председателя </w:t>
      </w:r>
      <w:r>
        <w:rPr>
          <w:spacing w:val="5"/>
          <w:sz w:val="28"/>
          <w:szCs w:val="28"/>
        </w:rPr>
        <w:t>Контрольно-счетной палаты</w:t>
      </w:r>
      <w:r w:rsidRPr="002A79AD">
        <w:rPr>
          <w:color w:val="000000"/>
          <w:spacing w:val="1"/>
          <w:sz w:val="28"/>
          <w:szCs w:val="28"/>
        </w:rPr>
        <w:t xml:space="preserve"> </w:t>
      </w:r>
      <w:r w:rsidRPr="002A79AD">
        <w:rPr>
          <w:color w:val="000000"/>
          <w:spacing w:val="6"/>
          <w:sz w:val="28"/>
          <w:szCs w:val="28"/>
        </w:rPr>
        <w:t>более двух раз в работе Совета народных депутатов</w:t>
      </w:r>
      <w:r w:rsidRPr="002A79AD">
        <w:rPr>
          <w:color w:val="000000"/>
          <w:spacing w:val="7"/>
          <w:sz w:val="28"/>
          <w:szCs w:val="28"/>
        </w:rPr>
        <w:t xml:space="preserve"> Воробьевского муниципального района</w:t>
      </w:r>
      <w:r w:rsidRPr="002A79AD">
        <w:rPr>
          <w:color w:val="000000"/>
          <w:spacing w:val="3"/>
          <w:sz w:val="28"/>
          <w:szCs w:val="28"/>
        </w:rPr>
        <w:t xml:space="preserve"> </w:t>
      </w:r>
      <w:r w:rsidRPr="002A79AD">
        <w:rPr>
          <w:color w:val="000000"/>
          <w:spacing w:val="4"/>
          <w:sz w:val="28"/>
          <w:szCs w:val="28"/>
        </w:rPr>
        <w:t xml:space="preserve">одного </w:t>
      </w:r>
      <w:r w:rsidRPr="002A79AD">
        <w:rPr>
          <w:color w:val="000000"/>
          <w:spacing w:val="3"/>
          <w:sz w:val="28"/>
          <w:szCs w:val="28"/>
        </w:rPr>
        <w:t>созыва не допускается.</w:t>
      </w:r>
    </w:p>
    <w:p w:rsidR="004B0A7F" w:rsidRPr="002A79AD" w:rsidRDefault="004B0A7F" w:rsidP="002C734C">
      <w:pPr>
        <w:shd w:val="clear" w:color="auto" w:fill="FFFFFF"/>
        <w:tabs>
          <w:tab w:val="left" w:pos="1550"/>
        </w:tabs>
        <w:spacing w:line="276" w:lineRule="auto"/>
        <w:ind w:firstLine="720"/>
        <w:jc w:val="both"/>
        <w:rPr>
          <w:color w:val="000000"/>
          <w:spacing w:val="1"/>
          <w:sz w:val="28"/>
          <w:szCs w:val="28"/>
        </w:rPr>
      </w:pPr>
      <w:r>
        <w:rPr>
          <w:color w:val="000000"/>
          <w:spacing w:val="-7"/>
          <w:sz w:val="28"/>
          <w:szCs w:val="28"/>
        </w:rPr>
        <w:lastRenderedPageBreak/>
        <w:t>6</w:t>
      </w:r>
      <w:r w:rsidRPr="002A79AD">
        <w:rPr>
          <w:color w:val="000000"/>
          <w:spacing w:val="-7"/>
          <w:sz w:val="28"/>
          <w:szCs w:val="28"/>
        </w:rPr>
        <w:t xml:space="preserve">. </w:t>
      </w:r>
      <w:r w:rsidRPr="002A79AD">
        <w:rPr>
          <w:color w:val="000000"/>
          <w:spacing w:val="9"/>
          <w:sz w:val="28"/>
          <w:szCs w:val="28"/>
        </w:rPr>
        <w:t xml:space="preserve">Вопрос об освобождении от должности председателя </w:t>
      </w:r>
      <w:r>
        <w:rPr>
          <w:spacing w:val="5"/>
          <w:sz w:val="28"/>
          <w:szCs w:val="28"/>
        </w:rPr>
        <w:t>Контрольно-счетной палаты</w:t>
      </w:r>
      <w:r w:rsidRPr="002A79AD">
        <w:rPr>
          <w:color w:val="000000"/>
          <w:spacing w:val="9"/>
          <w:sz w:val="28"/>
          <w:szCs w:val="28"/>
        </w:rPr>
        <w:t xml:space="preserve"> </w:t>
      </w:r>
      <w:r w:rsidRPr="002A79AD">
        <w:rPr>
          <w:color w:val="000000"/>
          <w:spacing w:val="8"/>
          <w:sz w:val="28"/>
          <w:szCs w:val="28"/>
        </w:rPr>
        <w:t>решается Советом народных депутатов</w:t>
      </w:r>
      <w:r w:rsidRPr="002A79AD">
        <w:rPr>
          <w:color w:val="000000"/>
          <w:sz w:val="28"/>
          <w:szCs w:val="28"/>
        </w:rPr>
        <w:t xml:space="preserve"> </w:t>
      </w:r>
      <w:r w:rsidRPr="002A79AD">
        <w:rPr>
          <w:color w:val="000000"/>
          <w:spacing w:val="7"/>
          <w:sz w:val="28"/>
          <w:szCs w:val="28"/>
        </w:rPr>
        <w:t>Воробьевского муниципального района</w:t>
      </w:r>
      <w:r w:rsidRPr="002A79AD">
        <w:rPr>
          <w:color w:val="000000"/>
          <w:spacing w:val="3"/>
          <w:sz w:val="28"/>
          <w:szCs w:val="28"/>
        </w:rPr>
        <w:t xml:space="preserve"> </w:t>
      </w:r>
      <w:r w:rsidRPr="002A79AD">
        <w:rPr>
          <w:color w:val="000000"/>
          <w:spacing w:val="9"/>
          <w:sz w:val="28"/>
          <w:szCs w:val="28"/>
        </w:rPr>
        <w:t xml:space="preserve">в соответствии с </w:t>
      </w:r>
      <w:r w:rsidRPr="002A79AD">
        <w:rPr>
          <w:color w:val="000000"/>
          <w:spacing w:val="1"/>
          <w:sz w:val="28"/>
          <w:szCs w:val="28"/>
        </w:rPr>
        <w:t xml:space="preserve">действующим законодательством. </w:t>
      </w:r>
    </w:p>
    <w:p w:rsidR="004B0A7F" w:rsidRPr="002A79AD" w:rsidRDefault="004B0A7F" w:rsidP="002C734C">
      <w:pPr>
        <w:shd w:val="clear" w:color="auto" w:fill="FFFFFF"/>
        <w:tabs>
          <w:tab w:val="left" w:pos="1550"/>
        </w:tabs>
        <w:spacing w:line="276" w:lineRule="auto"/>
        <w:ind w:firstLine="720"/>
        <w:jc w:val="both"/>
        <w:rPr>
          <w:sz w:val="28"/>
          <w:szCs w:val="28"/>
        </w:rPr>
      </w:pPr>
      <w:r w:rsidRPr="002A79AD">
        <w:rPr>
          <w:color w:val="000000"/>
          <w:spacing w:val="1"/>
          <w:sz w:val="28"/>
          <w:szCs w:val="28"/>
        </w:rPr>
        <w:t xml:space="preserve">Решение об освобождении председателя </w:t>
      </w:r>
      <w:r>
        <w:rPr>
          <w:spacing w:val="5"/>
          <w:sz w:val="28"/>
          <w:szCs w:val="28"/>
        </w:rPr>
        <w:t>Контрольно-счетной палаты</w:t>
      </w:r>
      <w:r w:rsidRPr="002A79AD">
        <w:rPr>
          <w:color w:val="000000"/>
          <w:spacing w:val="1"/>
          <w:sz w:val="28"/>
          <w:szCs w:val="28"/>
        </w:rPr>
        <w:t xml:space="preserve"> </w:t>
      </w:r>
      <w:r w:rsidRPr="002A79AD">
        <w:rPr>
          <w:color w:val="000000"/>
          <w:spacing w:val="3"/>
          <w:sz w:val="28"/>
          <w:szCs w:val="28"/>
        </w:rPr>
        <w:t xml:space="preserve">от должности принимается большинством голосов от установленного числа депутатов </w:t>
      </w:r>
      <w:r w:rsidRPr="002A79AD">
        <w:rPr>
          <w:color w:val="000000"/>
          <w:spacing w:val="2"/>
          <w:sz w:val="28"/>
          <w:szCs w:val="28"/>
        </w:rPr>
        <w:t xml:space="preserve">Совета народных депутатов </w:t>
      </w:r>
      <w:r w:rsidRPr="002A79AD">
        <w:rPr>
          <w:color w:val="000000"/>
          <w:spacing w:val="7"/>
          <w:sz w:val="28"/>
          <w:szCs w:val="28"/>
        </w:rPr>
        <w:t>Воробьевского муниципального района</w:t>
      </w:r>
      <w:r w:rsidRPr="002A79AD">
        <w:rPr>
          <w:color w:val="000000"/>
          <w:spacing w:val="2"/>
          <w:sz w:val="28"/>
          <w:szCs w:val="28"/>
        </w:rPr>
        <w:t>.</w:t>
      </w:r>
    </w:p>
    <w:p w:rsidR="004B0A7F" w:rsidRPr="002A79AD" w:rsidRDefault="004B0A7F" w:rsidP="002C734C">
      <w:pPr>
        <w:shd w:val="clear" w:color="auto" w:fill="FFFFFF"/>
        <w:tabs>
          <w:tab w:val="left" w:pos="1550"/>
        </w:tabs>
        <w:spacing w:line="276" w:lineRule="auto"/>
        <w:ind w:firstLine="720"/>
        <w:jc w:val="both"/>
        <w:rPr>
          <w:sz w:val="28"/>
          <w:szCs w:val="28"/>
        </w:rPr>
      </w:pPr>
      <w:r>
        <w:rPr>
          <w:color w:val="000000"/>
          <w:spacing w:val="-1"/>
          <w:sz w:val="28"/>
          <w:szCs w:val="28"/>
        </w:rPr>
        <w:t>7</w:t>
      </w:r>
      <w:r w:rsidRPr="002A79AD">
        <w:rPr>
          <w:color w:val="000000"/>
          <w:spacing w:val="-1"/>
          <w:sz w:val="28"/>
          <w:szCs w:val="28"/>
        </w:rPr>
        <w:t xml:space="preserve">. </w:t>
      </w:r>
      <w:r w:rsidRPr="002A79AD">
        <w:rPr>
          <w:color w:val="000000"/>
          <w:spacing w:val="2"/>
          <w:sz w:val="28"/>
          <w:szCs w:val="28"/>
        </w:rPr>
        <w:t xml:space="preserve">Результаты проверок, осуществляемых </w:t>
      </w:r>
      <w:r>
        <w:rPr>
          <w:spacing w:val="5"/>
          <w:sz w:val="28"/>
          <w:szCs w:val="28"/>
        </w:rPr>
        <w:t>Контрольно-счетной палатой</w:t>
      </w:r>
      <w:r w:rsidRPr="002A79AD">
        <w:rPr>
          <w:color w:val="000000"/>
          <w:spacing w:val="2"/>
          <w:sz w:val="28"/>
          <w:szCs w:val="28"/>
        </w:rPr>
        <w:t xml:space="preserve"> муниципального </w:t>
      </w:r>
      <w:r w:rsidRPr="002A79AD">
        <w:rPr>
          <w:color w:val="000000"/>
          <w:spacing w:val="-1"/>
          <w:sz w:val="28"/>
          <w:szCs w:val="28"/>
        </w:rPr>
        <w:t xml:space="preserve">района, подлежат официальному опубликованию </w:t>
      </w:r>
      <w:r w:rsidRPr="002A79AD">
        <w:rPr>
          <w:iCs/>
          <w:color w:val="000000"/>
          <w:spacing w:val="-1"/>
          <w:sz w:val="28"/>
          <w:szCs w:val="28"/>
        </w:rPr>
        <w:t>в муниципальном средстве массовой информации «</w:t>
      </w:r>
      <w:proofErr w:type="spellStart"/>
      <w:r w:rsidRPr="002A79AD">
        <w:rPr>
          <w:iCs/>
          <w:color w:val="000000"/>
          <w:spacing w:val="-1"/>
          <w:sz w:val="28"/>
          <w:szCs w:val="28"/>
        </w:rPr>
        <w:t>Воробьевский</w:t>
      </w:r>
      <w:proofErr w:type="spellEnd"/>
      <w:r w:rsidRPr="002A79AD">
        <w:rPr>
          <w:iCs/>
          <w:color w:val="000000"/>
          <w:spacing w:val="-1"/>
          <w:sz w:val="28"/>
          <w:szCs w:val="28"/>
        </w:rPr>
        <w:t xml:space="preserve"> муниципальный вестник».</w:t>
      </w:r>
    </w:p>
    <w:p w:rsidR="004B0A7F" w:rsidRPr="002A79AD" w:rsidRDefault="004B0A7F" w:rsidP="002C734C">
      <w:pPr>
        <w:shd w:val="clear" w:color="auto" w:fill="FFFFFF"/>
        <w:tabs>
          <w:tab w:val="left" w:pos="1627"/>
        </w:tabs>
        <w:spacing w:line="276" w:lineRule="auto"/>
        <w:ind w:firstLine="720"/>
        <w:jc w:val="both"/>
        <w:rPr>
          <w:sz w:val="28"/>
          <w:szCs w:val="28"/>
        </w:rPr>
      </w:pPr>
      <w:r>
        <w:rPr>
          <w:color w:val="000000"/>
          <w:spacing w:val="-9"/>
          <w:sz w:val="28"/>
          <w:szCs w:val="28"/>
        </w:rPr>
        <w:t>8</w:t>
      </w:r>
      <w:r w:rsidRPr="002A79AD">
        <w:rPr>
          <w:color w:val="000000"/>
          <w:spacing w:val="-9"/>
          <w:sz w:val="28"/>
          <w:szCs w:val="28"/>
        </w:rPr>
        <w:t>.</w:t>
      </w:r>
      <w:r w:rsidRPr="002A79AD">
        <w:rPr>
          <w:color w:val="000000"/>
          <w:sz w:val="28"/>
          <w:szCs w:val="28"/>
        </w:rPr>
        <w:t xml:space="preserve"> </w:t>
      </w:r>
      <w:r w:rsidRPr="002A79AD">
        <w:rPr>
          <w:color w:val="000000"/>
          <w:spacing w:val="8"/>
          <w:sz w:val="28"/>
          <w:szCs w:val="28"/>
        </w:rPr>
        <w:t xml:space="preserve">Органы местного самоуправления и должностные лица местного самоуправления </w:t>
      </w:r>
      <w:r w:rsidRPr="002A79AD">
        <w:rPr>
          <w:color w:val="000000"/>
          <w:spacing w:val="4"/>
          <w:sz w:val="28"/>
          <w:szCs w:val="28"/>
        </w:rPr>
        <w:t xml:space="preserve">обязаны представлять в </w:t>
      </w:r>
      <w:r>
        <w:rPr>
          <w:spacing w:val="5"/>
          <w:sz w:val="28"/>
          <w:szCs w:val="28"/>
        </w:rPr>
        <w:t>Контрольно-счетную палату</w:t>
      </w:r>
      <w:r w:rsidRPr="002A79AD">
        <w:rPr>
          <w:color w:val="000000"/>
          <w:spacing w:val="4"/>
          <w:sz w:val="28"/>
          <w:szCs w:val="28"/>
        </w:rPr>
        <w:t xml:space="preserve"> по ее требованию необходимую </w:t>
      </w:r>
      <w:r w:rsidRPr="002A79AD">
        <w:rPr>
          <w:color w:val="000000"/>
          <w:spacing w:val="2"/>
          <w:sz w:val="28"/>
          <w:szCs w:val="28"/>
        </w:rPr>
        <w:t>информацию и документы по вопросам, относящимся к их компетенции.</w:t>
      </w:r>
    </w:p>
    <w:p w:rsidR="00CE711C" w:rsidRDefault="004B0A7F" w:rsidP="0057483A">
      <w:pPr>
        <w:pStyle w:val="ConsNormal"/>
        <w:spacing w:line="276"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9"/>
          <w:sz w:val="28"/>
          <w:szCs w:val="28"/>
        </w:rPr>
        <w:t>9</w:t>
      </w:r>
      <w:r w:rsidRPr="002A79AD">
        <w:rPr>
          <w:rFonts w:ascii="Times New Roman" w:hAnsi="Times New Roman" w:cs="Times New Roman"/>
          <w:color w:val="000000"/>
          <w:spacing w:val="-9"/>
          <w:sz w:val="28"/>
          <w:szCs w:val="28"/>
        </w:rPr>
        <w:t xml:space="preserve">. </w:t>
      </w:r>
      <w:r w:rsidRPr="002A79AD">
        <w:rPr>
          <w:rFonts w:ascii="Times New Roman" w:hAnsi="Times New Roman" w:cs="Times New Roman"/>
          <w:color w:val="000000"/>
          <w:spacing w:val="1"/>
          <w:sz w:val="28"/>
          <w:szCs w:val="28"/>
        </w:rPr>
        <w:t xml:space="preserve">Структура, порядок организации деятельности </w:t>
      </w:r>
      <w:r w:rsidRPr="007433A4">
        <w:rPr>
          <w:rFonts w:ascii="Times New Roman" w:hAnsi="Times New Roman" w:cs="Times New Roman"/>
          <w:spacing w:val="5"/>
          <w:sz w:val="28"/>
          <w:szCs w:val="28"/>
        </w:rPr>
        <w:t>Контрольно-счетной палаты</w:t>
      </w:r>
      <w:r w:rsidRPr="002A79AD">
        <w:rPr>
          <w:rFonts w:ascii="Times New Roman" w:hAnsi="Times New Roman" w:cs="Times New Roman"/>
          <w:color w:val="000000"/>
          <w:spacing w:val="1"/>
          <w:sz w:val="28"/>
          <w:szCs w:val="28"/>
        </w:rPr>
        <w:t xml:space="preserve"> определяются положением о </w:t>
      </w:r>
      <w:r w:rsidRPr="007433A4">
        <w:rPr>
          <w:rFonts w:ascii="Times New Roman" w:hAnsi="Times New Roman" w:cs="Times New Roman"/>
          <w:spacing w:val="5"/>
          <w:sz w:val="28"/>
          <w:szCs w:val="28"/>
        </w:rPr>
        <w:t>Контрольно-счетной палате</w:t>
      </w:r>
      <w:r w:rsidRPr="007433A4">
        <w:rPr>
          <w:rFonts w:ascii="Times New Roman" w:hAnsi="Times New Roman" w:cs="Times New Roman"/>
          <w:color w:val="000000"/>
          <w:spacing w:val="1"/>
          <w:sz w:val="28"/>
          <w:szCs w:val="28"/>
        </w:rPr>
        <w:t xml:space="preserve"> </w:t>
      </w:r>
      <w:r w:rsidRPr="007433A4">
        <w:rPr>
          <w:rFonts w:ascii="Times New Roman" w:hAnsi="Times New Roman" w:cs="Times New Roman"/>
          <w:color w:val="000000"/>
          <w:spacing w:val="7"/>
          <w:sz w:val="28"/>
          <w:szCs w:val="28"/>
        </w:rPr>
        <w:t>Воробьевского муниципального района</w:t>
      </w:r>
      <w:r w:rsidRPr="007433A4">
        <w:rPr>
          <w:rFonts w:ascii="Times New Roman" w:hAnsi="Times New Roman" w:cs="Times New Roman"/>
          <w:color w:val="000000"/>
          <w:spacing w:val="1"/>
          <w:sz w:val="28"/>
          <w:szCs w:val="28"/>
        </w:rPr>
        <w:t>, утверждаемым Советом</w:t>
      </w:r>
      <w:r w:rsidRPr="002A79AD">
        <w:rPr>
          <w:rFonts w:ascii="Times New Roman" w:hAnsi="Times New Roman" w:cs="Times New Roman"/>
          <w:color w:val="000000"/>
          <w:spacing w:val="1"/>
          <w:sz w:val="28"/>
          <w:szCs w:val="28"/>
        </w:rPr>
        <w:t xml:space="preserve"> народных депутатов </w:t>
      </w:r>
      <w:r w:rsidRPr="002A79AD">
        <w:rPr>
          <w:rFonts w:ascii="Times New Roman" w:hAnsi="Times New Roman" w:cs="Times New Roman"/>
          <w:color w:val="000000"/>
          <w:spacing w:val="7"/>
          <w:sz w:val="28"/>
          <w:szCs w:val="28"/>
        </w:rPr>
        <w:t>Воробьевского муниципального района</w:t>
      </w:r>
      <w:r w:rsidRPr="002A79AD">
        <w:rPr>
          <w:rFonts w:ascii="Times New Roman" w:hAnsi="Times New Roman" w:cs="Times New Roman"/>
          <w:color w:val="000000"/>
          <w:spacing w:val="2"/>
          <w:sz w:val="28"/>
          <w:szCs w:val="28"/>
        </w:rPr>
        <w:t>.</w:t>
      </w:r>
    </w:p>
    <w:p w:rsidR="00CE711C" w:rsidRPr="00E475E7" w:rsidRDefault="00CE711C" w:rsidP="0057483A">
      <w:pPr>
        <w:autoSpaceDE w:val="0"/>
        <w:autoSpaceDN w:val="0"/>
        <w:adjustRightInd w:val="0"/>
        <w:spacing w:line="276" w:lineRule="auto"/>
        <w:ind w:firstLine="709"/>
        <w:jc w:val="both"/>
        <w:rPr>
          <w:sz w:val="28"/>
          <w:szCs w:val="28"/>
        </w:rPr>
      </w:pPr>
      <w:r>
        <w:rPr>
          <w:color w:val="000000"/>
          <w:spacing w:val="2"/>
          <w:sz w:val="28"/>
          <w:szCs w:val="28"/>
        </w:rPr>
        <w:t xml:space="preserve">10. </w:t>
      </w:r>
      <w:r w:rsidR="00665D07">
        <w:rPr>
          <w:sz w:val="28"/>
          <w:szCs w:val="28"/>
        </w:rPr>
        <w:t>П</w:t>
      </w:r>
      <w:r w:rsidRPr="00E475E7">
        <w:rPr>
          <w:sz w:val="28"/>
          <w:szCs w:val="28"/>
        </w:rPr>
        <w:t>олномочия Контрольно-счетной палаты Воробьевского муниципального района:</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E475E7">
        <w:rPr>
          <w:sz w:val="28"/>
          <w:szCs w:val="28"/>
        </w:rPr>
        <w:t>дств в сл</w:t>
      </w:r>
      <w:proofErr w:type="gramEnd"/>
      <w:r w:rsidRPr="00E475E7">
        <w:rPr>
          <w:sz w:val="28"/>
          <w:szCs w:val="28"/>
        </w:rPr>
        <w:t>учаях, предусмотренных законодательством Российской Федерации;</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2) экспертиза проектов местного бюджета, проверка и анализ обоснованности его показателей;</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3) внешняя проверка годового отчета об исполнении местного бюджета;</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 xml:space="preserve">4) проведение аудита в сфере закупок товаров, работ и услуг в соответствии с Федеральным </w:t>
      </w:r>
      <w:hyperlink r:id="rId12" w:history="1">
        <w:r w:rsidRPr="00E475E7">
          <w:rPr>
            <w:sz w:val="28"/>
            <w:szCs w:val="28"/>
          </w:rPr>
          <w:t>законом</w:t>
        </w:r>
      </w:hyperlink>
      <w:r w:rsidRPr="00E475E7">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475E7">
        <w:rPr>
          <w:sz w:val="28"/>
          <w:szCs w:val="28"/>
        </w:rPr>
        <w:t>контроль за</w:t>
      </w:r>
      <w:proofErr w:type="gramEnd"/>
      <w:r w:rsidRPr="00E475E7">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E711C" w:rsidRPr="00E475E7" w:rsidRDefault="00CE711C" w:rsidP="0057483A">
      <w:pPr>
        <w:autoSpaceDE w:val="0"/>
        <w:autoSpaceDN w:val="0"/>
        <w:adjustRightInd w:val="0"/>
        <w:spacing w:line="276" w:lineRule="auto"/>
        <w:ind w:firstLine="709"/>
        <w:jc w:val="both"/>
        <w:rPr>
          <w:sz w:val="28"/>
          <w:szCs w:val="28"/>
        </w:rPr>
      </w:pPr>
      <w:proofErr w:type="gramStart"/>
      <w:r w:rsidRPr="00E475E7">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w:t>
      </w:r>
      <w:r w:rsidRPr="00E475E7">
        <w:rPr>
          <w:sz w:val="28"/>
          <w:szCs w:val="28"/>
        </w:rPr>
        <w:lastRenderedPageBreak/>
        <w:t>за счет средств местного бюджета и имущества, находящегося в муниципальной собственности Воробьевского муниципального района;</w:t>
      </w:r>
      <w:proofErr w:type="gramEnd"/>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 xml:space="preserve">8) анализ и мониторинг бюджетного процесса в </w:t>
      </w:r>
      <w:proofErr w:type="spellStart"/>
      <w:r w:rsidRPr="00E475E7">
        <w:rPr>
          <w:sz w:val="28"/>
          <w:szCs w:val="28"/>
        </w:rPr>
        <w:t>Воробьевском</w:t>
      </w:r>
      <w:proofErr w:type="spellEnd"/>
      <w:r w:rsidRPr="00E475E7">
        <w:rPr>
          <w:sz w:val="28"/>
          <w:szCs w:val="28"/>
        </w:rPr>
        <w:t xml:space="preserve">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 xml:space="preserve">9) проведение оперативного анализа исполнения и </w:t>
      </w:r>
      <w:proofErr w:type="gramStart"/>
      <w:r w:rsidRPr="00E475E7">
        <w:rPr>
          <w:sz w:val="28"/>
          <w:szCs w:val="28"/>
        </w:rPr>
        <w:t>контроля за</w:t>
      </w:r>
      <w:proofErr w:type="gramEnd"/>
      <w:r w:rsidRPr="00E475E7">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Воробьевского муниципального района и главе Воробьевского муниципального района;</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 xml:space="preserve">10) осуществление </w:t>
      </w:r>
      <w:proofErr w:type="gramStart"/>
      <w:r w:rsidRPr="00E475E7">
        <w:rPr>
          <w:sz w:val="28"/>
          <w:szCs w:val="28"/>
        </w:rPr>
        <w:t>контроля за</w:t>
      </w:r>
      <w:proofErr w:type="gramEnd"/>
      <w:r w:rsidRPr="00E475E7">
        <w:rPr>
          <w:sz w:val="28"/>
          <w:szCs w:val="28"/>
        </w:rPr>
        <w:t xml:space="preserve"> состоянием муниципального внутреннего и внешнего долга;</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11) оценка реализуемости, рисков и результатов достижения целей социально-экономического развития Воробьевского муниципального района, предусмотренных документами стратегического планирования Воробьевского муниципального района, в пределах компетенции Контрольно-счетного палаты;</w:t>
      </w:r>
    </w:p>
    <w:p w:rsidR="00CE711C" w:rsidRPr="00E475E7" w:rsidRDefault="00CE711C" w:rsidP="0057483A">
      <w:pPr>
        <w:autoSpaceDE w:val="0"/>
        <w:autoSpaceDN w:val="0"/>
        <w:adjustRightInd w:val="0"/>
        <w:spacing w:line="276" w:lineRule="auto"/>
        <w:ind w:firstLine="709"/>
        <w:jc w:val="both"/>
        <w:rPr>
          <w:sz w:val="28"/>
          <w:szCs w:val="28"/>
        </w:rPr>
      </w:pPr>
      <w:r w:rsidRPr="00E475E7">
        <w:rPr>
          <w:sz w:val="28"/>
          <w:szCs w:val="28"/>
        </w:rPr>
        <w:t>12) участие в пределах полномочий в мероприятиях, направленных на противодействие коррупции;</w:t>
      </w:r>
    </w:p>
    <w:p w:rsidR="004B0A7F" w:rsidRPr="002A79AD" w:rsidRDefault="00CE711C" w:rsidP="0057483A">
      <w:pPr>
        <w:pStyle w:val="ConsNormal"/>
        <w:spacing w:line="276" w:lineRule="auto"/>
        <w:jc w:val="both"/>
        <w:rPr>
          <w:rFonts w:ascii="Times New Roman" w:hAnsi="Times New Roman" w:cs="Times New Roman"/>
          <w:sz w:val="28"/>
          <w:szCs w:val="28"/>
        </w:rPr>
      </w:pPr>
      <w:r w:rsidRPr="00E475E7">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Воробьевского муниципального района</w:t>
      </w:r>
      <w:proofErr w:type="gramStart"/>
      <w:r w:rsidRPr="00E475E7">
        <w:rPr>
          <w:rFonts w:ascii="Times New Roman" w:hAnsi="Times New Roman" w:cs="Times New Roman"/>
          <w:sz w:val="28"/>
          <w:szCs w:val="28"/>
        </w:rPr>
        <w:t>.</w:t>
      </w:r>
      <w:r w:rsidR="004B0A7F" w:rsidRPr="002A79AD">
        <w:rPr>
          <w:rFonts w:ascii="Times New Roman" w:hAnsi="Times New Roman" w:cs="Times New Roman"/>
          <w:color w:val="000000"/>
          <w:sz w:val="28"/>
          <w:szCs w:val="28"/>
        </w:rPr>
        <w:t>»</w:t>
      </w:r>
      <w:proofErr w:type="gramEnd"/>
    </w:p>
    <w:p w:rsidR="004B0A7F" w:rsidRDefault="004B0A7F" w:rsidP="0057483A">
      <w:pPr>
        <w:autoSpaceDE w:val="0"/>
        <w:autoSpaceDN w:val="0"/>
        <w:adjustRightInd w:val="0"/>
        <w:spacing w:line="276" w:lineRule="auto"/>
        <w:ind w:firstLine="709"/>
        <w:jc w:val="both"/>
        <w:rPr>
          <w:color w:val="000000"/>
          <w:sz w:val="28"/>
          <w:szCs w:val="28"/>
        </w:rPr>
      </w:pPr>
      <w:r>
        <w:rPr>
          <w:color w:val="000000"/>
          <w:sz w:val="28"/>
          <w:szCs w:val="28"/>
        </w:rPr>
        <w:t>1.9</w:t>
      </w:r>
      <w:r w:rsidRPr="00EE3F07">
        <w:rPr>
          <w:color w:val="000000"/>
          <w:sz w:val="28"/>
          <w:szCs w:val="28"/>
        </w:rPr>
        <w:t xml:space="preserve">. </w:t>
      </w:r>
      <w:proofErr w:type="gramStart"/>
      <w:r w:rsidRPr="00EE3F07">
        <w:rPr>
          <w:color w:val="000000"/>
          <w:sz w:val="28"/>
          <w:szCs w:val="28"/>
        </w:rPr>
        <w:t xml:space="preserve">В </w:t>
      </w:r>
      <w:hyperlink r:id="rId13" w:history="1">
        <w:r w:rsidRPr="00EE3F07">
          <w:rPr>
            <w:color w:val="000000"/>
            <w:sz w:val="28"/>
            <w:szCs w:val="28"/>
          </w:rPr>
          <w:t>абзаце первом части 8 статьи 54</w:t>
        </w:r>
      </w:hyperlink>
      <w:r w:rsidRPr="00EE3F07">
        <w:rPr>
          <w:color w:val="000000"/>
          <w:sz w:val="28"/>
          <w:szCs w:val="28"/>
        </w:rPr>
        <w:t xml:space="preserve"> слово «его» исключить, дополнить словами «уведомления о включении сведений об уставе Воробьевского муниципального района, решение о внесении изменений в устав Воробьевского муниципального района в государственный реестр уставов муниципальных образований </w:t>
      </w:r>
      <w:r w:rsidR="00293E28">
        <w:rPr>
          <w:color w:val="000000"/>
          <w:sz w:val="28"/>
          <w:szCs w:val="28"/>
        </w:rPr>
        <w:t>Воронежской области</w:t>
      </w:r>
      <w:r w:rsidRPr="00EE3F07">
        <w:rPr>
          <w:color w:val="000000"/>
          <w:sz w:val="28"/>
          <w:szCs w:val="28"/>
        </w:rPr>
        <w:t xml:space="preserve">, предусмотренного </w:t>
      </w:r>
      <w:hyperlink r:id="rId14" w:history="1">
        <w:r w:rsidRPr="00EE3F07">
          <w:rPr>
            <w:color w:val="000000"/>
            <w:sz w:val="28"/>
            <w:szCs w:val="28"/>
          </w:rPr>
          <w:t>частью 6 статьи 4</w:t>
        </w:r>
      </w:hyperlink>
      <w:r w:rsidRPr="00EE3F07">
        <w:rPr>
          <w:color w:val="000000"/>
          <w:sz w:val="28"/>
          <w:szCs w:val="28"/>
        </w:rPr>
        <w:t xml:space="preserve"> Федерального закона от 21 июля 2005 года N 97-ФЗ «О государственной регистрации уставов муниципальных образований».</w:t>
      </w:r>
      <w:proofErr w:type="gramEnd"/>
    </w:p>
    <w:p w:rsidR="004B0A7F" w:rsidRPr="00EE3F07" w:rsidRDefault="004B0A7F" w:rsidP="0057483A">
      <w:pPr>
        <w:autoSpaceDE w:val="0"/>
        <w:autoSpaceDN w:val="0"/>
        <w:adjustRightInd w:val="0"/>
        <w:spacing w:line="276" w:lineRule="auto"/>
        <w:ind w:firstLine="709"/>
        <w:jc w:val="both"/>
        <w:rPr>
          <w:color w:val="000000"/>
          <w:sz w:val="28"/>
          <w:szCs w:val="28"/>
        </w:rPr>
      </w:pPr>
      <w:r>
        <w:rPr>
          <w:color w:val="000000"/>
          <w:sz w:val="28"/>
          <w:szCs w:val="28"/>
        </w:rPr>
        <w:t xml:space="preserve">1.10. В части 1 статьи 69 слова </w:t>
      </w:r>
      <w:r w:rsidRPr="00363E5B">
        <w:rPr>
          <w:color w:val="000000"/>
          <w:sz w:val="28"/>
          <w:szCs w:val="28"/>
        </w:rPr>
        <w:t>«</w:t>
      </w:r>
      <w:r w:rsidRPr="00363E5B">
        <w:rPr>
          <w:sz w:val="28"/>
          <w:szCs w:val="28"/>
        </w:rPr>
        <w:t>Ревизионной комиссии»</w:t>
      </w:r>
      <w:r>
        <w:rPr>
          <w:sz w:val="28"/>
          <w:szCs w:val="28"/>
        </w:rPr>
        <w:t xml:space="preserve"> заменить словами «Контрольно-счетной палаты». </w:t>
      </w:r>
    </w:p>
    <w:p w:rsidR="004B0A7F" w:rsidRPr="00100F62" w:rsidRDefault="004B0A7F" w:rsidP="0057483A">
      <w:pPr>
        <w:autoSpaceDE w:val="0"/>
        <w:autoSpaceDN w:val="0"/>
        <w:adjustRightInd w:val="0"/>
        <w:spacing w:line="276" w:lineRule="auto"/>
        <w:ind w:firstLine="709"/>
        <w:jc w:val="both"/>
        <w:rPr>
          <w:sz w:val="28"/>
          <w:szCs w:val="28"/>
        </w:rPr>
      </w:pPr>
      <w:r w:rsidRPr="008400CC">
        <w:rPr>
          <w:sz w:val="28"/>
          <w:szCs w:val="28"/>
        </w:rPr>
        <w:t>2. Представить настоящее ре</w:t>
      </w:r>
      <w:r w:rsidRPr="00100F62">
        <w:rPr>
          <w:sz w:val="28"/>
          <w:szCs w:val="28"/>
        </w:rPr>
        <w:t>шение для государственной регистрации изменений и дополнений в Устав Воробьевского муниципального района Воронежской области в управление Министерства юстиции Российской Федерации по Воронежской области.</w:t>
      </w:r>
    </w:p>
    <w:p w:rsidR="004B0A7F" w:rsidRDefault="004B0A7F" w:rsidP="0057483A">
      <w:pPr>
        <w:spacing w:line="276" w:lineRule="auto"/>
        <w:ind w:firstLine="709"/>
        <w:jc w:val="both"/>
        <w:rPr>
          <w:sz w:val="28"/>
          <w:szCs w:val="28"/>
        </w:rPr>
      </w:pPr>
      <w:r w:rsidRPr="00100F62">
        <w:rPr>
          <w:sz w:val="28"/>
          <w:szCs w:val="28"/>
        </w:rPr>
        <w:lastRenderedPageBreak/>
        <w:t>3. Настоящее решение подлежит официальному опубликованию после его государственной регистрации в органах юстиции и вступает в силу после его официального опубликования.</w:t>
      </w:r>
    </w:p>
    <w:p w:rsidR="004B0A7F" w:rsidRPr="00100F62" w:rsidRDefault="004B0A7F" w:rsidP="002C734C">
      <w:pPr>
        <w:spacing w:line="276" w:lineRule="auto"/>
        <w:ind w:firstLine="709"/>
        <w:jc w:val="both"/>
        <w:rPr>
          <w:sz w:val="28"/>
          <w:szCs w:val="28"/>
        </w:rPr>
      </w:pPr>
      <w:r>
        <w:rPr>
          <w:sz w:val="28"/>
          <w:szCs w:val="28"/>
        </w:rPr>
        <w:t xml:space="preserve">4. </w:t>
      </w:r>
      <w:proofErr w:type="gramStart"/>
      <w:r w:rsidRPr="00100F62">
        <w:rPr>
          <w:sz w:val="28"/>
          <w:szCs w:val="28"/>
        </w:rPr>
        <w:t>Контроль за</w:t>
      </w:r>
      <w:proofErr w:type="gramEnd"/>
      <w:r w:rsidRPr="00100F62">
        <w:rPr>
          <w:sz w:val="28"/>
          <w:szCs w:val="28"/>
        </w:rPr>
        <w:t xml:space="preserve"> выполнением настоящего решения оставляю за собой.</w:t>
      </w:r>
    </w:p>
    <w:p w:rsidR="004B0A7F" w:rsidRDefault="004B0A7F" w:rsidP="004B0A7F">
      <w:pPr>
        <w:ind w:firstLine="567"/>
        <w:jc w:val="both"/>
        <w:rPr>
          <w:sz w:val="28"/>
          <w:szCs w:val="28"/>
        </w:rPr>
      </w:pPr>
    </w:p>
    <w:p w:rsidR="0057483A" w:rsidRDefault="0057483A" w:rsidP="004B0A7F">
      <w:pPr>
        <w:ind w:firstLine="567"/>
        <w:jc w:val="both"/>
        <w:rPr>
          <w:sz w:val="28"/>
          <w:szCs w:val="28"/>
        </w:rPr>
      </w:pPr>
    </w:p>
    <w:p w:rsidR="004B0A7F" w:rsidRDefault="004B0A7F" w:rsidP="004B0A7F">
      <w:pPr>
        <w:ind w:firstLine="567"/>
        <w:jc w:val="both"/>
        <w:rPr>
          <w:sz w:val="28"/>
          <w:szCs w:val="28"/>
        </w:rPr>
      </w:pPr>
    </w:p>
    <w:p w:rsidR="004B0A7F" w:rsidRPr="003262D5" w:rsidRDefault="004B0A7F" w:rsidP="004B0A7F">
      <w:pPr>
        <w:jc w:val="both"/>
        <w:rPr>
          <w:sz w:val="28"/>
          <w:szCs w:val="28"/>
        </w:rPr>
      </w:pPr>
      <w:r w:rsidRPr="003262D5">
        <w:rPr>
          <w:sz w:val="28"/>
          <w:szCs w:val="28"/>
        </w:rPr>
        <w:t xml:space="preserve">Председатель Совета </w:t>
      </w:r>
    </w:p>
    <w:p w:rsidR="004B0A7F" w:rsidRPr="003262D5" w:rsidRDefault="004B0A7F" w:rsidP="004B0A7F">
      <w:pPr>
        <w:jc w:val="both"/>
        <w:rPr>
          <w:sz w:val="28"/>
          <w:szCs w:val="28"/>
        </w:rPr>
      </w:pPr>
      <w:r w:rsidRPr="003262D5">
        <w:rPr>
          <w:sz w:val="28"/>
          <w:szCs w:val="28"/>
        </w:rPr>
        <w:t>народных депутатов</w:t>
      </w:r>
      <w:r w:rsidRPr="003262D5">
        <w:rPr>
          <w:sz w:val="28"/>
          <w:szCs w:val="28"/>
        </w:rPr>
        <w:tab/>
      </w:r>
      <w:r w:rsidRPr="003262D5">
        <w:rPr>
          <w:sz w:val="28"/>
          <w:szCs w:val="28"/>
        </w:rPr>
        <w:tab/>
      </w:r>
      <w:r w:rsidRPr="003262D5">
        <w:rPr>
          <w:sz w:val="28"/>
          <w:szCs w:val="28"/>
        </w:rPr>
        <w:tab/>
      </w:r>
      <w:r w:rsidRPr="003262D5">
        <w:rPr>
          <w:sz w:val="28"/>
          <w:szCs w:val="28"/>
        </w:rPr>
        <w:tab/>
      </w:r>
      <w:r w:rsidRPr="003262D5">
        <w:rPr>
          <w:sz w:val="28"/>
          <w:szCs w:val="28"/>
        </w:rPr>
        <w:tab/>
      </w:r>
      <w:r w:rsidRPr="003262D5">
        <w:rPr>
          <w:sz w:val="28"/>
          <w:szCs w:val="28"/>
        </w:rPr>
        <w:tab/>
        <w:t xml:space="preserve"> В.А. </w:t>
      </w:r>
      <w:proofErr w:type="spellStart"/>
      <w:r w:rsidRPr="003262D5">
        <w:rPr>
          <w:sz w:val="28"/>
          <w:szCs w:val="28"/>
        </w:rPr>
        <w:t>Ласуков</w:t>
      </w:r>
      <w:proofErr w:type="spellEnd"/>
    </w:p>
    <w:p w:rsidR="004B0A7F" w:rsidRPr="003262D5" w:rsidRDefault="004B0A7F" w:rsidP="004B0A7F">
      <w:pPr>
        <w:jc w:val="both"/>
        <w:rPr>
          <w:sz w:val="28"/>
          <w:szCs w:val="28"/>
        </w:rPr>
      </w:pPr>
    </w:p>
    <w:p w:rsidR="004B0A7F" w:rsidRPr="003262D5" w:rsidRDefault="004B0A7F" w:rsidP="004B0A7F">
      <w:pPr>
        <w:jc w:val="both"/>
        <w:rPr>
          <w:sz w:val="28"/>
          <w:szCs w:val="28"/>
        </w:rPr>
      </w:pPr>
    </w:p>
    <w:p w:rsidR="004B0A7F" w:rsidRPr="003262D5" w:rsidRDefault="004B0A7F" w:rsidP="004B0A7F">
      <w:pPr>
        <w:jc w:val="both"/>
        <w:rPr>
          <w:sz w:val="28"/>
          <w:szCs w:val="28"/>
        </w:rPr>
      </w:pPr>
      <w:r w:rsidRPr="003262D5">
        <w:rPr>
          <w:sz w:val="28"/>
          <w:szCs w:val="28"/>
        </w:rPr>
        <w:t xml:space="preserve">Глава Воробьевского </w:t>
      </w:r>
    </w:p>
    <w:p w:rsidR="00C333C1" w:rsidRDefault="004B0A7F" w:rsidP="002C734C">
      <w:pPr>
        <w:jc w:val="both"/>
      </w:pPr>
      <w:r>
        <w:rPr>
          <w:sz w:val="28"/>
          <w:szCs w:val="28"/>
        </w:rPr>
        <w:t>муниципального района</w:t>
      </w:r>
      <w:r>
        <w:rPr>
          <w:sz w:val="28"/>
          <w:szCs w:val="28"/>
        </w:rPr>
        <w:tab/>
      </w:r>
      <w:r>
        <w:rPr>
          <w:sz w:val="28"/>
          <w:szCs w:val="28"/>
        </w:rPr>
        <w:tab/>
      </w:r>
      <w:r>
        <w:rPr>
          <w:sz w:val="28"/>
          <w:szCs w:val="28"/>
        </w:rPr>
        <w:tab/>
      </w:r>
      <w:r>
        <w:rPr>
          <w:sz w:val="28"/>
          <w:szCs w:val="28"/>
        </w:rPr>
        <w:tab/>
      </w:r>
      <w:r>
        <w:rPr>
          <w:sz w:val="28"/>
          <w:szCs w:val="28"/>
        </w:rPr>
        <w:tab/>
      </w:r>
      <w:r w:rsidRPr="003262D5">
        <w:rPr>
          <w:sz w:val="28"/>
          <w:szCs w:val="28"/>
        </w:rPr>
        <w:t>М.П. Гордиенко</w:t>
      </w:r>
    </w:p>
    <w:sectPr w:rsidR="00C333C1" w:rsidSect="002C734C">
      <w:pgSz w:w="11906" w:h="16838"/>
      <w:pgMar w:top="28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0C" w:rsidRDefault="00A6590C" w:rsidP="00A6590C">
      <w:r>
        <w:separator/>
      </w:r>
    </w:p>
  </w:endnote>
  <w:endnote w:type="continuationSeparator" w:id="0">
    <w:p w:rsidR="00A6590C" w:rsidRDefault="00A6590C" w:rsidP="00A6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0C" w:rsidRDefault="00A6590C" w:rsidP="00A6590C">
      <w:r>
        <w:separator/>
      </w:r>
    </w:p>
  </w:footnote>
  <w:footnote w:type="continuationSeparator" w:id="0">
    <w:p w:rsidR="00A6590C" w:rsidRDefault="00A6590C" w:rsidP="00A65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7F"/>
    <w:rsid w:val="00293E28"/>
    <w:rsid w:val="002C734C"/>
    <w:rsid w:val="004B0A7F"/>
    <w:rsid w:val="004C700A"/>
    <w:rsid w:val="0057483A"/>
    <w:rsid w:val="00665D07"/>
    <w:rsid w:val="00A26F6B"/>
    <w:rsid w:val="00A6590C"/>
    <w:rsid w:val="00B03B24"/>
    <w:rsid w:val="00C333C1"/>
    <w:rsid w:val="00CE711C"/>
    <w:rsid w:val="00EB27CE"/>
    <w:rsid w:val="00FF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A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B0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4B0A7F"/>
    <w:pPr>
      <w:spacing w:after="160" w:line="240" w:lineRule="exact"/>
    </w:pPr>
    <w:rPr>
      <w:rFonts w:ascii="Verdana" w:hAnsi="Verdana"/>
      <w:sz w:val="24"/>
      <w:szCs w:val="24"/>
      <w:lang w:val="en-US" w:eastAsia="en-US"/>
    </w:rPr>
  </w:style>
  <w:style w:type="paragraph" w:customStyle="1" w:styleId="b">
    <w:name w:val="Обычнbй"/>
    <w:rsid w:val="004B0A7F"/>
    <w:pPr>
      <w:widowControl w:val="0"/>
      <w:snapToGrid w:val="0"/>
      <w:spacing w:after="0" w:line="240" w:lineRule="auto"/>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4B0A7F"/>
    <w:rPr>
      <w:rFonts w:ascii="Tahoma" w:hAnsi="Tahoma" w:cs="Tahoma"/>
      <w:sz w:val="16"/>
      <w:szCs w:val="16"/>
    </w:rPr>
  </w:style>
  <w:style w:type="character" w:customStyle="1" w:styleId="a5">
    <w:name w:val="Текст выноски Знак"/>
    <w:basedOn w:val="a0"/>
    <w:link w:val="a4"/>
    <w:uiPriority w:val="99"/>
    <w:semiHidden/>
    <w:rsid w:val="004B0A7F"/>
    <w:rPr>
      <w:rFonts w:ascii="Tahoma" w:eastAsia="Times New Roman" w:hAnsi="Tahoma" w:cs="Tahoma"/>
      <w:sz w:val="16"/>
      <w:szCs w:val="16"/>
      <w:lang w:eastAsia="ru-RU"/>
    </w:rPr>
  </w:style>
  <w:style w:type="paragraph" w:styleId="a6">
    <w:name w:val="header"/>
    <w:basedOn w:val="a"/>
    <w:link w:val="a7"/>
    <w:uiPriority w:val="99"/>
    <w:unhideWhenUsed/>
    <w:rsid w:val="00A6590C"/>
    <w:pPr>
      <w:tabs>
        <w:tab w:val="center" w:pos="4677"/>
        <w:tab w:val="right" w:pos="9355"/>
      </w:tabs>
    </w:pPr>
  </w:style>
  <w:style w:type="character" w:customStyle="1" w:styleId="a7">
    <w:name w:val="Верхний колонтитул Знак"/>
    <w:basedOn w:val="a0"/>
    <w:link w:val="a6"/>
    <w:uiPriority w:val="99"/>
    <w:rsid w:val="00A6590C"/>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6590C"/>
    <w:pPr>
      <w:tabs>
        <w:tab w:val="center" w:pos="4677"/>
        <w:tab w:val="right" w:pos="9355"/>
      </w:tabs>
    </w:pPr>
  </w:style>
  <w:style w:type="character" w:customStyle="1" w:styleId="a9">
    <w:name w:val="Нижний колонтитул Знак"/>
    <w:basedOn w:val="a0"/>
    <w:link w:val="a8"/>
    <w:uiPriority w:val="99"/>
    <w:rsid w:val="00A6590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A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B0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4B0A7F"/>
    <w:pPr>
      <w:spacing w:after="160" w:line="240" w:lineRule="exact"/>
    </w:pPr>
    <w:rPr>
      <w:rFonts w:ascii="Verdana" w:hAnsi="Verdana"/>
      <w:sz w:val="24"/>
      <w:szCs w:val="24"/>
      <w:lang w:val="en-US" w:eastAsia="en-US"/>
    </w:rPr>
  </w:style>
  <w:style w:type="paragraph" w:customStyle="1" w:styleId="b">
    <w:name w:val="Обычнbй"/>
    <w:rsid w:val="004B0A7F"/>
    <w:pPr>
      <w:widowControl w:val="0"/>
      <w:snapToGrid w:val="0"/>
      <w:spacing w:after="0" w:line="240" w:lineRule="auto"/>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4B0A7F"/>
    <w:rPr>
      <w:rFonts w:ascii="Tahoma" w:hAnsi="Tahoma" w:cs="Tahoma"/>
      <w:sz w:val="16"/>
      <w:szCs w:val="16"/>
    </w:rPr>
  </w:style>
  <w:style w:type="character" w:customStyle="1" w:styleId="a5">
    <w:name w:val="Текст выноски Знак"/>
    <w:basedOn w:val="a0"/>
    <w:link w:val="a4"/>
    <w:uiPriority w:val="99"/>
    <w:semiHidden/>
    <w:rsid w:val="004B0A7F"/>
    <w:rPr>
      <w:rFonts w:ascii="Tahoma" w:eastAsia="Times New Roman" w:hAnsi="Tahoma" w:cs="Tahoma"/>
      <w:sz w:val="16"/>
      <w:szCs w:val="16"/>
      <w:lang w:eastAsia="ru-RU"/>
    </w:rPr>
  </w:style>
  <w:style w:type="paragraph" w:styleId="a6">
    <w:name w:val="header"/>
    <w:basedOn w:val="a"/>
    <w:link w:val="a7"/>
    <w:uiPriority w:val="99"/>
    <w:unhideWhenUsed/>
    <w:rsid w:val="00A6590C"/>
    <w:pPr>
      <w:tabs>
        <w:tab w:val="center" w:pos="4677"/>
        <w:tab w:val="right" w:pos="9355"/>
      </w:tabs>
    </w:pPr>
  </w:style>
  <w:style w:type="character" w:customStyle="1" w:styleId="a7">
    <w:name w:val="Верхний колонтитул Знак"/>
    <w:basedOn w:val="a0"/>
    <w:link w:val="a6"/>
    <w:uiPriority w:val="99"/>
    <w:rsid w:val="00A6590C"/>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6590C"/>
    <w:pPr>
      <w:tabs>
        <w:tab w:val="center" w:pos="4677"/>
        <w:tab w:val="right" w:pos="9355"/>
      </w:tabs>
    </w:pPr>
  </w:style>
  <w:style w:type="character" w:customStyle="1" w:styleId="a9">
    <w:name w:val="Нижний колонтитул Знак"/>
    <w:basedOn w:val="a0"/>
    <w:link w:val="a8"/>
    <w:uiPriority w:val="99"/>
    <w:rsid w:val="00A6590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A7BDEA33ED7B561EF7EBFA6E67EEA495359D829A1644D46C6C3EF1EE2ED559634B5AC687B52C2EA2D3FF8638439AE08F73C82C4c0Q4L" TargetMode="External"/><Relationship Id="rId13" Type="http://schemas.openxmlformats.org/officeDocument/2006/relationships/hyperlink" Target="consultantplus://offline/ref=5604075FDF8600762EB3AFA951D42909A58BE362C914CA385EEC4FBAB2EA6D9B04DB9845A911B56F6DCE6BE97518459980C9BA0B36zFIB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8682D0B67ECAF1FC3CB9D7C7AD7BD5DDC2B08D8454124441EE71ED9155DAD38F654CD1D60CE8EE7D4F42FC8D8w1Z1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CB3254FA60C7632803E8DF82B36C66BF9AFF24CD0CB75C8CE4F905C9D0EECD402CF3393DE3FB740D195A3DE4Ae3B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93E5F5FBFB7BF00707EBDA8959C009FACF86D5B08C0225241F5E671E418AFA8719B0D0782DC25948469338C19EBC713B3D35CD96EbAgDL" TargetMode="External"/><Relationship Id="rId4" Type="http://schemas.openxmlformats.org/officeDocument/2006/relationships/webSettings" Target="webSettings.xml"/><Relationship Id="rId9" Type="http://schemas.openxmlformats.org/officeDocument/2006/relationships/hyperlink" Target="consultantplus://offline/ref=865C6F76E4CB7A62BE6C04E47B9B301914FFD72D3390B0D74E31315CDA2497616425D878F44ABE4417504BD3DD0370C40C6DD656D3w5S3L" TargetMode="External"/><Relationship Id="rId14" Type="http://schemas.openxmlformats.org/officeDocument/2006/relationships/hyperlink" Target="consultantplus://offline/ref=5604075FDF8600762EB3AFA951D42909A584E661CA1CCA385EEC4FBAB2EA6D9B04DB9844AD12EA6A78DF33E572005B9196D5B809z3I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Ивановна Яловегина</dc:creator>
  <cp:lastModifiedBy>Юлия Ивановна Яловегина</cp:lastModifiedBy>
  <cp:revision>11</cp:revision>
  <dcterms:created xsi:type="dcterms:W3CDTF">2021-11-02T06:43:00Z</dcterms:created>
  <dcterms:modified xsi:type="dcterms:W3CDTF">2021-11-30T08:32:00Z</dcterms:modified>
</cp:coreProperties>
</file>